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44" w:rsidRPr="00806244" w:rsidRDefault="00806244" w:rsidP="00806244">
      <w:pPr>
        <w:autoSpaceDE w:val="0"/>
        <w:autoSpaceDN w:val="0"/>
        <w:adjustRightInd w:val="0"/>
        <w:spacing w:before="56" w:line="414" w:lineRule="exact"/>
        <w:jc w:val="center"/>
        <w:rPr>
          <w:rFonts w:ascii="方正小标宋简体" w:eastAsia="方正小标宋简体" w:hAnsi="Times New Roman" w:cs="宋体" w:hint="eastAsia"/>
          <w:color w:val="000000"/>
          <w:w w:val="97"/>
          <w:kern w:val="0"/>
          <w:sz w:val="44"/>
          <w:szCs w:val="44"/>
        </w:rPr>
      </w:pPr>
      <w:r w:rsidRPr="00806244">
        <w:rPr>
          <w:rFonts w:ascii="方正小标宋简体" w:eastAsia="方正小标宋简体" w:hAnsi="Times New Roman" w:cs="宋体" w:hint="eastAsia"/>
          <w:color w:val="000000"/>
          <w:w w:val="97"/>
          <w:kern w:val="0"/>
          <w:sz w:val="44"/>
          <w:szCs w:val="44"/>
        </w:rPr>
        <w:t>云南煤业能源股份有限公司</w:t>
      </w:r>
    </w:p>
    <w:p w:rsidR="00806244" w:rsidRDefault="00806244" w:rsidP="00806244">
      <w:pPr>
        <w:jc w:val="center"/>
        <w:rPr>
          <w:rFonts w:ascii="宋体" w:eastAsia="宋体" w:hAnsi="Times New Roman" w:cs="宋体" w:hint="eastAsia"/>
          <w:b/>
          <w:color w:val="000000"/>
          <w:w w:val="97"/>
          <w:kern w:val="0"/>
          <w:sz w:val="36"/>
          <w:szCs w:val="36"/>
        </w:rPr>
      </w:pPr>
      <w:r w:rsidRPr="00806244">
        <w:rPr>
          <w:rFonts w:ascii="方正小标宋简体" w:eastAsia="方正小标宋简体" w:hAnsi="Times New Roman" w:cs="宋体" w:hint="eastAsia"/>
          <w:color w:val="000000"/>
          <w:w w:val="97"/>
          <w:kern w:val="0"/>
          <w:sz w:val="44"/>
          <w:szCs w:val="44"/>
        </w:rPr>
        <w:t>重大（敏感）事项内部报告制度</w:t>
      </w:r>
    </w:p>
    <w:p w:rsidR="00806244" w:rsidRPr="00806244" w:rsidRDefault="00806244" w:rsidP="00806244">
      <w:pPr>
        <w:jc w:val="center"/>
        <w:rPr>
          <w:rFonts w:ascii="仿宋" w:eastAsia="仿宋" w:hAnsi="仿宋" w:cs="宋体" w:hint="eastAsia"/>
          <w:color w:val="000000"/>
          <w:w w:val="97"/>
          <w:kern w:val="0"/>
          <w:sz w:val="32"/>
          <w:szCs w:val="32"/>
        </w:rPr>
      </w:pPr>
      <w:r w:rsidRPr="00806244">
        <w:rPr>
          <w:rFonts w:ascii="仿宋" w:eastAsia="仿宋" w:hAnsi="仿宋" w:cs="宋体" w:hint="eastAsia"/>
          <w:color w:val="000000"/>
          <w:w w:val="97"/>
          <w:kern w:val="0"/>
          <w:sz w:val="32"/>
          <w:szCs w:val="32"/>
        </w:rPr>
        <w:t>（2018年8月修订）</w:t>
      </w:r>
    </w:p>
    <w:p w:rsidR="00806244" w:rsidRDefault="00806244" w:rsidP="00806244">
      <w:pPr>
        <w:jc w:val="center"/>
        <w:rPr>
          <w:rFonts w:ascii="宋体" w:eastAsia="宋体" w:hAnsi="Times New Roman" w:cs="宋体" w:hint="eastAsia"/>
          <w:b/>
          <w:color w:val="000000"/>
          <w:spacing w:val="-12"/>
          <w:kern w:val="0"/>
          <w:sz w:val="28"/>
          <w:szCs w:val="28"/>
        </w:rPr>
      </w:pPr>
    </w:p>
    <w:p w:rsidR="00806244" w:rsidRPr="00806244" w:rsidRDefault="00806244" w:rsidP="00806244">
      <w:pPr>
        <w:jc w:val="center"/>
        <w:rPr>
          <w:rFonts w:ascii="黑体" w:eastAsia="黑体" w:hAnsi="黑体" w:cs="宋体" w:hint="eastAsia"/>
          <w:color w:val="000000"/>
          <w:spacing w:val="-12"/>
          <w:kern w:val="0"/>
          <w:sz w:val="32"/>
          <w:szCs w:val="32"/>
        </w:rPr>
      </w:pPr>
      <w:r w:rsidRPr="00806244">
        <w:rPr>
          <w:rFonts w:ascii="黑体" w:eastAsia="黑体" w:hAnsi="黑体" w:cs="宋体" w:hint="eastAsia"/>
          <w:color w:val="000000"/>
          <w:spacing w:val="-12"/>
          <w:kern w:val="0"/>
          <w:sz w:val="32"/>
          <w:szCs w:val="32"/>
        </w:rPr>
        <w:t>第一章</w:t>
      </w:r>
      <w:r w:rsidRPr="00806244">
        <w:rPr>
          <w:rFonts w:ascii="黑体" w:eastAsia="黑体" w:hAnsi="黑体" w:cs="Times New Roman Bold"/>
          <w:color w:val="000000"/>
          <w:spacing w:val="-12"/>
          <w:kern w:val="0"/>
          <w:sz w:val="32"/>
          <w:szCs w:val="32"/>
        </w:rPr>
        <w:t xml:space="preserve"> </w:t>
      </w:r>
      <w:r w:rsidRPr="00806244">
        <w:rPr>
          <w:rFonts w:ascii="黑体" w:eastAsia="黑体" w:hAnsi="黑体" w:cs="宋体"/>
          <w:color w:val="000000"/>
          <w:spacing w:val="-12"/>
          <w:kern w:val="0"/>
          <w:sz w:val="32"/>
          <w:szCs w:val="32"/>
        </w:rPr>
        <w:t xml:space="preserve"> </w:t>
      </w:r>
      <w:r w:rsidRPr="00806244">
        <w:rPr>
          <w:rFonts w:ascii="黑体" w:eastAsia="黑体" w:hAnsi="黑体" w:cs="宋体" w:hint="eastAsia"/>
          <w:color w:val="000000"/>
          <w:spacing w:val="-12"/>
          <w:kern w:val="0"/>
          <w:sz w:val="32"/>
          <w:szCs w:val="32"/>
        </w:rPr>
        <w:t>总</w:t>
      </w:r>
      <w:r w:rsidRPr="00806244">
        <w:rPr>
          <w:rFonts w:ascii="黑体" w:eastAsia="黑体" w:hAnsi="黑体" w:cs="Times New Roman Bold"/>
          <w:color w:val="000000"/>
          <w:spacing w:val="-12"/>
          <w:kern w:val="0"/>
          <w:sz w:val="32"/>
          <w:szCs w:val="32"/>
        </w:rPr>
        <w:t xml:space="preserve"> </w:t>
      </w:r>
      <w:r w:rsidRPr="00806244">
        <w:rPr>
          <w:rFonts w:ascii="黑体" w:eastAsia="黑体" w:hAnsi="黑体" w:cs="宋体"/>
          <w:color w:val="000000"/>
          <w:spacing w:val="-12"/>
          <w:kern w:val="0"/>
          <w:sz w:val="32"/>
          <w:szCs w:val="32"/>
        </w:rPr>
        <w:t xml:space="preserve"> </w:t>
      </w:r>
      <w:r w:rsidRPr="00806244">
        <w:rPr>
          <w:rFonts w:ascii="黑体" w:eastAsia="黑体" w:hAnsi="黑体" w:cs="宋体" w:hint="eastAsia"/>
          <w:color w:val="000000"/>
          <w:spacing w:val="-12"/>
          <w:kern w:val="0"/>
          <w:sz w:val="32"/>
          <w:szCs w:val="32"/>
        </w:rPr>
        <w:t>则</w:t>
      </w:r>
    </w:p>
    <w:p w:rsidR="00806244" w:rsidRPr="00806244" w:rsidRDefault="00806244" w:rsidP="00806244">
      <w:pPr>
        <w:ind w:firstLineChars="200" w:firstLine="608"/>
        <w:rPr>
          <w:rFonts w:ascii="仿宋" w:eastAsia="仿宋" w:hAnsi="仿宋" w:cs="宋体" w:hint="eastAsia"/>
          <w:color w:val="000000"/>
          <w:spacing w:val="-8"/>
          <w:kern w:val="0"/>
          <w:sz w:val="32"/>
          <w:szCs w:val="32"/>
        </w:rPr>
      </w:pPr>
      <w:r w:rsidRPr="00806244">
        <w:rPr>
          <w:rFonts w:ascii="仿宋" w:eastAsia="仿宋" w:hAnsi="仿宋" w:cs="宋体" w:hint="eastAsia"/>
          <w:color w:val="000000"/>
          <w:spacing w:val="-8"/>
          <w:kern w:val="0"/>
          <w:sz w:val="32"/>
          <w:szCs w:val="32"/>
        </w:rPr>
        <w:t>第一条</w:t>
      </w:r>
      <w:r w:rsidRPr="00806244">
        <w:rPr>
          <w:rFonts w:ascii="仿宋" w:eastAsia="仿宋" w:hAnsi="仿宋" w:cs="Times New Roman"/>
          <w:color w:val="000000"/>
          <w:spacing w:val="-8"/>
          <w:kern w:val="0"/>
          <w:sz w:val="32"/>
          <w:szCs w:val="32"/>
        </w:rPr>
        <w:t xml:space="preserve">  </w:t>
      </w:r>
      <w:r w:rsidRPr="00806244">
        <w:rPr>
          <w:rFonts w:ascii="仿宋" w:eastAsia="仿宋" w:hAnsi="仿宋" w:cs="宋体" w:hint="eastAsia"/>
          <w:color w:val="000000"/>
          <w:spacing w:val="-8"/>
          <w:kern w:val="0"/>
          <w:sz w:val="32"/>
          <w:szCs w:val="32"/>
        </w:rPr>
        <w:t>为规范云南煤业能源股份有限公司（以下简称“公司”）的重大（敏</w:t>
      </w:r>
      <w:r w:rsidRPr="00806244">
        <w:rPr>
          <w:rFonts w:ascii="仿宋" w:eastAsia="仿宋" w:hAnsi="仿宋" w:cs="宋体" w:hint="eastAsia"/>
          <w:color w:val="000000"/>
          <w:spacing w:val="-4"/>
          <w:kern w:val="0"/>
          <w:sz w:val="32"/>
          <w:szCs w:val="32"/>
        </w:rPr>
        <w:t>感）事项内部报告工作的管理，明确公司各单位、部门、分支机构和控股子公司</w:t>
      </w:r>
      <w:r w:rsidRPr="00806244">
        <w:rPr>
          <w:rFonts w:ascii="仿宋" w:eastAsia="仿宋" w:hAnsi="仿宋" w:cs="宋体" w:hint="eastAsia"/>
          <w:color w:val="000000"/>
          <w:spacing w:val="-5"/>
          <w:kern w:val="0"/>
          <w:sz w:val="32"/>
          <w:szCs w:val="32"/>
        </w:rPr>
        <w:t>等重大（敏感）事项收集和管理，保证公司真实、准确、完整、及时地披露信息，</w:t>
      </w:r>
      <w:r w:rsidRPr="00806244">
        <w:rPr>
          <w:rFonts w:ascii="仿宋" w:eastAsia="仿宋" w:hAnsi="仿宋" w:cs="宋体" w:hint="eastAsia"/>
          <w:color w:val="000000"/>
          <w:spacing w:val="-9"/>
          <w:kern w:val="0"/>
          <w:sz w:val="32"/>
          <w:szCs w:val="32"/>
        </w:rPr>
        <w:t>根据《中华人民共和国公司法》、《中华人民共和国证券法》、《上市公司信息披露</w:t>
      </w:r>
      <w:r w:rsidRPr="00806244">
        <w:rPr>
          <w:rFonts w:ascii="仿宋" w:eastAsia="仿宋" w:hAnsi="仿宋" w:cs="宋体" w:hint="eastAsia"/>
          <w:color w:val="000000"/>
          <w:spacing w:val="-7"/>
          <w:kern w:val="0"/>
          <w:sz w:val="32"/>
          <w:szCs w:val="32"/>
        </w:rPr>
        <w:t>管理办法》、《上海证券交易所股票上市规则》及其他有关法律、法规、规范性文</w:t>
      </w:r>
      <w:r w:rsidRPr="00806244">
        <w:rPr>
          <w:rFonts w:ascii="仿宋" w:eastAsia="仿宋" w:hAnsi="仿宋" w:cs="宋体" w:hint="eastAsia"/>
          <w:color w:val="000000"/>
          <w:spacing w:val="-8"/>
          <w:kern w:val="0"/>
          <w:sz w:val="32"/>
          <w:szCs w:val="32"/>
        </w:rPr>
        <w:t>件和《公司章程》、《公司信息披露事务管理办法》的规定，结合本公司实际情况，特制订本制度。</w:t>
      </w:r>
    </w:p>
    <w:p w:rsidR="00806244" w:rsidRDefault="00806244" w:rsidP="00806244">
      <w:pPr>
        <w:ind w:firstLineChars="200" w:firstLine="608"/>
        <w:rPr>
          <w:rFonts w:ascii="仿宋" w:eastAsia="仿宋" w:hAnsi="仿宋" w:cs="宋体" w:hint="eastAsia"/>
          <w:color w:val="000000"/>
          <w:spacing w:val="-8"/>
          <w:kern w:val="0"/>
          <w:sz w:val="32"/>
          <w:szCs w:val="32"/>
        </w:rPr>
      </w:pPr>
      <w:r w:rsidRPr="00806244">
        <w:rPr>
          <w:rFonts w:ascii="仿宋" w:eastAsia="仿宋" w:hAnsi="仿宋" w:cs="宋体" w:hint="eastAsia"/>
          <w:color w:val="000000"/>
          <w:spacing w:val="-8"/>
          <w:kern w:val="0"/>
          <w:sz w:val="32"/>
          <w:szCs w:val="32"/>
        </w:rPr>
        <w:t xml:space="preserve">第二条 </w:t>
      </w:r>
      <w:r w:rsidRPr="00806244">
        <w:rPr>
          <w:rFonts w:ascii="仿宋" w:eastAsia="仿宋" w:hAnsi="仿宋" w:cs="宋体"/>
          <w:color w:val="000000"/>
          <w:spacing w:val="-8"/>
          <w:kern w:val="0"/>
          <w:sz w:val="32"/>
          <w:szCs w:val="32"/>
        </w:rPr>
        <w:t xml:space="preserve"> </w:t>
      </w:r>
      <w:r w:rsidRPr="00806244">
        <w:rPr>
          <w:rFonts w:ascii="仿宋" w:eastAsia="仿宋" w:hAnsi="仿宋" w:cs="宋体" w:hint="eastAsia"/>
          <w:color w:val="000000"/>
          <w:spacing w:val="-8"/>
          <w:kern w:val="0"/>
          <w:sz w:val="32"/>
          <w:szCs w:val="32"/>
        </w:rPr>
        <w:t>公司重大（敏感）事项内部报告制度是指当发生或即将发生可能对公司股票及其衍生品种的交易价格产生较大影响的情形或事件，且该等情形或事件尚未公开时，按照本制度相关规定负有报告义务的各单位、公司各部门、分支机构和控股子公司的有关人员，应及时将相关事项向公司董事会、董事长、董事</w:t>
      </w:r>
      <w:r w:rsidRPr="00806244">
        <w:rPr>
          <w:rFonts w:ascii="仿宋" w:eastAsia="仿宋" w:hAnsi="仿宋" w:cs="宋体"/>
          <w:color w:val="000000"/>
          <w:spacing w:val="-8"/>
          <w:kern w:val="0"/>
          <w:sz w:val="32"/>
          <w:szCs w:val="32"/>
        </w:rPr>
        <w:t xml:space="preserve"> </w:t>
      </w:r>
      <w:r w:rsidRPr="00806244">
        <w:rPr>
          <w:rFonts w:ascii="仿宋" w:eastAsia="仿宋" w:hAnsi="仿宋" w:cs="宋体" w:hint="eastAsia"/>
          <w:color w:val="000000"/>
          <w:spacing w:val="-8"/>
          <w:kern w:val="0"/>
          <w:sz w:val="32"/>
          <w:szCs w:val="32"/>
        </w:rPr>
        <w:t>会秘书和董事会办公室报告的制度。</w:t>
      </w:r>
    </w:p>
    <w:p w:rsidR="00A07288" w:rsidRDefault="00A07288" w:rsidP="00A07288">
      <w:pPr>
        <w:ind w:firstLineChars="200" w:firstLine="608"/>
        <w:rPr>
          <w:rFonts w:ascii="仿宋" w:eastAsia="仿宋" w:hAnsi="仿宋" w:cs="宋体" w:hint="eastAsia"/>
          <w:color w:val="000000"/>
          <w:spacing w:val="-8"/>
          <w:kern w:val="0"/>
          <w:sz w:val="32"/>
          <w:szCs w:val="32"/>
        </w:rPr>
      </w:pPr>
      <w:r w:rsidRPr="00A07288">
        <w:rPr>
          <w:rFonts w:ascii="仿宋" w:eastAsia="仿宋" w:hAnsi="仿宋" w:cs="宋体" w:hint="eastAsia"/>
          <w:color w:val="000000"/>
          <w:spacing w:val="-8"/>
          <w:kern w:val="0"/>
          <w:sz w:val="32"/>
          <w:szCs w:val="32"/>
        </w:rPr>
        <w:t>第三条</w:t>
      </w:r>
      <w:r w:rsidRPr="00A07288">
        <w:rPr>
          <w:rFonts w:ascii="仿宋" w:eastAsia="仿宋" w:hAnsi="仿宋" w:cs="宋体"/>
          <w:color w:val="000000"/>
          <w:spacing w:val="-8"/>
          <w:kern w:val="0"/>
          <w:sz w:val="32"/>
          <w:szCs w:val="32"/>
        </w:rPr>
        <w:t xml:space="preserve"> </w:t>
      </w:r>
      <w:r w:rsidRPr="00A07288">
        <w:rPr>
          <w:rFonts w:ascii="仿宋" w:eastAsia="仿宋" w:hAnsi="仿宋" w:cs="宋体" w:hint="eastAsia"/>
          <w:color w:val="000000"/>
          <w:spacing w:val="-8"/>
          <w:kern w:val="0"/>
          <w:sz w:val="32"/>
          <w:szCs w:val="32"/>
        </w:rPr>
        <w:t xml:space="preserve"> 重大（敏感）事项内部报告制度的目的是通过</w:t>
      </w:r>
      <w:proofErr w:type="gramStart"/>
      <w:r w:rsidRPr="00A07288">
        <w:rPr>
          <w:rFonts w:ascii="仿宋" w:eastAsia="仿宋" w:hAnsi="仿宋" w:cs="宋体" w:hint="eastAsia"/>
          <w:color w:val="000000"/>
          <w:spacing w:val="-8"/>
          <w:kern w:val="0"/>
          <w:sz w:val="32"/>
          <w:szCs w:val="32"/>
        </w:rPr>
        <w:t>明确报告</w:t>
      </w:r>
      <w:proofErr w:type="gramEnd"/>
      <w:r w:rsidRPr="00A07288">
        <w:rPr>
          <w:rFonts w:ascii="仿宋" w:eastAsia="仿宋" w:hAnsi="仿宋" w:cs="宋体" w:hint="eastAsia"/>
          <w:color w:val="000000"/>
          <w:spacing w:val="-8"/>
          <w:kern w:val="0"/>
          <w:sz w:val="32"/>
          <w:szCs w:val="32"/>
        </w:rPr>
        <w:t>义务人在知悉或者应当知悉重大（敏感）事项时的报告义务和报告程序，保证公司信息披露真实、准确、完整、及时，防止出现虚假信息</w:t>
      </w:r>
      <w:r w:rsidRPr="00A07288">
        <w:rPr>
          <w:rFonts w:ascii="仿宋" w:eastAsia="仿宋" w:hAnsi="仿宋" w:cs="宋体" w:hint="eastAsia"/>
          <w:color w:val="000000"/>
          <w:spacing w:val="-8"/>
          <w:kern w:val="0"/>
          <w:sz w:val="32"/>
          <w:szCs w:val="32"/>
        </w:rPr>
        <w:lastRenderedPageBreak/>
        <w:t>披露、误导性陈述或重大遗漏，保护投资者利益，确保公司的规范、透明运作。</w:t>
      </w:r>
    </w:p>
    <w:p w:rsidR="00A07288" w:rsidRDefault="00A07288" w:rsidP="00A07288">
      <w:pPr>
        <w:ind w:firstLineChars="200" w:firstLine="608"/>
        <w:rPr>
          <w:rFonts w:ascii="仿宋" w:eastAsia="仿宋" w:hAnsi="仿宋" w:cs="宋体" w:hint="eastAsia"/>
          <w:color w:val="000000"/>
          <w:spacing w:val="-8"/>
          <w:kern w:val="0"/>
          <w:sz w:val="32"/>
          <w:szCs w:val="32"/>
        </w:rPr>
      </w:pPr>
      <w:r w:rsidRPr="00A07288">
        <w:rPr>
          <w:rFonts w:ascii="仿宋" w:eastAsia="仿宋" w:hAnsi="仿宋" w:cs="宋体" w:hint="eastAsia"/>
          <w:color w:val="000000"/>
          <w:spacing w:val="-8"/>
          <w:kern w:val="0"/>
          <w:sz w:val="32"/>
          <w:szCs w:val="32"/>
        </w:rPr>
        <w:t>第四条</w:t>
      </w:r>
      <w:r w:rsidRPr="00A07288">
        <w:rPr>
          <w:rFonts w:ascii="仿宋" w:eastAsia="仿宋" w:hAnsi="仿宋" w:cs="宋体"/>
          <w:color w:val="000000"/>
          <w:spacing w:val="-8"/>
          <w:kern w:val="0"/>
          <w:sz w:val="32"/>
          <w:szCs w:val="32"/>
        </w:rPr>
        <w:t xml:space="preserve"> </w:t>
      </w:r>
      <w:r w:rsidRPr="00A07288">
        <w:rPr>
          <w:rFonts w:ascii="仿宋" w:eastAsia="仿宋" w:hAnsi="仿宋" w:cs="宋体" w:hint="eastAsia"/>
          <w:color w:val="000000"/>
          <w:spacing w:val="-8"/>
          <w:kern w:val="0"/>
          <w:sz w:val="32"/>
          <w:szCs w:val="32"/>
        </w:rPr>
        <w:t xml:space="preserve"> 本制度同样适用于公司的参股公司及分支机构。</w:t>
      </w:r>
    </w:p>
    <w:p w:rsidR="00A07288" w:rsidRDefault="00A07288" w:rsidP="00A07288">
      <w:pPr>
        <w:rPr>
          <w:rFonts w:ascii="仿宋" w:eastAsia="仿宋" w:hAnsi="仿宋" w:cs="宋体" w:hint="eastAsia"/>
          <w:color w:val="000000"/>
          <w:spacing w:val="-8"/>
          <w:kern w:val="0"/>
          <w:sz w:val="32"/>
          <w:szCs w:val="32"/>
        </w:rPr>
      </w:pPr>
    </w:p>
    <w:p w:rsidR="00A07288" w:rsidRDefault="00A07288" w:rsidP="00A07288">
      <w:pPr>
        <w:jc w:val="center"/>
        <w:rPr>
          <w:rFonts w:ascii="黑体" w:eastAsia="黑体" w:hAnsi="黑体" w:cs="宋体" w:hint="eastAsia"/>
          <w:color w:val="000000"/>
          <w:spacing w:val="-12"/>
          <w:kern w:val="0"/>
          <w:sz w:val="32"/>
          <w:szCs w:val="32"/>
        </w:rPr>
      </w:pPr>
      <w:r w:rsidRPr="00A07288">
        <w:rPr>
          <w:rFonts w:ascii="黑体" w:eastAsia="黑体" w:hAnsi="黑体" w:cs="宋体" w:hint="eastAsia"/>
          <w:color w:val="000000"/>
          <w:spacing w:val="-12"/>
          <w:kern w:val="0"/>
          <w:sz w:val="32"/>
          <w:szCs w:val="32"/>
        </w:rPr>
        <w:t>第二章</w:t>
      </w:r>
      <w:r w:rsidRPr="00A07288">
        <w:rPr>
          <w:rFonts w:ascii="黑体" w:eastAsia="黑体" w:hAnsi="黑体" w:cs="宋体"/>
          <w:color w:val="000000"/>
          <w:spacing w:val="-12"/>
          <w:kern w:val="0"/>
          <w:sz w:val="32"/>
          <w:szCs w:val="32"/>
        </w:rPr>
        <w:t xml:space="preserve">  </w:t>
      </w:r>
      <w:r w:rsidRPr="00A07288">
        <w:rPr>
          <w:rFonts w:ascii="黑体" w:eastAsia="黑体" w:hAnsi="黑体" w:cs="宋体" w:hint="eastAsia"/>
          <w:color w:val="000000"/>
          <w:spacing w:val="-12"/>
          <w:kern w:val="0"/>
          <w:sz w:val="32"/>
          <w:szCs w:val="32"/>
        </w:rPr>
        <w:t>一般规定</w:t>
      </w:r>
    </w:p>
    <w:p w:rsidR="00A07288" w:rsidRPr="00A07288" w:rsidRDefault="00A07288" w:rsidP="00A07288">
      <w:pPr>
        <w:ind w:firstLineChars="200" w:firstLine="608"/>
        <w:rPr>
          <w:rFonts w:ascii="仿宋" w:eastAsia="仿宋" w:hAnsi="仿宋" w:cs="宋体"/>
          <w:color w:val="000000"/>
          <w:spacing w:val="-8"/>
          <w:kern w:val="0"/>
          <w:sz w:val="32"/>
          <w:szCs w:val="32"/>
        </w:rPr>
      </w:pPr>
      <w:r w:rsidRPr="00A07288">
        <w:rPr>
          <w:rFonts w:ascii="仿宋" w:eastAsia="仿宋" w:hAnsi="仿宋" w:cs="宋体" w:hint="eastAsia"/>
          <w:color w:val="000000"/>
          <w:spacing w:val="-8"/>
          <w:kern w:val="0"/>
          <w:sz w:val="32"/>
          <w:szCs w:val="32"/>
        </w:rPr>
        <w:t>第五条</w:t>
      </w:r>
      <w:r w:rsidRPr="00A07288">
        <w:rPr>
          <w:rFonts w:ascii="仿宋" w:eastAsia="仿宋" w:hAnsi="仿宋" w:cs="宋体"/>
          <w:color w:val="000000"/>
          <w:spacing w:val="-8"/>
          <w:kern w:val="0"/>
          <w:sz w:val="32"/>
          <w:szCs w:val="32"/>
        </w:rPr>
        <w:t xml:space="preserve"> </w:t>
      </w:r>
      <w:r w:rsidRPr="00A07288">
        <w:rPr>
          <w:rFonts w:ascii="仿宋" w:eastAsia="仿宋" w:hAnsi="仿宋" w:cs="宋体" w:hint="eastAsia"/>
          <w:color w:val="000000"/>
          <w:spacing w:val="-8"/>
          <w:kern w:val="0"/>
          <w:sz w:val="32"/>
          <w:szCs w:val="32"/>
        </w:rPr>
        <w:t xml:space="preserve"> 公司重大（敏感）事项报告义务人包括如下人员和机构：</w:t>
      </w:r>
      <w:r w:rsidRPr="00A07288">
        <w:rPr>
          <w:rFonts w:ascii="仿宋" w:eastAsia="仿宋" w:hAnsi="仿宋" w:cs="宋体"/>
          <w:color w:val="000000"/>
          <w:spacing w:val="-8"/>
          <w:kern w:val="0"/>
          <w:sz w:val="32"/>
          <w:szCs w:val="32"/>
        </w:rPr>
        <w:t xml:space="preserve"> </w:t>
      </w:r>
    </w:p>
    <w:p w:rsidR="00A07288" w:rsidRDefault="00A07288" w:rsidP="00A07288">
      <w:pPr>
        <w:ind w:firstLineChars="200" w:firstLine="608"/>
        <w:rPr>
          <w:rFonts w:ascii="仿宋" w:eastAsia="仿宋" w:hAnsi="仿宋" w:cs="宋体" w:hint="eastAsia"/>
          <w:color w:val="000000"/>
          <w:spacing w:val="-8"/>
          <w:kern w:val="0"/>
          <w:sz w:val="32"/>
          <w:szCs w:val="32"/>
        </w:rPr>
      </w:pPr>
      <w:r w:rsidRPr="00A07288">
        <w:rPr>
          <w:rFonts w:ascii="仿宋" w:eastAsia="仿宋" w:hAnsi="仿宋" w:cs="宋体" w:hint="eastAsia"/>
          <w:color w:val="000000"/>
          <w:spacing w:val="-8"/>
          <w:kern w:val="0"/>
          <w:sz w:val="32"/>
          <w:szCs w:val="32"/>
        </w:rPr>
        <w:t>（一）公司控股股东和持有公司</w:t>
      </w:r>
      <w:r w:rsidRPr="00A07288">
        <w:rPr>
          <w:rFonts w:ascii="仿宋" w:eastAsia="仿宋" w:hAnsi="仿宋" w:cs="宋体"/>
          <w:color w:val="000000"/>
          <w:spacing w:val="-8"/>
          <w:kern w:val="0"/>
          <w:sz w:val="32"/>
          <w:szCs w:val="32"/>
        </w:rPr>
        <w:t xml:space="preserve">  5% </w:t>
      </w:r>
      <w:r w:rsidRPr="00A07288">
        <w:rPr>
          <w:rFonts w:ascii="仿宋" w:eastAsia="仿宋" w:hAnsi="仿宋" w:cs="宋体" w:hint="eastAsia"/>
          <w:color w:val="000000"/>
          <w:spacing w:val="-8"/>
          <w:kern w:val="0"/>
          <w:sz w:val="32"/>
          <w:szCs w:val="32"/>
        </w:rPr>
        <w:t>以上股份股东（包括关联法人、关联自然人和潜在关联人）及其董事、监事和高级管理人员；</w:t>
      </w:r>
    </w:p>
    <w:p w:rsidR="00A07288" w:rsidRDefault="00A07288" w:rsidP="00A07288">
      <w:pPr>
        <w:ind w:firstLineChars="200" w:firstLine="608"/>
        <w:rPr>
          <w:rFonts w:ascii="仿宋" w:eastAsia="仿宋" w:hAnsi="仿宋" w:cs="宋体" w:hint="eastAsia"/>
          <w:color w:val="000000"/>
          <w:spacing w:val="-8"/>
          <w:kern w:val="0"/>
          <w:sz w:val="32"/>
          <w:szCs w:val="32"/>
        </w:rPr>
      </w:pPr>
      <w:r w:rsidRPr="00A07288">
        <w:rPr>
          <w:rFonts w:ascii="仿宋" w:eastAsia="仿宋" w:hAnsi="仿宋" w:cs="宋体" w:hint="eastAsia"/>
          <w:color w:val="000000"/>
          <w:spacing w:val="-8"/>
          <w:kern w:val="0"/>
          <w:sz w:val="32"/>
          <w:szCs w:val="32"/>
        </w:rPr>
        <w:t>（二）公司董事、监事、高级管理人员；</w:t>
      </w:r>
    </w:p>
    <w:p w:rsidR="00A07288" w:rsidRPr="00A07288" w:rsidRDefault="00A07288" w:rsidP="00A07288">
      <w:pPr>
        <w:ind w:firstLineChars="200" w:firstLine="608"/>
        <w:rPr>
          <w:rFonts w:ascii="仿宋" w:eastAsia="仿宋" w:hAnsi="仿宋" w:cs="宋体"/>
          <w:color w:val="000000"/>
          <w:spacing w:val="-8"/>
          <w:kern w:val="0"/>
          <w:sz w:val="32"/>
          <w:szCs w:val="32"/>
        </w:rPr>
      </w:pPr>
      <w:r w:rsidRPr="00A07288">
        <w:rPr>
          <w:rFonts w:ascii="仿宋" w:eastAsia="仿宋" w:hAnsi="仿宋" w:cs="宋体" w:hint="eastAsia"/>
          <w:color w:val="000000"/>
          <w:spacing w:val="-8"/>
          <w:kern w:val="0"/>
          <w:sz w:val="32"/>
          <w:szCs w:val="32"/>
        </w:rPr>
        <w:t>（三）公司各单位、部门和分支机构负责人；</w:t>
      </w:r>
    </w:p>
    <w:p w:rsidR="00A07288" w:rsidRPr="00A07288" w:rsidRDefault="00A07288" w:rsidP="00A07288">
      <w:pPr>
        <w:ind w:firstLineChars="200" w:firstLine="608"/>
        <w:rPr>
          <w:rFonts w:ascii="仿宋" w:eastAsia="仿宋" w:hAnsi="仿宋" w:cs="宋体"/>
          <w:color w:val="000000"/>
          <w:spacing w:val="-8"/>
          <w:kern w:val="0"/>
          <w:sz w:val="32"/>
          <w:szCs w:val="32"/>
        </w:rPr>
      </w:pPr>
      <w:r w:rsidRPr="00A07288">
        <w:rPr>
          <w:rFonts w:ascii="仿宋" w:eastAsia="仿宋" w:hAnsi="仿宋" w:cs="宋体" w:hint="eastAsia"/>
          <w:color w:val="000000"/>
          <w:spacing w:val="-8"/>
          <w:kern w:val="0"/>
          <w:sz w:val="32"/>
          <w:szCs w:val="32"/>
        </w:rPr>
        <w:t>（四）控股子公司负责人；</w:t>
      </w:r>
      <w:r w:rsidRPr="00A07288">
        <w:rPr>
          <w:rFonts w:ascii="仿宋" w:eastAsia="仿宋" w:hAnsi="仿宋" w:cs="宋体"/>
          <w:color w:val="000000"/>
          <w:spacing w:val="-8"/>
          <w:kern w:val="0"/>
          <w:sz w:val="32"/>
          <w:szCs w:val="32"/>
        </w:rPr>
        <w:t xml:space="preserve"> </w:t>
      </w:r>
    </w:p>
    <w:p w:rsidR="00A07288" w:rsidRPr="00A07288" w:rsidRDefault="00A07288" w:rsidP="00A07288">
      <w:pPr>
        <w:ind w:firstLineChars="200" w:firstLine="608"/>
        <w:rPr>
          <w:rFonts w:ascii="仿宋" w:eastAsia="仿宋" w:hAnsi="仿宋" w:cs="宋体"/>
          <w:color w:val="000000"/>
          <w:spacing w:val="-8"/>
          <w:kern w:val="0"/>
          <w:sz w:val="32"/>
          <w:szCs w:val="32"/>
        </w:rPr>
      </w:pPr>
      <w:r w:rsidRPr="00A07288">
        <w:rPr>
          <w:rFonts w:ascii="仿宋" w:eastAsia="仿宋" w:hAnsi="仿宋" w:cs="宋体"/>
          <w:color w:val="000000"/>
          <w:spacing w:val="-8"/>
          <w:kern w:val="0"/>
          <w:sz w:val="32"/>
          <w:szCs w:val="32"/>
        </w:rPr>
        <w:t>（</w:t>
      </w:r>
      <w:r w:rsidRPr="00A07288">
        <w:rPr>
          <w:rFonts w:ascii="仿宋" w:eastAsia="仿宋" w:hAnsi="仿宋" w:cs="宋体" w:hint="eastAsia"/>
          <w:color w:val="000000"/>
          <w:spacing w:val="-8"/>
          <w:kern w:val="0"/>
          <w:sz w:val="32"/>
          <w:szCs w:val="32"/>
        </w:rPr>
        <w:t>五</w:t>
      </w:r>
      <w:r w:rsidRPr="00A07288">
        <w:rPr>
          <w:rFonts w:ascii="仿宋" w:eastAsia="仿宋" w:hAnsi="仿宋" w:cs="宋体"/>
          <w:color w:val="000000"/>
          <w:spacing w:val="-8"/>
          <w:kern w:val="0"/>
          <w:sz w:val="32"/>
          <w:szCs w:val="32"/>
        </w:rPr>
        <w:t>）</w:t>
      </w:r>
      <w:r w:rsidRPr="00A07288">
        <w:rPr>
          <w:rFonts w:ascii="仿宋" w:eastAsia="仿宋" w:hAnsi="仿宋" w:cs="宋体" w:hint="eastAsia"/>
          <w:color w:val="000000"/>
          <w:spacing w:val="-8"/>
          <w:kern w:val="0"/>
          <w:sz w:val="32"/>
          <w:szCs w:val="32"/>
        </w:rPr>
        <w:t>公司派遣到参股公司任职人员；</w:t>
      </w:r>
      <w:r w:rsidRPr="00A07288">
        <w:rPr>
          <w:rFonts w:ascii="仿宋" w:eastAsia="仿宋" w:hAnsi="仿宋" w:cs="宋体"/>
          <w:color w:val="000000"/>
          <w:spacing w:val="-8"/>
          <w:kern w:val="0"/>
          <w:sz w:val="32"/>
          <w:szCs w:val="32"/>
        </w:rPr>
        <w:t xml:space="preserve"> </w:t>
      </w:r>
    </w:p>
    <w:p w:rsidR="00A07288" w:rsidRDefault="00A07288" w:rsidP="00A07288">
      <w:pPr>
        <w:ind w:firstLineChars="200" w:firstLine="608"/>
        <w:rPr>
          <w:rFonts w:ascii="仿宋" w:eastAsia="仿宋" w:hAnsi="仿宋" w:cs="宋体" w:hint="eastAsia"/>
          <w:color w:val="000000"/>
          <w:spacing w:val="-8"/>
          <w:kern w:val="0"/>
          <w:sz w:val="32"/>
          <w:szCs w:val="32"/>
        </w:rPr>
      </w:pPr>
      <w:r w:rsidRPr="00A07288">
        <w:rPr>
          <w:rFonts w:ascii="仿宋" w:eastAsia="仿宋" w:hAnsi="仿宋" w:cs="宋体" w:hint="eastAsia"/>
          <w:color w:val="000000"/>
          <w:spacing w:val="-8"/>
          <w:kern w:val="0"/>
          <w:sz w:val="32"/>
          <w:szCs w:val="32"/>
        </w:rPr>
        <w:t>（六）其他重大（敏感）事项的知情人。</w:t>
      </w:r>
    </w:p>
    <w:p w:rsidR="00A07288" w:rsidRPr="00A07288" w:rsidRDefault="00A07288" w:rsidP="00A07288">
      <w:pPr>
        <w:ind w:firstLineChars="200" w:firstLine="608"/>
        <w:rPr>
          <w:rFonts w:ascii="仿宋" w:eastAsia="仿宋" w:hAnsi="仿宋" w:cs="宋体"/>
          <w:color w:val="000000"/>
          <w:spacing w:val="-8"/>
          <w:kern w:val="0"/>
          <w:sz w:val="32"/>
          <w:szCs w:val="32"/>
        </w:rPr>
      </w:pPr>
      <w:r w:rsidRPr="00A07288">
        <w:rPr>
          <w:rFonts w:ascii="仿宋" w:eastAsia="仿宋" w:hAnsi="仿宋" w:cs="宋体" w:hint="eastAsia"/>
          <w:color w:val="000000"/>
          <w:spacing w:val="-8"/>
          <w:kern w:val="0"/>
          <w:sz w:val="32"/>
          <w:szCs w:val="32"/>
        </w:rPr>
        <w:t>第六条</w:t>
      </w:r>
      <w:r w:rsidRPr="00A07288">
        <w:rPr>
          <w:rFonts w:ascii="仿宋" w:eastAsia="仿宋" w:hAnsi="仿宋" w:cs="宋体"/>
          <w:color w:val="000000"/>
          <w:spacing w:val="-8"/>
          <w:kern w:val="0"/>
          <w:sz w:val="32"/>
          <w:szCs w:val="32"/>
        </w:rPr>
        <w:t xml:space="preserve"> </w:t>
      </w:r>
      <w:r w:rsidRPr="00A07288">
        <w:rPr>
          <w:rFonts w:ascii="仿宋" w:eastAsia="仿宋" w:hAnsi="仿宋" w:cs="宋体" w:hint="eastAsia"/>
          <w:color w:val="000000"/>
          <w:spacing w:val="-8"/>
          <w:kern w:val="0"/>
          <w:sz w:val="32"/>
          <w:szCs w:val="32"/>
        </w:rPr>
        <w:t xml:space="preserve"> 报告义务人负有向董事会、董事长、董事会秘书和董事会办公报告本制度规定的重大（敏感）事项并提交经过其核对的相关文件资料的义务。报告义务人应当保证其所提供的相关文件资料真实、准确、完整、及时，无虚假记载、误导性陈述或重大遗漏之处。</w:t>
      </w:r>
      <w:r w:rsidRPr="00A07288">
        <w:rPr>
          <w:rFonts w:ascii="仿宋" w:eastAsia="仿宋" w:hAnsi="仿宋" w:cs="宋体"/>
          <w:color w:val="000000"/>
          <w:spacing w:val="-8"/>
          <w:kern w:val="0"/>
          <w:sz w:val="32"/>
          <w:szCs w:val="32"/>
        </w:rPr>
        <w:t xml:space="preserve"> </w:t>
      </w:r>
    </w:p>
    <w:p w:rsidR="00A07288" w:rsidRPr="00A07288" w:rsidRDefault="00A07288" w:rsidP="00A07288">
      <w:pPr>
        <w:ind w:firstLineChars="200" w:firstLine="608"/>
        <w:rPr>
          <w:rFonts w:ascii="仿宋" w:eastAsia="仿宋" w:hAnsi="仿宋" w:cs="宋体"/>
          <w:color w:val="000000"/>
          <w:spacing w:val="-8"/>
          <w:kern w:val="0"/>
          <w:sz w:val="32"/>
          <w:szCs w:val="32"/>
        </w:rPr>
      </w:pPr>
      <w:r w:rsidRPr="00A07288">
        <w:rPr>
          <w:rFonts w:ascii="仿宋" w:eastAsia="仿宋" w:hAnsi="仿宋" w:cs="宋体" w:hint="eastAsia"/>
          <w:color w:val="000000"/>
          <w:spacing w:val="-8"/>
          <w:kern w:val="0"/>
          <w:sz w:val="32"/>
          <w:szCs w:val="32"/>
        </w:rPr>
        <w:t>第七条  公司各单位、部门、分支机构和控股子公司应指定专人作为重大（敏感）事项报告联络人，并报董事会秘书和董事会办公室确认、备案。在出现本制度第三章规定的情形时，应确保及时、完整地上报公司董事会、董事长、董事会秘书和董事会办公室；确保公司董事会及时了解、知悉和掌握重大（敏感）事项。</w:t>
      </w:r>
      <w:r w:rsidRPr="00A07288">
        <w:rPr>
          <w:rFonts w:ascii="仿宋" w:eastAsia="仿宋" w:hAnsi="仿宋" w:cs="宋体"/>
          <w:color w:val="000000"/>
          <w:spacing w:val="-8"/>
          <w:kern w:val="0"/>
          <w:sz w:val="32"/>
          <w:szCs w:val="32"/>
        </w:rPr>
        <w:t xml:space="preserve"> </w:t>
      </w:r>
    </w:p>
    <w:p w:rsidR="00A07288" w:rsidRDefault="00A07288" w:rsidP="00A07288">
      <w:pPr>
        <w:ind w:firstLineChars="200" w:firstLine="608"/>
        <w:rPr>
          <w:rFonts w:ascii="仿宋" w:eastAsia="仿宋" w:hAnsi="仿宋" w:cs="宋体" w:hint="eastAsia"/>
          <w:color w:val="000000"/>
          <w:spacing w:val="-8"/>
          <w:kern w:val="0"/>
          <w:sz w:val="32"/>
          <w:szCs w:val="32"/>
        </w:rPr>
      </w:pPr>
      <w:r w:rsidRPr="00A07288">
        <w:rPr>
          <w:rFonts w:ascii="仿宋" w:eastAsia="仿宋" w:hAnsi="仿宋" w:cs="宋体" w:hint="eastAsia"/>
          <w:color w:val="000000"/>
          <w:spacing w:val="-8"/>
          <w:kern w:val="0"/>
          <w:sz w:val="32"/>
          <w:szCs w:val="32"/>
        </w:rPr>
        <w:lastRenderedPageBreak/>
        <w:t>第八条</w:t>
      </w:r>
      <w:r w:rsidRPr="00A07288">
        <w:rPr>
          <w:rFonts w:ascii="仿宋" w:eastAsia="仿宋" w:hAnsi="仿宋" w:cs="宋体"/>
          <w:color w:val="000000"/>
          <w:spacing w:val="-8"/>
          <w:kern w:val="0"/>
          <w:sz w:val="32"/>
          <w:szCs w:val="32"/>
        </w:rPr>
        <w:t xml:space="preserve"> </w:t>
      </w:r>
      <w:r w:rsidRPr="00A07288">
        <w:rPr>
          <w:rFonts w:ascii="仿宋" w:eastAsia="仿宋" w:hAnsi="仿宋" w:cs="宋体" w:hint="eastAsia"/>
          <w:color w:val="000000"/>
          <w:spacing w:val="-8"/>
          <w:kern w:val="0"/>
          <w:sz w:val="32"/>
          <w:szCs w:val="32"/>
        </w:rPr>
        <w:t xml:space="preserve"> 公司董事会和重大（敏感）事项知情人应采取必要的措施，在信息公开披露前，应将重大（敏感）事项知情者控制在最小范围内。公司董事、监事、董事会秘书、其他高级管理人员及因工作关系知悉重大（敏感）事项的人员，在公司重大信息事项未公开披露前负有保密义务</w:t>
      </w:r>
      <w:r>
        <w:rPr>
          <w:rFonts w:ascii="仿宋" w:eastAsia="仿宋" w:hAnsi="仿宋" w:cs="宋体" w:hint="eastAsia"/>
          <w:color w:val="000000"/>
          <w:spacing w:val="-8"/>
          <w:kern w:val="0"/>
          <w:sz w:val="32"/>
          <w:szCs w:val="32"/>
        </w:rPr>
        <w:t>。</w:t>
      </w:r>
    </w:p>
    <w:p w:rsidR="00A07288" w:rsidRDefault="00A07288" w:rsidP="00A07288">
      <w:pPr>
        <w:jc w:val="center"/>
        <w:rPr>
          <w:rFonts w:ascii="黑体" w:eastAsia="黑体" w:hAnsi="黑体" w:cs="宋体" w:hint="eastAsia"/>
          <w:color w:val="000000"/>
          <w:spacing w:val="-12"/>
          <w:kern w:val="0"/>
          <w:sz w:val="32"/>
          <w:szCs w:val="32"/>
        </w:rPr>
      </w:pPr>
    </w:p>
    <w:p w:rsidR="00A07288" w:rsidRPr="00A07288" w:rsidRDefault="00A07288" w:rsidP="00A07288">
      <w:pPr>
        <w:jc w:val="center"/>
        <w:rPr>
          <w:rFonts w:ascii="黑体" w:eastAsia="黑体" w:hAnsi="黑体" w:cs="宋体"/>
          <w:color w:val="000000"/>
          <w:spacing w:val="-12"/>
          <w:kern w:val="0"/>
          <w:sz w:val="32"/>
          <w:szCs w:val="32"/>
        </w:rPr>
      </w:pPr>
      <w:r w:rsidRPr="00A07288">
        <w:rPr>
          <w:rFonts w:ascii="黑体" w:eastAsia="黑体" w:hAnsi="黑体" w:cs="宋体" w:hint="eastAsia"/>
          <w:color w:val="000000"/>
          <w:spacing w:val="-12"/>
          <w:kern w:val="0"/>
          <w:sz w:val="32"/>
          <w:szCs w:val="32"/>
        </w:rPr>
        <w:t>第三章</w:t>
      </w:r>
      <w:r w:rsidRPr="00A07288">
        <w:rPr>
          <w:rFonts w:ascii="黑体" w:eastAsia="黑体" w:hAnsi="黑体" w:cs="宋体"/>
          <w:color w:val="000000"/>
          <w:spacing w:val="-12"/>
          <w:kern w:val="0"/>
          <w:sz w:val="32"/>
          <w:szCs w:val="32"/>
        </w:rPr>
        <w:t xml:space="preserve">  </w:t>
      </w:r>
      <w:r w:rsidRPr="00A07288">
        <w:rPr>
          <w:rFonts w:ascii="黑体" w:eastAsia="黑体" w:hAnsi="黑体" w:cs="宋体" w:hint="eastAsia"/>
          <w:color w:val="000000"/>
          <w:spacing w:val="-12"/>
          <w:kern w:val="0"/>
          <w:sz w:val="32"/>
          <w:szCs w:val="32"/>
        </w:rPr>
        <w:t>重大（敏感）事项的范围和内容</w:t>
      </w:r>
    </w:p>
    <w:p w:rsidR="008E170A" w:rsidRPr="008E170A" w:rsidRDefault="008E170A" w:rsidP="008E170A">
      <w:pPr>
        <w:ind w:firstLineChars="200" w:firstLine="608"/>
        <w:rPr>
          <w:rFonts w:ascii="仿宋" w:eastAsia="仿宋" w:hAnsi="仿宋" w:cs="宋体"/>
          <w:color w:val="000000"/>
          <w:spacing w:val="-8"/>
          <w:kern w:val="0"/>
          <w:sz w:val="32"/>
          <w:szCs w:val="32"/>
        </w:rPr>
      </w:pPr>
      <w:r w:rsidRPr="008E170A">
        <w:rPr>
          <w:rFonts w:ascii="仿宋" w:eastAsia="仿宋" w:hAnsi="仿宋" w:cs="宋体" w:hint="eastAsia"/>
          <w:color w:val="000000"/>
          <w:spacing w:val="-8"/>
          <w:kern w:val="0"/>
          <w:sz w:val="32"/>
          <w:szCs w:val="32"/>
        </w:rPr>
        <w:t>第九条</w:t>
      </w:r>
      <w:r w:rsidRPr="008E170A">
        <w:rPr>
          <w:rFonts w:ascii="仿宋" w:eastAsia="仿宋" w:hAnsi="仿宋" w:cs="宋体"/>
          <w:color w:val="000000"/>
          <w:spacing w:val="-8"/>
          <w:kern w:val="0"/>
          <w:sz w:val="32"/>
          <w:szCs w:val="32"/>
        </w:rPr>
        <w:t xml:space="preserve"> </w:t>
      </w:r>
      <w:r w:rsidRPr="008E170A">
        <w:rPr>
          <w:rFonts w:ascii="仿宋" w:eastAsia="仿宋" w:hAnsi="仿宋" w:cs="宋体" w:hint="eastAsia"/>
          <w:color w:val="000000"/>
          <w:spacing w:val="-8"/>
          <w:kern w:val="0"/>
          <w:sz w:val="32"/>
          <w:szCs w:val="32"/>
        </w:rPr>
        <w:t>发生或即将发生以下情形时，报告义务人应真实、准确、完整、及时地向公司董事会、董事长、董事会秘书和董事会办公室报告。具体包括：</w:t>
      </w:r>
      <w:r w:rsidRPr="008E170A">
        <w:rPr>
          <w:rFonts w:ascii="仿宋" w:eastAsia="仿宋" w:hAnsi="仿宋" w:cs="宋体"/>
          <w:color w:val="000000"/>
          <w:spacing w:val="-8"/>
          <w:kern w:val="0"/>
          <w:sz w:val="32"/>
          <w:szCs w:val="32"/>
        </w:rPr>
        <w:t xml:space="preserve"> </w:t>
      </w:r>
    </w:p>
    <w:p w:rsidR="008E170A" w:rsidRPr="008E170A" w:rsidRDefault="008E170A" w:rsidP="008E170A">
      <w:pPr>
        <w:ind w:firstLineChars="200" w:firstLine="608"/>
        <w:rPr>
          <w:rFonts w:ascii="仿宋" w:eastAsia="仿宋" w:hAnsi="仿宋" w:cs="宋体"/>
          <w:color w:val="000000"/>
          <w:spacing w:val="-8"/>
          <w:kern w:val="0"/>
          <w:sz w:val="32"/>
          <w:szCs w:val="32"/>
        </w:rPr>
      </w:pPr>
      <w:r w:rsidRPr="008E170A">
        <w:rPr>
          <w:rFonts w:ascii="仿宋" w:eastAsia="仿宋" w:hAnsi="仿宋" w:cs="宋体"/>
          <w:color w:val="000000"/>
          <w:spacing w:val="-8"/>
          <w:kern w:val="0"/>
          <w:sz w:val="32"/>
          <w:szCs w:val="32"/>
        </w:rPr>
        <w:t>（</w:t>
      </w:r>
      <w:r w:rsidRPr="008E170A">
        <w:rPr>
          <w:rFonts w:ascii="仿宋" w:eastAsia="仿宋" w:hAnsi="仿宋" w:cs="宋体" w:hint="eastAsia"/>
          <w:color w:val="000000"/>
          <w:spacing w:val="-8"/>
          <w:kern w:val="0"/>
          <w:sz w:val="32"/>
          <w:szCs w:val="32"/>
        </w:rPr>
        <w:t>一</w:t>
      </w:r>
      <w:r w:rsidRPr="008E170A">
        <w:rPr>
          <w:rFonts w:ascii="仿宋" w:eastAsia="仿宋" w:hAnsi="仿宋" w:cs="宋体"/>
          <w:color w:val="000000"/>
          <w:spacing w:val="-8"/>
          <w:kern w:val="0"/>
          <w:sz w:val="32"/>
          <w:szCs w:val="32"/>
        </w:rPr>
        <w:t xml:space="preserve">） </w:t>
      </w:r>
      <w:r w:rsidRPr="008E170A">
        <w:rPr>
          <w:rFonts w:ascii="仿宋" w:eastAsia="仿宋" w:hAnsi="仿宋" w:cs="宋体" w:hint="eastAsia"/>
          <w:color w:val="000000"/>
          <w:spacing w:val="-8"/>
          <w:kern w:val="0"/>
          <w:sz w:val="32"/>
          <w:szCs w:val="32"/>
        </w:rPr>
        <w:t>拟提交公司董事会、监事会审议的事项；</w:t>
      </w:r>
      <w:r w:rsidRPr="008E170A">
        <w:rPr>
          <w:rFonts w:ascii="仿宋" w:eastAsia="仿宋" w:hAnsi="仿宋" w:cs="宋体"/>
          <w:color w:val="000000"/>
          <w:spacing w:val="-8"/>
          <w:kern w:val="0"/>
          <w:sz w:val="32"/>
          <w:szCs w:val="32"/>
        </w:rPr>
        <w:t xml:space="preserve"> </w:t>
      </w:r>
    </w:p>
    <w:p w:rsidR="008E170A" w:rsidRPr="008E170A" w:rsidRDefault="008E170A" w:rsidP="008E170A">
      <w:pPr>
        <w:ind w:firstLineChars="200" w:firstLine="608"/>
        <w:rPr>
          <w:rFonts w:ascii="仿宋" w:eastAsia="仿宋" w:hAnsi="仿宋" w:cs="宋体"/>
          <w:color w:val="000000"/>
          <w:spacing w:val="-8"/>
          <w:kern w:val="0"/>
          <w:sz w:val="32"/>
          <w:szCs w:val="32"/>
        </w:rPr>
      </w:pPr>
      <w:r w:rsidRPr="008E170A">
        <w:rPr>
          <w:rFonts w:ascii="仿宋" w:eastAsia="仿宋" w:hAnsi="仿宋" w:cs="宋体"/>
          <w:color w:val="000000"/>
          <w:spacing w:val="-8"/>
          <w:kern w:val="0"/>
          <w:sz w:val="32"/>
          <w:szCs w:val="32"/>
        </w:rPr>
        <w:t>（</w:t>
      </w:r>
      <w:r w:rsidRPr="008E170A">
        <w:rPr>
          <w:rFonts w:ascii="仿宋" w:eastAsia="仿宋" w:hAnsi="仿宋" w:cs="宋体" w:hint="eastAsia"/>
          <w:color w:val="000000"/>
          <w:spacing w:val="-8"/>
          <w:kern w:val="0"/>
          <w:sz w:val="32"/>
          <w:szCs w:val="32"/>
        </w:rPr>
        <w:t>二</w:t>
      </w:r>
      <w:r w:rsidRPr="008E170A">
        <w:rPr>
          <w:rFonts w:ascii="仿宋" w:eastAsia="仿宋" w:hAnsi="仿宋" w:cs="宋体"/>
          <w:color w:val="000000"/>
          <w:spacing w:val="-8"/>
          <w:kern w:val="0"/>
          <w:sz w:val="32"/>
          <w:szCs w:val="32"/>
        </w:rPr>
        <w:t xml:space="preserve">） </w:t>
      </w:r>
      <w:r w:rsidRPr="008E170A">
        <w:rPr>
          <w:rFonts w:ascii="仿宋" w:eastAsia="仿宋" w:hAnsi="仿宋" w:cs="宋体" w:hint="eastAsia"/>
          <w:color w:val="000000"/>
          <w:spacing w:val="-8"/>
          <w:kern w:val="0"/>
          <w:sz w:val="32"/>
          <w:szCs w:val="32"/>
        </w:rPr>
        <w:t>召开董事会、监事会、股东大会</w:t>
      </w:r>
      <w:r w:rsidRPr="008E170A">
        <w:rPr>
          <w:rFonts w:ascii="仿宋" w:eastAsia="仿宋" w:hAnsi="仿宋" w:cs="宋体"/>
          <w:color w:val="000000"/>
          <w:spacing w:val="-8"/>
          <w:kern w:val="0"/>
          <w:sz w:val="32"/>
          <w:szCs w:val="32"/>
        </w:rPr>
        <w:t>（</w:t>
      </w:r>
      <w:r w:rsidRPr="008E170A">
        <w:rPr>
          <w:rFonts w:ascii="仿宋" w:eastAsia="仿宋" w:hAnsi="仿宋" w:cs="宋体" w:hint="eastAsia"/>
          <w:color w:val="000000"/>
          <w:spacing w:val="-8"/>
          <w:kern w:val="0"/>
          <w:sz w:val="32"/>
          <w:szCs w:val="32"/>
        </w:rPr>
        <w:t>包括变更召开股东大会日期的通知</w:t>
      </w:r>
      <w:r w:rsidRPr="008E170A">
        <w:rPr>
          <w:rFonts w:ascii="仿宋" w:eastAsia="仿宋" w:hAnsi="仿宋" w:cs="宋体"/>
          <w:color w:val="000000"/>
          <w:spacing w:val="-8"/>
          <w:kern w:val="0"/>
          <w:sz w:val="32"/>
          <w:szCs w:val="32"/>
        </w:rPr>
        <w:t>）</w:t>
      </w:r>
      <w:r w:rsidRPr="008E170A">
        <w:rPr>
          <w:rFonts w:ascii="仿宋" w:eastAsia="仿宋" w:hAnsi="仿宋" w:cs="宋体" w:hint="eastAsia"/>
          <w:color w:val="000000"/>
          <w:spacing w:val="-8"/>
          <w:kern w:val="0"/>
          <w:sz w:val="32"/>
          <w:szCs w:val="32"/>
        </w:rPr>
        <w:t>并</w:t>
      </w:r>
      <w:proofErr w:type="gramStart"/>
      <w:r w:rsidRPr="008E170A">
        <w:rPr>
          <w:rFonts w:ascii="仿宋" w:eastAsia="仿宋" w:hAnsi="仿宋" w:cs="宋体" w:hint="eastAsia"/>
          <w:color w:val="000000"/>
          <w:spacing w:val="-8"/>
          <w:kern w:val="0"/>
          <w:sz w:val="32"/>
          <w:szCs w:val="32"/>
        </w:rPr>
        <w:t>作出</w:t>
      </w:r>
      <w:proofErr w:type="gramEnd"/>
      <w:r w:rsidRPr="008E170A">
        <w:rPr>
          <w:rFonts w:ascii="仿宋" w:eastAsia="仿宋" w:hAnsi="仿宋" w:cs="宋体" w:hint="eastAsia"/>
          <w:color w:val="000000"/>
          <w:spacing w:val="-8"/>
          <w:kern w:val="0"/>
          <w:sz w:val="32"/>
          <w:szCs w:val="32"/>
        </w:rPr>
        <w:t>决议；</w:t>
      </w:r>
      <w:r w:rsidRPr="008E170A">
        <w:rPr>
          <w:rFonts w:ascii="仿宋" w:eastAsia="仿宋" w:hAnsi="仿宋" w:cs="宋体"/>
          <w:color w:val="000000"/>
          <w:spacing w:val="-8"/>
          <w:kern w:val="0"/>
          <w:sz w:val="32"/>
          <w:szCs w:val="32"/>
        </w:rPr>
        <w:t xml:space="preserve"> </w:t>
      </w:r>
    </w:p>
    <w:p w:rsidR="008E170A" w:rsidRPr="008E170A" w:rsidRDefault="008E170A" w:rsidP="008E170A">
      <w:pPr>
        <w:ind w:firstLineChars="200" w:firstLine="608"/>
        <w:rPr>
          <w:rFonts w:ascii="仿宋" w:eastAsia="仿宋" w:hAnsi="仿宋" w:cs="宋体"/>
          <w:color w:val="000000"/>
          <w:spacing w:val="-8"/>
          <w:kern w:val="0"/>
          <w:sz w:val="32"/>
          <w:szCs w:val="32"/>
        </w:rPr>
      </w:pPr>
      <w:r w:rsidRPr="008E170A">
        <w:rPr>
          <w:rFonts w:ascii="仿宋" w:eastAsia="仿宋" w:hAnsi="仿宋" w:cs="宋体"/>
          <w:color w:val="000000"/>
          <w:spacing w:val="-8"/>
          <w:kern w:val="0"/>
          <w:sz w:val="32"/>
          <w:szCs w:val="32"/>
        </w:rPr>
        <w:t>（</w:t>
      </w:r>
      <w:r w:rsidRPr="008E170A">
        <w:rPr>
          <w:rFonts w:ascii="仿宋" w:eastAsia="仿宋" w:hAnsi="仿宋" w:cs="宋体" w:hint="eastAsia"/>
          <w:color w:val="000000"/>
          <w:spacing w:val="-8"/>
          <w:kern w:val="0"/>
          <w:sz w:val="32"/>
          <w:szCs w:val="32"/>
        </w:rPr>
        <w:t>三</w:t>
      </w:r>
      <w:r w:rsidRPr="008E170A">
        <w:rPr>
          <w:rFonts w:ascii="仿宋" w:eastAsia="仿宋" w:hAnsi="仿宋" w:cs="宋体"/>
          <w:color w:val="000000"/>
          <w:spacing w:val="-8"/>
          <w:kern w:val="0"/>
          <w:sz w:val="32"/>
          <w:szCs w:val="32"/>
        </w:rPr>
        <w:t xml:space="preserve">） </w:t>
      </w:r>
      <w:r w:rsidRPr="008E170A">
        <w:rPr>
          <w:rFonts w:ascii="仿宋" w:eastAsia="仿宋" w:hAnsi="仿宋" w:cs="宋体" w:hint="eastAsia"/>
          <w:color w:val="000000"/>
          <w:spacing w:val="-8"/>
          <w:kern w:val="0"/>
          <w:sz w:val="32"/>
          <w:szCs w:val="32"/>
        </w:rPr>
        <w:t>独立董事声明、意见及报告；</w:t>
      </w:r>
      <w:r w:rsidRPr="008E170A">
        <w:rPr>
          <w:rFonts w:ascii="仿宋" w:eastAsia="仿宋" w:hAnsi="仿宋" w:cs="宋体"/>
          <w:color w:val="000000"/>
          <w:spacing w:val="-8"/>
          <w:kern w:val="0"/>
          <w:sz w:val="32"/>
          <w:szCs w:val="32"/>
        </w:rPr>
        <w:t xml:space="preserve"> </w:t>
      </w:r>
    </w:p>
    <w:p w:rsidR="00A07288" w:rsidRDefault="008E170A" w:rsidP="008E170A">
      <w:pPr>
        <w:ind w:firstLineChars="200" w:firstLine="608"/>
        <w:rPr>
          <w:rFonts w:ascii="仿宋" w:eastAsia="仿宋" w:hAnsi="仿宋" w:cs="宋体" w:hint="eastAsia"/>
          <w:color w:val="000000"/>
          <w:spacing w:val="-8"/>
          <w:kern w:val="0"/>
          <w:sz w:val="32"/>
          <w:szCs w:val="32"/>
        </w:rPr>
      </w:pPr>
      <w:r w:rsidRPr="008E170A">
        <w:rPr>
          <w:rFonts w:ascii="仿宋" w:eastAsia="仿宋" w:hAnsi="仿宋" w:cs="宋体"/>
          <w:color w:val="000000"/>
          <w:spacing w:val="-8"/>
          <w:kern w:val="0"/>
          <w:sz w:val="32"/>
          <w:szCs w:val="32"/>
        </w:rPr>
        <w:t>（</w:t>
      </w:r>
      <w:r w:rsidRPr="008E170A">
        <w:rPr>
          <w:rFonts w:ascii="仿宋" w:eastAsia="仿宋" w:hAnsi="仿宋" w:cs="宋体" w:hint="eastAsia"/>
          <w:color w:val="000000"/>
          <w:spacing w:val="-8"/>
          <w:kern w:val="0"/>
          <w:sz w:val="32"/>
          <w:szCs w:val="32"/>
        </w:rPr>
        <w:t>四</w:t>
      </w:r>
      <w:r w:rsidRPr="008E170A">
        <w:rPr>
          <w:rFonts w:ascii="仿宋" w:eastAsia="仿宋" w:hAnsi="仿宋" w:cs="宋体"/>
          <w:color w:val="000000"/>
          <w:spacing w:val="-8"/>
          <w:kern w:val="0"/>
          <w:sz w:val="32"/>
          <w:szCs w:val="32"/>
        </w:rPr>
        <w:t xml:space="preserve">） </w:t>
      </w:r>
      <w:r w:rsidRPr="008E170A">
        <w:rPr>
          <w:rFonts w:ascii="仿宋" w:eastAsia="仿宋" w:hAnsi="仿宋" w:cs="宋体" w:hint="eastAsia"/>
          <w:color w:val="000000"/>
          <w:spacing w:val="-8"/>
          <w:kern w:val="0"/>
          <w:sz w:val="32"/>
          <w:szCs w:val="32"/>
        </w:rPr>
        <w:t>公司及各级子公司发生或</w:t>
      </w:r>
      <w:proofErr w:type="gramStart"/>
      <w:r w:rsidRPr="008E170A">
        <w:rPr>
          <w:rFonts w:ascii="仿宋" w:eastAsia="仿宋" w:hAnsi="仿宋" w:cs="宋体" w:hint="eastAsia"/>
          <w:color w:val="000000"/>
          <w:spacing w:val="-8"/>
          <w:kern w:val="0"/>
          <w:sz w:val="32"/>
          <w:szCs w:val="32"/>
        </w:rPr>
        <w:t>拟发生</w:t>
      </w:r>
      <w:proofErr w:type="gramEnd"/>
      <w:r w:rsidRPr="008E170A">
        <w:rPr>
          <w:rFonts w:ascii="仿宋" w:eastAsia="仿宋" w:hAnsi="仿宋" w:cs="宋体" w:hint="eastAsia"/>
          <w:color w:val="000000"/>
          <w:spacing w:val="-8"/>
          <w:kern w:val="0"/>
          <w:sz w:val="32"/>
          <w:szCs w:val="32"/>
        </w:rPr>
        <w:t>以下重大交易事项，包括但不限于：</w:t>
      </w:r>
    </w:p>
    <w:p w:rsidR="008E170A" w:rsidRPr="008E170A" w:rsidRDefault="008E170A" w:rsidP="008E170A">
      <w:pPr>
        <w:ind w:firstLineChars="200" w:firstLine="608"/>
        <w:rPr>
          <w:rFonts w:ascii="仿宋" w:eastAsia="仿宋" w:hAnsi="仿宋" w:cs="宋体"/>
          <w:color w:val="000000"/>
          <w:spacing w:val="-8"/>
          <w:kern w:val="0"/>
          <w:sz w:val="32"/>
          <w:szCs w:val="32"/>
        </w:rPr>
      </w:pPr>
      <w:r w:rsidRPr="008E170A">
        <w:rPr>
          <w:rFonts w:ascii="仿宋" w:eastAsia="仿宋" w:hAnsi="仿宋" w:cs="宋体"/>
          <w:color w:val="000000"/>
          <w:spacing w:val="-8"/>
          <w:kern w:val="0"/>
          <w:sz w:val="32"/>
          <w:szCs w:val="32"/>
        </w:rPr>
        <w:t>1.</w:t>
      </w:r>
      <w:r w:rsidRPr="008E170A">
        <w:rPr>
          <w:rFonts w:ascii="仿宋" w:eastAsia="仿宋" w:hAnsi="仿宋" w:cs="宋体" w:hint="eastAsia"/>
          <w:color w:val="000000"/>
          <w:spacing w:val="-8"/>
          <w:kern w:val="0"/>
          <w:sz w:val="32"/>
          <w:szCs w:val="32"/>
        </w:rPr>
        <w:t>购买或者出售资产；</w:t>
      </w:r>
    </w:p>
    <w:p w:rsidR="008E170A" w:rsidRPr="008E170A" w:rsidRDefault="008E170A" w:rsidP="008E170A">
      <w:pPr>
        <w:ind w:firstLineChars="200" w:firstLine="608"/>
        <w:rPr>
          <w:rFonts w:ascii="仿宋" w:eastAsia="仿宋" w:hAnsi="仿宋" w:cs="宋体"/>
          <w:color w:val="000000"/>
          <w:spacing w:val="-8"/>
          <w:kern w:val="0"/>
          <w:sz w:val="32"/>
          <w:szCs w:val="32"/>
        </w:rPr>
      </w:pPr>
      <w:r w:rsidRPr="008E170A">
        <w:rPr>
          <w:rFonts w:ascii="仿宋" w:eastAsia="仿宋" w:hAnsi="仿宋" w:cs="宋体"/>
          <w:color w:val="000000"/>
          <w:spacing w:val="-8"/>
          <w:kern w:val="0"/>
          <w:sz w:val="32"/>
          <w:szCs w:val="32"/>
        </w:rPr>
        <w:t>2.</w:t>
      </w:r>
      <w:r w:rsidRPr="008E170A">
        <w:rPr>
          <w:rFonts w:ascii="仿宋" w:eastAsia="仿宋" w:hAnsi="仿宋" w:cs="宋体" w:hint="eastAsia"/>
          <w:color w:val="000000"/>
          <w:spacing w:val="-8"/>
          <w:kern w:val="0"/>
          <w:sz w:val="32"/>
          <w:szCs w:val="32"/>
        </w:rPr>
        <w:t>对外投资</w:t>
      </w:r>
      <w:r w:rsidRPr="008E170A">
        <w:rPr>
          <w:rFonts w:ascii="仿宋" w:eastAsia="仿宋" w:hAnsi="仿宋" w:cs="宋体"/>
          <w:color w:val="000000"/>
          <w:spacing w:val="-8"/>
          <w:kern w:val="0"/>
          <w:sz w:val="32"/>
          <w:szCs w:val="32"/>
        </w:rPr>
        <w:t>（</w:t>
      </w:r>
      <w:r w:rsidRPr="008E170A">
        <w:rPr>
          <w:rFonts w:ascii="仿宋" w:eastAsia="仿宋" w:hAnsi="仿宋" w:cs="宋体" w:hint="eastAsia"/>
          <w:color w:val="000000"/>
          <w:spacing w:val="-8"/>
          <w:kern w:val="0"/>
          <w:sz w:val="32"/>
          <w:szCs w:val="32"/>
        </w:rPr>
        <w:t>包括委托理财、委托贷款等</w:t>
      </w:r>
      <w:r w:rsidRPr="008E170A">
        <w:rPr>
          <w:rFonts w:ascii="仿宋" w:eastAsia="仿宋" w:hAnsi="仿宋" w:cs="宋体"/>
          <w:color w:val="000000"/>
          <w:spacing w:val="-8"/>
          <w:kern w:val="0"/>
          <w:sz w:val="32"/>
          <w:szCs w:val="32"/>
        </w:rPr>
        <w:t>）</w:t>
      </w:r>
      <w:r w:rsidRPr="008E170A">
        <w:rPr>
          <w:rFonts w:ascii="仿宋" w:eastAsia="仿宋" w:hAnsi="仿宋" w:cs="宋体" w:hint="eastAsia"/>
          <w:color w:val="000000"/>
          <w:spacing w:val="-8"/>
          <w:kern w:val="0"/>
          <w:sz w:val="32"/>
          <w:szCs w:val="32"/>
        </w:rPr>
        <w:t>及公司内部重大投资行为；</w:t>
      </w:r>
    </w:p>
    <w:p w:rsidR="008E170A" w:rsidRPr="008E170A" w:rsidRDefault="008E170A" w:rsidP="008E170A">
      <w:pPr>
        <w:ind w:firstLineChars="200" w:firstLine="608"/>
        <w:rPr>
          <w:rFonts w:ascii="仿宋" w:eastAsia="仿宋" w:hAnsi="仿宋" w:cs="宋体"/>
          <w:color w:val="000000"/>
          <w:spacing w:val="-8"/>
          <w:kern w:val="0"/>
          <w:sz w:val="32"/>
          <w:szCs w:val="32"/>
        </w:rPr>
      </w:pPr>
      <w:r w:rsidRPr="008E170A">
        <w:rPr>
          <w:rFonts w:ascii="仿宋" w:eastAsia="仿宋" w:hAnsi="仿宋" w:cs="宋体"/>
          <w:color w:val="000000"/>
          <w:spacing w:val="-8"/>
          <w:kern w:val="0"/>
          <w:sz w:val="32"/>
          <w:szCs w:val="32"/>
        </w:rPr>
        <w:t>3.</w:t>
      </w:r>
      <w:r w:rsidRPr="008E170A">
        <w:rPr>
          <w:rFonts w:ascii="仿宋" w:eastAsia="仿宋" w:hAnsi="仿宋" w:cs="宋体" w:hint="eastAsia"/>
          <w:color w:val="000000"/>
          <w:spacing w:val="-8"/>
          <w:kern w:val="0"/>
          <w:sz w:val="32"/>
          <w:szCs w:val="32"/>
        </w:rPr>
        <w:t>提供财务帮助；</w:t>
      </w:r>
      <w:r w:rsidRPr="008E170A">
        <w:rPr>
          <w:rFonts w:ascii="仿宋" w:eastAsia="仿宋" w:hAnsi="仿宋" w:cs="宋体"/>
          <w:color w:val="000000"/>
          <w:spacing w:val="-8"/>
          <w:kern w:val="0"/>
          <w:sz w:val="32"/>
          <w:szCs w:val="32"/>
        </w:rPr>
        <w:t xml:space="preserve"> </w:t>
      </w:r>
    </w:p>
    <w:p w:rsidR="008E170A" w:rsidRDefault="008E170A" w:rsidP="008E170A">
      <w:pPr>
        <w:ind w:firstLineChars="200" w:firstLine="608"/>
        <w:rPr>
          <w:rFonts w:ascii="仿宋" w:eastAsia="仿宋" w:hAnsi="仿宋" w:cs="宋体" w:hint="eastAsia"/>
          <w:color w:val="000000"/>
          <w:spacing w:val="-8"/>
          <w:kern w:val="0"/>
          <w:sz w:val="32"/>
          <w:szCs w:val="32"/>
        </w:rPr>
      </w:pPr>
      <w:r w:rsidRPr="008E170A">
        <w:rPr>
          <w:rFonts w:ascii="仿宋" w:eastAsia="仿宋" w:hAnsi="仿宋" w:cs="宋体"/>
          <w:color w:val="000000"/>
          <w:spacing w:val="-8"/>
          <w:kern w:val="0"/>
          <w:sz w:val="32"/>
          <w:szCs w:val="32"/>
        </w:rPr>
        <w:t>4.</w:t>
      </w:r>
      <w:r w:rsidRPr="008E170A">
        <w:rPr>
          <w:rFonts w:ascii="仿宋" w:eastAsia="仿宋" w:hAnsi="仿宋" w:cs="宋体" w:hint="eastAsia"/>
          <w:color w:val="000000"/>
          <w:spacing w:val="-8"/>
          <w:kern w:val="0"/>
          <w:sz w:val="32"/>
          <w:szCs w:val="32"/>
        </w:rPr>
        <w:t>提供担保（包括对控股子公司提供担保）；</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5.</w:t>
      </w:r>
      <w:r w:rsidRPr="00833602">
        <w:rPr>
          <w:rFonts w:ascii="仿宋" w:eastAsia="仿宋" w:hAnsi="仿宋" w:cs="宋体" w:hint="eastAsia"/>
          <w:color w:val="000000"/>
          <w:spacing w:val="-8"/>
          <w:kern w:val="0"/>
          <w:sz w:val="32"/>
          <w:szCs w:val="32"/>
        </w:rPr>
        <w:t>租入或租出资产</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lastRenderedPageBreak/>
        <w:t>6.</w:t>
      </w:r>
      <w:r w:rsidRPr="00833602">
        <w:rPr>
          <w:rFonts w:ascii="仿宋" w:eastAsia="仿宋" w:hAnsi="仿宋" w:cs="宋体" w:hint="eastAsia"/>
          <w:color w:val="000000"/>
          <w:spacing w:val="-8"/>
          <w:kern w:val="0"/>
          <w:sz w:val="32"/>
          <w:szCs w:val="32"/>
        </w:rPr>
        <w:t>委托或者受托管理资产和业务</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7.</w:t>
      </w:r>
      <w:r w:rsidRPr="00833602">
        <w:rPr>
          <w:rFonts w:ascii="仿宋" w:eastAsia="仿宋" w:hAnsi="仿宋" w:cs="宋体" w:hint="eastAsia"/>
          <w:color w:val="000000"/>
          <w:spacing w:val="-8"/>
          <w:kern w:val="0"/>
          <w:sz w:val="32"/>
          <w:szCs w:val="32"/>
        </w:rPr>
        <w:t>赠与或者受赠资产</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8.</w:t>
      </w:r>
      <w:r w:rsidRPr="00833602">
        <w:rPr>
          <w:rFonts w:ascii="仿宋" w:eastAsia="仿宋" w:hAnsi="仿宋" w:cs="宋体" w:hint="eastAsia"/>
          <w:color w:val="000000"/>
          <w:spacing w:val="-8"/>
          <w:kern w:val="0"/>
          <w:sz w:val="32"/>
          <w:szCs w:val="32"/>
        </w:rPr>
        <w:t>债权、债务重组</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9.</w:t>
      </w:r>
      <w:r w:rsidRPr="00833602">
        <w:rPr>
          <w:rFonts w:ascii="仿宋" w:eastAsia="仿宋" w:hAnsi="仿宋" w:cs="宋体" w:hint="eastAsia"/>
          <w:color w:val="000000"/>
          <w:spacing w:val="-8"/>
          <w:kern w:val="0"/>
          <w:sz w:val="32"/>
          <w:szCs w:val="32"/>
        </w:rPr>
        <w:t>签订许可使用协议</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10.</w:t>
      </w:r>
      <w:r w:rsidRPr="00833602">
        <w:rPr>
          <w:rFonts w:ascii="仿宋" w:eastAsia="仿宋" w:hAnsi="仿宋" w:cs="宋体" w:hint="eastAsia"/>
          <w:color w:val="000000"/>
          <w:spacing w:val="-8"/>
          <w:kern w:val="0"/>
          <w:sz w:val="32"/>
          <w:szCs w:val="32"/>
        </w:rPr>
        <w:t>转让或者受让研究与开发项目</w:t>
      </w:r>
      <w:r w:rsidRPr="00833602">
        <w:rPr>
          <w:rFonts w:ascii="仿宋" w:eastAsia="仿宋" w:hAnsi="仿宋" w:cs="宋体"/>
          <w:color w:val="000000"/>
          <w:spacing w:val="-8"/>
          <w:kern w:val="0"/>
          <w:sz w:val="32"/>
          <w:szCs w:val="32"/>
        </w:rPr>
        <w:t>；</w:t>
      </w:r>
    </w:p>
    <w:p w:rsidR="008E170A"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color w:val="000000"/>
          <w:spacing w:val="-8"/>
          <w:kern w:val="0"/>
          <w:sz w:val="32"/>
          <w:szCs w:val="32"/>
        </w:rPr>
        <w:t>11.</w:t>
      </w:r>
      <w:r w:rsidRPr="00833602">
        <w:rPr>
          <w:rFonts w:ascii="仿宋" w:eastAsia="仿宋" w:hAnsi="仿宋" w:cs="宋体" w:hint="eastAsia"/>
          <w:color w:val="000000"/>
          <w:spacing w:val="-8"/>
          <w:kern w:val="0"/>
          <w:sz w:val="32"/>
          <w:szCs w:val="32"/>
        </w:rPr>
        <w:t>上海证券交易所认定的其他交易。</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上述购买、出售的资产不含购买原材料、燃料和动力，以及出售产品、商品等与日常经营相关的资产，但资产置换中涉及购买、出售此类资产的，仍包含在内。</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上述交易金额在</w:t>
      </w:r>
      <w:r w:rsidRPr="00833602">
        <w:rPr>
          <w:rFonts w:ascii="仿宋" w:eastAsia="仿宋" w:hAnsi="仿宋" w:cs="宋体"/>
          <w:color w:val="000000"/>
          <w:spacing w:val="-8"/>
          <w:kern w:val="0"/>
          <w:sz w:val="32"/>
          <w:szCs w:val="32"/>
        </w:rPr>
        <w:t xml:space="preserve"> 500 </w:t>
      </w:r>
      <w:r w:rsidRPr="00833602">
        <w:rPr>
          <w:rFonts w:ascii="仿宋" w:eastAsia="仿宋" w:hAnsi="仿宋" w:cs="宋体" w:hint="eastAsia"/>
          <w:color w:val="000000"/>
          <w:spacing w:val="-8"/>
          <w:kern w:val="0"/>
          <w:sz w:val="32"/>
          <w:szCs w:val="32"/>
        </w:rPr>
        <w:t>万元以上或达到下列标准之一的，应在合同、协议等交易事项发生前七个工作日书面报告：</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1.</w:t>
      </w:r>
      <w:r w:rsidRPr="00833602">
        <w:rPr>
          <w:rFonts w:ascii="仿宋" w:eastAsia="仿宋" w:hAnsi="仿宋" w:cs="宋体" w:hint="eastAsia"/>
          <w:color w:val="000000"/>
          <w:spacing w:val="-8"/>
          <w:kern w:val="0"/>
          <w:sz w:val="32"/>
          <w:szCs w:val="32"/>
        </w:rPr>
        <w:t>交易涉及的资产总额</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同时存在账面值和评估值的</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以高者为准</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占公司最</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近一期经审计总资产的</w:t>
      </w:r>
      <w:r w:rsidRPr="00833602">
        <w:rPr>
          <w:rFonts w:ascii="仿宋" w:eastAsia="仿宋" w:hAnsi="仿宋" w:cs="宋体"/>
          <w:color w:val="000000"/>
          <w:spacing w:val="-8"/>
          <w:kern w:val="0"/>
          <w:sz w:val="32"/>
          <w:szCs w:val="32"/>
        </w:rPr>
        <w:t>1</w:t>
      </w:r>
      <w:r w:rsidRPr="00833602">
        <w:rPr>
          <w:rFonts w:ascii="仿宋" w:eastAsia="仿宋" w:hAnsi="仿宋" w:cs="宋体" w:hint="eastAsia"/>
          <w:color w:val="000000"/>
          <w:spacing w:val="-8"/>
          <w:kern w:val="0"/>
          <w:sz w:val="32"/>
          <w:szCs w:val="32"/>
        </w:rPr>
        <w:t>0</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以上</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2.</w:t>
      </w:r>
      <w:r w:rsidRPr="00833602">
        <w:rPr>
          <w:rFonts w:ascii="仿宋" w:eastAsia="仿宋" w:hAnsi="仿宋" w:cs="宋体" w:hint="eastAsia"/>
          <w:color w:val="000000"/>
          <w:spacing w:val="-8"/>
          <w:kern w:val="0"/>
          <w:sz w:val="32"/>
          <w:szCs w:val="32"/>
        </w:rPr>
        <w:t>交易的成交金额</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包括承担的债务和费用</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占公司最近一期经审计净资产的</w:t>
      </w:r>
      <w:r w:rsidRPr="00833602">
        <w:rPr>
          <w:rFonts w:ascii="仿宋" w:eastAsia="仿宋" w:hAnsi="仿宋" w:cs="宋体"/>
          <w:color w:val="000000"/>
          <w:spacing w:val="-8"/>
          <w:kern w:val="0"/>
          <w:sz w:val="32"/>
          <w:szCs w:val="32"/>
        </w:rPr>
        <w:t xml:space="preserve"> 1</w:t>
      </w:r>
      <w:r w:rsidRPr="00833602">
        <w:rPr>
          <w:rFonts w:ascii="仿宋" w:eastAsia="仿宋" w:hAnsi="仿宋" w:cs="宋体" w:hint="eastAsia"/>
          <w:color w:val="000000"/>
          <w:spacing w:val="-8"/>
          <w:kern w:val="0"/>
          <w:sz w:val="32"/>
          <w:szCs w:val="32"/>
        </w:rPr>
        <w:t>0</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以上</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且绝对金额超过1000</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万元</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3.</w:t>
      </w:r>
      <w:r w:rsidRPr="00833602">
        <w:rPr>
          <w:rFonts w:ascii="仿宋" w:eastAsia="仿宋" w:hAnsi="仿宋" w:cs="宋体" w:hint="eastAsia"/>
          <w:color w:val="000000"/>
          <w:spacing w:val="-8"/>
          <w:kern w:val="0"/>
          <w:sz w:val="32"/>
          <w:szCs w:val="32"/>
        </w:rPr>
        <w:t>交易产生的利润占公司最近一个会计年度经审计净利润的</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10</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以上</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且绝对金额超过</w:t>
      </w:r>
      <w:r w:rsidRPr="00833602">
        <w:rPr>
          <w:rFonts w:ascii="仿宋" w:eastAsia="仿宋" w:hAnsi="仿宋" w:cs="宋体"/>
          <w:color w:val="000000"/>
          <w:spacing w:val="-8"/>
          <w:kern w:val="0"/>
          <w:sz w:val="32"/>
          <w:szCs w:val="32"/>
        </w:rPr>
        <w:t xml:space="preserve"> 100 </w:t>
      </w:r>
      <w:r w:rsidRPr="00833602">
        <w:rPr>
          <w:rFonts w:ascii="仿宋" w:eastAsia="仿宋" w:hAnsi="仿宋" w:cs="宋体" w:hint="eastAsia"/>
          <w:color w:val="000000"/>
          <w:spacing w:val="-8"/>
          <w:kern w:val="0"/>
          <w:sz w:val="32"/>
          <w:szCs w:val="32"/>
        </w:rPr>
        <w:t>万元</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4.</w:t>
      </w:r>
      <w:r w:rsidRPr="00833602">
        <w:rPr>
          <w:rFonts w:ascii="仿宋" w:eastAsia="仿宋" w:hAnsi="仿宋" w:cs="宋体" w:hint="eastAsia"/>
          <w:color w:val="000000"/>
          <w:spacing w:val="-8"/>
          <w:kern w:val="0"/>
          <w:sz w:val="32"/>
          <w:szCs w:val="32"/>
        </w:rPr>
        <w:t>交易标的</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如股权</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在最近一个会计年度相关的营业收入占公司最近一</w:t>
      </w:r>
      <w:r w:rsidRPr="00833602">
        <w:rPr>
          <w:rFonts w:ascii="仿宋" w:eastAsia="仿宋" w:hAnsi="仿宋" w:cs="宋体"/>
          <w:color w:val="000000"/>
          <w:spacing w:val="-8"/>
          <w:kern w:val="0"/>
          <w:sz w:val="32"/>
          <w:szCs w:val="32"/>
        </w:rPr>
        <w:t xml:space="preserve"> </w:t>
      </w:r>
      <w:proofErr w:type="gramStart"/>
      <w:r w:rsidRPr="00833602">
        <w:rPr>
          <w:rFonts w:ascii="仿宋" w:eastAsia="仿宋" w:hAnsi="仿宋" w:cs="宋体" w:hint="eastAsia"/>
          <w:color w:val="000000"/>
          <w:spacing w:val="-8"/>
          <w:kern w:val="0"/>
          <w:sz w:val="32"/>
          <w:szCs w:val="32"/>
        </w:rPr>
        <w:t>个</w:t>
      </w:r>
      <w:proofErr w:type="gramEnd"/>
      <w:r w:rsidRPr="00833602">
        <w:rPr>
          <w:rFonts w:ascii="仿宋" w:eastAsia="仿宋" w:hAnsi="仿宋" w:cs="宋体" w:hint="eastAsia"/>
          <w:color w:val="000000"/>
          <w:spacing w:val="-8"/>
          <w:kern w:val="0"/>
          <w:sz w:val="32"/>
          <w:szCs w:val="32"/>
        </w:rPr>
        <w:t>会计年度经审计主营业务收入的</w:t>
      </w:r>
      <w:r w:rsidRPr="00833602">
        <w:rPr>
          <w:rFonts w:ascii="仿宋" w:eastAsia="仿宋" w:hAnsi="仿宋" w:cs="宋体"/>
          <w:color w:val="000000"/>
          <w:spacing w:val="-8"/>
          <w:kern w:val="0"/>
          <w:sz w:val="32"/>
          <w:szCs w:val="32"/>
        </w:rPr>
        <w:t xml:space="preserve"> 1</w:t>
      </w:r>
      <w:r w:rsidRPr="00833602">
        <w:rPr>
          <w:rFonts w:ascii="仿宋" w:eastAsia="仿宋" w:hAnsi="仿宋" w:cs="宋体" w:hint="eastAsia"/>
          <w:color w:val="000000"/>
          <w:spacing w:val="-8"/>
          <w:kern w:val="0"/>
          <w:sz w:val="32"/>
          <w:szCs w:val="32"/>
        </w:rPr>
        <w:t>0</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以上</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且绝对金额超过</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10</w:t>
      </w:r>
      <w:r w:rsidRPr="00833602">
        <w:rPr>
          <w:rFonts w:ascii="仿宋" w:eastAsia="仿宋" w:hAnsi="仿宋" w:cs="宋体"/>
          <w:color w:val="000000"/>
          <w:spacing w:val="-8"/>
          <w:kern w:val="0"/>
          <w:sz w:val="32"/>
          <w:szCs w:val="32"/>
        </w:rPr>
        <w:t xml:space="preserve">00 </w:t>
      </w:r>
      <w:r w:rsidRPr="00833602">
        <w:rPr>
          <w:rFonts w:ascii="仿宋" w:eastAsia="仿宋" w:hAnsi="仿宋" w:cs="宋体" w:hint="eastAsia"/>
          <w:color w:val="000000"/>
          <w:spacing w:val="-8"/>
          <w:kern w:val="0"/>
          <w:sz w:val="32"/>
          <w:szCs w:val="32"/>
        </w:rPr>
        <w:t>万元</w:t>
      </w:r>
      <w:r w:rsidRPr="00833602">
        <w:rPr>
          <w:rFonts w:ascii="仿宋" w:eastAsia="仿宋" w:hAnsi="仿宋" w:cs="宋体"/>
          <w:color w:val="000000"/>
          <w:spacing w:val="-8"/>
          <w:kern w:val="0"/>
          <w:sz w:val="32"/>
          <w:szCs w:val="32"/>
        </w:rPr>
        <w:t>；</w:t>
      </w:r>
    </w:p>
    <w:p w:rsidR="00833602"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color w:val="000000"/>
          <w:spacing w:val="-8"/>
          <w:kern w:val="0"/>
          <w:sz w:val="32"/>
          <w:szCs w:val="32"/>
        </w:rPr>
        <w:t>5.</w:t>
      </w:r>
      <w:r w:rsidRPr="00833602">
        <w:rPr>
          <w:rFonts w:ascii="仿宋" w:eastAsia="仿宋" w:hAnsi="仿宋" w:cs="宋体" w:hint="eastAsia"/>
          <w:color w:val="000000"/>
          <w:spacing w:val="-8"/>
          <w:kern w:val="0"/>
          <w:sz w:val="32"/>
          <w:szCs w:val="32"/>
        </w:rPr>
        <w:t>交易标的</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如股权</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在最近一个会计年度相关的净利润占公司最近一个会计</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年度经审计净利润的</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10</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以上</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且绝对金额超过</w:t>
      </w:r>
      <w:r w:rsidRPr="00833602">
        <w:rPr>
          <w:rFonts w:ascii="仿宋" w:eastAsia="仿宋" w:hAnsi="仿宋" w:cs="宋体"/>
          <w:color w:val="000000"/>
          <w:spacing w:val="-8"/>
          <w:kern w:val="0"/>
          <w:sz w:val="32"/>
          <w:szCs w:val="32"/>
        </w:rPr>
        <w:t xml:space="preserve"> 100 </w:t>
      </w:r>
      <w:r w:rsidRPr="00833602">
        <w:rPr>
          <w:rFonts w:ascii="仿宋" w:eastAsia="仿宋" w:hAnsi="仿宋" w:cs="宋体" w:hint="eastAsia"/>
          <w:color w:val="000000"/>
          <w:spacing w:val="-8"/>
          <w:kern w:val="0"/>
          <w:sz w:val="32"/>
          <w:szCs w:val="32"/>
        </w:rPr>
        <w:lastRenderedPageBreak/>
        <w:t>万元。</w:t>
      </w:r>
      <w:r>
        <w:rPr>
          <w:rFonts w:ascii="仿宋" w:eastAsia="仿宋" w:hAnsi="仿宋" w:cs="宋体"/>
          <w:color w:val="000000"/>
          <w:spacing w:val="-8"/>
          <w:kern w:val="0"/>
          <w:sz w:val="32"/>
          <w:szCs w:val="32"/>
        </w:rPr>
        <w:t xml:space="preserve"> </w:t>
      </w:r>
      <w:r>
        <w:rPr>
          <w:rFonts w:ascii="仿宋" w:eastAsia="仿宋" w:hAnsi="仿宋" w:cs="宋体"/>
          <w:color w:val="000000"/>
          <w:spacing w:val="-8"/>
          <w:kern w:val="0"/>
          <w:sz w:val="32"/>
          <w:szCs w:val="32"/>
        </w:rPr>
        <w:br/>
      </w:r>
      <w:r>
        <w:rPr>
          <w:rFonts w:ascii="仿宋" w:eastAsia="仿宋" w:hAnsi="仿宋" w:cs="宋体" w:hint="eastAsia"/>
          <w:color w:val="000000"/>
          <w:spacing w:val="-8"/>
          <w:kern w:val="0"/>
          <w:sz w:val="32"/>
          <w:szCs w:val="32"/>
        </w:rPr>
        <w:t xml:space="preserve">    </w:t>
      </w:r>
      <w:r w:rsidRPr="00833602">
        <w:rPr>
          <w:rFonts w:ascii="仿宋" w:eastAsia="仿宋" w:hAnsi="仿宋" w:cs="宋体" w:hint="eastAsia"/>
          <w:color w:val="000000"/>
          <w:spacing w:val="-8"/>
          <w:kern w:val="0"/>
          <w:sz w:val="32"/>
          <w:szCs w:val="32"/>
        </w:rPr>
        <w:t>上述指标涉及的数据如为负值</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取其绝对值计算。公司发生</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提供财务资助”、“委托理财”等交易时，应当以发生额作为计算标准，并按照交易类别在连续十二个月内累计计算；公司发生“提供财务资助”、“委托理财”之外的其他交易时，应当对标的相关的各项交易按照交易类别在连续十二个月内累计计算。为他人提供担保的，不论数额大小，均应及时报告。</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五</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应报告的关联交易</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包括但不限于：</w:t>
      </w:r>
    </w:p>
    <w:p w:rsidR="00833602"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color w:val="000000"/>
          <w:spacing w:val="-8"/>
          <w:kern w:val="0"/>
          <w:sz w:val="32"/>
          <w:szCs w:val="32"/>
        </w:rPr>
        <w:t>1.</w:t>
      </w:r>
      <w:r w:rsidRPr="00833602">
        <w:rPr>
          <w:rFonts w:ascii="仿宋" w:eastAsia="仿宋" w:hAnsi="仿宋" w:cs="宋体" w:hint="eastAsia"/>
          <w:color w:val="000000"/>
          <w:spacing w:val="-8"/>
          <w:kern w:val="0"/>
          <w:sz w:val="32"/>
          <w:szCs w:val="32"/>
        </w:rPr>
        <w:t>本条第（四）项规定的交易事项</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2.</w:t>
      </w:r>
      <w:r w:rsidRPr="00833602">
        <w:rPr>
          <w:rFonts w:ascii="仿宋" w:eastAsia="仿宋" w:hAnsi="仿宋" w:cs="宋体" w:hint="eastAsia"/>
          <w:color w:val="000000"/>
          <w:spacing w:val="-8"/>
          <w:kern w:val="0"/>
          <w:sz w:val="32"/>
          <w:szCs w:val="32"/>
        </w:rPr>
        <w:t>购买原材料、燃料、动力</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3.</w:t>
      </w:r>
      <w:r w:rsidRPr="00833602">
        <w:rPr>
          <w:rFonts w:ascii="仿宋" w:eastAsia="仿宋" w:hAnsi="仿宋" w:cs="宋体" w:hint="eastAsia"/>
          <w:color w:val="000000"/>
          <w:spacing w:val="-8"/>
          <w:kern w:val="0"/>
          <w:sz w:val="32"/>
          <w:szCs w:val="32"/>
        </w:rPr>
        <w:t>销售产品、商品</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4.</w:t>
      </w:r>
      <w:r w:rsidRPr="00833602">
        <w:rPr>
          <w:rFonts w:ascii="仿宋" w:eastAsia="仿宋" w:hAnsi="仿宋" w:cs="宋体" w:hint="eastAsia"/>
          <w:color w:val="000000"/>
          <w:spacing w:val="-8"/>
          <w:kern w:val="0"/>
          <w:sz w:val="32"/>
          <w:szCs w:val="32"/>
        </w:rPr>
        <w:t>提供或者接受劳务</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5.</w:t>
      </w:r>
      <w:r w:rsidRPr="00833602">
        <w:rPr>
          <w:rFonts w:ascii="仿宋" w:eastAsia="仿宋" w:hAnsi="仿宋" w:cs="宋体" w:hint="eastAsia"/>
          <w:color w:val="000000"/>
          <w:spacing w:val="-8"/>
          <w:kern w:val="0"/>
          <w:sz w:val="32"/>
          <w:szCs w:val="32"/>
        </w:rPr>
        <w:t>委托或者受托销售</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6.</w:t>
      </w:r>
      <w:r w:rsidRPr="00833602">
        <w:rPr>
          <w:rFonts w:ascii="仿宋" w:eastAsia="仿宋" w:hAnsi="仿宋" w:cs="宋体" w:hint="eastAsia"/>
          <w:color w:val="000000"/>
          <w:spacing w:val="-8"/>
          <w:kern w:val="0"/>
          <w:sz w:val="32"/>
          <w:szCs w:val="32"/>
        </w:rPr>
        <w:t>与关联方共同投资</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7.</w:t>
      </w:r>
      <w:r w:rsidRPr="00833602">
        <w:rPr>
          <w:rFonts w:ascii="仿宋" w:eastAsia="仿宋" w:hAnsi="仿宋" w:cs="宋体" w:hint="eastAsia"/>
          <w:color w:val="000000"/>
          <w:spacing w:val="-8"/>
          <w:kern w:val="0"/>
          <w:sz w:val="32"/>
          <w:szCs w:val="32"/>
        </w:rPr>
        <w:t>在关联人财务公司存贷款</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8.</w:t>
      </w:r>
      <w:r w:rsidRPr="00833602">
        <w:rPr>
          <w:rFonts w:ascii="仿宋" w:eastAsia="仿宋" w:hAnsi="仿宋" w:cs="宋体" w:hint="eastAsia"/>
          <w:color w:val="000000"/>
          <w:spacing w:val="-8"/>
          <w:kern w:val="0"/>
          <w:sz w:val="32"/>
          <w:szCs w:val="32"/>
        </w:rPr>
        <w:t>其他通过约定可能引致资源或者义务转移的事项。</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关联交易达到下列标准时</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应在合同、协议签订前七个工作或实际发生前（仅</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限紧急事项）书面报告：</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1.</w:t>
      </w:r>
      <w:r w:rsidRPr="00833602">
        <w:rPr>
          <w:rFonts w:ascii="仿宋" w:eastAsia="仿宋" w:hAnsi="仿宋" w:cs="宋体" w:hint="eastAsia"/>
          <w:color w:val="000000"/>
          <w:spacing w:val="-8"/>
          <w:kern w:val="0"/>
          <w:sz w:val="32"/>
          <w:szCs w:val="32"/>
        </w:rPr>
        <w:t>与关联自然人发生的交易金额在</w:t>
      </w:r>
      <w:r w:rsidRPr="00833602">
        <w:rPr>
          <w:rFonts w:ascii="仿宋" w:eastAsia="仿宋" w:hAnsi="仿宋" w:cs="宋体"/>
          <w:color w:val="000000"/>
          <w:spacing w:val="-8"/>
          <w:kern w:val="0"/>
          <w:sz w:val="32"/>
          <w:szCs w:val="32"/>
        </w:rPr>
        <w:t xml:space="preserve"> 30 </w:t>
      </w:r>
      <w:r w:rsidRPr="00833602">
        <w:rPr>
          <w:rFonts w:ascii="仿宋" w:eastAsia="仿宋" w:hAnsi="仿宋" w:cs="宋体" w:hint="eastAsia"/>
          <w:color w:val="000000"/>
          <w:spacing w:val="-8"/>
          <w:kern w:val="0"/>
          <w:sz w:val="32"/>
          <w:szCs w:val="32"/>
        </w:rPr>
        <w:t>万元以上的关联交易</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2.</w:t>
      </w:r>
      <w:r w:rsidRPr="00833602">
        <w:rPr>
          <w:rFonts w:ascii="仿宋" w:eastAsia="仿宋" w:hAnsi="仿宋" w:cs="宋体" w:hint="eastAsia"/>
          <w:color w:val="000000"/>
          <w:spacing w:val="-8"/>
          <w:kern w:val="0"/>
          <w:sz w:val="32"/>
          <w:szCs w:val="32"/>
        </w:rPr>
        <w:t>与关联法人发生的交易金额</w:t>
      </w:r>
      <w:r w:rsidRPr="00833602">
        <w:rPr>
          <w:rFonts w:ascii="仿宋" w:eastAsia="仿宋" w:hAnsi="仿宋" w:cs="宋体"/>
          <w:color w:val="000000"/>
          <w:spacing w:val="-8"/>
          <w:kern w:val="0"/>
          <w:sz w:val="32"/>
          <w:szCs w:val="32"/>
        </w:rPr>
        <w:t xml:space="preserve">  300  </w:t>
      </w:r>
      <w:r w:rsidRPr="00833602">
        <w:rPr>
          <w:rFonts w:ascii="仿宋" w:eastAsia="仿宋" w:hAnsi="仿宋" w:cs="宋体" w:hint="eastAsia"/>
          <w:color w:val="000000"/>
          <w:spacing w:val="-8"/>
          <w:kern w:val="0"/>
          <w:sz w:val="32"/>
          <w:szCs w:val="32"/>
        </w:rPr>
        <w:t>万以上</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且占上市公司最近一期经审计净资产绝对值</w:t>
      </w:r>
      <w:r w:rsidRPr="00833602">
        <w:rPr>
          <w:rFonts w:ascii="仿宋" w:eastAsia="仿宋" w:hAnsi="仿宋" w:cs="宋体"/>
          <w:color w:val="000000"/>
          <w:spacing w:val="-8"/>
          <w:kern w:val="0"/>
          <w:sz w:val="32"/>
          <w:szCs w:val="32"/>
        </w:rPr>
        <w:t xml:space="preserve"> 0.5%</w:t>
      </w:r>
      <w:r w:rsidRPr="00833602">
        <w:rPr>
          <w:rFonts w:ascii="仿宋" w:eastAsia="仿宋" w:hAnsi="仿宋" w:cs="宋体" w:hint="eastAsia"/>
          <w:color w:val="000000"/>
          <w:spacing w:val="-8"/>
          <w:kern w:val="0"/>
          <w:sz w:val="32"/>
          <w:szCs w:val="32"/>
        </w:rPr>
        <w:t>以上的关联交易</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3.</w:t>
      </w:r>
      <w:r w:rsidRPr="00833602">
        <w:rPr>
          <w:rFonts w:ascii="仿宋" w:eastAsia="仿宋" w:hAnsi="仿宋" w:cs="宋体" w:hint="eastAsia"/>
          <w:color w:val="000000"/>
          <w:spacing w:val="-8"/>
          <w:kern w:val="0"/>
          <w:sz w:val="32"/>
          <w:szCs w:val="32"/>
        </w:rPr>
        <w:t>任何新增的日常关联交易事项。</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lastRenderedPageBreak/>
        <w:t>（</w:t>
      </w:r>
      <w:r w:rsidRPr="00833602">
        <w:rPr>
          <w:rFonts w:ascii="仿宋" w:eastAsia="仿宋" w:hAnsi="仿宋" w:cs="宋体" w:hint="eastAsia"/>
          <w:color w:val="000000"/>
          <w:spacing w:val="-8"/>
          <w:kern w:val="0"/>
          <w:sz w:val="32"/>
          <w:szCs w:val="32"/>
        </w:rPr>
        <w:t>六</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重大诉讼和仲裁事项</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七</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公司业绩预告、业绩快报和盈利预测及其更正</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八</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公司利润分配、资本公积金转增股本</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九</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公司股票交易异常波动和传闻澄清事项</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十</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重大风险事项</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1</w:t>
      </w:r>
      <w:r w:rsidRPr="00833602">
        <w:rPr>
          <w:rFonts w:ascii="仿宋" w:eastAsia="仿宋" w:hAnsi="仿宋" w:cs="宋体" w:hint="eastAsia"/>
          <w:color w:val="000000"/>
          <w:spacing w:val="-8"/>
          <w:kern w:val="0"/>
          <w:sz w:val="32"/>
          <w:szCs w:val="32"/>
        </w:rPr>
        <w:t>、发生重大亏损或者遭受重大损失；</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2</w:t>
      </w:r>
      <w:r w:rsidRPr="00833602">
        <w:rPr>
          <w:rFonts w:ascii="仿宋" w:eastAsia="仿宋" w:hAnsi="仿宋" w:cs="宋体" w:hint="eastAsia"/>
          <w:color w:val="000000"/>
          <w:spacing w:val="-8"/>
          <w:kern w:val="0"/>
          <w:sz w:val="32"/>
          <w:szCs w:val="32"/>
        </w:rPr>
        <w:t>、发生重大债务或者重大债权到期未获清偿；</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3</w:t>
      </w:r>
      <w:r w:rsidRPr="00833602">
        <w:rPr>
          <w:rFonts w:ascii="仿宋" w:eastAsia="仿宋" w:hAnsi="仿宋" w:cs="宋体" w:hint="eastAsia"/>
          <w:color w:val="000000"/>
          <w:spacing w:val="-8"/>
          <w:kern w:val="0"/>
          <w:sz w:val="32"/>
          <w:szCs w:val="32"/>
        </w:rPr>
        <w:t>、可能依法承担重大违约责任或者大额赔偿责任</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4</w:t>
      </w:r>
      <w:r w:rsidRPr="00833602">
        <w:rPr>
          <w:rFonts w:ascii="仿宋" w:eastAsia="仿宋" w:hAnsi="仿宋" w:cs="宋体" w:hint="eastAsia"/>
          <w:color w:val="000000"/>
          <w:spacing w:val="-8"/>
          <w:kern w:val="0"/>
          <w:sz w:val="32"/>
          <w:szCs w:val="32"/>
        </w:rPr>
        <w:t>、计提大额资产减值准备</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5</w:t>
      </w:r>
      <w:r w:rsidRPr="00833602">
        <w:rPr>
          <w:rFonts w:ascii="仿宋" w:eastAsia="仿宋" w:hAnsi="仿宋" w:cs="宋体" w:hint="eastAsia"/>
          <w:color w:val="000000"/>
          <w:spacing w:val="-8"/>
          <w:kern w:val="0"/>
          <w:sz w:val="32"/>
          <w:szCs w:val="32"/>
        </w:rPr>
        <w:t>、公司决定解散或者被有权机关依法责令关闭</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6</w:t>
      </w:r>
      <w:r w:rsidRPr="00833602">
        <w:rPr>
          <w:rFonts w:ascii="仿宋" w:eastAsia="仿宋" w:hAnsi="仿宋" w:cs="宋体" w:hint="eastAsia"/>
          <w:color w:val="000000"/>
          <w:spacing w:val="-8"/>
          <w:kern w:val="0"/>
          <w:sz w:val="32"/>
          <w:szCs w:val="32"/>
        </w:rPr>
        <w:t>、公司预计出现股东权益为负值；</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7</w:t>
      </w:r>
      <w:r w:rsidRPr="00833602">
        <w:rPr>
          <w:rFonts w:ascii="仿宋" w:eastAsia="仿宋" w:hAnsi="仿宋" w:cs="宋体" w:hint="eastAsia"/>
          <w:color w:val="000000"/>
          <w:spacing w:val="-8"/>
          <w:kern w:val="0"/>
          <w:sz w:val="32"/>
          <w:szCs w:val="32"/>
        </w:rPr>
        <w:t>、主要债务人出现资不抵债或者进入破产程序，公司对相应债权未提取足额坏账准备</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8</w:t>
      </w:r>
      <w:r w:rsidRPr="00833602">
        <w:rPr>
          <w:rFonts w:ascii="仿宋" w:eastAsia="仿宋" w:hAnsi="仿宋" w:cs="宋体" w:hint="eastAsia"/>
          <w:color w:val="000000"/>
          <w:spacing w:val="-8"/>
          <w:kern w:val="0"/>
          <w:sz w:val="32"/>
          <w:szCs w:val="32"/>
        </w:rPr>
        <w:t>、主要资产被查封、扣押、冻结或者被抵押、质押</w:t>
      </w:r>
      <w:r w:rsidRPr="00833602">
        <w:rPr>
          <w:rFonts w:ascii="仿宋" w:eastAsia="仿宋" w:hAnsi="仿宋" w:cs="宋体"/>
          <w:color w:val="000000"/>
          <w:spacing w:val="-8"/>
          <w:kern w:val="0"/>
          <w:sz w:val="32"/>
          <w:szCs w:val="32"/>
        </w:rPr>
        <w:t>；</w:t>
      </w:r>
    </w:p>
    <w:p w:rsidR="00833602"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color w:val="000000"/>
          <w:spacing w:val="-8"/>
          <w:kern w:val="0"/>
          <w:sz w:val="32"/>
          <w:szCs w:val="32"/>
        </w:rPr>
        <w:t>9</w:t>
      </w:r>
      <w:r w:rsidRPr="00833602">
        <w:rPr>
          <w:rFonts w:ascii="仿宋" w:eastAsia="仿宋" w:hAnsi="仿宋" w:cs="宋体" w:hint="eastAsia"/>
          <w:color w:val="000000"/>
          <w:spacing w:val="-8"/>
          <w:kern w:val="0"/>
          <w:sz w:val="32"/>
          <w:szCs w:val="32"/>
        </w:rPr>
        <w:t>、主要或者全部业务陷入停顿</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10</w:t>
      </w:r>
      <w:r w:rsidRPr="00833602">
        <w:rPr>
          <w:rFonts w:ascii="仿宋" w:eastAsia="仿宋" w:hAnsi="仿宋" w:cs="宋体" w:hint="eastAsia"/>
          <w:color w:val="000000"/>
          <w:spacing w:val="-8"/>
          <w:kern w:val="0"/>
          <w:sz w:val="32"/>
          <w:szCs w:val="32"/>
        </w:rPr>
        <w:t>、公司因涉嫌违法违规被有权机关调查，或者受到重大行政、刑事处罚</w:t>
      </w:r>
      <w:r w:rsidRPr="00833602">
        <w:rPr>
          <w:rFonts w:ascii="仿宋" w:eastAsia="仿宋" w:hAnsi="仿宋" w:cs="宋体"/>
          <w:color w:val="000000"/>
          <w:spacing w:val="-8"/>
          <w:kern w:val="0"/>
          <w:sz w:val="32"/>
          <w:szCs w:val="32"/>
        </w:rPr>
        <w:t>；</w:t>
      </w:r>
    </w:p>
    <w:p w:rsidR="00833602"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color w:val="000000"/>
          <w:spacing w:val="-8"/>
          <w:kern w:val="0"/>
          <w:sz w:val="32"/>
          <w:szCs w:val="32"/>
        </w:rPr>
        <w:t>11</w:t>
      </w:r>
      <w:r w:rsidRPr="00833602">
        <w:rPr>
          <w:rFonts w:ascii="仿宋" w:eastAsia="仿宋" w:hAnsi="仿宋" w:cs="宋体" w:hint="eastAsia"/>
          <w:color w:val="000000"/>
          <w:spacing w:val="-8"/>
          <w:kern w:val="0"/>
          <w:sz w:val="32"/>
          <w:szCs w:val="32"/>
        </w:rPr>
        <w:t>、公司法定代表人或者经理无法履行职责，董事、监事、高级管理人员因涉嫌违法违纪被有权机关调查或采取强制措施，或者受到重大行政、刑事处罚</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12</w:t>
      </w:r>
      <w:r w:rsidRPr="00833602">
        <w:rPr>
          <w:rFonts w:ascii="仿宋" w:eastAsia="仿宋" w:hAnsi="仿宋" w:cs="宋体" w:hint="eastAsia"/>
          <w:color w:val="000000"/>
          <w:spacing w:val="-8"/>
          <w:kern w:val="0"/>
          <w:sz w:val="32"/>
          <w:szCs w:val="32"/>
        </w:rPr>
        <w:t>、上海证券交易所或者公司认定的其他重大风险情况。</w:t>
      </w:r>
      <w:r w:rsidRPr="00833602">
        <w:rPr>
          <w:rFonts w:ascii="仿宋" w:eastAsia="仿宋" w:hAnsi="仿宋" w:cs="宋体"/>
          <w:color w:val="000000"/>
          <w:spacing w:val="-8"/>
          <w:kern w:val="0"/>
          <w:sz w:val="32"/>
          <w:szCs w:val="32"/>
        </w:rPr>
        <w:tab/>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十一</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公司变更公司名称、股票简称、公司章程、注册资本、</w:t>
      </w:r>
      <w:r w:rsidRPr="00833602">
        <w:rPr>
          <w:rFonts w:ascii="仿宋" w:eastAsia="仿宋" w:hAnsi="仿宋" w:cs="宋体" w:hint="eastAsia"/>
          <w:color w:val="000000"/>
          <w:spacing w:val="-8"/>
          <w:kern w:val="0"/>
          <w:sz w:val="32"/>
          <w:szCs w:val="32"/>
        </w:rPr>
        <w:lastRenderedPageBreak/>
        <w:t>注册地址、</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主要办公地址和联系电话等</w:t>
      </w:r>
      <w:r w:rsidRPr="00833602">
        <w:rPr>
          <w:rFonts w:ascii="仿宋" w:eastAsia="仿宋" w:hAnsi="仿宋" w:cs="宋体"/>
          <w:color w:val="000000"/>
          <w:spacing w:val="-8"/>
          <w:kern w:val="0"/>
          <w:sz w:val="32"/>
          <w:szCs w:val="32"/>
        </w:rPr>
        <w:t>；</w:t>
      </w:r>
    </w:p>
    <w:p w:rsidR="00833602"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十二</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经营方针和经营范围发生重大变化</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十三</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变更会计政策或者会计估计</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十四</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公司董事会审议通过的发行股份、可转换公司债</w:t>
      </w:r>
      <w:proofErr w:type="gramStart"/>
      <w:r w:rsidRPr="00833602">
        <w:rPr>
          <w:rFonts w:ascii="仿宋" w:eastAsia="仿宋" w:hAnsi="仿宋" w:cs="宋体" w:hint="eastAsia"/>
          <w:color w:val="000000"/>
          <w:spacing w:val="-8"/>
          <w:kern w:val="0"/>
          <w:sz w:val="32"/>
          <w:szCs w:val="32"/>
        </w:rPr>
        <w:t>券</w:t>
      </w:r>
      <w:proofErr w:type="gramEnd"/>
      <w:r w:rsidRPr="00833602">
        <w:rPr>
          <w:rFonts w:ascii="仿宋" w:eastAsia="仿宋" w:hAnsi="仿宋" w:cs="宋体" w:hint="eastAsia"/>
          <w:color w:val="000000"/>
          <w:spacing w:val="-8"/>
          <w:kern w:val="0"/>
          <w:sz w:val="32"/>
          <w:szCs w:val="32"/>
        </w:rPr>
        <w:t>或者其他再融资方案</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十五</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公司董事长、总经理、董事（</w:t>
      </w:r>
      <w:proofErr w:type="gramStart"/>
      <w:r w:rsidRPr="00833602">
        <w:rPr>
          <w:rFonts w:ascii="仿宋" w:eastAsia="仿宋" w:hAnsi="仿宋" w:cs="宋体" w:hint="eastAsia"/>
          <w:color w:val="000000"/>
          <w:spacing w:val="-8"/>
          <w:kern w:val="0"/>
          <w:sz w:val="32"/>
          <w:szCs w:val="32"/>
        </w:rPr>
        <w:t>含独立</w:t>
      </w:r>
      <w:proofErr w:type="gramEnd"/>
      <w:r w:rsidRPr="00833602">
        <w:rPr>
          <w:rFonts w:ascii="仿宋" w:eastAsia="仿宋" w:hAnsi="仿宋" w:cs="宋体" w:hint="eastAsia"/>
          <w:color w:val="000000"/>
          <w:spacing w:val="-8"/>
          <w:kern w:val="0"/>
          <w:sz w:val="32"/>
          <w:szCs w:val="32"/>
        </w:rPr>
        <w:t>董事）或三分之一</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以上的监事提出辞职或发生变动；</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十六</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生产经营情况、外部条件或者生产环境发生重大变化</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包括产品价格、原材料采购价格和方式发生重大变化等</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十七</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订立可能对公司的资产、负债、权益</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和经营成果产生重大影响的合同；</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十八</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新颁布的法律、行政法规、部门规章、政策可能对公司经营产生重大影响</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十九</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聘任、解聘为公司审计的会计师事务所</w:t>
      </w:r>
      <w:r w:rsidRPr="00833602">
        <w:rPr>
          <w:rFonts w:ascii="仿宋" w:eastAsia="仿宋" w:hAnsi="仿宋" w:cs="宋体"/>
          <w:color w:val="000000"/>
          <w:spacing w:val="-8"/>
          <w:kern w:val="0"/>
          <w:sz w:val="32"/>
          <w:szCs w:val="32"/>
        </w:rPr>
        <w:t>；</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二十</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法院裁定禁止公司控股股东转让其所持本股份</w:t>
      </w:r>
      <w:r w:rsidRPr="00833602">
        <w:rPr>
          <w:rFonts w:ascii="仿宋" w:eastAsia="仿宋" w:hAnsi="仿宋" w:cs="宋体"/>
          <w:color w:val="000000"/>
          <w:spacing w:val="-8"/>
          <w:kern w:val="0"/>
          <w:sz w:val="32"/>
          <w:szCs w:val="32"/>
        </w:rPr>
        <w:t>；</w:t>
      </w:r>
    </w:p>
    <w:p w:rsidR="00833602"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二十一</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任一股东所持公司5%以上的</w:t>
      </w:r>
      <w:r w:rsidRPr="00833602">
        <w:rPr>
          <w:rFonts w:ascii="仿宋" w:eastAsia="仿宋" w:hAnsi="仿宋" w:cs="宋体"/>
          <w:color w:val="000000"/>
          <w:spacing w:val="-8"/>
          <w:kern w:val="0"/>
          <w:sz w:val="32"/>
          <w:szCs w:val="32"/>
        </w:rPr>
        <w:t>股份被质押</w:t>
      </w:r>
      <w:r w:rsidRPr="00833602">
        <w:rPr>
          <w:rFonts w:ascii="仿宋" w:eastAsia="仿宋" w:hAnsi="仿宋" w:cs="宋体" w:hint="eastAsia"/>
          <w:color w:val="000000"/>
          <w:spacing w:val="-8"/>
          <w:kern w:val="0"/>
          <w:sz w:val="32"/>
          <w:szCs w:val="32"/>
        </w:rPr>
        <w:t>、冻结、司法拍卖、托管或者设定信托；</w:t>
      </w:r>
    </w:p>
    <w:p w:rsidR="00833602"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二十二</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获得大额政府补贴等额外收益</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转回大额资产减值准备或者发生可能对公司资产、负债、权益或经营成果产生重大影响的其他事项</w:t>
      </w:r>
      <w:r w:rsidRPr="00833602">
        <w:rPr>
          <w:rFonts w:ascii="仿宋" w:eastAsia="仿宋" w:hAnsi="仿宋" w:cs="宋体"/>
          <w:color w:val="000000"/>
          <w:spacing w:val="-8"/>
          <w:kern w:val="0"/>
          <w:sz w:val="32"/>
          <w:szCs w:val="32"/>
        </w:rPr>
        <w:t>；</w:t>
      </w:r>
    </w:p>
    <w:p w:rsidR="00833602"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二十三</w:t>
      </w:r>
      <w:r w:rsidRPr="00833602">
        <w:rPr>
          <w:rFonts w:ascii="仿宋" w:eastAsia="仿宋" w:hAnsi="仿宋" w:cs="宋体"/>
          <w:color w:val="000000"/>
          <w:spacing w:val="-8"/>
          <w:kern w:val="0"/>
          <w:sz w:val="32"/>
          <w:szCs w:val="32"/>
        </w:rPr>
        <w:t>）</w:t>
      </w:r>
      <w:r w:rsidRPr="00833602">
        <w:rPr>
          <w:rFonts w:ascii="仿宋" w:eastAsia="仿宋" w:hAnsi="仿宋" w:cs="宋体" w:hint="eastAsia"/>
          <w:color w:val="000000"/>
          <w:spacing w:val="-8"/>
          <w:kern w:val="0"/>
          <w:sz w:val="32"/>
          <w:szCs w:val="32"/>
        </w:rPr>
        <w:t>拟变更募集资金投资项目及基建技改项目的立项变更等。</w:t>
      </w:r>
    </w:p>
    <w:p w:rsidR="00833602" w:rsidRDefault="00833602" w:rsidP="00833602">
      <w:pPr>
        <w:jc w:val="center"/>
        <w:rPr>
          <w:rFonts w:ascii="仿宋" w:eastAsia="仿宋" w:hAnsi="仿宋" w:cs="宋体" w:hint="eastAsia"/>
          <w:color w:val="000000"/>
          <w:spacing w:val="-8"/>
          <w:kern w:val="0"/>
          <w:sz w:val="32"/>
          <w:szCs w:val="32"/>
        </w:rPr>
      </w:pPr>
      <w:r w:rsidRPr="00833602">
        <w:rPr>
          <w:rFonts w:ascii="黑体" w:eastAsia="黑体" w:hAnsi="黑体" w:cs="宋体" w:hint="eastAsia"/>
          <w:color w:val="000000"/>
          <w:spacing w:val="-12"/>
          <w:kern w:val="0"/>
          <w:sz w:val="32"/>
          <w:szCs w:val="32"/>
        </w:rPr>
        <w:lastRenderedPageBreak/>
        <w:t>第四章</w:t>
      </w:r>
      <w:r w:rsidRPr="00833602">
        <w:rPr>
          <w:rFonts w:ascii="黑体" w:eastAsia="黑体" w:hAnsi="黑体" w:cs="宋体"/>
          <w:color w:val="000000"/>
          <w:spacing w:val="-12"/>
          <w:kern w:val="0"/>
          <w:sz w:val="32"/>
          <w:szCs w:val="32"/>
        </w:rPr>
        <w:t xml:space="preserve">  </w:t>
      </w:r>
      <w:r w:rsidRPr="00833602">
        <w:rPr>
          <w:rFonts w:ascii="黑体" w:eastAsia="黑体" w:hAnsi="黑体" w:cs="宋体" w:hint="eastAsia"/>
          <w:color w:val="000000"/>
          <w:spacing w:val="-12"/>
          <w:kern w:val="0"/>
          <w:sz w:val="32"/>
          <w:szCs w:val="32"/>
        </w:rPr>
        <w:t>重大（敏感）事项内部报告的程序</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第十条</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公司重大（敏感）事项报告义务人应按如下规定履行重大（敏感）</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事项报告义务：</w:t>
      </w:r>
      <w:r w:rsidRPr="00833602">
        <w:rPr>
          <w:rFonts w:ascii="仿宋" w:eastAsia="仿宋" w:hAnsi="仿宋" w:cs="宋体"/>
          <w:color w:val="000000"/>
          <w:spacing w:val="-8"/>
          <w:kern w:val="0"/>
          <w:sz w:val="32"/>
          <w:szCs w:val="32"/>
        </w:rPr>
        <w:t xml:space="preserve"> </w:t>
      </w:r>
    </w:p>
    <w:p w:rsidR="00833602"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hint="eastAsia"/>
          <w:color w:val="000000"/>
          <w:spacing w:val="-8"/>
          <w:kern w:val="0"/>
          <w:sz w:val="32"/>
          <w:szCs w:val="32"/>
        </w:rPr>
        <w:t>（一）公司部门会议、专项负责人会议、总经理办公会议、董事会、监事会、股东大会就重大（敏感）事项</w:t>
      </w:r>
      <w:proofErr w:type="gramStart"/>
      <w:r w:rsidRPr="00833602">
        <w:rPr>
          <w:rFonts w:ascii="仿宋" w:eastAsia="仿宋" w:hAnsi="仿宋" w:cs="宋体" w:hint="eastAsia"/>
          <w:color w:val="000000"/>
          <w:spacing w:val="-8"/>
          <w:kern w:val="0"/>
          <w:sz w:val="32"/>
          <w:szCs w:val="32"/>
        </w:rPr>
        <w:t>作出</w:t>
      </w:r>
      <w:proofErr w:type="gramEnd"/>
      <w:r w:rsidRPr="00833602">
        <w:rPr>
          <w:rFonts w:ascii="仿宋" w:eastAsia="仿宋" w:hAnsi="仿宋" w:cs="宋体" w:hint="eastAsia"/>
          <w:color w:val="000000"/>
          <w:spacing w:val="-8"/>
          <w:kern w:val="0"/>
          <w:sz w:val="32"/>
          <w:szCs w:val="32"/>
        </w:rPr>
        <w:t>决议的，应在会议结束的第一时间报告决议情</w:t>
      </w:r>
      <w:bookmarkStart w:id="0" w:name="Pg6"/>
      <w:bookmarkEnd w:id="0"/>
      <w:r w:rsidRPr="00833602">
        <w:rPr>
          <w:rFonts w:ascii="仿宋" w:eastAsia="仿宋" w:hAnsi="仿宋" w:cs="宋体" w:hint="eastAsia"/>
          <w:color w:val="000000"/>
          <w:spacing w:val="-8"/>
          <w:kern w:val="0"/>
          <w:sz w:val="32"/>
          <w:szCs w:val="32"/>
        </w:rPr>
        <w:t>况；</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（二）公司签署涉及重大（敏感）事项的合同、意向书、备忘录等文件前应当知会董事会秘书，并经董事会秘书确认；因特殊情况不能确认的，应在文件签署后立即报送董事会秘书和董事会办公室。</w:t>
      </w:r>
      <w:r w:rsidRPr="00833602">
        <w:rPr>
          <w:rFonts w:ascii="仿宋" w:eastAsia="仿宋" w:hAnsi="仿宋" w:cs="宋体"/>
          <w:color w:val="000000"/>
          <w:spacing w:val="-8"/>
          <w:kern w:val="0"/>
          <w:sz w:val="32"/>
          <w:szCs w:val="32"/>
        </w:rPr>
        <w:t xml:space="preserve"> </w:t>
      </w:r>
    </w:p>
    <w:p w:rsidR="00B264F0"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hint="eastAsia"/>
          <w:color w:val="000000"/>
          <w:spacing w:val="-8"/>
          <w:kern w:val="0"/>
          <w:sz w:val="32"/>
          <w:szCs w:val="32"/>
        </w:rPr>
        <w:t>上述合同、意向书、备忘录等文件的内容或履行情况发生重大变更或者解除、</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终止的，应及时报告变更或者解除、终止的情况和原因；</w:t>
      </w:r>
    </w:p>
    <w:p w:rsidR="00833602" w:rsidRPr="00833602" w:rsidRDefault="00B264F0"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（三）重大（敏感）事项获得有关部门批准或被否决的，应报告批准或否决日第一个工作日内报告情况；</w:t>
      </w:r>
      <w:r w:rsidR="00833602" w:rsidRPr="00833602">
        <w:rPr>
          <w:rFonts w:ascii="仿宋" w:eastAsia="仿宋" w:hAnsi="仿宋" w:cs="宋体"/>
          <w:color w:val="000000"/>
          <w:spacing w:val="-8"/>
          <w:kern w:val="0"/>
          <w:sz w:val="32"/>
          <w:szCs w:val="32"/>
        </w:rPr>
        <w:tab/>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（四）重大（敏感）事项涉及出现逾期付款情形的，应在到期日后第一个工作日报告逾期付款的原因和相关付款安排；</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五）重大（敏感）事项涉及主要标的尚待交付或过户的，应及时报告有关交付或过户事宜；超过约定交付或过户期限第一个工作日仍未完成交付或过户的，应在第二个工作日报告未如期完成的原因、进展情况和预计完成的时间，并在此后每隔十日报告一次进展情况，直至完成交付或过户；</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（六）重大（敏感）事项出现可能对公司股票及衍生品种交易价</w:t>
      </w:r>
      <w:r w:rsidRPr="00833602">
        <w:rPr>
          <w:rFonts w:ascii="仿宋" w:eastAsia="仿宋" w:hAnsi="仿宋" w:cs="宋体" w:hint="eastAsia"/>
          <w:color w:val="000000"/>
          <w:spacing w:val="-8"/>
          <w:kern w:val="0"/>
          <w:sz w:val="32"/>
          <w:szCs w:val="32"/>
        </w:rPr>
        <w:lastRenderedPageBreak/>
        <w:t>格产生较大影响的其他进展或变化的，应及时报告事项的进展或变化情况。</w:t>
      </w:r>
      <w:r w:rsidR="00B264F0">
        <w:rPr>
          <w:rFonts w:ascii="仿宋" w:eastAsia="仿宋" w:hAnsi="仿宋" w:cs="宋体"/>
          <w:color w:val="000000"/>
          <w:spacing w:val="-8"/>
          <w:kern w:val="0"/>
          <w:sz w:val="32"/>
          <w:szCs w:val="32"/>
        </w:rPr>
        <w:t xml:space="preserve"> </w:t>
      </w:r>
      <w:r w:rsidR="00B264F0">
        <w:rPr>
          <w:rFonts w:ascii="仿宋" w:eastAsia="仿宋" w:hAnsi="仿宋" w:cs="宋体"/>
          <w:color w:val="000000"/>
          <w:spacing w:val="-8"/>
          <w:kern w:val="0"/>
          <w:sz w:val="32"/>
          <w:szCs w:val="32"/>
        </w:rPr>
        <w:br/>
      </w:r>
      <w:r w:rsidR="00B264F0">
        <w:rPr>
          <w:rFonts w:ascii="仿宋" w:eastAsia="仿宋" w:hAnsi="仿宋" w:cs="宋体" w:hint="eastAsia"/>
          <w:color w:val="000000"/>
          <w:spacing w:val="-8"/>
          <w:kern w:val="0"/>
          <w:sz w:val="32"/>
          <w:szCs w:val="32"/>
        </w:rPr>
        <w:t xml:space="preserve">    </w:t>
      </w:r>
      <w:r w:rsidRPr="00833602">
        <w:rPr>
          <w:rFonts w:ascii="仿宋" w:eastAsia="仿宋" w:hAnsi="仿宋" w:cs="宋体" w:hint="eastAsia"/>
          <w:color w:val="000000"/>
          <w:spacing w:val="-8"/>
          <w:kern w:val="0"/>
          <w:sz w:val="32"/>
          <w:szCs w:val="32"/>
        </w:rPr>
        <w:t xml:space="preserve">第十一条 </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公司重大（敏感）事项报告义务人应在知悉本制度第三章所述重大（敏感）事项的当日，以电话、传真或邮件方式向董事会秘书、董事长报告有关情况，同时将该重大（敏感）事项以书面报告的形式，报送董事会办公室。公司董事会办公室应建立重大（敏感）事项信息内部报告档案，对上报的信息予以整理及妥善保管。</w:t>
      </w:r>
      <w:r w:rsidRPr="00833602">
        <w:rPr>
          <w:rFonts w:ascii="仿宋" w:eastAsia="仿宋" w:hAnsi="仿宋" w:cs="宋体"/>
          <w:color w:val="000000"/>
          <w:spacing w:val="-8"/>
          <w:kern w:val="0"/>
          <w:sz w:val="32"/>
          <w:szCs w:val="32"/>
        </w:rPr>
        <w:t xml:space="preserve"> </w:t>
      </w:r>
    </w:p>
    <w:p w:rsidR="00B264F0" w:rsidRDefault="00833602" w:rsidP="00833602">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hint="eastAsia"/>
          <w:color w:val="000000"/>
          <w:spacing w:val="-8"/>
          <w:kern w:val="0"/>
          <w:sz w:val="32"/>
          <w:szCs w:val="32"/>
        </w:rPr>
        <w:t>第十二条</w:t>
      </w:r>
      <w:r w:rsidRPr="00833602">
        <w:rPr>
          <w:rFonts w:ascii="仿宋" w:eastAsia="仿宋" w:hAnsi="仿宋" w:cs="宋体"/>
          <w:color w:val="000000"/>
          <w:spacing w:val="-8"/>
          <w:kern w:val="0"/>
          <w:sz w:val="32"/>
          <w:szCs w:val="32"/>
        </w:rPr>
        <w:t xml:space="preserve"> </w:t>
      </w:r>
      <w:r w:rsidRPr="00833602">
        <w:rPr>
          <w:rFonts w:ascii="仿宋" w:eastAsia="仿宋" w:hAnsi="仿宋" w:cs="宋体" w:hint="eastAsia"/>
          <w:color w:val="000000"/>
          <w:spacing w:val="-8"/>
          <w:kern w:val="0"/>
          <w:sz w:val="32"/>
          <w:szCs w:val="32"/>
        </w:rPr>
        <w:t xml:space="preserve"> 重大（敏感）事项的报告应以书面形式报送《云南煤业能源股份有限公司重大（敏感）事项报告表》（详见附件）等相关材料，包括但不限于：</w:t>
      </w:r>
    </w:p>
    <w:p w:rsidR="00833602" w:rsidRPr="00833602" w:rsidRDefault="00B264F0"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（一）发生重大（敏感）事项的原因、各方基本情况、重大（敏感）事项内容、对公司经营的影响等；</w:t>
      </w:r>
      <w:r w:rsidR="00833602" w:rsidRPr="00833602">
        <w:rPr>
          <w:rFonts w:ascii="仿宋" w:eastAsia="仿宋" w:hAnsi="仿宋" w:cs="宋体"/>
          <w:color w:val="000000"/>
          <w:spacing w:val="-8"/>
          <w:kern w:val="0"/>
          <w:sz w:val="32"/>
          <w:szCs w:val="32"/>
        </w:rPr>
        <w:tab/>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（二）所涉及的协议书、意向书、协议、合同等；</w:t>
      </w:r>
      <w:r w:rsidRPr="00833602">
        <w:rPr>
          <w:rFonts w:ascii="仿宋" w:eastAsia="仿宋" w:hAnsi="仿宋" w:cs="宋体"/>
          <w:color w:val="000000"/>
          <w:spacing w:val="-8"/>
          <w:kern w:val="0"/>
          <w:sz w:val="32"/>
          <w:szCs w:val="32"/>
        </w:rPr>
        <w:t xml:space="preserve"> </w:t>
      </w:r>
    </w:p>
    <w:p w:rsidR="00833602" w:rsidRPr="00833602" w:rsidRDefault="00833602" w:rsidP="00833602">
      <w:pPr>
        <w:ind w:firstLineChars="200" w:firstLine="608"/>
        <w:rPr>
          <w:rFonts w:ascii="仿宋" w:eastAsia="仿宋" w:hAnsi="仿宋" w:cs="宋体"/>
          <w:color w:val="000000"/>
          <w:spacing w:val="-8"/>
          <w:kern w:val="0"/>
          <w:sz w:val="32"/>
          <w:szCs w:val="32"/>
        </w:rPr>
      </w:pPr>
      <w:r w:rsidRPr="00833602">
        <w:rPr>
          <w:rFonts w:ascii="仿宋" w:eastAsia="仿宋" w:hAnsi="仿宋" w:cs="宋体" w:hint="eastAsia"/>
          <w:color w:val="000000"/>
          <w:spacing w:val="-8"/>
          <w:kern w:val="0"/>
          <w:sz w:val="32"/>
          <w:szCs w:val="32"/>
        </w:rPr>
        <w:t>（三）所涉及的政府批文、法律、法规、法院判决及情况介绍等；</w:t>
      </w:r>
      <w:r w:rsidRPr="00833602">
        <w:rPr>
          <w:rFonts w:ascii="仿宋" w:eastAsia="仿宋" w:hAnsi="仿宋" w:cs="宋体"/>
          <w:color w:val="000000"/>
          <w:spacing w:val="-8"/>
          <w:kern w:val="0"/>
          <w:sz w:val="32"/>
          <w:szCs w:val="32"/>
        </w:rPr>
        <w:t xml:space="preserve"> </w:t>
      </w:r>
    </w:p>
    <w:p w:rsidR="00B264F0" w:rsidRDefault="00833602" w:rsidP="00B264F0">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hint="eastAsia"/>
          <w:color w:val="000000"/>
          <w:spacing w:val="-8"/>
          <w:kern w:val="0"/>
          <w:sz w:val="32"/>
          <w:szCs w:val="32"/>
        </w:rPr>
        <w:t>（四）中介机构关于重大（敏感）事项所出具的意见书；</w:t>
      </w:r>
    </w:p>
    <w:p w:rsidR="00B264F0" w:rsidRDefault="00B264F0" w:rsidP="00B264F0">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hint="eastAsia"/>
          <w:color w:val="000000"/>
          <w:spacing w:val="-8"/>
          <w:kern w:val="0"/>
          <w:sz w:val="32"/>
          <w:szCs w:val="32"/>
        </w:rPr>
        <w:t>（五）公司内部对重大（敏感）事项审批的意见。</w:t>
      </w:r>
    </w:p>
    <w:p w:rsidR="00B264F0" w:rsidRDefault="00833602" w:rsidP="00B264F0">
      <w:pPr>
        <w:ind w:firstLineChars="200" w:firstLine="608"/>
        <w:rPr>
          <w:rFonts w:ascii="仿宋" w:eastAsia="仿宋" w:hAnsi="仿宋" w:cs="宋体" w:hint="eastAsia"/>
          <w:color w:val="000000"/>
          <w:spacing w:val="-8"/>
          <w:kern w:val="0"/>
          <w:sz w:val="32"/>
          <w:szCs w:val="32"/>
        </w:rPr>
      </w:pPr>
      <w:r w:rsidRPr="00833602">
        <w:rPr>
          <w:rFonts w:ascii="仿宋" w:eastAsia="仿宋" w:hAnsi="仿宋" w:cs="宋体"/>
          <w:color w:val="000000"/>
          <w:spacing w:val="-8"/>
          <w:kern w:val="0"/>
          <w:sz w:val="32"/>
          <w:szCs w:val="32"/>
        </w:rPr>
        <w:t xml:space="preserve"> </w:t>
      </w:r>
      <w:r w:rsidR="00B264F0" w:rsidRPr="00B264F0">
        <w:rPr>
          <w:rFonts w:ascii="仿宋" w:eastAsia="仿宋" w:hAnsi="仿宋" w:cs="宋体" w:hint="eastAsia"/>
          <w:color w:val="000000"/>
          <w:spacing w:val="-8"/>
          <w:kern w:val="0"/>
          <w:sz w:val="32"/>
          <w:szCs w:val="32"/>
        </w:rPr>
        <w:t>《云南煤业能源股份有限公司重大（敏感）事项报告表》需经各单位、部门、</w:t>
      </w:r>
      <w:r w:rsidR="00B264F0" w:rsidRPr="00B264F0">
        <w:rPr>
          <w:rFonts w:ascii="仿宋" w:eastAsia="仿宋" w:hAnsi="仿宋" w:cs="宋体"/>
          <w:color w:val="000000"/>
          <w:spacing w:val="-8"/>
          <w:kern w:val="0"/>
          <w:sz w:val="32"/>
          <w:szCs w:val="32"/>
        </w:rPr>
        <w:t xml:space="preserve"> </w:t>
      </w:r>
      <w:r w:rsidR="00B264F0" w:rsidRPr="00B264F0">
        <w:rPr>
          <w:rFonts w:ascii="仿宋" w:eastAsia="仿宋" w:hAnsi="仿宋" w:cs="宋体" w:hint="eastAsia"/>
          <w:color w:val="000000"/>
          <w:spacing w:val="-8"/>
          <w:kern w:val="0"/>
          <w:sz w:val="32"/>
          <w:szCs w:val="32"/>
        </w:rPr>
        <w:t>分支机构或控股子公司负责人和分管理领导签字确认；若紧急情况应签字责任人不能及时签字确认，可以电话、短信、电子邮件或其他方式予以确认，但应事后补上相应签字手续。</w:t>
      </w:r>
    </w:p>
    <w:p w:rsidR="00B264F0" w:rsidRPr="00B264F0" w:rsidRDefault="00B264F0" w:rsidP="00B264F0">
      <w:pPr>
        <w:ind w:firstLineChars="200" w:firstLine="608"/>
        <w:rPr>
          <w:rFonts w:ascii="仿宋" w:eastAsia="仿宋" w:hAnsi="仿宋" w:cs="宋体"/>
          <w:color w:val="000000"/>
          <w:spacing w:val="-8"/>
          <w:kern w:val="0"/>
          <w:sz w:val="32"/>
          <w:szCs w:val="32"/>
        </w:rPr>
      </w:pPr>
      <w:r w:rsidRPr="00B264F0">
        <w:rPr>
          <w:rFonts w:ascii="仿宋" w:eastAsia="仿宋" w:hAnsi="仿宋" w:cs="宋体" w:hint="eastAsia"/>
          <w:color w:val="000000"/>
          <w:spacing w:val="-8"/>
          <w:kern w:val="0"/>
          <w:sz w:val="32"/>
          <w:szCs w:val="32"/>
        </w:rPr>
        <w:t>第十三条</w:t>
      </w:r>
      <w:r w:rsidRPr="00B264F0">
        <w:rPr>
          <w:rFonts w:ascii="仿宋" w:eastAsia="仿宋" w:hAnsi="仿宋" w:cs="宋体"/>
          <w:color w:val="000000"/>
          <w:spacing w:val="-8"/>
          <w:kern w:val="0"/>
          <w:sz w:val="32"/>
          <w:szCs w:val="32"/>
        </w:rPr>
        <w:t xml:space="preserve"> </w:t>
      </w:r>
      <w:r w:rsidRPr="00B264F0">
        <w:rPr>
          <w:rFonts w:ascii="仿宋" w:eastAsia="仿宋" w:hAnsi="仿宋" w:cs="宋体" w:hint="eastAsia"/>
          <w:color w:val="000000"/>
          <w:spacing w:val="-8"/>
          <w:kern w:val="0"/>
          <w:sz w:val="32"/>
          <w:szCs w:val="32"/>
        </w:rPr>
        <w:t>各单位、部门、分支机构和控股子公司如遇到需要对外报道的信息或需要在公司网站、内部刊物刊登的信息，应对</w:t>
      </w:r>
      <w:proofErr w:type="gramStart"/>
      <w:r w:rsidRPr="00B264F0">
        <w:rPr>
          <w:rFonts w:ascii="仿宋" w:eastAsia="仿宋" w:hAnsi="仿宋" w:cs="宋体" w:hint="eastAsia"/>
          <w:color w:val="000000"/>
          <w:spacing w:val="-8"/>
          <w:kern w:val="0"/>
          <w:sz w:val="32"/>
          <w:szCs w:val="32"/>
        </w:rPr>
        <w:t>照公司</w:t>
      </w:r>
      <w:proofErr w:type="gramEnd"/>
      <w:r w:rsidRPr="00B264F0">
        <w:rPr>
          <w:rFonts w:ascii="仿宋" w:eastAsia="仿宋" w:hAnsi="仿宋" w:cs="宋体" w:hint="eastAsia"/>
          <w:color w:val="000000"/>
          <w:spacing w:val="-8"/>
          <w:kern w:val="0"/>
          <w:sz w:val="32"/>
          <w:szCs w:val="32"/>
        </w:rPr>
        <w:lastRenderedPageBreak/>
        <w:t>《信息披露管理办法》和本制度的要求并同时抄报公司董事会办公室，以确定是否需要及时披露。</w:t>
      </w:r>
      <w:r w:rsidRPr="00B264F0">
        <w:rPr>
          <w:rFonts w:ascii="仿宋" w:eastAsia="仿宋" w:hAnsi="仿宋" w:cs="宋体"/>
          <w:color w:val="000000"/>
          <w:spacing w:val="-8"/>
          <w:kern w:val="0"/>
          <w:sz w:val="32"/>
          <w:szCs w:val="32"/>
        </w:rPr>
        <w:t xml:space="preserve"> </w:t>
      </w:r>
    </w:p>
    <w:p w:rsidR="00B264F0" w:rsidRDefault="00B264F0" w:rsidP="00B264F0">
      <w:pPr>
        <w:ind w:firstLineChars="200" w:firstLine="608"/>
        <w:rPr>
          <w:rFonts w:ascii="仿宋" w:eastAsia="仿宋" w:hAnsi="仿宋" w:cs="宋体" w:hint="eastAsia"/>
          <w:color w:val="000000"/>
          <w:spacing w:val="-8"/>
          <w:kern w:val="0"/>
          <w:sz w:val="32"/>
          <w:szCs w:val="32"/>
        </w:rPr>
      </w:pPr>
      <w:r w:rsidRPr="00B264F0">
        <w:rPr>
          <w:rFonts w:ascii="仿宋" w:eastAsia="仿宋" w:hAnsi="仿宋" w:cs="宋体" w:hint="eastAsia"/>
          <w:color w:val="000000"/>
          <w:spacing w:val="-8"/>
          <w:kern w:val="0"/>
          <w:sz w:val="32"/>
          <w:szCs w:val="32"/>
        </w:rPr>
        <w:t>第十四条</w:t>
      </w:r>
      <w:r w:rsidRPr="00B264F0">
        <w:rPr>
          <w:rFonts w:ascii="仿宋" w:eastAsia="仿宋" w:hAnsi="仿宋" w:cs="宋体"/>
          <w:color w:val="000000"/>
          <w:spacing w:val="-8"/>
          <w:kern w:val="0"/>
          <w:sz w:val="32"/>
          <w:szCs w:val="32"/>
        </w:rPr>
        <w:t xml:space="preserve"> </w:t>
      </w:r>
      <w:r w:rsidRPr="00B264F0">
        <w:rPr>
          <w:rFonts w:ascii="仿宋" w:eastAsia="仿宋" w:hAnsi="仿宋" w:cs="宋体" w:hint="eastAsia"/>
          <w:color w:val="000000"/>
          <w:spacing w:val="-8"/>
          <w:kern w:val="0"/>
          <w:sz w:val="32"/>
          <w:szCs w:val="32"/>
        </w:rPr>
        <w:t>公司董事会秘书根据法律、法规、规章、规范性文件以及《公司章程》的有关规定，对上报的重大（敏感）事项进行分析、判断，情况紧急的应及时请示董事长决定对其处理方式，并及时将需要公司股东大会、董事会、监事会履行决策程序的事项向公司股东大会、董事会、监事会汇报，提请公司股东大会、董事会、监事会履行相应程序，按照信息披露事务管理制度履行相应信息披露义务。</w:t>
      </w:r>
    </w:p>
    <w:p w:rsidR="00B264F0" w:rsidRDefault="00B264F0" w:rsidP="00B264F0">
      <w:pPr>
        <w:jc w:val="center"/>
        <w:rPr>
          <w:rFonts w:ascii="黑体" w:eastAsia="黑体" w:hAnsi="黑体" w:cs="宋体" w:hint="eastAsia"/>
          <w:color w:val="000000"/>
          <w:spacing w:val="-12"/>
          <w:kern w:val="0"/>
          <w:sz w:val="32"/>
          <w:szCs w:val="32"/>
        </w:rPr>
      </w:pPr>
      <w:r w:rsidRPr="00B264F0">
        <w:rPr>
          <w:rFonts w:ascii="黑体" w:eastAsia="黑体" w:hAnsi="黑体" w:cs="宋体" w:hint="eastAsia"/>
          <w:color w:val="000000"/>
          <w:spacing w:val="-12"/>
          <w:kern w:val="0"/>
          <w:sz w:val="32"/>
          <w:szCs w:val="32"/>
        </w:rPr>
        <w:t>第五章</w:t>
      </w:r>
      <w:r w:rsidRPr="00B264F0">
        <w:rPr>
          <w:rFonts w:ascii="黑体" w:eastAsia="黑体" w:hAnsi="黑体" w:cs="宋体"/>
          <w:color w:val="000000"/>
          <w:spacing w:val="-12"/>
          <w:kern w:val="0"/>
          <w:sz w:val="32"/>
          <w:szCs w:val="32"/>
        </w:rPr>
        <w:t xml:space="preserve">  </w:t>
      </w:r>
      <w:r w:rsidRPr="00B264F0">
        <w:rPr>
          <w:rFonts w:ascii="黑体" w:eastAsia="黑体" w:hAnsi="黑体" w:cs="宋体" w:hint="eastAsia"/>
          <w:color w:val="000000"/>
          <w:spacing w:val="-12"/>
          <w:kern w:val="0"/>
          <w:sz w:val="32"/>
          <w:szCs w:val="32"/>
        </w:rPr>
        <w:t>责任与处罚</w:t>
      </w:r>
    </w:p>
    <w:p w:rsidR="00B264F0" w:rsidRDefault="00B264F0" w:rsidP="00B264F0">
      <w:pPr>
        <w:ind w:firstLineChars="200" w:firstLine="608"/>
        <w:rPr>
          <w:rFonts w:ascii="仿宋" w:eastAsia="仿宋" w:hAnsi="仿宋" w:cs="宋体" w:hint="eastAsia"/>
          <w:color w:val="000000"/>
          <w:spacing w:val="-8"/>
          <w:kern w:val="0"/>
          <w:sz w:val="32"/>
          <w:szCs w:val="32"/>
        </w:rPr>
      </w:pPr>
      <w:r w:rsidRPr="00B264F0">
        <w:rPr>
          <w:rFonts w:ascii="仿宋" w:eastAsia="仿宋" w:hAnsi="仿宋" w:cs="宋体" w:hint="eastAsia"/>
          <w:color w:val="000000"/>
          <w:spacing w:val="-8"/>
          <w:kern w:val="0"/>
          <w:sz w:val="32"/>
          <w:szCs w:val="32"/>
        </w:rPr>
        <w:t>第十五条  重大（敏感）事项报告义务人应勤勉尽责，严格遵守本制度的规定。发生本制度所述重大（敏感）事项应上报而未及时上报，造成公司信息披露不及时或出现错误及疏漏，给公司、投资者造成损失或受到中国证监会、上海证券交易所等监管机构处罚的，公司将追究相关责任人的责任，公司将视情节给予相关责任人批评、警告、经济处罚、解除职务的处分等，直至追究其法律责任。</w:t>
      </w:r>
    </w:p>
    <w:p w:rsidR="00833602" w:rsidRDefault="00B264F0" w:rsidP="00B264F0">
      <w:pPr>
        <w:jc w:val="center"/>
        <w:rPr>
          <w:rFonts w:ascii="仿宋" w:eastAsia="仿宋" w:hAnsi="仿宋" w:cs="宋体" w:hint="eastAsia"/>
          <w:color w:val="000000"/>
          <w:spacing w:val="-8"/>
          <w:kern w:val="0"/>
          <w:sz w:val="32"/>
          <w:szCs w:val="32"/>
        </w:rPr>
      </w:pPr>
      <w:r w:rsidRPr="00B264F0">
        <w:rPr>
          <w:rFonts w:ascii="黑体" w:eastAsia="黑体" w:hAnsi="黑体" w:cs="宋体" w:hint="eastAsia"/>
          <w:color w:val="000000"/>
          <w:spacing w:val="-12"/>
          <w:kern w:val="0"/>
          <w:sz w:val="32"/>
          <w:szCs w:val="32"/>
        </w:rPr>
        <w:t>第六章</w:t>
      </w:r>
      <w:r w:rsidRPr="00B264F0">
        <w:rPr>
          <w:rFonts w:ascii="黑体" w:eastAsia="黑体" w:hAnsi="黑体" w:cs="宋体"/>
          <w:color w:val="000000"/>
          <w:spacing w:val="-12"/>
          <w:kern w:val="0"/>
          <w:sz w:val="32"/>
          <w:szCs w:val="32"/>
        </w:rPr>
        <w:t xml:space="preserve">  </w:t>
      </w:r>
      <w:r w:rsidRPr="00B264F0">
        <w:rPr>
          <w:rFonts w:ascii="黑体" w:eastAsia="黑体" w:hAnsi="黑体" w:cs="宋体" w:hint="eastAsia"/>
          <w:color w:val="000000"/>
          <w:spacing w:val="-12"/>
          <w:kern w:val="0"/>
          <w:sz w:val="32"/>
          <w:szCs w:val="32"/>
        </w:rPr>
        <w:t>附</w:t>
      </w:r>
      <w:r w:rsidRPr="00B264F0">
        <w:rPr>
          <w:rFonts w:ascii="黑体" w:eastAsia="黑体" w:hAnsi="黑体" w:cs="宋体"/>
          <w:color w:val="000000"/>
          <w:spacing w:val="-12"/>
          <w:kern w:val="0"/>
          <w:sz w:val="32"/>
          <w:szCs w:val="32"/>
        </w:rPr>
        <w:t xml:space="preserve">    </w:t>
      </w:r>
      <w:r w:rsidRPr="00B264F0">
        <w:rPr>
          <w:rFonts w:ascii="黑体" w:eastAsia="黑体" w:hAnsi="黑体" w:cs="宋体" w:hint="eastAsia"/>
          <w:color w:val="000000"/>
          <w:spacing w:val="-12"/>
          <w:kern w:val="0"/>
          <w:sz w:val="32"/>
          <w:szCs w:val="32"/>
        </w:rPr>
        <w:t>则</w:t>
      </w:r>
    </w:p>
    <w:p w:rsidR="00B264F0" w:rsidRDefault="00B264F0" w:rsidP="00B264F0">
      <w:pPr>
        <w:ind w:firstLineChars="200" w:firstLine="608"/>
        <w:rPr>
          <w:rFonts w:ascii="仿宋" w:eastAsia="仿宋" w:hAnsi="仿宋" w:cs="宋体" w:hint="eastAsia"/>
          <w:color w:val="000000"/>
          <w:spacing w:val="-8"/>
          <w:kern w:val="0"/>
          <w:sz w:val="32"/>
          <w:szCs w:val="32"/>
        </w:rPr>
      </w:pPr>
      <w:r w:rsidRPr="00B264F0">
        <w:rPr>
          <w:rFonts w:ascii="仿宋" w:eastAsia="仿宋" w:hAnsi="仿宋" w:cs="宋体" w:hint="eastAsia"/>
          <w:color w:val="000000"/>
          <w:spacing w:val="-8"/>
          <w:kern w:val="0"/>
          <w:sz w:val="32"/>
          <w:szCs w:val="32"/>
        </w:rPr>
        <w:t>第十六条</w:t>
      </w:r>
      <w:r w:rsidRPr="00B264F0">
        <w:rPr>
          <w:rFonts w:ascii="仿宋" w:eastAsia="仿宋" w:hAnsi="仿宋" w:cs="宋体"/>
          <w:color w:val="000000"/>
          <w:spacing w:val="-8"/>
          <w:kern w:val="0"/>
          <w:sz w:val="32"/>
          <w:szCs w:val="32"/>
        </w:rPr>
        <w:t xml:space="preserve"> </w:t>
      </w:r>
      <w:r w:rsidRPr="00B264F0">
        <w:rPr>
          <w:rFonts w:ascii="仿宋" w:eastAsia="仿宋" w:hAnsi="仿宋" w:cs="宋体" w:hint="eastAsia"/>
          <w:color w:val="000000"/>
          <w:spacing w:val="-8"/>
          <w:kern w:val="0"/>
          <w:sz w:val="32"/>
          <w:szCs w:val="32"/>
        </w:rPr>
        <w:t xml:space="preserve"> 除本制度另有规定外，本制度所称“重大（敏感）事项”是</w:t>
      </w:r>
      <w:proofErr w:type="gramStart"/>
      <w:r w:rsidRPr="00B264F0">
        <w:rPr>
          <w:rFonts w:ascii="仿宋" w:eastAsia="仿宋" w:hAnsi="仿宋" w:cs="宋体" w:hint="eastAsia"/>
          <w:color w:val="000000"/>
          <w:spacing w:val="-8"/>
          <w:kern w:val="0"/>
          <w:sz w:val="32"/>
          <w:szCs w:val="32"/>
        </w:rPr>
        <w:t>指金额</w:t>
      </w:r>
      <w:proofErr w:type="gramEnd"/>
      <w:r w:rsidRPr="00B264F0">
        <w:rPr>
          <w:rFonts w:ascii="仿宋" w:eastAsia="仿宋" w:hAnsi="仿宋" w:cs="宋体" w:hint="eastAsia"/>
          <w:color w:val="000000"/>
          <w:spacing w:val="-8"/>
          <w:kern w:val="0"/>
          <w:sz w:val="32"/>
          <w:szCs w:val="32"/>
        </w:rPr>
        <w:t>在</w:t>
      </w:r>
      <w:r w:rsidRPr="00B264F0">
        <w:rPr>
          <w:rFonts w:ascii="仿宋" w:eastAsia="仿宋" w:hAnsi="仿宋" w:cs="宋体"/>
          <w:color w:val="000000"/>
          <w:spacing w:val="-8"/>
          <w:kern w:val="0"/>
          <w:sz w:val="32"/>
          <w:szCs w:val="32"/>
        </w:rPr>
        <w:t xml:space="preserve"> 500 </w:t>
      </w:r>
      <w:r w:rsidRPr="00B264F0">
        <w:rPr>
          <w:rFonts w:ascii="仿宋" w:eastAsia="仿宋" w:hAnsi="仿宋" w:cs="宋体" w:hint="eastAsia"/>
          <w:color w:val="000000"/>
          <w:spacing w:val="-8"/>
          <w:kern w:val="0"/>
          <w:sz w:val="32"/>
          <w:szCs w:val="32"/>
        </w:rPr>
        <w:t>万元以上或按照《上海证券交易所股票上市规则》或本公司内部控制制度的相关规定界定的其他重大（敏感）事项。</w:t>
      </w:r>
    </w:p>
    <w:p w:rsidR="00B264F0" w:rsidRPr="00BB116A" w:rsidRDefault="00B264F0" w:rsidP="00BB116A">
      <w:pPr>
        <w:ind w:firstLineChars="200" w:firstLine="608"/>
        <w:rPr>
          <w:rFonts w:ascii="仿宋" w:eastAsia="仿宋" w:hAnsi="仿宋" w:cs="宋体"/>
          <w:color w:val="000000"/>
          <w:spacing w:val="-8"/>
          <w:kern w:val="0"/>
          <w:sz w:val="32"/>
          <w:szCs w:val="32"/>
        </w:rPr>
      </w:pPr>
      <w:r w:rsidRPr="00B264F0">
        <w:rPr>
          <w:rFonts w:ascii="仿宋" w:eastAsia="仿宋" w:hAnsi="仿宋" w:cs="宋体" w:hint="eastAsia"/>
          <w:color w:val="000000"/>
          <w:spacing w:val="-8"/>
          <w:kern w:val="0"/>
          <w:sz w:val="32"/>
          <w:szCs w:val="32"/>
        </w:rPr>
        <w:t>第十七条</w:t>
      </w:r>
      <w:r w:rsidRPr="00B264F0">
        <w:rPr>
          <w:rFonts w:ascii="仿宋" w:eastAsia="仿宋" w:hAnsi="仿宋" w:cs="宋体"/>
          <w:color w:val="000000"/>
          <w:spacing w:val="-8"/>
          <w:kern w:val="0"/>
          <w:sz w:val="32"/>
          <w:szCs w:val="32"/>
        </w:rPr>
        <w:t xml:space="preserve"> </w:t>
      </w:r>
      <w:r w:rsidRPr="00B264F0">
        <w:rPr>
          <w:rFonts w:ascii="仿宋" w:eastAsia="仿宋" w:hAnsi="仿宋" w:cs="宋体" w:hint="eastAsia"/>
          <w:color w:val="000000"/>
          <w:spacing w:val="-8"/>
          <w:kern w:val="0"/>
          <w:sz w:val="32"/>
          <w:szCs w:val="32"/>
        </w:rPr>
        <w:t>本制度未尽事宜，按照国家有关法律、法规、规章、规范性文件和《公司章程》的规定执行；本制度如与相关法律、法规、规章、规范性文件和《公司章程》之规定相抵触，按相关规定执行，</w:t>
      </w:r>
      <w:r w:rsidRPr="00B264F0">
        <w:rPr>
          <w:rFonts w:ascii="仿宋" w:eastAsia="仿宋" w:hAnsi="仿宋" w:cs="宋体" w:hint="eastAsia"/>
          <w:color w:val="000000"/>
          <w:spacing w:val="-8"/>
          <w:kern w:val="0"/>
          <w:sz w:val="32"/>
          <w:szCs w:val="32"/>
        </w:rPr>
        <w:lastRenderedPageBreak/>
        <w:t>公司董事会应及时对本制度进行</w:t>
      </w:r>
      <w:r w:rsidRPr="00BB116A">
        <w:rPr>
          <w:rFonts w:ascii="仿宋" w:eastAsia="仿宋" w:hAnsi="仿宋" w:cs="宋体" w:hint="eastAsia"/>
          <w:color w:val="000000"/>
          <w:spacing w:val="-8"/>
          <w:kern w:val="0"/>
          <w:sz w:val="32"/>
          <w:szCs w:val="32"/>
        </w:rPr>
        <w:t>修订。</w:t>
      </w:r>
      <w:r w:rsidRPr="00BB116A">
        <w:rPr>
          <w:rFonts w:ascii="仿宋" w:eastAsia="仿宋" w:hAnsi="仿宋" w:cs="宋体"/>
          <w:color w:val="000000"/>
          <w:spacing w:val="-8"/>
          <w:kern w:val="0"/>
          <w:sz w:val="32"/>
          <w:szCs w:val="32"/>
        </w:rPr>
        <w:t xml:space="preserve"> </w:t>
      </w:r>
    </w:p>
    <w:p w:rsidR="00B264F0" w:rsidRDefault="00B264F0" w:rsidP="00BB116A">
      <w:pPr>
        <w:ind w:firstLineChars="200" w:firstLine="608"/>
        <w:rPr>
          <w:rFonts w:ascii="仿宋" w:eastAsia="仿宋" w:hAnsi="仿宋" w:cs="宋体" w:hint="eastAsia"/>
          <w:color w:val="000000"/>
          <w:spacing w:val="-8"/>
          <w:kern w:val="0"/>
          <w:sz w:val="32"/>
          <w:szCs w:val="32"/>
        </w:rPr>
      </w:pPr>
      <w:r w:rsidRPr="00BB116A">
        <w:rPr>
          <w:rFonts w:ascii="仿宋" w:eastAsia="仿宋" w:hAnsi="仿宋" w:cs="宋体" w:hint="eastAsia"/>
          <w:color w:val="000000"/>
          <w:spacing w:val="-8"/>
          <w:kern w:val="0"/>
          <w:sz w:val="32"/>
          <w:szCs w:val="32"/>
        </w:rPr>
        <w:t>第十八条</w:t>
      </w:r>
      <w:r w:rsidRPr="00BB116A">
        <w:rPr>
          <w:rFonts w:ascii="仿宋" w:eastAsia="仿宋" w:hAnsi="仿宋" w:cs="宋体"/>
          <w:color w:val="000000"/>
          <w:spacing w:val="-8"/>
          <w:kern w:val="0"/>
          <w:sz w:val="32"/>
          <w:szCs w:val="32"/>
        </w:rPr>
        <w:t xml:space="preserve"> </w:t>
      </w:r>
      <w:r w:rsidRPr="00BB116A">
        <w:rPr>
          <w:rFonts w:ascii="仿宋" w:eastAsia="仿宋" w:hAnsi="仿宋" w:cs="宋体" w:hint="eastAsia"/>
          <w:color w:val="000000"/>
          <w:spacing w:val="-8"/>
          <w:kern w:val="0"/>
          <w:sz w:val="32"/>
          <w:szCs w:val="32"/>
        </w:rPr>
        <w:t>本制度自公司董事会通过之日起实施，由公司董事会负责解释。</w:t>
      </w: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rPr>
          <w:rFonts w:ascii="仿宋" w:eastAsia="仿宋" w:hAnsi="仿宋" w:cs="宋体" w:hint="eastAsia"/>
          <w:color w:val="000000"/>
          <w:spacing w:val="-8"/>
          <w:kern w:val="0"/>
          <w:sz w:val="32"/>
          <w:szCs w:val="32"/>
        </w:rPr>
      </w:pPr>
    </w:p>
    <w:p w:rsidR="00BB116A" w:rsidRDefault="00BB116A" w:rsidP="00BB116A">
      <w:pPr>
        <w:autoSpaceDE w:val="0"/>
        <w:autoSpaceDN w:val="0"/>
        <w:adjustRightInd w:val="0"/>
        <w:snapToGrid w:val="0"/>
        <w:spacing w:before="46" w:line="322" w:lineRule="exact"/>
        <w:jc w:val="left"/>
        <w:rPr>
          <w:rFonts w:ascii="宋体" w:eastAsia="宋体" w:hAnsi="Times New Roman" w:cs="宋体"/>
          <w:color w:val="000000"/>
          <w:spacing w:val="-3"/>
          <w:kern w:val="0"/>
          <w:sz w:val="28"/>
          <w:szCs w:val="28"/>
        </w:rPr>
      </w:pPr>
      <w:r>
        <w:rPr>
          <w:rFonts w:ascii="宋体" w:eastAsia="宋体" w:hAnsi="Times New Roman" w:cs="宋体" w:hint="eastAsia"/>
          <w:color w:val="000000"/>
          <w:spacing w:val="-3"/>
          <w:kern w:val="0"/>
          <w:sz w:val="28"/>
          <w:szCs w:val="28"/>
        </w:rPr>
        <w:lastRenderedPageBreak/>
        <w:t>附件：</w:t>
      </w:r>
      <w:r>
        <w:rPr>
          <w:rFonts w:ascii="宋体" w:eastAsia="宋体" w:hAnsi="Times New Roman" w:cs="宋体"/>
          <w:color w:val="000000"/>
          <w:spacing w:val="-3"/>
          <w:kern w:val="0"/>
          <w:sz w:val="28"/>
          <w:szCs w:val="28"/>
        </w:rPr>
        <w:t xml:space="preserve"> </w:t>
      </w:r>
    </w:p>
    <w:p w:rsidR="00BB116A" w:rsidRPr="00B264F0" w:rsidRDefault="00BB116A" w:rsidP="00BB116A">
      <w:pPr>
        <w:jc w:val="center"/>
        <w:rPr>
          <w:rFonts w:ascii="仿宋" w:eastAsia="仿宋" w:hAnsi="仿宋" w:cs="宋体"/>
          <w:color w:val="000000"/>
          <w:spacing w:val="-8"/>
          <w:kern w:val="0"/>
          <w:sz w:val="32"/>
          <w:szCs w:val="32"/>
        </w:rPr>
      </w:pPr>
      <w:r w:rsidRPr="00A26139">
        <w:rPr>
          <w:rFonts w:ascii="宋体" w:eastAsia="宋体" w:hAnsi="Times New Roman" w:cs="宋体" w:hint="eastAsia"/>
          <w:b/>
          <w:color w:val="000000"/>
          <w:w w:val="97"/>
          <w:kern w:val="0"/>
          <w:sz w:val="32"/>
          <w:szCs w:val="32"/>
        </w:rPr>
        <w:t>云南煤业能源股份有限公司重大（敏感）事项报告表</w:t>
      </w:r>
    </w:p>
    <w:tbl>
      <w:tblPr>
        <w:tblStyle w:val="a4"/>
        <w:tblW w:w="0" w:type="auto"/>
        <w:tblLook w:val="04A0"/>
      </w:tblPr>
      <w:tblGrid>
        <w:gridCol w:w="3369"/>
        <w:gridCol w:w="1842"/>
        <w:gridCol w:w="2268"/>
        <w:gridCol w:w="1807"/>
      </w:tblGrid>
      <w:tr w:rsidR="00BB116A" w:rsidTr="00BB116A">
        <w:trPr>
          <w:trHeight w:val="891"/>
        </w:trPr>
        <w:tc>
          <w:tcPr>
            <w:tcW w:w="3369" w:type="dxa"/>
            <w:vAlign w:val="center"/>
          </w:tcPr>
          <w:p w:rsidR="00BB116A" w:rsidRDefault="00BB116A" w:rsidP="00BB116A">
            <w:pPr>
              <w:jc w:val="center"/>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报告单位（盖章）</w:t>
            </w:r>
          </w:p>
        </w:tc>
        <w:tc>
          <w:tcPr>
            <w:tcW w:w="5917" w:type="dxa"/>
            <w:gridSpan w:val="3"/>
            <w:vAlign w:val="center"/>
          </w:tcPr>
          <w:p w:rsidR="00BB116A" w:rsidRDefault="00BB116A" w:rsidP="00BB116A">
            <w:pPr>
              <w:jc w:val="center"/>
              <w:rPr>
                <w:rFonts w:ascii="仿宋" w:eastAsia="仿宋" w:hAnsi="仿宋" w:cs="宋体"/>
                <w:color w:val="000000"/>
                <w:spacing w:val="-8"/>
                <w:kern w:val="0"/>
                <w:sz w:val="32"/>
                <w:szCs w:val="32"/>
              </w:rPr>
            </w:pPr>
          </w:p>
        </w:tc>
      </w:tr>
      <w:tr w:rsidR="00BB116A" w:rsidTr="00BB116A">
        <w:trPr>
          <w:trHeight w:val="832"/>
        </w:trPr>
        <w:tc>
          <w:tcPr>
            <w:tcW w:w="3369" w:type="dxa"/>
            <w:vAlign w:val="center"/>
          </w:tcPr>
          <w:p w:rsidR="00BB116A" w:rsidRDefault="00BB116A" w:rsidP="00BB116A">
            <w:pPr>
              <w:jc w:val="center"/>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报告事由</w:t>
            </w:r>
          </w:p>
        </w:tc>
        <w:tc>
          <w:tcPr>
            <w:tcW w:w="5917" w:type="dxa"/>
            <w:gridSpan w:val="3"/>
            <w:vAlign w:val="center"/>
          </w:tcPr>
          <w:p w:rsidR="00BB116A" w:rsidRDefault="00BB116A" w:rsidP="00BB116A">
            <w:pPr>
              <w:jc w:val="center"/>
              <w:rPr>
                <w:rFonts w:ascii="仿宋" w:eastAsia="仿宋" w:hAnsi="仿宋" w:cs="宋体"/>
                <w:color w:val="000000"/>
                <w:spacing w:val="-8"/>
                <w:kern w:val="0"/>
                <w:sz w:val="32"/>
                <w:szCs w:val="32"/>
              </w:rPr>
            </w:pPr>
          </w:p>
        </w:tc>
      </w:tr>
      <w:tr w:rsidR="00BB116A" w:rsidTr="00BB116A">
        <w:trPr>
          <w:trHeight w:val="844"/>
        </w:trPr>
        <w:tc>
          <w:tcPr>
            <w:tcW w:w="3369" w:type="dxa"/>
            <w:vAlign w:val="center"/>
          </w:tcPr>
          <w:p w:rsidR="00BB116A" w:rsidRDefault="00BB116A" w:rsidP="00BB116A">
            <w:pPr>
              <w:jc w:val="center"/>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报告时间</w:t>
            </w:r>
          </w:p>
        </w:tc>
        <w:tc>
          <w:tcPr>
            <w:tcW w:w="5917" w:type="dxa"/>
            <w:gridSpan w:val="3"/>
            <w:vAlign w:val="center"/>
          </w:tcPr>
          <w:p w:rsidR="00BB116A" w:rsidRDefault="00BB116A" w:rsidP="00BB116A">
            <w:pPr>
              <w:jc w:val="center"/>
              <w:rPr>
                <w:rFonts w:ascii="仿宋" w:eastAsia="仿宋" w:hAnsi="仿宋" w:cs="宋体"/>
                <w:color w:val="000000"/>
                <w:spacing w:val="-8"/>
                <w:kern w:val="0"/>
                <w:sz w:val="32"/>
                <w:szCs w:val="32"/>
              </w:rPr>
            </w:pPr>
          </w:p>
        </w:tc>
      </w:tr>
      <w:tr w:rsidR="00BB116A" w:rsidTr="00BB116A">
        <w:trPr>
          <w:trHeight w:val="3677"/>
        </w:trPr>
        <w:tc>
          <w:tcPr>
            <w:tcW w:w="3369" w:type="dxa"/>
            <w:vAlign w:val="center"/>
          </w:tcPr>
          <w:p w:rsidR="00BB116A" w:rsidRDefault="00BB116A" w:rsidP="00BB116A">
            <w:pPr>
              <w:jc w:val="center"/>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报告内容</w:t>
            </w:r>
          </w:p>
        </w:tc>
        <w:tc>
          <w:tcPr>
            <w:tcW w:w="5917" w:type="dxa"/>
            <w:gridSpan w:val="3"/>
            <w:vAlign w:val="center"/>
          </w:tcPr>
          <w:p w:rsidR="00BB116A" w:rsidRDefault="00BB116A" w:rsidP="00BB116A">
            <w:pPr>
              <w:jc w:val="center"/>
              <w:rPr>
                <w:rFonts w:ascii="仿宋" w:eastAsia="仿宋" w:hAnsi="仿宋" w:cs="宋体"/>
                <w:color w:val="000000"/>
                <w:spacing w:val="-8"/>
                <w:kern w:val="0"/>
                <w:sz w:val="32"/>
                <w:szCs w:val="32"/>
              </w:rPr>
            </w:pPr>
          </w:p>
        </w:tc>
      </w:tr>
      <w:tr w:rsidR="00BB116A" w:rsidTr="00BB116A">
        <w:tc>
          <w:tcPr>
            <w:tcW w:w="3369" w:type="dxa"/>
            <w:vAlign w:val="center"/>
          </w:tcPr>
          <w:p w:rsidR="00BB116A" w:rsidRDefault="00BB116A" w:rsidP="00BB116A">
            <w:pPr>
              <w:jc w:val="center"/>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报告人（签名）</w:t>
            </w:r>
          </w:p>
        </w:tc>
        <w:tc>
          <w:tcPr>
            <w:tcW w:w="1842" w:type="dxa"/>
            <w:vAlign w:val="center"/>
          </w:tcPr>
          <w:p w:rsidR="00BB116A" w:rsidRDefault="00BB116A" w:rsidP="00BB116A">
            <w:pPr>
              <w:jc w:val="center"/>
              <w:rPr>
                <w:rFonts w:ascii="仿宋" w:eastAsia="仿宋" w:hAnsi="仿宋" w:cs="宋体"/>
                <w:color w:val="000000"/>
                <w:spacing w:val="-8"/>
                <w:kern w:val="0"/>
                <w:sz w:val="32"/>
                <w:szCs w:val="32"/>
              </w:rPr>
            </w:pPr>
          </w:p>
        </w:tc>
        <w:tc>
          <w:tcPr>
            <w:tcW w:w="2268" w:type="dxa"/>
            <w:vAlign w:val="center"/>
          </w:tcPr>
          <w:p w:rsidR="00BB116A" w:rsidRDefault="00BB116A" w:rsidP="00BB116A">
            <w:pPr>
              <w:jc w:val="center"/>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报告单位负责人（签名）</w:t>
            </w:r>
          </w:p>
        </w:tc>
        <w:tc>
          <w:tcPr>
            <w:tcW w:w="1807" w:type="dxa"/>
            <w:vAlign w:val="center"/>
          </w:tcPr>
          <w:p w:rsidR="00BB116A" w:rsidRDefault="00BB116A" w:rsidP="00BB116A">
            <w:pPr>
              <w:jc w:val="center"/>
              <w:rPr>
                <w:rFonts w:ascii="仿宋" w:eastAsia="仿宋" w:hAnsi="仿宋" w:cs="宋体"/>
                <w:color w:val="000000"/>
                <w:spacing w:val="-8"/>
                <w:kern w:val="0"/>
                <w:sz w:val="32"/>
                <w:szCs w:val="32"/>
              </w:rPr>
            </w:pPr>
          </w:p>
        </w:tc>
      </w:tr>
      <w:tr w:rsidR="00BB116A" w:rsidTr="00BB116A">
        <w:trPr>
          <w:trHeight w:val="1012"/>
        </w:trPr>
        <w:tc>
          <w:tcPr>
            <w:tcW w:w="3369" w:type="dxa"/>
            <w:vAlign w:val="center"/>
          </w:tcPr>
          <w:p w:rsidR="00BB116A" w:rsidRDefault="00BB116A" w:rsidP="00BB116A">
            <w:pPr>
              <w:jc w:val="center"/>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分管领导意见</w:t>
            </w:r>
          </w:p>
        </w:tc>
        <w:tc>
          <w:tcPr>
            <w:tcW w:w="5917" w:type="dxa"/>
            <w:gridSpan w:val="3"/>
            <w:vAlign w:val="center"/>
          </w:tcPr>
          <w:p w:rsidR="00BB116A" w:rsidRDefault="00BB116A" w:rsidP="00BB116A">
            <w:pPr>
              <w:jc w:val="center"/>
              <w:rPr>
                <w:rFonts w:ascii="仿宋" w:eastAsia="仿宋" w:hAnsi="仿宋" w:cs="宋体"/>
                <w:color w:val="000000"/>
                <w:spacing w:val="-8"/>
                <w:kern w:val="0"/>
                <w:sz w:val="32"/>
                <w:szCs w:val="32"/>
              </w:rPr>
            </w:pPr>
          </w:p>
        </w:tc>
      </w:tr>
      <w:tr w:rsidR="00BB116A" w:rsidTr="00BB116A">
        <w:trPr>
          <w:trHeight w:val="984"/>
        </w:trPr>
        <w:tc>
          <w:tcPr>
            <w:tcW w:w="3369" w:type="dxa"/>
            <w:vAlign w:val="center"/>
          </w:tcPr>
          <w:p w:rsidR="00BB116A" w:rsidRDefault="00BB116A" w:rsidP="00BB116A">
            <w:pPr>
              <w:jc w:val="center"/>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董事会办公室处理意见</w:t>
            </w:r>
          </w:p>
        </w:tc>
        <w:tc>
          <w:tcPr>
            <w:tcW w:w="5917" w:type="dxa"/>
            <w:gridSpan w:val="3"/>
            <w:vAlign w:val="center"/>
          </w:tcPr>
          <w:p w:rsidR="00BB116A" w:rsidRDefault="00BB116A" w:rsidP="00BB116A">
            <w:pPr>
              <w:jc w:val="center"/>
              <w:rPr>
                <w:rFonts w:ascii="仿宋" w:eastAsia="仿宋" w:hAnsi="仿宋" w:cs="宋体"/>
                <w:color w:val="000000"/>
                <w:spacing w:val="-8"/>
                <w:kern w:val="0"/>
                <w:sz w:val="32"/>
                <w:szCs w:val="32"/>
              </w:rPr>
            </w:pPr>
          </w:p>
        </w:tc>
      </w:tr>
      <w:tr w:rsidR="00BB116A" w:rsidTr="00BB116A">
        <w:trPr>
          <w:trHeight w:val="1126"/>
        </w:trPr>
        <w:tc>
          <w:tcPr>
            <w:tcW w:w="3369" w:type="dxa"/>
            <w:vAlign w:val="center"/>
          </w:tcPr>
          <w:p w:rsidR="00BB116A" w:rsidRDefault="00BB116A" w:rsidP="00BB116A">
            <w:pPr>
              <w:jc w:val="center"/>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董事会秘书处理意见</w:t>
            </w:r>
          </w:p>
        </w:tc>
        <w:tc>
          <w:tcPr>
            <w:tcW w:w="5917" w:type="dxa"/>
            <w:gridSpan w:val="3"/>
            <w:vAlign w:val="center"/>
          </w:tcPr>
          <w:p w:rsidR="00BB116A" w:rsidRDefault="00BB116A" w:rsidP="00BB116A">
            <w:pPr>
              <w:jc w:val="center"/>
              <w:rPr>
                <w:rFonts w:ascii="仿宋" w:eastAsia="仿宋" w:hAnsi="仿宋" w:cs="宋体"/>
                <w:color w:val="000000"/>
                <w:spacing w:val="-8"/>
                <w:kern w:val="0"/>
                <w:sz w:val="32"/>
                <w:szCs w:val="32"/>
              </w:rPr>
            </w:pPr>
          </w:p>
        </w:tc>
      </w:tr>
      <w:tr w:rsidR="00BB116A" w:rsidTr="00BB116A">
        <w:trPr>
          <w:trHeight w:val="1558"/>
        </w:trPr>
        <w:tc>
          <w:tcPr>
            <w:tcW w:w="3369" w:type="dxa"/>
            <w:vAlign w:val="center"/>
          </w:tcPr>
          <w:p w:rsidR="00BB116A" w:rsidRDefault="00BB116A" w:rsidP="00BB116A">
            <w:pPr>
              <w:jc w:val="center"/>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备  注</w:t>
            </w:r>
          </w:p>
        </w:tc>
        <w:tc>
          <w:tcPr>
            <w:tcW w:w="5917" w:type="dxa"/>
            <w:gridSpan w:val="3"/>
            <w:vAlign w:val="center"/>
          </w:tcPr>
          <w:p w:rsidR="00BB116A" w:rsidRDefault="00BB116A" w:rsidP="00BB116A">
            <w:pPr>
              <w:jc w:val="center"/>
              <w:rPr>
                <w:rFonts w:ascii="仿宋" w:eastAsia="仿宋" w:hAnsi="仿宋" w:cs="宋体"/>
                <w:color w:val="000000"/>
                <w:spacing w:val="-8"/>
                <w:kern w:val="0"/>
                <w:sz w:val="32"/>
                <w:szCs w:val="32"/>
              </w:rPr>
            </w:pPr>
          </w:p>
        </w:tc>
      </w:tr>
    </w:tbl>
    <w:p w:rsidR="00BB116A" w:rsidRPr="00BB116A" w:rsidRDefault="00BB116A" w:rsidP="00BB116A">
      <w:pPr>
        <w:rPr>
          <w:rFonts w:ascii="仿宋" w:eastAsia="仿宋" w:hAnsi="仿宋" w:cs="宋体"/>
          <w:color w:val="000000"/>
          <w:spacing w:val="-8"/>
          <w:kern w:val="0"/>
          <w:sz w:val="32"/>
          <w:szCs w:val="32"/>
        </w:rPr>
      </w:pPr>
      <w:r w:rsidRPr="00BB116A">
        <w:rPr>
          <w:rFonts w:ascii="仿宋" w:eastAsia="仿宋" w:hAnsi="仿宋" w:cs="宋体" w:hint="eastAsia"/>
          <w:color w:val="000000"/>
          <w:spacing w:val="-2"/>
          <w:kern w:val="0"/>
          <w:sz w:val="32"/>
          <w:szCs w:val="32"/>
        </w:rPr>
        <w:t>注</w:t>
      </w:r>
      <w:r w:rsidRPr="00BB116A">
        <w:rPr>
          <w:rFonts w:ascii="仿宋" w:eastAsia="仿宋" w:hAnsi="仿宋" w:cs="宋体"/>
          <w:color w:val="000000"/>
          <w:spacing w:val="-2"/>
          <w:kern w:val="0"/>
          <w:sz w:val="32"/>
          <w:szCs w:val="32"/>
        </w:rPr>
        <w:t>：</w:t>
      </w:r>
      <w:r w:rsidRPr="00BB116A">
        <w:rPr>
          <w:rFonts w:ascii="仿宋" w:eastAsia="仿宋" w:hAnsi="仿宋" w:cs="宋体" w:hint="eastAsia"/>
          <w:color w:val="000000"/>
          <w:spacing w:val="-2"/>
          <w:kern w:val="0"/>
          <w:sz w:val="32"/>
          <w:szCs w:val="32"/>
        </w:rPr>
        <w:t>如报告内容中不够填写</w:t>
      </w:r>
      <w:r w:rsidRPr="00BB116A">
        <w:rPr>
          <w:rFonts w:ascii="仿宋" w:eastAsia="仿宋" w:hAnsi="仿宋" w:cs="宋体"/>
          <w:color w:val="000000"/>
          <w:spacing w:val="-2"/>
          <w:kern w:val="0"/>
          <w:sz w:val="32"/>
          <w:szCs w:val="32"/>
        </w:rPr>
        <w:t>，</w:t>
      </w:r>
      <w:r w:rsidRPr="00BB116A">
        <w:rPr>
          <w:rFonts w:ascii="仿宋" w:eastAsia="仿宋" w:hAnsi="仿宋" w:cs="宋体" w:hint="eastAsia"/>
          <w:color w:val="000000"/>
          <w:spacing w:val="-2"/>
          <w:kern w:val="0"/>
          <w:sz w:val="32"/>
          <w:szCs w:val="32"/>
        </w:rPr>
        <w:t>可以附件的形式另附表格或文件报送</w:t>
      </w:r>
      <w:r>
        <w:rPr>
          <w:rFonts w:ascii="仿宋" w:eastAsia="仿宋" w:hAnsi="仿宋" w:cs="宋体" w:hint="eastAsia"/>
          <w:color w:val="000000"/>
          <w:spacing w:val="-2"/>
          <w:kern w:val="0"/>
          <w:sz w:val="32"/>
          <w:szCs w:val="32"/>
        </w:rPr>
        <w:t>。</w:t>
      </w:r>
    </w:p>
    <w:sectPr w:rsidR="00BB116A" w:rsidRPr="00BB116A" w:rsidSect="00806244">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6244"/>
    <w:rsid w:val="0004467F"/>
    <w:rsid w:val="00806244"/>
    <w:rsid w:val="00833602"/>
    <w:rsid w:val="008E170A"/>
    <w:rsid w:val="00A07288"/>
    <w:rsid w:val="00B264F0"/>
    <w:rsid w:val="00BB1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244"/>
    <w:pPr>
      <w:ind w:firstLineChars="200" w:firstLine="420"/>
    </w:pPr>
  </w:style>
  <w:style w:type="table" w:styleId="a4">
    <w:name w:val="Table Grid"/>
    <w:basedOn w:val="a1"/>
    <w:uiPriority w:val="59"/>
    <w:rsid w:val="00BB1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795</Words>
  <Characters>4533</Characters>
  <Application>Microsoft Office Word</Application>
  <DocSecurity>0</DocSecurity>
  <Lines>37</Lines>
  <Paragraphs>10</Paragraphs>
  <ScaleCrop>false</ScaleCrop>
  <Company>微软中国</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煤焦化有限公司办公室</dc:creator>
  <cp:lastModifiedBy>煤焦化有限公司办公室</cp:lastModifiedBy>
  <cp:revision>2</cp:revision>
  <dcterms:created xsi:type="dcterms:W3CDTF">2018-08-06T08:20:00Z</dcterms:created>
  <dcterms:modified xsi:type="dcterms:W3CDTF">2018-08-06T09:10:00Z</dcterms:modified>
</cp:coreProperties>
</file>