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46F" w:rsidRDefault="00546E80" w:rsidP="0012345F">
      <w:pPr>
        <w:spacing w:beforeLines="50" w:before="120" w:afterLines="50" w:after="120"/>
        <w:ind w:firstLineChars="400" w:firstLine="84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600792</w:t>
          </w:r>
        </w:sdtContent>
      </w:sdt>
      <w:r>
        <w:rPr>
          <w:rFonts w:hint="eastAsia"/>
          <w:bCs/>
          <w:szCs w:val="21"/>
        </w:rPr>
        <w:t xml:space="preserve">           </w:t>
      </w:r>
      <w:r w:rsidR="004C736D">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proofErr w:type="gramStart"/>
          <w:r w:rsidR="004C736D">
            <w:rPr>
              <w:rFonts w:hint="eastAsia"/>
              <w:bCs/>
              <w:szCs w:val="21"/>
            </w:rPr>
            <w:t>云煤能源</w:t>
          </w:r>
          <w:proofErr w:type="gramEnd"/>
        </w:sdtContent>
      </w:sdt>
    </w:p>
    <w:p w:rsidR="0036046F" w:rsidRDefault="00BE3DB1">
      <w:r>
        <w:rPr>
          <w:rFonts w:hint="eastAsia"/>
        </w:rPr>
        <w:t xml:space="preserve">   </w:t>
      </w:r>
      <w:r w:rsidR="0012345F">
        <w:rPr>
          <w:rFonts w:hint="eastAsia"/>
        </w:rPr>
        <w:t xml:space="preserve">    </w:t>
      </w:r>
      <w:r>
        <w:rPr>
          <w:rFonts w:hint="eastAsia"/>
        </w:rPr>
        <w:t xml:space="preserve"> </w:t>
      </w:r>
      <w:r w:rsidR="004C736D">
        <w:rPr>
          <w:rFonts w:hint="eastAsia"/>
        </w:rPr>
        <w:t>债券代码：122258                               债券简称：13云煤业</w:t>
      </w:r>
    </w:p>
    <w:p w:rsidR="0036046F" w:rsidRDefault="0036046F"/>
    <w:p w:rsidR="0036046F" w:rsidRDefault="0036046F"/>
    <w:p w:rsidR="0036046F" w:rsidRDefault="0036046F"/>
    <w:p w:rsidR="0036046F" w:rsidRDefault="0036046F"/>
    <w:p w:rsidR="0036046F" w:rsidRDefault="0036046F"/>
    <w:p w:rsidR="0036046F" w:rsidRPr="00BE3DB1" w:rsidRDefault="0036046F">
      <w:pPr>
        <w:rPr>
          <w:b/>
          <w:bCs/>
          <w:szCs w:val="21"/>
        </w:rPr>
      </w:pPr>
    </w:p>
    <w:p w:rsidR="0036046F" w:rsidRDefault="0036046F">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36046F" w:rsidRDefault="00E909B4">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546E80">
                <w:rPr>
                  <w:rFonts w:ascii="黑体" w:eastAsia="黑体" w:hAnsi="黑体" w:hint="eastAsia"/>
                  <w:b/>
                  <w:bCs/>
                  <w:color w:val="FF0000"/>
                  <w:sz w:val="44"/>
                  <w:szCs w:val="44"/>
                </w:rPr>
                <w:t>云南煤业能源股份有限公司</w:t>
              </w:r>
            </w:sdtContent>
          </w:sdt>
        </w:p>
      </w:sdtContent>
    </w:sdt>
    <w:p w:rsidR="0036046F" w:rsidRDefault="00546E80">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8年年度报告</w:t>
      </w:r>
    </w:p>
    <w:p w:rsidR="0036046F" w:rsidRDefault="0036046F"/>
    <w:p w:rsidR="0036046F" w:rsidRDefault="0036046F"/>
    <w:p w:rsidR="0036046F" w:rsidRDefault="0036046F"/>
    <w:p w:rsidR="0036046F" w:rsidRDefault="0036046F"/>
    <w:p w:rsidR="0036046F" w:rsidRDefault="0036046F"/>
    <w:p w:rsidR="0036046F" w:rsidRDefault="0036046F"/>
    <w:p w:rsidR="0036046F" w:rsidRDefault="0036046F"/>
    <w:p w:rsidR="0036046F" w:rsidRDefault="0036046F"/>
    <w:p w:rsidR="0036046F" w:rsidRDefault="0036046F">
      <w:pPr>
        <w:rPr>
          <w:rFonts w:ascii="黑体" w:eastAsia="黑体" w:hAnsi="黑体"/>
          <w:b/>
          <w:bCs/>
          <w:color w:val="FF0000"/>
          <w:sz w:val="44"/>
          <w:szCs w:val="44"/>
        </w:rPr>
        <w:sectPr w:rsidR="0036046F" w:rsidSect="005B5D50">
          <w:headerReference w:type="default" r:id="rId13"/>
          <w:footerReference w:type="default" r:id="rId14"/>
          <w:pgSz w:w="11906" w:h="16838"/>
          <w:pgMar w:top="1525" w:right="1276" w:bottom="1440" w:left="1797" w:header="855" w:footer="992" w:gutter="0"/>
          <w:cols w:space="425"/>
          <w:docGrid w:linePitch="312"/>
        </w:sectPr>
      </w:pPr>
    </w:p>
    <w:p w:rsidR="0036046F" w:rsidRDefault="0036046F"/>
    <w:p w:rsidR="0036046F" w:rsidRDefault="00546E80">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36046F" w:rsidRDefault="00E909B4" w:rsidP="00DE52BD">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EndPr/>
            <w:sdtContent>
              <w:r w:rsidR="00546E80">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36046F" w:rsidRDefault="00E909B4"/>
      </w:sdtContent>
    </w:sdt>
    <w:sdt>
      <w:sdtPr>
        <w:rPr>
          <w:rFonts w:ascii="Calibri" w:hAnsi="Calibri" w:cs="宋体" w:hint="eastAsia"/>
          <w:b w:val="0"/>
          <w:bCs w:val="0"/>
          <w:kern w:val="0"/>
          <w:szCs w:val="22"/>
        </w:rPr>
        <w:alias w:val="选项模块:未出席董事情况"/>
        <w:tag w:val="_SEC_51c9b3d9c2f94082b7b8426bcf632e09"/>
        <w:id w:val="5040116"/>
        <w:placeholder>
          <w:docPart w:val="GBC22222222222222222222222222222"/>
        </w:placeholder>
      </w:sdtPr>
      <w:sdtEndPr>
        <w:rPr>
          <w:rFonts w:ascii="宋体" w:hAnsi="宋体" w:hint="default"/>
          <w:szCs w:val="24"/>
        </w:rPr>
      </w:sdtEndPr>
      <w:sdtContent>
        <w:p w:rsidR="00410132" w:rsidRDefault="00410132" w:rsidP="00410132">
          <w:pPr>
            <w:pStyle w:val="2"/>
            <w:numPr>
              <w:ilvl w:val="0"/>
              <w:numId w:val="7"/>
            </w:numPr>
            <w:tabs>
              <w:tab w:val="left" w:pos="448"/>
            </w:tabs>
            <w:spacing w:before="0" w:after="0" w:line="360" w:lineRule="auto"/>
            <w:ind w:left="368" w:hangingChars="175" w:hanging="368"/>
          </w:pPr>
          <w:r>
            <w:rPr>
              <w:rFonts w:hint="eastAsia"/>
            </w:rPr>
            <w:t>未出席董事情况</w:t>
          </w: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0"/>
            <w:gridCol w:w="1987"/>
            <w:gridCol w:w="2408"/>
            <w:gridCol w:w="2128"/>
          </w:tblGrid>
          <w:tr w:rsidR="00410132" w:rsidTr="00410132">
            <w:trPr>
              <w:trHeight w:val="293"/>
              <w:jc w:val="center"/>
            </w:trPr>
            <w:sdt>
              <w:sdtPr>
                <w:tag w:val="_PLD_db2023893e244476afd10978209e2b40"/>
                <w:id w:val="553042152"/>
                <w:lock w:val="sdtLocked"/>
              </w:sdtPr>
              <w:sdtEndPr/>
              <w:sdtContent>
                <w:tc>
                  <w:tcPr>
                    <w:tcW w:w="1048" w:type="pct"/>
                    <w:shd w:val="clear" w:color="auto" w:fill="auto"/>
                    <w:vAlign w:val="center"/>
                  </w:tcPr>
                  <w:p w:rsidR="00410132" w:rsidRDefault="00410132" w:rsidP="00410132">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sdtContent>
            </w:sdt>
            <w:sdt>
              <w:sdtPr>
                <w:tag w:val="_PLD_98cbcc4b786a4336925706025a6494f7"/>
                <w:id w:val="-562496692"/>
                <w:lock w:val="sdtLocked"/>
              </w:sdtPr>
              <w:sdtEndPr/>
              <w:sdtContent>
                <w:tc>
                  <w:tcPr>
                    <w:tcW w:w="1204" w:type="pct"/>
                    <w:shd w:val="clear" w:color="auto" w:fill="auto"/>
                    <w:vAlign w:val="center"/>
                  </w:tcPr>
                  <w:p w:rsidR="00410132" w:rsidRDefault="00410132" w:rsidP="00410132">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sdtContent>
            </w:sdt>
            <w:sdt>
              <w:sdtPr>
                <w:tag w:val="_PLD_d4c249278a024393ad22bea8647ece33"/>
                <w:id w:val="281773430"/>
                <w:lock w:val="sdtLocked"/>
              </w:sdtPr>
              <w:sdtEndPr/>
              <w:sdtContent>
                <w:tc>
                  <w:tcPr>
                    <w:tcW w:w="1459" w:type="pct"/>
                    <w:shd w:val="clear" w:color="auto" w:fill="auto"/>
                    <w:vAlign w:val="center"/>
                  </w:tcPr>
                  <w:p w:rsidR="00410132" w:rsidRDefault="00410132" w:rsidP="00410132">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sdtContent>
            </w:sdt>
            <w:sdt>
              <w:sdtPr>
                <w:tag w:val="_PLD_405aefb576d0416c898d9592961aea9c"/>
                <w:id w:val="1582642007"/>
                <w:lock w:val="sdtLocked"/>
              </w:sdtPr>
              <w:sdtEndPr/>
              <w:sdtContent>
                <w:tc>
                  <w:tcPr>
                    <w:tcW w:w="1289" w:type="pct"/>
                    <w:shd w:val="clear" w:color="auto" w:fill="auto"/>
                    <w:vAlign w:val="center"/>
                  </w:tcPr>
                  <w:p w:rsidR="00410132" w:rsidRDefault="00410132" w:rsidP="00410132">
                    <w:pPr>
                      <w:kinsoku w:val="0"/>
                      <w:overflowPunct w:val="0"/>
                      <w:autoSpaceDE w:val="0"/>
                      <w:autoSpaceDN w:val="0"/>
                      <w:adjustRightInd w:val="0"/>
                      <w:snapToGrid w:val="0"/>
                      <w:spacing w:before="40" w:after="40"/>
                      <w:jc w:val="center"/>
                      <w:rPr>
                        <w:szCs w:val="21"/>
                      </w:rPr>
                    </w:pPr>
                    <w:r>
                      <w:rPr>
                        <w:rFonts w:hint="eastAsia"/>
                        <w:szCs w:val="21"/>
                      </w:rPr>
                      <w:t>被委托人姓名</w:t>
                    </w:r>
                  </w:p>
                </w:tc>
              </w:sdtContent>
            </w:sdt>
          </w:tr>
          <w:sdt>
            <w:sdtPr>
              <w:rPr>
                <w:szCs w:val="21"/>
              </w:rPr>
              <w:alias w:val="未出席董事情况"/>
              <w:tag w:val="_TUP_8b0ec9b36da843de9837e0f5cab6dbaa"/>
              <w:id w:val="10263138"/>
              <w:lock w:val="sdtLocked"/>
            </w:sdtPr>
            <w:sdtEndPr>
              <w:rPr>
                <w:color w:val="000000"/>
              </w:rPr>
            </w:sdtEndPr>
            <w:sdtContent>
              <w:tr w:rsidR="00410132" w:rsidTr="00410132">
                <w:trPr>
                  <w:trHeight w:val="293"/>
                  <w:jc w:val="center"/>
                </w:trPr>
                <w:sdt>
                  <w:sdtPr>
                    <w:rPr>
                      <w:szCs w:val="21"/>
                    </w:rPr>
                    <w:alias w:val="未出席董事职务"/>
                    <w:tag w:val="_GBC_04203e703d1543efaba6697bf4ad9682"/>
                    <w:id w:val="10263181"/>
                    <w:lock w:val="sdtLocked"/>
                    <w:comboBox>
                      <w:listItem w:displayText="董事" w:value="董事"/>
                      <w:listItem w:displayText="董事长" w:value="董事长"/>
                      <w:listItem w:displayText="独立董事" w:value="独立董事"/>
                    </w:comboBox>
                  </w:sdtPr>
                  <w:sdtEndPr/>
                  <w:sdtContent>
                    <w:tc>
                      <w:tcPr>
                        <w:tcW w:w="1048" w:type="pct"/>
                        <w:vAlign w:val="center"/>
                      </w:tcPr>
                      <w:p w:rsidR="00410132" w:rsidRDefault="00410132" w:rsidP="00410132">
                        <w:pPr>
                          <w:kinsoku w:val="0"/>
                          <w:overflowPunct w:val="0"/>
                          <w:autoSpaceDE w:val="0"/>
                          <w:autoSpaceDN w:val="0"/>
                          <w:adjustRightInd w:val="0"/>
                          <w:snapToGrid w:val="0"/>
                          <w:jc w:val="center"/>
                          <w:rPr>
                            <w:szCs w:val="21"/>
                          </w:rPr>
                        </w:pPr>
                        <w:r>
                          <w:rPr>
                            <w:szCs w:val="21"/>
                          </w:rPr>
                          <w:t>董事</w:t>
                        </w:r>
                      </w:p>
                    </w:tc>
                  </w:sdtContent>
                </w:sdt>
                <w:tc>
                  <w:tcPr>
                    <w:tcW w:w="1204" w:type="pct"/>
                    <w:vAlign w:val="center"/>
                  </w:tcPr>
                  <w:p w:rsidR="00410132" w:rsidRDefault="00410132" w:rsidP="00410132">
                    <w:pPr>
                      <w:kinsoku w:val="0"/>
                      <w:overflowPunct w:val="0"/>
                      <w:autoSpaceDE w:val="0"/>
                      <w:autoSpaceDN w:val="0"/>
                      <w:adjustRightInd w:val="0"/>
                      <w:snapToGrid w:val="0"/>
                      <w:jc w:val="center"/>
                      <w:rPr>
                        <w:szCs w:val="21"/>
                      </w:rPr>
                    </w:pPr>
                    <w:r>
                      <w:rPr>
                        <w:rFonts w:hint="eastAsia"/>
                        <w:szCs w:val="21"/>
                      </w:rPr>
                      <w:t>李立</w:t>
                    </w:r>
                  </w:p>
                </w:tc>
                <w:tc>
                  <w:tcPr>
                    <w:tcW w:w="1459" w:type="pct"/>
                    <w:vAlign w:val="center"/>
                  </w:tcPr>
                  <w:p w:rsidR="00410132" w:rsidRDefault="00410132" w:rsidP="00410132">
                    <w:pPr>
                      <w:kinsoku w:val="0"/>
                      <w:overflowPunct w:val="0"/>
                      <w:autoSpaceDE w:val="0"/>
                      <w:autoSpaceDN w:val="0"/>
                      <w:adjustRightInd w:val="0"/>
                      <w:snapToGrid w:val="0"/>
                      <w:jc w:val="center"/>
                      <w:rPr>
                        <w:szCs w:val="21"/>
                      </w:rPr>
                    </w:pPr>
                    <w:r>
                      <w:rPr>
                        <w:rFonts w:hint="eastAsia"/>
                        <w:szCs w:val="21"/>
                      </w:rPr>
                      <w:t>因公出差</w:t>
                    </w:r>
                  </w:p>
                </w:tc>
                <w:tc>
                  <w:tcPr>
                    <w:tcW w:w="1289" w:type="pct"/>
                    <w:vAlign w:val="center"/>
                  </w:tcPr>
                  <w:p w:rsidR="00410132" w:rsidRDefault="00410132" w:rsidP="00410132">
                    <w:pPr>
                      <w:kinsoku w:val="0"/>
                      <w:overflowPunct w:val="0"/>
                      <w:autoSpaceDE w:val="0"/>
                      <w:autoSpaceDN w:val="0"/>
                      <w:adjustRightInd w:val="0"/>
                      <w:snapToGrid w:val="0"/>
                      <w:jc w:val="center"/>
                      <w:rPr>
                        <w:szCs w:val="21"/>
                      </w:rPr>
                    </w:pPr>
                    <w:r>
                      <w:rPr>
                        <w:rFonts w:hint="eastAsia"/>
                        <w:szCs w:val="21"/>
                      </w:rPr>
                      <w:t>张昆华</w:t>
                    </w:r>
                  </w:p>
                </w:tc>
              </w:tr>
            </w:sdtContent>
          </w:sdt>
        </w:tbl>
        <w:p w:rsidR="0036046F" w:rsidRPr="00410132" w:rsidRDefault="00E909B4" w:rsidP="00410132"/>
      </w:sdtContent>
    </w:sdt>
    <w:sdt>
      <w:sdtPr>
        <w:rPr>
          <w:rFonts w:ascii="Calibri" w:hAnsi="Calibri" w:cs="宋体" w:hint="eastAsia"/>
          <w:b w:val="0"/>
          <w:bCs w:val="0"/>
          <w:kern w:val="0"/>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rPr>
      </w:sdtEndPr>
      <w:sdtContent>
        <w:p w:rsidR="0036046F" w:rsidRDefault="00E909B4" w:rsidP="00DE52BD">
          <w:pPr>
            <w:pStyle w:val="2"/>
            <w:numPr>
              <w:ilvl w:val="0"/>
              <w:numId w:val="7"/>
            </w:numPr>
            <w:tabs>
              <w:tab w:val="left" w:pos="518"/>
            </w:tabs>
            <w:spacing w:before="0" w:after="0" w:line="360" w:lineRule="auto"/>
            <w:ind w:left="368" w:hangingChars="175" w:hanging="368"/>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EndPr/>
            <w:sdtContent>
              <w:r w:rsidR="004C736D">
                <w:rPr>
                  <w:rFonts w:ascii="宋体" w:hAnsi="宋体" w:hint="eastAsia"/>
                </w:rPr>
                <w:t>瑞华会计师事务所（特殊普通合伙）</w:t>
              </w:r>
            </w:sdtContent>
          </w:sdt>
          <w:r w:rsidR="00546E80">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EndPr/>
            <w:sdtContent>
              <w:r w:rsidR="00546E80">
                <w:rPr>
                  <w:rFonts w:ascii="宋体" w:hAnsi="宋体" w:hint="eastAsia"/>
                </w:rPr>
                <w:t>标准无保留意见</w:t>
              </w:r>
            </w:sdtContent>
          </w:sdt>
          <w:r w:rsidR="00546E80">
            <w:rPr>
              <w:rFonts w:ascii="宋体" w:hAnsi="宋体" w:hint="eastAsia"/>
            </w:rPr>
            <w:t>的审计报告。</w:t>
          </w:r>
        </w:p>
        <w:p w:rsidR="0036046F" w:rsidRDefault="00E909B4">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sdtContent>
        <w:p w:rsidR="0036046F" w:rsidRDefault="00546E80" w:rsidP="00DE52BD">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4C736D">
                <w:rPr>
                  <w:rFonts w:ascii="宋体" w:hAnsi="宋体" w:hint="eastAsia"/>
                </w:rPr>
                <w:t>彭伟</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ascii="宋体" w:hAnsi="宋体" w:hint="eastAsia"/>
                </w:rPr>
                <w:t xml:space="preserve">马云丽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ascii="宋体" w:hAnsi="宋体" w:hint="eastAsia"/>
                </w:rPr>
                <w:t>王雷</w:t>
              </w:r>
            </w:sdtContent>
          </w:sdt>
          <w:r>
            <w:rPr>
              <w:rFonts w:ascii="宋体" w:hAnsi="宋体" w:hint="eastAsia"/>
            </w:rPr>
            <w:t>声明：保证年度报告中财务报告的真实、准确、完整。</w:t>
          </w:r>
        </w:p>
        <w:p w:rsidR="0036046F" w:rsidRDefault="00E909B4"/>
      </w:sdtContent>
    </w:sdt>
    <w:sdt>
      <w:sdtPr>
        <w:rPr>
          <w:rFonts w:ascii="Calibri" w:hAnsi="Calibri" w:cs="宋体"/>
          <w:b w:val="0"/>
          <w:bCs w:val="0"/>
          <w:kern w:val="0"/>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hd w:val="pct15" w:color="auto" w:fill="FFFFFF"/>
        </w:rPr>
      </w:sdtEndPr>
      <w:sdtContent>
        <w:p w:rsidR="0036046F" w:rsidRDefault="00546E80" w:rsidP="00DE52BD">
          <w:pPr>
            <w:pStyle w:val="2"/>
            <w:numPr>
              <w:ilvl w:val="0"/>
              <w:numId w:val="7"/>
            </w:numPr>
            <w:tabs>
              <w:tab w:val="left" w:pos="490"/>
            </w:tabs>
            <w:spacing w:before="0" w:after="0" w:line="360" w:lineRule="auto"/>
            <w:ind w:left="368" w:hangingChars="175" w:hanging="368"/>
            <w:rPr>
              <w:rFonts w:ascii="宋体" w:hAnsi="宋体"/>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4C736D" w:rsidRDefault="004C736D" w:rsidP="00DE52BD">
              <w:pPr>
                <w:kinsoku w:val="0"/>
                <w:overflowPunct w:val="0"/>
                <w:autoSpaceDE w:val="0"/>
                <w:autoSpaceDN w:val="0"/>
                <w:adjustRightInd w:val="0"/>
                <w:snapToGrid w:val="0"/>
                <w:spacing w:beforeLines="50" w:before="120" w:line="360" w:lineRule="auto"/>
                <w:ind w:firstLineChars="200" w:firstLine="420"/>
                <w:rPr>
                  <w:szCs w:val="21"/>
                  <w:lang w:bidi="en-US"/>
                </w:rPr>
              </w:pPr>
              <w:r w:rsidRPr="004C736D">
                <w:rPr>
                  <w:rFonts w:hint="eastAsia"/>
                  <w:szCs w:val="21"/>
                  <w:lang w:bidi="en-US"/>
                </w:rPr>
                <w:t>经瑞华会计师事务所（特殊普通合伙）审计，2018年度，公司实现归属于母公司所有者的净利润为</w:t>
              </w:r>
              <w:r w:rsidR="00707A36" w:rsidRPr="00707A36">
                <w:rPr>
                  <w:szCs w:val="21"/>
                  <w:lang w:bidi="en-US"/>
                </w:rPr>
                <w:t>191</w:t>
              </w:r>
              <w:r w:rsidR="00707A36">
                <w:rPr>
                  <w:szCs w:val="21"/>
                  <w:lang w:bidi="en-US"/>
                </w:rPr>
                <w:t>,</w:t>
              </w:r>
              <w:r w:rsidR="00707A36" w:rsidRPr="00707A36">
                <w:rPr>
                  <w:szCs w:val="21"/>
                  <w:lang w:bidi="en-US"/>
                </w:rPr>
                <w:t>643</w:t>
              </w:r>
              <w:r w:rsidR="00707A36">
                <w:rPr>
                  <w:szCs w:val="21"/>
                  <w:lang w:bidi="en-US"/>
                </w:rPr>
                <w:t>,</w:t>
              </w:r>
              <w:r w:rsidR="00707A36" w:rsidRPr="00707A36">
                <w:rPr>
                  <w:szCs w:val="21"/>
                  <w:lang w:bidi="en-US"/>
                </w:rPr>
                <w:t>022.93</w:t>
              </w:r>
              <w:r w:rsidRPr="004C736D">
                <w:rPr>
                  <w:rFonts w:hint="eastAsia"/>
                  <w:szCs w:val="21"/>
                  <w:lang w:bidi="en-US"/>
                </w:rPr>
                <w:t>元，</w:t>
              </w:r>
              <w:r w:rsidR="00410132" w:rsidRPr="004C736D">
                <w:rPr>
                  <w:rFonts w:hint="eastAsia"/>
                  <w:szCs w:val="21"/>
                  <w:lang w:bidi="en-US"/>
                </w:rPr>
                <w:t>截止报告期末，公司未分配利润数为</w:t>
              </w:r>
              <w:r w:rsidR="00410132" w:rsidRPr="00707A36">
                <w:rPr>
                  <w:szCs w:val="21"/>
                  <w:lang w:bidi="en-US"/>
                </w:rPr>
                <w:t>-294</w:t>
              </w:r>
              <w:r w:rsidR="00410132">
                <w:rPr>
                  <w:szCs w:val="21"/>
                  <w:lang w:bidi="en-US"/>
                </w:rPr>
                <w:t>,</w:t>
              </w:r>
              <w:r w:rsidR="00410132" w:rsidRPr="00707A36">
                <w:rPr>
                  <w:szCs w:val="21"/>
                  <w:lang w:bidi="en-US"/>
                </w:rPr>
                <w:t>475</w:t>
              </w:r>
              <w:r w:rsidR="00410132">
                <w:rPr>
                  <w:szCs w:val="21"/>
                  <w:lang w:bidi="en-US"/>
                </w:rPr>
                <w:t>,</w:t>
              </w:r>
              <w:r w:rsidR="00410132" w:rsidRPr="00707A36">
                <w:rPr>
                  <w:szCs w:val="21"/>
                  <w:lang w:bidi="en-US"/>
                </w:rPr>
                <w:t>652.49</w:t>
              </w:r>
              <w:r w:rsidR="00410132">
                <w:rPr>
                  <w:rFonts w:hint="eastAsia"/>
                  <w:szCs w:val="21"/>
                  <w:lang w:bidi="en-US"/>
                </w:rPr>
                <w:t>元，</w:t>
              </w:r>
              <w:r w:rsidRPr="004C736D">
                <w:rPr>
                  <w:rFonts w:hint="eastAsia"/>
                  <w:szCs w:val="21"/>
                  <w:lang w:bidi="en-US"/>
                </w:rPr>
                <w:t>由于公司以前年度存在亏损，因此公司对2018年度拟不进行现金分配，也不进行资本公积金转增股本。</w:t>
              </w:r>
            </w:p>
            <w:p w:rsidR="0036046F" w:rsidRPr="004C736D" w:rsidRDefault="004C736D" w:rsidP="00410132">
              <w:pPr>
                <w:kinsoku w:val="0"/>
                <w:overflowPunct w:val="0"/>
                <w:autoSpaceDE w:val="0"/>
                <w:autoSpaceDN w:val="0"/>
                <w:adjustRightInd w:val="0"/>
                <w:snapToGrid w:val="0"/>
                <w:spacing w:line="360" w:lineRule="auto"/>
                <w:ind w:firstLineChars="200" w:firstLine="420"/>
                <w:rPr>
                  <w:szCs w:val="21"/>
                </w:rPr>
              </w:pPr>
              <w:r w:rsidRPr="004C736D">
                <w:rPr>
                  <w:rFonts w:hint="eastAsia"/>
                  <w:szCs w:val="21"/>
                </w:rPr>
                <w:t>上述预案尚需提交公司股东大会审议。</w:t>
              </w:r>
            </w:p>
          </w:sdtContent>
        </w:sdt>
      </w:sdtContent>
    </w:sdt>
    <w:sdt>
      <w:sdtPr>
        <w:rPr>
          <w:rFonts w:ascii="Calibri" w:hAnsi="Calibri" w:cs="宋体"/>
          <w:b w:val="0"/>
          <w:bCs w:val="0"/>
          <w:kern w:val="0"/>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hd w:val="pct15" w:color="auto" w:fill="FFFFFF"/>
        </w:rPr>
      </w:sdtEndPr>
      <w:sdtContent>
        <w:p w:rsidR="0036046F" w:rsidRDefault="00546E80" w:rsidP="00DE52BD">
          <w:pPr>
            <w:pStyle w:val="2"/>
            <w:numPr>
              <w:ilvl w:val="0"/>
              <w:numId w:val="7"/>
            </w:numPr>
            <w:tabs>
              <w:tab w:val="left" w:pos="504"/>
            </w:tabs>
            <w:spacing w:before="0" w:after="0" w:line="360" w:lineRule="auto"/>
            <w:ind w:left="368" w:hangingChars="175" w:hanging="368"/>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EndPr/>
          <w:sdtContent>
            <w:p w:rsidR="0036046F" w:rsidRDefault="009C38D8">
              <w:r w:rsidRPr="009B1EEB">
                <w:fldChar w:fldCharType="begin"/>
              </w:r>
              <w:r w:rsidR="004C736D" w:rsidRPr="009B1EEB">
                <w:instrText xml:space="preserve">MACROBUTTON  SnrToggleCheckbox √适用 </w:instrText>
              </w:r>
              <w:r w:rsidRPr="009B1EEB">
                <w:fldChar w:fldCharType="end"/>
              </w:r>
              <w:r w:rsidRPr="009B1EEB">
                <w:fldChar w:fldCharType="begin"/>
              </w:r>
              <w:r w:rsidR="004C736D" w:rsidRPr="009B1EEB">
                <w:instrText xml:space="preserve"> MACROBUTTON  SnrToggleCheckbox □不适用 </w:instrText>
              </w:r>
              <w:r w:rsidRPr="009B1EEB">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36046F" w:rsidRPr="004C736D" w:rsidRDefault="004C736D" w:rsidP="00DE52BD">
              <w:pPr>
                <w:kinsoku w:val="0"/>
                <w:overflowPunct w:val="0"/>
                <w:autoSpaceDE w:val="0"/>
                <w:autoSpaceDN w:val="0"/>
                <w:adjustRightInd w:val="0"/>
                <w:snapToGrid w:val="0"/>
                <w:spacing w:beforeLines="50" w:before="120" w:line="360" w:lineRule="auto"/>
                <w:ind w:firstLineChars="200" w:firstLine="420"/>
                <w:rPr>
                  <w:szCs w:val="21"/>
                </w:rPr>
              </w:pPr>
              <w:r w:rsidRPr="004C736D">
                <w:rPr>
                  <w:rFonts w:hint="eastAsia"/>
                  <w:szCs w:val="21"/>
                </w:rPr>
                <w:t>本报告中所涉及的未来计划、发展战略等前瞻性描述不构成公司对投资者的实质承诺，敬请 投资者注意投资风险。</w:t>
              </w:r>
            </w:p>
          </w:sdtContent>
        </w:sdt>
      </w:sdtContent>
    </w:sdt>
    <w:sdt>
      <w:sdtPr>
        <w:rPr>
          <w:rFonts w:ascii="Calibri" w:hAnsi="Calibri" w:cs="宋体" w:hint="eastAsia"/>
          <w:b w:val="0"/>
          <w:bCs w:val="0"/>
          <w:kern w:val="0"/>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hd w:val="clear" w:color="auto" w:fill="auto"/>
        </w:rPr>
      </w:sdtEndPr>
      <w:sdtContent>
        <w:p w:rsidR="0036046F" w:rsidRDefault="00546E80" w:rsidP="00DE52BD">
          <w:pPr>
            <w:pStyle w:val="2"/>
            <w:numPr>
              <w:ilvl w:val="0"/>
              <w:numId w:val="7"/>
            </w:numPr>
            <w:tabs>
              <w:tab w:val="left" w:pos="434"/>
              <w:tab w:val="left" w:pos="644"/>
            </w:tabs>
            <w:spacing w:before="0" w:after="0" w:line="360" w:lineRule="auto"/>
            <w:ind w:left="368" w:hangingChars="175" w:hanging="368"/>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rsidR="0036046F" w:rsidRDefault="004C736D" w:rsidP="00410132">
              <w:pPr>
                <w:kinsoku w:val="0"/>
                <w:overflowPunct w:val="0"/>
                <w:autoSpaceDE w:val="0"/>
                <w:autoSpaceDN w:val="0"/>
                <w:adjustRightInd w:val="0"/>
                <w:snapToGrid w:val="0"/>
                <w:spacing w:line="360" w:lineRule="exact"/>
                <w:ind w:firstLineChars="200" w:firstLine="420"/>
                <w:rPr>
                  <w:rFonts w:ascii="Arial" w:hAnsi="Arial"/>
                  <w:bCs/>
                  <w:szCs w:val="21"/>
                </w:rPr>
              </w:pPr>
              <w:r>
                <w:rPr>
                  <w:rFonts w:ascii="Arial" w:hAnsi="Arial" w:hint="eastAsia"/>
                  <w:bCs/>
                  <w:szCs w:val="21"/>
                </w:rPr>
                <w:t>否</w:t>
              </w:r>
            </w:p>
          </w:sdtContent>
        </w:sdt>
        <w:p w:rsidR="0036046F" w:rsidRDefault="00E909B4">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rPr>
      </w:sdtEndPr>
      <w:sdtContent>
        <w:p w:rsidR="0036046F" w:rsidRDefault="00546E80" w:rsidP="00DE52BD">
          <w:pPr>
            <w:pStyle w:val="2"/>
            <w:numPr>
              <w:ilvl w:val="0"/>
              <w:numId w:val="7"/>
            </w:numPr>
            <w:tabs>
              <w:tab w:val="left" w:pos="644"/>
            </w:tabs>
            <w:spacing w:before="0" w:after="0" w:line="360" w:lineRule="auto"/>
            <w:ind w:left="368" w:hangingChars="175" w:hanging="368"/>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rsidR="0036046F" w:rsidRDefault="004C736D" w:rsidP="00410132">
              <w:pPr>
                <w:ind w:firstLineChars="200" w:firstLine="420"/>
                <w:rPr>
                  <w:szCs w:val="21"/>
                </w:rPr>
              </w:pPr>
              <w:r>
                <w:rPr>
                  <w:rFonts w:hint="eastAsia"/>
                  <w:szCs w:val="21"/>
                </w:rPr>
                <w:t>否</w:t>
              </w:r>
            </w:p>
          </w:sdtContent>
        </w:sdt>
        <w:p w:rsidR="0036046F" w:rsidRDefault="00E909B4">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sdtContent>
        <w:p w:rsidR="0036046F" w:rsidRDefault="00546E80" w:rsidP="00DE52BD">
          <w:pPr>
            <w:pStyle w:val="2"/>
            <w:numPr>
              <w:ilvl w:val="0"/>
              <w:numId w:val="7"/>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8340739"/>
            <w:lock w:val="sdtLocked"/>
            <w:placeholder>
              <w:docPart w:val="GBC22222222222222222222222222222"/>
            </w:placeholder>
          </w:sdtPr>
          <w:sdtEndPr/>
          <w:sdtContent>
            <w:p w:rsidR="004C736D" w:rsidRDefault="004C736D" w:rsidP="00DE52BD">
              <w:pPr>
                <w:spacing w:beforeLines="50" w:before="120" w:line="360" w:lineRule="auto"/>
                <w:ind w:firstLineChars="200" w:firstLine="420"/>
              </w:pPr>
              <w:r w:rsidRPr="004C736D">
                <w:rPr>
                  <w:rFonts w:hint="eastAsia"/>
                </w:rPr>
                <w:t>本公司已在本报告中详细描述了存在行业风险、市场风险等，敬请查阅本报告第四节“经营情况讨论与分析”关于公司未来发展的讨论与分析中可能面对的风险。</w:t>
              </w:r>
            </w:p>
            <w:p w:rsidR="0036046F" w:rsidRDefault="00E909B4" w:rsidP="00DE52BD">
              <w:pPr>
                <w:spacing w:line="360" w:lineRule="auto"/>
                <w:ind w:firstLineChars="200" w:firstLine="420"/>
              </w:pPr>
            </w:p>
          </w:sdtContent>
        </w:sdt>
      </w:sdtContent>
    </w:sdt>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EndPr/>
      <w:sdtContent>
        <w:p w:rsidR="0036046F" w:rsidRDefault="00546E80" w:rsidP="00DE52BD">
          <w:pPr>
            <w:pStyle w:val="2"/>
            <w:numPr>
              <w:ilvl w:val="0"/>
              <w:numId w:val="7"/>
            </w:numPr>
            <w:tabs>
              <w:tab w:val="left" w:pos="588"/>
              <w:tab w:val="left" w:pos="644"/>
              <w:tab w:val="left" w:pos="672"/>
            </w:tabs>
            <w:spacing w:before="0" w:after="0" w:line="360" w:lineRule="auto"/>
            <w:ind w:left="368" w:hangingChars="175" w:hanging="368"/>
            <w:rPr>
              <w:szCs w:val="24"/>
            </w:rPr>
          </w:pPr>
          <w:r>
            <w:rPr>
              <w:rFonts w:hint="eastAsia"/>
              <w:szCs w:val="24"/>
            </w:rPr>
            <w:t>其他</w:t>
          </w:r>
        </w:p>
        <w:sdt>
          <w:sdtPr>
            <w:alias w:val="是否适用：其他重要提示[双击切换]"/>
            <w:tag w:val="_GBC_0eafa210a73340628544c13dacbc7643"/>
            <w:id w:val="-2046666943"/>
            <w:lock w:val="sdtLocked"/>
            <w:placeholder>
              <w:docPart w:val="GBC22222222222222222222222222222"/>
            </w:placeholder>
          </w:sdtPr>
          <w:sdtEndPr/>
          <w:sdtContent>
            <w:p w:rsidR="0036046F" w:rsidRDefault="009C38D8">
              <w:pPr>
                <w:rPr>
                  <w:szCs w:val="21"/>
                </w:rPr>
              </w:pPr>
              <w:r w:rsidRPr="009B1EEB">
                <w:fldChar w:fldCharType="begin"/>
              </w:r>
              <w:r w:rsidR="004C736D" w:rsidRPr="009B1EEB">
                <w:instrText xml:space="preserve">MACROBUTTON  SnrToggleCheckbox □适用 </w:instrText>
              </w:r>
              <w:r w:rsidRPr="009B1EEB">
                <w:fldChar w:fldCharType="end"/>
              </w:r>
              <w:r w:rsidRPr="009B1EEB">
                <w:fldChar w:fldCharType="begin"/>
              </w:r>
              <w:r w:rsidR="004C736D" w:rsidRPr="009B1EEB">
                <w:instrText xml:space="preserve"> MACROBUTTON  SnrToggleCheckbox √不适用 </w:instrText>
              </w:r>
              <w:r w:rsidRPr="009B1EEB">
                <w:fldChar w:fldCharType="end"/>
              </w:r>
            </w:p>
          </w:sdtContent>
        </w:sdt>
      </w:sdtContent>
    </w:sdt>
    <w:p w:rsidR="0036046F" w:rsidRDefault="0036046F">
      <w:pPr>
        <w:rPr>
          <w:szCs w:val="21"/>
        </w:rPr>
      </w:pPr>
    </w:p>
    <w:p w:rsidR="0036046F" w:rsidRDefault="00546E80">
      <w:pPr>
        <w:spacing w:line="480" w:lineRule="auto"/>
        <w:jc w:val="center"/>
        <w:rPr>
          <w:b/>
          <w:sz w:val="28"/>
          <w:szCs w:val="28"/>
        </w:rPr>
      </w:pPr>
      <w:r>
        <w:rPr>
          <w:rFonts w:hint="eastAsia"/>
          <w:b/>
          <w:sz w:val="28"/>
          <w:szCs w:val="28"/>
        </w:rPr>
        <w:t>目录</w:t>
      </w:r>
    </w:p>
    <w:p w:rsidR="0036046F" w:rsidRDefault="009C38D8">
      <w:pPr>
        <w:pStyle w:val="11"/>
        <w:rPr>
          <w:rFonts w:asciiTheme="minorHAnsi" w:eastAsiaTheme="minorEastAsia" w:hAnsiTheme="minorHAnsi" w:cstheme="minorBidi"/>
          <w:b/>
          <w:noProof/>
          <w:szCs w:val="22"/>
        </w:rPr>
      </w:pPr>
      <w:r>
        <w:fldChar w:fldCharType="begin"/>
      </w:r>
      <w:r w:rsidR="00546E80">
        <w:instrText xml:space="preserve"> TOC \o "1-1" \h \z \u </w:instrText>
      </w:r>
      <w:r>
        <w:fldChar w:fldCharType="separate"/>
      </w:r>
      <w:hyperlink w:anchor="_Toc469563075" w:history="1">
        <w:r w:rsidR="00546E80">
          <w:rPr>
            <w:rStyle w:val="a3"/>
            <w:rFonts w:hint="eastAsia"/>
            <w:b/>
            <w:noProof/>
          </w:rPr>
          <w:t>第一节</w:t>
        </w:r>
        <w:r w:rsidR="00546E80">
          <w:rPr>
            <w:rFonts w:asciiTheme="minorHAnsi" w:eastAsiaTheme="minorEastAsia" w:hAnsiTheme="minorHAnsi" w:cstheme="minorBidi"/>
            <w:b/>
            <w:noProof/>
            <w:szCs w:val="22"/>
          </w:rPr>
          <w:tab/>
        </w:r>
        <w:r w:rsidR="00546E80">
          <w:rPr>
            <w:rStyle w:val="a3"/>
            <w:rFonts w:hint="eastAsia"/>
            <w:b/>
            <w:noProof/>
          </w:rPr>
          <w:t>释义</w:t>
        </w:r>
        <w:r w:rsidR="00546E80">
          <w:rPr>
            <w:b/>
            <w:noProof/>
            <w:webHidden/>
          </w:rPr>
          <w:tab/>
        </w:r>
        <w:r>
          <w:rPr>
            <w:b/>
            <w:noProof/>
            <w:webHidden/>
          </w:rPr>
          <w:fldChar w:fldCharType="begin"/>
        </w:r>
        <w:r w:rsidR="00546E80">
          <w:rPr>
            <w:b/>
            <w:noProof/>
            <w:webHidden/>
          </w:rPr>
          <w:instrText xml:space="preserve"> PAGEREF _Toc469563075 \h </w:instrText>
        </w:r>
        <w:r>
          <w:rPr>
            <w:b/>
            <w:noProof/>
            <w:webHidden/>
          </w:rPr>
        </w:r>
        <w:r>
          <w:rPr>
            <w:b/>
            <w:noProof/>
            <w:webHidden/>
          </w:rPr>
          <w:fldChar w:fldCharType="separate"/>
        </w:r>
        <w:r w:rsidR="00D97B4D">
          <w:rPr>
            <w:b/>
            <w:noProof/>
            <w:webHidden/>
          </w:rPr>
          <w:t>4</w:t>
        </w:r>
        <w:r>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76" w:history="1">
        <w:r w:rsidR="00546E80">
          <w:rPr>
            <w:rStyle w:val="a3"/>
            <w:rFonts w:hint="eastAsia"/>
            <w:b/>
            <w:noProof/>
          </w:rPr>
          <w:t>第二节</w:t>
        </w:r>
        <w:r w:rsidR="00546E80">
          <w:rPr>
            <w:rFonts w:asciiTheme="minorHAnsi" w:eastAsiaTheme="minorEastAsia" w:hAnsiTheme="minorHAnsi" w:cstheme="minorBidi"/>
            <w:b/>
            <w:noProof/>
            <w:szCs w:val="22"/>
          </w:rPr>
          <w:tab/>
        </w:r>
        <w:r w:rsidR="00546E80">
          <w:rPr>
            <w:rStyle w:val="a3"/>
            <w:rFonts w:hint="eastAsia"/>
            <w:b/>
            <w:noProof/>
          </w:rPr>
          <w:t>公司简介和主要财务指标</w:t>
        </w:r>
        <w:r w:rsidR="00546E80">
          <w:rPr>
            <w:b/>
            <w:noProof/>
            <w:webHidden/>
          </w:rPr>
          <w:tab/>
        </w:r>
        <w:r w:rsidR="009C38D8">
          <w:rPr>
            <w:b/>
            <w:noProof/>
            <w:webHidden/>
          </w:rPr>
          <w:fldChar w:fldCharType="begin"/>
        </w:r>
        <w:r w:rsidR="00546E80">
          <w:rPr>
            <w:b/>
            <w:noProof/>
            <w:webHidden/>
          </w:rPr>
          <w:instrText xml:space="preserve"> PAGEREF _Toc469563076 \h </w:instrText>
        </w:r>
        <w:r w:rsidR="009C38D8">
          <w:rPr>
            <w:b/>
            <w:noProof/>
            <w:webHidden/>
          </w:rPr>
        </w:r>
        <w:r w:rsidR="009C38D8">
          <w:rPr>
            <w:b/>
            <w:noProof/>
            <w:webHidden/>
          </w:rPr>
          <w:fldChar w:fldCharType="separate"/>
        </w:r>
        <w:r w:rsidR="00D97B4D">
          <w:rPr>
            <w:b/>
            <w:noProof/>
            <w:webHidden/>
          </w:rPr>
          <w:t>4</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77" w:history="1">
        <w:r w:rsidR="00546E80">
          <w:rPr>
            <w:rStyle w:val="a3"/>
            <w:rFonts w:hint="eastAsia"/>
            <w:b/>
            <w:noProof/>
          </w:rPr>
          <w:t>第三节</w:t>
        </w:r>
        <w:r w:rsidR="00546E80">
          <w:rPr>
            <w:rFonts w:asciiTheme="minorHAnsi" w:eastAsiaTheme="minorEastAsia" w:hAnsiTheme="minorHAnsi" w:cstheme="minorBidi"/>
            <w:b/>
            <w:noProof/>
            <w:szCs w:val="22"/>
          </w:rPr>
          <w:tab/>
        </w:r>
        <w:r w:rsidR="00546E80">
          <w:rPr>
            <w:rStyle w:val="a3"/>
            <w:rFonts w:hint="eastAsia"/>
            <w:b/>
            <w:noProof/>
          </w:rPr>
          <w:t>公司业务概要</w:t>
        </w:r>
        <w:r w:rsidR="00546E80">
          <w:rPr>
            <w:b/>
            <w:noProof/>
            <w:webHidden/>
          </w:rPr>
          <w:tab/>
        </w:r>
        <w:r w:rsidR="009C38D8">
          <w:rPr>
            <w:b/>
            <w:noProof/>
            <w:webHidden/>
          </w:rPr>
          <w:fldChar w:fldCharType="begin"/>
        </w:r>
        <w:r w:rsidR="00546E80">
          <w:rPr>
            <w:b/>
            <w:noProof/>
            <w:webHidden/>
          </w:rPr>
          <w:instrText xml:space="preserve"> PAGEREF _Toc469563077 \h </w:instrText>
        </w:r>
        <w:r w:rsidR="009C38D8">
          <w:rPr>
            <w:b/>
            <w:noProof/>
            <w:webHidden/>
          </w:rPr>
        </w:r>
        <w:r w:rsidR="009C38D8">
          <w:rPr>
            <w:b/>
            <w:noProof/>
            <w:webHidden/>
          </w:rPr>
          <w:fldChar w:fldCharType="separate"/>
        </w:r>
        <w:r w:rsidR="00D97B4D">
          <w:rPr>
            <w:b/>
            <w:noProof/>
            <w:webHidden/>
          </w:rPr>
          <w:t>8</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78" w:history="1">
        <w:r w:rsidR="00546E80">
          <w:rPr>
            <w:rStyle w:val="a3"/>
            <w:rFonts w:hint="eastAsia"/>
            <w:b/>
            <w:noProof/>
          </w:rPr>
          <w:t>第四节</w:t>
        </w:r>
        <w:r w:rsidR="00546E80">
          <w:rPr>
            <w:rFonts w:asciiTheme="minorHAnsi" w:eastAsiaTheme="minorEastAsia" w:hAnsiTheme="minorHAnsi" w:cstheme="minorBidi"/>
            <w:b/>
            <w:noProof/>
            <w:szCs w:val="22"/>
          </w:rPr>
          <w:tab/>
        </w:r>
        <w:r w:rsidR="00546E80">
          <w:rPr>
            <w:rStyle w:val="a3"/>
            <w:rFonts w:hint="eastAsia"/>
            <w:b/>
            <w:noProof/>
          </w:rPr>
          <w:t>经营情况讨论与分析</w:t>
        </w:r>
        <w:r w:rsidR="00546E80">
          <w:rPr>
            <w:b/>
            <w:noProof/>
            <w:webHidden/>
          </w:rPr>
          <w:tab/>
        </w:r>
        <w:r w:rsidR="009C38D8">
          <w:rPr>
            <w:b/>
            <w:noProof/>
            <w:webHidden/>
          </w:rPr>
          <w:fldChar w:fldCharType="begin"/>
        </w:r>
        <w:r w:rsidR="00546E80">
          <w:rPr>
            <w:b/>
            <w:noProof/>
            <w:webHidden/>
          </w:rPr>
          <w:instrText xml:space="preserve"> PAGEREF _Toc469563078 \h </w:instrText>
        </w:r>
        <w:r w:rsidR="009C38D8">
          <w:rPr>
            <w:b/>
            <w:noProof/>
            <w:webHidden/>
          </w:rPr>
        </w:r>
        <w:r w:rsidR="009C38D8">
          <w:rPr>
            <w:b/>
            <w:noProof/>
            <w:webHidden/>
          </w:rPr>
          <w:fldChar w:fldCharType="separate"/>
        </w:r>
        <w:r w:rsidR="00D97B4D">
          <w:rPr>
            <w:b/>
            <w:noProof/>
            <w:webHidden/>
          </w:rPr>
          <w:t>10</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79" w:history="1">
        <w:r w:rsidR="00546E80">
          <w:rPr>
            <w:rStyle w:val="a3"/>
            <w:rFonts w:hint="eastAsia"/>
            <w:b/>
            <w:noProof/>
          </w:rPr>
          <w:t>第五节</w:t>
        </w:r>
        <w:r w:rsidR="00546E80">
          <w:rPr>
            <w:rFonts w:asciiTheme="minorHAnsi" w:eastAsiaTheme="minorEastAsia" w:hAnsiTheme="minorHAnsi" w:cstheme="minorBidi"/>
            <w:b/>
            <w:noProof/>
            <w:szCs w:val="22"/>
          </w:rPr>
          <w:tab/>
        </w:r>
        <w:r w:rsidR="00546E80">
          <w:rPr>
            <w:rStyle w:val="a3"/>
            <w:rFonts w:hint="eastAsia"/>
            <w:b/>
            <w:noProof/>
          </w:rPr>
          <w:t>重要事项</w:t>
        </w:r>
        <w:r w:rsidR="00546E80">
          <w:rPr>
            <w:b/>
            <w:noProof/>
            <w:webHidden/>
          </w:rPr>
          <w:tab/>
        </w:r>
        <w:r w:rsidR="009C38D8">
          <w:rPr>
            <w:b/>
            <w:noProof/>
            <w:webHidden/>
          </w:rPr>
          <w:fldChar w:fldCharType="begin"/>
        </w:r>
        <w:r w:rsidR="00546E80">
          <w:rPr>
            <w:b/>
            <w:noProof/>
            <w:webHidden/>
          </w:rPr>
          <w:instrText xml:space="preserve"> PAGEREF _Toc469563079 \h </w:instrText>
        </w:r>
        <w:r w:rsidR="009C38D8">
          <w:rPr>
            <w:b/>
            <w:noProof/>
            <w:webHidden/>
          </w:rPr>
        </w:r>
        <w:r w:rsidR="009C38D8">
          <w:rPr>
            <w:b/>
            <w:noProof/>
            <w:webHidden/>
          </w:rPr>
          <w:fldChar w:fldCharType="separate"/>
        </w:r>
        <w:r w:rsidR="00D97B4D">
          <w:rPr>
            <w:b/>
            <w:noProof/>
            <w:webHidden/>
          </w:rPr>
          <w:t>29</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0" w:history="1">
        <w:r w:rsidR="00546E80">
          <w:rPr>
            <w:rStyle w:val="a3"/>
            <w:rFonts w:hint="eastAsia"/>
            <w:b/>
            <w:noProof/>
          </w:rPr>
          <w:t>第六节</w:t>
        </w:r>
        <w:r w:rsidR="00546E80">
          <w:rPr>
            <w:rFonts w:asciiTheme="minorHAnsi" w:eastAsiaTheme="minorEastAsia" w:hAnsiTheme="minorHAnsi" w:cstheme="minorBidi"/>
            <w:b/>
            <w:noProof/>
            <w:szCs w:val="22"/>
          </w:rPr>
          <w:tab/>
        </w:r>
        <w:r w:rsidR="00546E80">
          <w:rPr>
            <w:rStyle w:val="a3"/>
            <w:rFonts w:hint="eastAsia"/>
            <w:b/>
            <w:noProof/>
          </w:rPr>
          <w:t>普通股股份变动及股东情况</w:t>
        </w:r>
        <w:r w:rsidR="00546E80">
          <w:rPr>
            <w:b/>
            <w:noProof/>
            <w:webHidden/>
          </w:rPr>
          <w:tab/>
        </w:r>
        <w:r w:rsidR="009C38D8">
          <w:rPr>
            <w:b/>
            <w:noProof/>
            <w:webHidden/>
          </w:rPr>
          <w:fldChar w:fldCharType="begin"/>
        </w:r>
        <w:r w:rsidR="00546E80">
          <w:rPr>
            <w:b/>
            <w:noProof/>
            <w:webHidden/>
          </w:rPr>
          <w:instrText xml:space="preserve"> PAGEREF _Toc469563080 \h </w:instrText>
        </w:r>
        <w:r w:rsidR="009C38D8">
          <w:rPr>
            <w:b/>
            <w:noProof/>
            <w:webHidden/>
          </w:rPr>
        </w:r>
        <w:r w:rsidR="009C38D8">
          <w:rPr>
            <w:b/>
            <w:noProof/>
            <w:webHidden/>
          </w:rPr>
          <w:fldChar w:fldCharType="separate"/>
        </w:r>
        <w:r w:rsidR="00D97B4D">
          <w:rPr>
            <w:b/>
            <w:noProof/>
            <w:webHidden/>
          </w:rPr>
          <w:t>44</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1" w:history="1">
        <w:r w:rsidR="00546E80">
          <w:rPr>
            <w:rStyle w:val="a3"/>
            <w:rFonts w:hint="eastAsia"/>
            <w:b/>
            <w:noProof/>
          </w:rPr>
          <w:t>第七节</w:t>
        </w:r>
        <w:r w:rsidR="00546E80">
          <w:rPr>
            <w:rFonts w:asciiTheme="minorHAnsi" w:eastAsiaTheme="minorEastAsia" w:hAnsiTheme="minorHAnsi" w:cstheme="minorBidi"/>
            <w:b/>
            <w:noProof/>
            <w:szCs w:val="22"/>
          </w:rPr>
          <w:tab/>
        </w:r>
        <w:r w:rsidR="00546E80">
          <w:rPr>
            <w:rStyle w:val="a3"/>
            <w:rFonts w:hint="eastAsia"/>
            <w:b/>
            <w:noProof/>
          </w:rPr>
          <w:t>优先股相关情况</w:t>
        </w:r>
        <w:r w:rsidR="00546E80">
          <w:rPr>
            <w:b/>
            <w:noProof/>
            <w:webHidden/>
          </w:rPr>
          <w:tab/>
        </w:r>
        <w:r w:rsidR="009C38D8">
          <w:rPr>
            <w:b/>
            <w:noProof/>
            <w:webHidden/>
          </w:rPr>
          <w:fldChar w:fldCharType="begin"/>
        </w:r>
        <w:r w:rsidR="00546E80">
          <w:rPr>
            <w:b/>
            <w:noProof/>
            <w:webHidden/>
          </w:rPr>
          <w:instrText xml:space="preserve"> PAGEREF _Toc469563081 \h </w:instrText>
        </w:r>
        <w:r w:rsidR="009C38D8">
          <w:rPr>
            <w:b/>
            <w:noProof/>
            <w:webHidden/>
          </w:rPr>
        </w:r>
        <w:r w:rsidR="009C38D8">
          <w:rPr>
            <w:b/>
            <w:noProof/>
            <w:webHidden/>
          </w:rPr>
          <w:fldChar w:fldCharType="separate"/>
        </w:r>
        <w:r w:rsidR="00D97B4D">
          <w:rPr>
            <w:b/>
            <w:noProof/>
            <w:webHidden/>
          </w:rPr>
          <w:t>49</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2" w:history="1">
        <w:r w:rsidR="00546E80">
          <w:rPr>
            <w:rStyle w:val="a3"/>
            <w:rFonts w:hint="eastAsia"/>
            <w:b/>
            <w:noProof/>
          </w:rPr>
          <w:t>第八节</w:t>
        </w:r>
        <w:r w:rsidR="00546E80">
          <w:rPr>
            <w:rFonts w:asciiTheme="minorHAnsi" w:eastAsiaTheme="minorEastAsia" w:hAnsiTheme="minorHAnsi" w:cstheme="minorBidi"/>
            <w:b/>
            <w:noProof/>
            <w:szCs w:val="22"/>
          </w:rPr>
          <w:tab/>
        </w:r>
        <w:r w:rsidR="00546E80">
          <w:rPr>
            <w:rStyle w:val="a3"/>
            <w:rFonts w:hint="eastAsia"/>
            <w:b/>
            <w:noProof/>
          </w:rPr>
          <w:t>董事、监事、高级管理人员和员工情况</w:t>
        </w:r>
        <w:r w:rsidR="00546E80">
          <w:rPr>
            <w:b/>
            <w:noProof/>
            <w:webHidden/>
          </w:rPr>
          <w:tab/>
        </w:r>
        <w:r w:rsidR="009C38D8">
          <w:rPr>
            <w:b/>
            <w:noProof/>
            <w:webHidden/>
          </w:rPr>
          <w:fldChar w:fldCharType="begin"/>
        </w:r>
        <w:r w:rsidR="00546E80">
          <w:rPr>
            <w:b/>
            <w:noProof/>
            <w:webHidden/>
          </w:rPr>
          <w:instrText xml:space="preserve"> PAGEREF _Toc469563082 \h </w:instrText>
        </w:r>
        <w:r w:rsidR="009C38D8">
          <w:rPr>
            <w:b/>
            <w:noProof/>
            <w:webHidden/>
          </w:rPr>
        </w:r>
        <w:r w:rsidR="009C38D8">
          <w:rPr>
            <w:b/>
            <w:noProof/>
            <w:webHidden/>
          </w:rPr>
          <w:fldChar w:fldCharType="separate"/>
        </w:r>
        <w:r w:rsidR="00D97B4D">
          <w:rPr>
            <w:b/>
            <w:noProof/>
            <w:webHidden/>
          </w:rPr>
          <w:t>50</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3" w:history="1">
        <w:r w:rsidR="00546E80">
          <w:rPr>
            <w:rStyle w:val="a3"/>
            <w:rFonts w:hint="eastAsia"/>
            <w:b/>
            <w:noProof/>
          </w:rPr>
          <w:t>第九节</w:t>
        </w:r>
        <w:r w:rsidR="00546E80">
          <w:rPr>
            <w:rFonts w:asciiTheme="minorHAnsi" w:eastAsiaTheme="minorEastAsia" w:hAnsiTheme="minorHAnsi" w:cstheme="minorBidi"/>
            <w:b/>
            <w:noProof/>
            <w:szCs w:val="22"/>
          </w:rPr>
          <w:tab/>
        </w:r>
        <w:r w:rsidR="00546E80">
          <w:rPr>
            <w:rStyle w:val="a3"/>
            <w:rFonts w:hint="eastAsia"/>
            <w:b/>
            <w:noProof/>
          </w:rPr>
          <w:t>公司治理</w:t>
        </w:r>
        <w:r w:rsidR="00546E80">
          <w:rPr>
            <w:b/>
            <w:noProof/>
            <w:webHidden/>
          </w:rPr>
          <w:tab/>
        </w:r>
        <w:r w:rsidR="009C38D8">
          <w:rPr>
            <w:b/>
            <w:noProof/>
            <w:webHidden/>
          </w:rPr>
          <w:fldChar w:fldCharType="begin"/>
        </w:r>
        <w:r w:rsidR="00546E80">
          <w:rPr>
            <w:b/>
            <w:noProof/>
            <w:webHidden/>
          </w:rPr>
          <w:instrText xml:space="preserve"> PAGEREF _Toc469563083 \h </w:instrText>
        </w:r>
        <w:r w:rsidR="009C38D8">
          <w:rPr>
            <w:b/>
            <w:noProof/>
            <w:webHidden/>
          </w:rPr>
        </w:r>
        <w:r w:rsidR="009C38D8">
          <w:rPr>
            <w:b/>
            <w:noProof/>
            <w:webHidden/>
          </w:rPr>
          <w:fldChar w:fldCharType="separate"/>
        </w:r>
        <w:r w:rsidR="00D97B4D">
          <w:rPr>
            <w:b/>
            <w:noProof/>
            <w:webHidden/>
          </w:rPr>
          <w:t>57</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4" w:history="1">
        <w:r w:rsidR="00546E80">
          <w:rPr>
            <w:rStyle w:val="a3"/>
            <w:rFonts w:hint="eastAsia"/>
            <w:b/>
            <w:noProof/>
          </w:rPr>
          <w:t>第十节</w:t>
        </w:r>
        <w:r w:rsidR="00546E80">
          <w:rPr>
            <w:rFonts w:asciiTheme="minorHAnsi" w:eastAsiaTheme="minorEastAsia" w:hAnsiTheme="minorHAnsi" w:cstheme="minorBidi"/>
            <w:b/>
            <w:noProof/>
            <w:szCs w:val="22"/>
          </w:rPr>
          <w:tab/>
        </w:r>
        <w:r w:rsidR="00546E80">
          <w:rPr>
            <w:rStyle w:val="a3"/>
            <w:rFonts w:hint="eastAsia"/>
            <w:b/>
            <w:noProof/>
          </w:rPr>
          <w:t>公司债券相关情况</w:t>
        </w:r>
        <w:r w:rsidR="00546E80">
          <w:rPr>
            <w:b/>
            <w:noProof/>
            <w:webHidden/>
          </w:rPr>
          <w:tab/>
        </w:r>
        <w:r w:rsidR="009C38D8">
          <w:rPr>
            <w:b/>
            <w:noProof/>
            <w:webHidden/>
          </w:rPr>
          <w:fldChar w:fldCharType="begin"/>
        </w:r>
        <w:r w:rsidR="00546E80">
          <w:rPr>
            <w:b/>
            <w:noProof/>
            <w:webHidden/>
          </w:rPr>
          <w:instrText xml:space="preserve"> PAGEREF _Toc469563084 \h </w:instrText>
        </w:r>
        <w:r w:rsidR="009C38D8">
          <w:rPr>
            <w:b/>
            <w:noProof/>
            <w:webHidden/>
          </w:rPr>
        </w:r>
        <w:r w:rsidR="009C38D8">
          <w:rPr>
            <w:b/>
            <w:noProof/>
            <w:webHidden/>
          </w:rPr>
          <w:fldChar w:fldCharType="separate"/>
        </w:r>
        <w:r w:rsidR="00D97B4D">
          <w:rPr>
            <w:b/>
            <w:noProof/>
            <w:webHidden/>
          </w:rPr>
          <w:t>61</w:t>
        </w:r>
        <w:r w:rsidR="009C38D8">
          <w:rPr>
            <w:b/>
            <w:noProof/>
            <w:webHidden/>
          </w:rPr>
          <w:fldChar w:fldCharType="end"/>
        </w:r>
      </w:hyperlink>
    </w:p>
    <w:p w:rsidR="0036046F" w:rsidRDefault="00E909B4">
      <w:pPr>
        <w:pStyle w:val="11"/>
        <w:rPr>
          <w:rFonts w:asciiTheme="minorHAnsi" w:eastAsiaTheme="minorEastAsia" w:hAnsiTheme="minorHAnsi" w:cstheme="minorBidi"/>
          <w:b/>
          <w:noProof/>
          <w:szCs w:val="22"/>
        </w:rPr>
      </w:pPr>
      <w:hyperlink w:anchor="_Toc469563085" w:history="1">
        <w:r w:rsidR="00546E80">
          <w:rPr>
            <w:rStyle w:val="a3"/>
            <w:rFonts w:ascii="宋体" w:hAnsi="宋体" w:hint="eastAsia"/>
            <w:b/>
            <w:noProof/>
          </w:rPr>
          <w:t>第十一节</w:t>
        </w:r>
        <w:r w:rsidR="00546E80">
          <w:rPr>
            <w:rFonts w:asciiTheme="minorHAnsi" w:eastAsiaTheme="minorEastAsia" w:hAnsiTheme="minorHAnsi" w:cstheme="minorBidi"/>
            <w:b/>
            <w:noProof/>
            <w:szCs w:val="22"/>
          </w:rPr>
          <w:tab/>
        </w:r>
        <w:r w:rsidR="00546E80">
          <w:rPr>
            <w:rStyle w:val="a3"/>
            <w:rFonts w:ascii="宋体" w:hAnsi="宋体" w:hint="eastAsia"/>
            <w:b/>
            <w:noProof/>
          </w:rPr>
          <w:t>财务报告</w:t>
        </w:r>
        <w:r w:rsidR="00546E80">
          <w:rPr>
            <w:b/>
            <w:noProof/>
            <w:webHidden/>
          </w:rPr>
          <w:tab/>
        </w:r>
        <w:r w:rsidR="009C38D8">
          <w:rPr>
            <w:b/>
            <w:noProof/>
            <w:webHidden/>
          </w:rPr>
          <w:fldChar w:fldCharType="begin"/>
        </w:r>
        <w:r w:rsidR="00546E80">
          <w:rPr>
            <w:b/>
            <w:noProof/>
            <w:webHidden/>
          </w:rPr>
          <w:instrText xml:space="preserve"> PAGEREF _Toc469563085 \h </w:instrText>
        </w:r>
        <w:r w:rsidR="009C38D8">
          <w:rPr>
            <w:b/>
            <w:noProof/>
            <w:webHidden/>
          </w:rPr>
        </w:r>
        <w:r w:rsidR="009C38D8">
          <w:rPr>
            <w:b/>
            <w:noProof/>
            <w:webHidden/>
          </w:rPr>
          <w:fldChar w:fldCharType="separate"/>
        </w:r>
        <w:r w:rsidR="00D97B4D">
          <w:rPr>
            <w:b/>
            <w:noProof/>
            <w:webHidden/>
          </w:rPr>
          <w:t>65</w:t>
        </w:r>
        <w:r w:rsidR="009C38D8">
          <w:rPr>
            <w:b/>
            <w:noProof/>
            <w:webHidden/>
          </w:rPr>
          <w:fldChar w:fldCharType="end"/>
        </w:r>
      </w:hyperlink>
    </w:p>
    <w:p w:rsidR="0036046F" w:rsidRDefault="00E909B4">
      <w:pPr>
        <w:pStyle w:val="11"/>
        <w:rPr>
          <w:rFonts w:asciiTheme="minorHAnsi" w:eastAsiaTheme="minorEastAsia" w:hAnsiTheme="minorHAnsi" w:cstheme="minorBidi"/>
          <w:noProof/>
          <w:szCs w:val="22"/>
        </w:rPr>
      </w:pPr>
      <w:hyperlink w:anchor="_Toc469563086" w:history="1">
        <w:r w:rsidR="00546E80">
          <w:rPr>
            <w:rStyle w:val="a3"/>
            <w:rFonts w:ascii="宋体" w:hAnsi="宋体" w:hint="eastAsia"/>
            <w:b/>
            <w:noProof/>
          </w:rPr>
          <w:t>第十二节</w:t>
        </w:r>
        <w:r w:rsidR="00546E80">
          <w:rPr>
            <w:rFonts w:asciiTheme="minorHAnsi" w:eastAsiaTheme="minorEastAsia" w:hAnsiTheme="minorHAnsi" w:cstheme="minorBidi"/>
            <w:b/>
            <w:noProof/>
            <w:szCs w:val="22"/>
          </w:rPr>
          <w:tab/>
        </w:r>
        <w:r w:rsidR="00546E80">
          <w:rPr>
            <w:rStyle w:val="a3"/>
            <w:rFonts w:ascii="宋体" w:hAnsi="宋体" w:hint="eastAsia"/>
            <w:b/>
            <w:noProof/>
          </w:rPr>
          <w:t>备查文件目录</w:t>
        </w:r>
        <w:r w:rsidR="00546E80">
          <w:rPr>
            <w:b/>
            <w:noProof/>
            <w:webHidden/>
          </w:rPr>
          <w:tab/>
        </w:r>
        <w:r w:rsidR="009C38D8">
          <w:rPr>
            <w:b/>
            <w:noProof/>
            <w:webHidden/>
          </w:rPr>
          <w:fldChar w:fldCharType="begin"/>
        </w:r>
        <w:r w:rsidR="00546E80">
          <w:rPr>
            <w:b/>
            <w:noProof/>
            <w:webHidden/>
          </w:rPr>
          <w:instrText xml:space="preserve"> PAGEREF _Toc469563086 \h </w:instrText>
        </w:r>
        <w:r w:rsidR="009C38D8">
          <w:rPr>
            <w:b/>
            <w:noProof/>
            <w:webHidden/>
          </w:rPr>
        </w:r>
        <w:r w:rsidR="009C38D8">
          <w:rPr>
            <w:b/>
            <w:noProof/>
            <w:webHidden/>
          </w:rPr>
          <w:fldChar w:fldCharType="separate"/>
        </w:r>
        <w:r w:rsidR="00D97B4D">
          <w:rPr>
            <w:b/>
            <w:noProof/>
            <w:webHidden/>
          </w:rPr>
          <w:t>213</w:t>
        </w:r>
        <w:r w:rsidR="009C38D8">
          <w:rPr>
            <w:b/>
            <w:noProof/>
            <w:webHidden/>
          </w:rPr>
          <w:fldChar w:fldCharType="end"/>
        </w:r>
      </w:hyperlink>
    </w:p>
    <w:p w:rsidR="0036046F" w:rsidRDefault="009C38D8">
      <w:pPr>
        <w:sectPr w:rsidR="0036046F" w:rsidSect="005B5D50">
          <w:pgSz w:w="11906" w:h="16838"/>
          <w:pgMar w:top="1525" w:right="1276" w:bottom="1440" w:left="1797" w:header="855" w:footer="992" w:gutter="0"/>
          <w:cols w:space="425"/>
          <w:docGrid w:linePitch="312"/>
        </w:sectPr>
      </w:pPr>
      <w:r>
        <w:fldChar w:fldCharType="end"/>
      </w:r>
    </w:p>
    <w:p w:rsidR="0036046F" w:rsidRDefault="0036046F">
      <w:pPr>
        <w:rPr>
          <w:szCs w:val="21"/>
        </w:rPr>
      </w:pPr>
    </w:p>
    <w:p w:rsidR="0036046F" w:rsidRDefault="00546E80">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Cs w:val="22"/>
        </w:rPr>
        <w:alias w:val="模块:释义"/>
        <w:tag w:val="_SEC_e0ada4191e1e474fa6a3f5096e480871"/>
        <w:id w:val="4295450"/>
        <w:lock w:val="sdtLocked"/>
        <w:placeholder>
          <w:docPart w:val="GBC22222222222222222222222222222"/>
        </w:placeholder>
      </w:sdtPr>
      <w:sdtEndPr>
        <w:rPr>
          <w:rFonts w:ascii="宋体" w:hAnsi="宋体"/>
          <w:szCs w:val="24"/>
        </w:rPr>
      </w:sdtEndPr>
      <w:sdtContent>
        <w:p w:rsidR="0036046F" w:rsidRDefault="00546E80" w:rsidP="00DE52BD">
          <w:pPr>
            <w:pStyle w:val="2"/>
            <w:numPr>
              <w:ilvl w:val="0"/>
              <w:numId w:val="23"/>
            </w:numPr>
            <w:tabs>
              <w:tab w:val="left" w:pos="588"/>
            </w:tabs>
            <w:ind w:left="368" w:hangingChars="175" w:hanging="368"/>
          </w:pPr>
          <w:r>
            <w:t>释义</w:t>
          </w:r>
        </w:p>
        <w:p w:rsidR="004C736D" w:rsidRDefault="00546E80">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369"/>
            <w:gridCol w:w="1275"/>
            <w:gridCol w:w="4404"/>
          </w:tblGrid>
          <w:tr w:rsidR="00091053" w:rsidTr="009B1EEB">
            <w:sdt>
              <w:sdtPr>
                <w:tag w:val="_PLD_bf37a984a1d34209a94aac58652eb6b9"/>
                <w:id w:val="1764571283"/>
                <w:lock w:val="sdtLocked"/>
              </w:sdtPr>
              <w:sdtEndPr/>
              <w:sdtContent>
                <w:tc>
                  <w:tcPr>
                    <w:tcW w:w="9048" w:type="dxa"/>
                    <w:gridSpan w:val="3"/>
                  </w:tcPr>
                  <w:p w:rsidR="00091053" w:rsidRDefault="00091053" w:rsidP="009B1EEB">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27450815"/>
              <w:lock w:val="sdtLocked"/>
            </w:sdtPr>
            <w:sdtEndPr/>
            <w:sdtContent>
              <w:tr w:rsidR="00091053" w:rsidTr="0012345F">
                <w:tc>
                  <w:tcPr>
                    <w:tcW w:w="3369" w:type="dxa"/>
                  </w:tcPr>
                  <w:p w:rsidR="00091053" w:rsidRDefault="00091053" w:rsidP="009B1EEB">
                    <w:pPr>
                      <w:rPr>
                        <w:szCs w:val="21"/>
                      </w:rPr>
                    </w:pPr>
                    <w:r w:rsidRPr="004C736D">
                      <w:rPr>
                        <w:rFonts w:ascii="Calibri" w:eastAsiaTheme="minorEastAsia" w:hAnsi="Calibri" w:cstheme="minorBidi" w:hint="eastAsia"/>
                        <w:kern w:val="2"/>
                        <w:szCs w:val="21"/>
                      </w:rPr>
                      <w:t>本公司、</w:t>
                    </w:r>
                    <w:proofErr w:type="gramStart"/>
                    <w:r w:rsidRPr="004C736D">
                      <w:rPr>
                        <w:rFonts w:ascii="Calibri" w:eastAsiaTheme="minorEastAsia" w:hAnsi="Calibri" w:cstheme="minorBidi" w:hint="eastAsia"/>
                        <w:kern w:val="2"/>
                        <w:szCs w:val="21"/>
                      </w:rPr>
                      <w:t>云煤能源</w:t>
                    </w:r>
                    <w:proofErr w:type="gramEnd"/>
                    <w:r w:rsidRPr="004C736D">
                      <w:rPr>
                        <w:rFonts w:ascii="Calibri" w:eastAsiaTheme="minorEastAsia" w:hAnsi="Calibri" w:cstheme="minorBidi" w:hint="eastAsia"/>
                        <w:kern w:val="2"/>
                        <w:szCs w:val="21"/>
                      </w:rPr>
                      <w:t>、马龙产业、上市公司</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66911343"/>
                    <w:lock w:val="sdtLocked"/>
                  </w:sdtPr>
                  <w:sdtEndPr/>
                  <w:sdtContent>
                    <w:tc>
                      <w:tcPr>
                        <w:tcW w:w="4404" w:type="dxa"/>
                      </w:tcPr>
                      <w:p w:rsidR="00091053" w:rsidRDefault="00091053" w:rsidP="009B1EEB">
                        <w:pPr>
                          <w:rPr>
                            <w:szCs w:val="21"/>
                          </w:rPr>
                        </w:pPr>
                        <w:r>
                          <w:rPr>
                            <w:rFonts w:hint="eastAsia"/>
                            <w:szCs w:val="21"/>
                          </w:rPr>
                          <w:t>云南煤业能源股份有限公司，原名云南马龙产业集团股份有限公司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98798641"/>
              <w:lock w:val="sdtLocked"/>
            </w:sdtPr>
            <w:sdtEndPr/>
            <w:sdtContent>
              <w:tr w:rsidR="00091053" w:rsidTr="0012345F">
                <w:tc>
                  <w:tcPr>
                    <w:tcW w:w="3369" w:type="dxa"/>
                  </w:tcPr>
                  <w:p w:rsidR="00091053" w:rsidRDefault="00091053" w:rsidP="009B1EEB">
                    <w:pPr>
                      <w:rPr>
                        <w:szCs w:val="21"/>
                      </w:rPr>
                    </w:pPr>
                    <w:r>
                      <w:t>昆钢控股</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91812952"/>
                    <w:lock w:val="sdtLocked"/>
                  </w:sdtPr>
                  <w:sdtEndPr/>
                  <w:sdtContent>
                    <w:tc>
                      <w:tcPr>
                        <w:tcW w:w="4404" w:type="dxa"/>
                      </w:tcPr>
                      <w:p w:rsidR="00091053" w:rsidRDefault="00091053" w:rsidP="009B1EEB">
                        <w:pPr>
                          <w:rPr>
                            <w:szCs w:val="21"/>
                          </w:rPr>
                        </w:pPr>
                        <w:r>
                          <w:rPr>
                            <w:rFonts w:hint="eastAsia"/>
                            <w:szCs w:val="21"/>
                          </w:rPr>
                          <w:t>昆明钢铁控股有限公司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55420990"/>
              <w:lock w:val="sdtLocked"/>
            </w:sdtPr>
            <w:sdtEndPr/>
            <w:sdtContent>
              <w:tr w:rsidR="00091053" w:rsidTr="0012345F">
                <w:tc>
                  <w:tcPr>
                    <w:tcW w:w="3369" w:type="dxa"/>
                  </w:tcPr>
                  <w:p w:rsidR="00091053" w:rsidRDefault="00091053" w:rsidP="009B1EEB">
                    <w:pPr>
                      <w:rPr>
                        <w:szCs w:val="21"/>
                      </w:rPr>
                    </w:pPr>
                    <w:r>
                      <w:t>云天化集团</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22489184"/>
                    <w:lock w:val="sdtLocked"/>
                  </w:sdtPr>
                  <w:sdtEndPr/>
                  <w:sdtContent>
                    <w:tc>
                      <w:tcPr>
                        <w:tcW w:w="4404" w:type="dxa"/>
                      </w:tcPr>
                      <w:p w:rsidR="00091053" w:rsidRDefault="00091053" w:rsidP="009B1EEB">
                        <w:pPr>
                          <w:rPr>
                            <w:szCs w:val="21"/>
                          </w:rPr>
                        </w:pPr>
                        <w:r>
                          <w:rPr>
                            <w:rFonts w:hint="eastAsia"/>
                            <w:szCs w:val="21"/>
                          </w:rPr>
                          <w:t>云天化集团有限责任公司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641270309"/>
              <w:lock w:val="sdtLocked"/>
            </w:sdtPr>
            <w:sdtEndPr/>
            <w:sdtContent>
              <w:tr w:rsidR="00091053" w:rsidTr="0012345F">
                <w:tc>
                  <w:tcPr>
                    <w:tcW w:w="3369" w:type="dxa"/>
                  </w:tcPr>
                  <w:p w:rsidR="00091053" w:rsidRDefault="00091053" w:rsidP="009B1EEB">
                    <w:pPr>
                      <w:rPr>
                        <w:szCs w:val="21"/>
                      </w:rPr>
                    </w:pPr>
                    <w:r>
                      <w:t>安宁分公司</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81099494"/>
                    <w:lock w:val="sdtLocked"/>
                  </w:sdtPr>
                  <w:sdtEndPr/>
                  <w:sdtContent>
                    <w:tc>
                      <w:tcPr>
                        <w:tcW w:w="4404" w:type="dxa"/>
                      </w:tcPr>
                      <w:p w:rsidR="00091053" w:rsidRDefault="00091053" w:rsidP="009B1EEB">
                        <w:pPr>
                          <w:rPr>
                            <w:szCs w:val="21"/>
                          </w:rPr>
                        </w:pPr>
                        <w:r>
                          <w:rPr>
                            <w:rFonts w:hint="eastAsia"/>
                            <w:szCs w:val="21"/>
                          </w:rPr>
                          <w:t>云南煤业能源股份有限公司安宁分公司</w:t>
                        </w:r>
                      </w:p>
                    </w:tc>
                  </w:sdtContent>
                </w:sdt>
              </w:tr>
            </w:sdtContent>
          </w:sdt>
          <w:sdt>
            <w:sdtPr>
              <w:rPr>
                <w:rFonts w:ascii="Calibri" w:eastAsiaTheme="minorEastAsia" w:hAnsi="Calibri" w:cstheme="minorBidi" w:hint="eastAsia"/>
                <w:kern w:val="2"/>
                <w:szCs w:val="21"/>
              </w:rPr>
              <w:alias w:val="释义"/>
              <w:tag w:val="_TUP_44bf5f5b8d4e40a1afa2f3a4be6551b6"/>
              <w:id w:val="1670827760"/>
              <w:lock w:val="sdtLocked"/>
            </w:sdtPr>
            <w:sdtEndPr/>
            <w:sdtContent>
              <w:tr w:rsidR="00091053" w:rsidTr="0012345F">
                <w:tc>
                  <w:tcPr>
                    <w:tcW w:w="3369" w:type="dxa"/>
                  </w:tcPr>
                  <w:p w:rsidR="00091053" w:rsidRDefault="00091053" w:rsidP="009B1EEB">
                    <w:pPr>
                      <w:rPr>
                        <w:szCs w:val="21"/>
                      </w:rPr>
                    </w:pPr>
                    <w:r>
                      <w:t>贸易分公司</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83933155"/>
                    <w:lock w:val="sdtLocked"/>
                  </w:sdtPr>
                  <w:sdtEndPr/>
                  <w:sdtContent>
                    <w:tc>
                      <w:tcPr>
                        <w:tcW w:w="4404" w:type="dxa"/>
                      </w:tcPr>
                      <w:p w:rsidR="00091053" w:rsidRDefault="00091053" w:rsidP="009B1EEB">
                        <w:pPr>
                          <w:rPr>
                            <w:szCs w:val="21"/>
                          </w:rPr>
                        </w:pPr>
                        <w:r>
                          <w:rPr>
                            <w:rFonts w:hint="eastAsia"/>
                            <w:szCs w:val="21"/>
                          </w:rPr>
                          <w:t>云南煤业能源股份有限公司贸易分公司</w:t>
                        </w:r>
                      </w:p>
                    </w:tc>
                  </w:sdtContent>
                </w:sdt>
              </w:tr>
            </w:sdtContent>
          </w:sdt>
          <w:sdt>
            <w:sdtPr>
              <w:rPr>
                <w:rFonts w:ascii="Calibri" w:eastAsiaTheme="minorEastAsia" w:hAnsi="Calibri" w:cstheme="minorBidi" w:hint="eastAsia"/>
                <w:kern w:val="2"/>
                <w:szCs w:val="21"/>
              </w:rPr>
              <w:alias w:val="释义"/>
              <w:tag w:val="_TUP_44bf5f5b8d4e40a1afa2f3a4be6551b6"/>
              <w:id w:val="-1433891900"/>
              <w:lock w:val="sdtLocked"/>
            </w:sdtPr>
            <w:sdtEndPr/>
            <w:sdtContent>
              <w:tr w:rsidR="00091053" w:rsidTr="0012345F">
                <w:tc>
                  <w:tcPr>
                    <w:tcW w:w="3369" w:type="dxa"/>
                  </w:tcPr>
                  <w:p w:rsidR="00091053" w:rsidRDefault="00091053" w:rsidP="009B1EEB">
                    <w:pPr>
                      <w:rPr>
                        <w:szCs w:val="21"/>
                      </w:rPr>
                    </w:pPr>
                    <w:r>
                      <w:t>燃气工程</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14025971"/>
                    <w:lock w:val="sdtLocked"/>
                  </w:sdtPr>
                  <w:sdtEndPr/>
                  <w:sdtContent>
                    <w:tc>
                      <w:tcPr>
                        <w:tcW w:w="4404" w:type="dxa"/>
                      </w:tcPr>
                      <w:p w:rsidR="00091053" w:rsidRDefault="00091053" w:rsidP="009B1EEB">
                        <w:pPr>
                          <w:rPr>
                            <w:szCs w:val="21"/>
                          </w:rPr>
                        </w:pPr>
                        <w:r>
                          <w:rPr>
                            <w:rFonts w:hint="eastAsia"/>
                            <w:szCs w:val="21"/>
                          </w:rPr>
                          <w:t>云南昆钢燃气工程有限公司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70995635"/>
              <w:lock w:val="sdtLocked"/>
            </w:sdtPr>
            <w:sdtEndPr/>
            <w:sdtContent>
              <w:tr w:rsidR="00091053" w:rsidTr="0012345F">
                <w:tc>
                  <w:tcPr>
                    <w:tcW w:w="3369" w:type="dxa"/>
                  </w:tcPr>
                  <w:p w:rsidR="00091053" w:rsidRDefault="00091053" w:rsidP="009B1EEB">
                    <w:pPr>
                      <w:rPr>
                        <w:szCs w:val="21"/>
                      </w:rPr>
                    </w:pPr>
                    <w:r>
                      <w:t>师宗煤焦化</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18560969"/>
                    <w:lock w:val="sdtLocked"/>
                  </w:sdtPr>
                  <w:sdtEndPr/>
                  <w:sdtContent>
                    <w:tc>
                      <w:tcPr>
                        <w:tcW w:w="4404" w:type="dxa"/>
                      </w:tcPr>
                      <w:p w:rsidR="00091053" w:rsidRDefault="00091053" w:rsidP="009B1EEB">
                        <w:pPr>
                          <w:rPr>
                            <w:szCs w:val="21"/>
                          </w:rPr>
                        </w:pPr>
                        <w:r>
                          <w:rPr>
                            <w:rFonts w:hint="eastAsia"/>
                            <w:szCs w:val="21"/>
                          </w:rPr>
                          <w:t>师宗煤焦化工有限公司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27591221"/>
              <w:lock w:val="sdtLocked"/>
            </w:sdtPr>
            <w:sdtEndPr/>
            <w:sdtContent>
              <w:tr w:rsidR="00091053" w:rsidTr="0012345F">
                <w:tc>
                  <w:tcPr>
                    <w:tcW w:w="3369" w:type="dxa"/>
                  </w:tcPr>
                  <w:p w:rsidR="00091053" w:rsidRDefault="00091053" w:rsidP="009B1EEB">
                    <w:pPr>
                      <w:rPr>
                        <w:szCs w:val="21"/>
                      </w:rPr>
                    </w:pPr>
                    <w:r>
                      <w:t>瓦鲁煤矿</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95811306"/>
                    <w:lock w:val="sdtLocked"/>
                  </w:sdtPr>
                  <w:sdtEndPr/>
                  <w:sdtContent>
                    <w:tc>
                      <w:tcPr>
                        <w:tcW w:w="4404" w:type="dxa"/>
                      </w:tcPr>
                      <w:p w:rsidR="00091053" w:rsidRDefault="00091053" w:rsidP="009B1EEB">
                        <w:pPr>
                          <w:rPr>
                            <w:szCs w:val="21"/>
                          </w:rPr>
                        </w:pPr>
                        <w:r>
                          <w:rPr>
                            <w:rFonts w:hint="eastAsia"/>
                            <w:szCs w:val="21"/>
                          </w:rPr>
                          <w:t>师宗县瓦鲁煤矿有限责任公司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48126693"/>
              <w:lock w:val="sdtLocked"/>
            </w:sdtPr>
            <w:sdtEndPr/>
            <w:sdtContent>
              <w:tr w:rsidR="00091053" w:rsidTr="0012345F">
                <w:tc>
                  <w:tcPr>
                    <w:tcW w:w="3369" w:type="dxa"/>
                  </w:tcPr>
                  <w:p w:rsidR="00091053" w:rsidRDefault="00091053" w:rsidP="009B1EEB">
                    <w:pPr>
                      <w:rPr>
                        <w:szCs w:val="21"/>
                      </w:rPr>
                    </w:pPr>
                    <w:r>
                      <w:t>金山煤矿</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4142139"/>
                    <w:lock w:val="sdtLocked"/>
                  </w:sdtPr>
                  <w:sdtEndPr/>
                  <w:sdtContent>
                    <w:tc>
                      <w:tcPr>
                        <w:tcW w:w="4404" w:type="dxa"/>
                      </w:tcPr>
                      <w:p w:rsidR="00091053" w:rsidRDefault="00091053" w:rsidP="009B1EEB">
                        <w:pPr>
                          <w:rPr>
                            <w:szCs w:val="21"/>
                          </w:rPr>
                        </w:pPr>
                        <w:r>
                          <w:rPr>
                            <w:rFonts w:hint="eastAsia"/>
                            <w:szCs w:val="21"/>
                          </w:rPr>
                          <w:t>师宗县金山煤矿有限责任公司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655675523"/>
              <w:lock w:val="sdtLocked"/>
            </w:sdtPr>
            <w:sdtEndPr/>
            <w:sdtContent>
              <w:tr w:rsidR="00091053" w:rsidTr="0012345F">
                <w:tc>
                  <w:tcPr>
                    <w:tcW w:w="3369" w:type="dxa"/>
                  </w:tcPr>
                  <w:p w:rsidR="00091053" w:rsidRDefault="00091053" w:rsidP="009B1EEB">
                    <w:pPr>
                      <w:rPr>
                        <w:szCs w:val="21"/>
                      </w:rPr>
                    </w:pPr>
                    <w:proofErr w:type="gramStart"/>
                    <w:r>
                      <w:t>大舍煤矿</w:t>
                    </w:r>
                    <w:proofErr w:type="gramEnd"/>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38413091"/>
                    <w:lock w:val="sdtLocked"/>
                  </w:sdtPr>
                  <w:sdtEndPr/>
                  <w:sdtContent>
                    <w:tc>
                      <w:tcPr>
                        <w:tcW w:w="4404" w:type="dxa"/>
                      </w:tcPr>
                      <w:p w:rsidR="00091053" w:rsidRDefault="00091053" w:rsidP="009B1EEB">
                        <w:pPr>
                          <w:rPr>
                            <w:szCs w:val="21"/>
                          </w:rPr>
                        </w:pPr>
                        <w:r>
                          <w:rPr>
                            <w:rFonts w:hint="eastAsia"/>
                            <w:szCs w:val="21"/>
                          </w:rPr>
                          <w:t>师宗</w:t>
                        </w:r>
                        <w:proofErr w:type="gramStart"/>
                        <w:r>
                          <w:rPr>
                            <w:rFonts w:hint="eastAsia"/>
                            <w:szCs w:val="21"/>
                          </w:rPr>
                          <w:t>县大舍煤矿</w:t>
                        </w:r>
                        <w:proofErr w:type="gramEnd"/>
                        <w:r>
                          <w:rPr>
                            <w:rFonts w:hint="eastAsia"/>
                            <w:szCs w:val="21"/>
                          </w:rPr>
                          <w:t>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996063847"/>
              <w:lock w:val="sdtLocked"/>
            </w:sdtPr>
            <w:sdtEndPr/>
            <w:sdtContent>
              <w:tr w:rsidR="00091053" w:rsidTr="0012345F">
                <w:tc>
                  <w:tcPr>
                    <w:tcW w:w="3369" w:type="dxa"/>
                  </w:tcPr>
                  <w:p w:rsidR="00091053" w:rsidRDefault="00091053" w:rsidP="009B1EEB">
                    <w:pPr>
                      <w:rPr>
                        <w:szCs w:val="21"/>
                      </w:rPr>
                    </w:pPr>
                    <w:r>
                      <w:t>五一煤矿</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99912536"/>
                    <w:lock w:val="sdtLocked"/>
                  </w:sdtPr>
                  <w:sdtEndPr/>
                  <w:sdtContent>
                    <w:tc>
                      <w:tcPr>
                        <w:tcW w:w="4404" w:type="dxa"/>
                      </w:tcPr>
                      <w:p w:rsidR="00091053" w:rsidRDefault="00091053" w:rsidP="009B1EEB">
                        <w:pPr>
                          <w:rPr>
                            <w:szCs w:val="21"/>
                          </w:rPr>
                        </w:pPr>
                        <w:r>
                          <w:rPr>
                            <w:rFonts w:hint="eastAsia"/>
                            <w:szCs w:val="21"/>
                          </w:rPr>
                          <w:t>师宗县五一煤矿有限责任公司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269907558"/>
              <w:lock w:val="sdtLocked"/>
            </w:sdtPr>
            <w:sdtEndPr/>
            <w:sdtContent>
              <w:tr w:rsidR="00091053" w:rsidTr="0012345F">
                <w:tc>
                  <w:tcPr>
                    <w:tcW w:w="3369" w:type="dxa"/>
                  </w:tcPr>
                  <w:p w:rsidR="00091053" w:rsidRDefault="00091053" w:rsidP="009B1EEB">
                    <w:pPr>
                      <w:rPr>
                        <w:szCs w:val="21"/>
                      </w:rPr>
                    </w:pPr>
                    <w:r>
                      <w:t>四个煤矿</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89159769"/>
                    <w:lock w:val="sdtLocked"/>
                  </w:sdtPr>
                  <w:sdtEndPr/>
                  <w:sdtContent>
                    <w:tc>
                      <w:tcPr>
                        <w:tcW w:w="4404" w:type="dxa"/>
                      </w:tcPr>
                      <w:p w:rsidR="00091053" w:rsidRDefault="00091053" w:rsidP="009B1EEB">
                        <w:pPr>
                          <w:rPr>
                            <w:szCs w:val="21"/>
                          </w:rPr>
                        </w:pPr>
                        <w:r>
                          <w:rPr>
                            <w:rFonts w:hint="eastAsia"/>
                            <w:szCs w:val="21"/>
                          </w:rPr>
                          <w:t>瓦鲁煤矿、金山煤矿、</w:t>
                        </w:r>
                        <w:proofErr w:type="gramStart"/>
                        <w:r>
                          <w:rPr>
                            <w:rFonts w:hint="eastAsia"/>
                            <w:szCs w:val="21"/>
                          </w:rPr>
                          <w:t>大舍煤矿</w:t>
                        </w:r>
                        <w:proofErr w:type="gramEnd"/>
                        <w:r>
                          <w:rPr>
                            <w:rFonts w:hint="eastAsia"/>
                            <w:szCs w:val="21"/>
                          </w:rPr>
                          <w:t>、五一煤矿</w:t>
                        </w:r>
                      </w:p>
                    </w:tc>
                  </w:sdtContent>
                </w:sdt>
              </w:tr>
            </w:sdtContent>
          </w:sdt>
          <w:sdt>
            <w:sdtPr>
              <w:rPr>
                <w:rFonts w:ascii="Calibri" w:eastAsiaTheme="minorEastAsia" w:hAnsi="Calibri" w:cstheme="minorBidi" w:hint="eastAsia"/>
                <w:kern w:val="2"/>
                <w:szCs w:val="21"/>
              </w:rPr>
              <w:alias w:val="释义"/>
              <w:tag w:val="_TUP_44bf5f5b8d4e40a1afa2f3a4be6551b6"/>
              <w:id w:val="-1236552184"/>
              <w:lock w:val="sdtLocked"/>
            </w:sdtPr>
            <w:sdtEndPr/>
            <w:sdtContent>
              <w:tr w:rsidR="00091053" w:rsidTr="0012345F">
                <w:tc>
                  <w:tcPr>
                    <w:tcW w:w="3369" w:type="dxa"/>
                  </w:tcPr>
                  <w:p w:rsidR="00091053" w:rsidRDefault="00091053" w:rsidP="009B1EEB">
                    <w:pPr>
                      <w:rPr>
                        <w:szCs w:val="21"/>
                      </w:rPr>
                    </w:pPr>
                    <w:proofErr w:type="gramStart"/>
                    <w:r>
                      <w:t>昆钢重装</w:t>
                    </w:r>
                    <w:proofErr w:type="gramEnd"/>
                    <w:r>
                      <w:t>集团</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40760905"/>
                    <w:lock w:val="sdtLocked"/>
                  </w:sdtPr>
                  <w:sdtEndPr/>
                  <w:sdtContent>
                    <w:tc>
                      <w:tcPr>
                        <w:tcW w:w="4404" w:type="dxa"/>
                      </w:tcPr>
                      <w:p w:rsidR="00091053" w:rsidRDefault="00091053" w:rsidP="009B1EEB">
                        <w:pPr>
                          <w:rPr>
                            <w:szCs w:val="21"/>
                          </w:rPr>
                        </w:pPr>
                        <w:r>
                          <w:rPr>
                            <w:rFonts w:hint="eastAsia"/>
                            <w:szCs w:val="21"/>
                          </w:rPr>
                          <w:t>云南昆钢重型装备制造集团有限公司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11313074"/>
              <w:lock w:val="sdtLocked"/>
            </w:sdtPr>
            <w:sdtEndPr/>
            <w:sdtContent>
              <w:tr w:rsidR="00091053" w:rsidTr="0012345F">
                <w:tc>
                  <w:tcPr>
                    <w:tcW w:w="3369" w:type="dxa"/>
                  </w:tcPr>
                  <w:p w:rsidR="00091053" w:rsidRDefault="00091053" w:rsidP="009B1EEB">
                    <w:pPr>
                      <w:rPr>
                        <w:szCs w:val="21"/>
                      </w:rPr>
                    </w:pPr>
                    <w:r w:rsidRPr="00860FB8">
                      <w:rPr>
                        <w:rFonts w:ascii="Calibri" w:eastAsiaTheme="minorEastAsia" w:hAnsi="Calibri" w:cstheme="minorBidi" w:hint="eastAsia"/>
                        <w:kern w:val="2"/>
                        <w:szCs w:val="21"/>
                      </w:rPr>
                      <w:t>成都投智瑞峰投资中心（有限合伙）</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10422679"/>
                    <w:lock w:val="sdtLocked"/>
                  </w:sdtPr>
                  <w:sdtEndPr/>
                  <w:sdtContent>
                    <w:tc>
                      <w:tcPr>
                        <w:tcW w:w="4404" w:type="dxa"/>
                      </w:tcPr>
                      <w:p w:rsidR="00091053" w:rsidRDefault="00091053" w:rsidP="009B1EEB">
                        <w:pPr>
                          <w:rPr>
                            <w:szCs w:val="21"/>
                          </w:rPr>
                        </w:pPr>
                        <w:proofErr w:type="gramStart"/>
                        <w:r>
                          <w:rPr>
                            <w:rFonts w:hint="eastAsia"/>
                            <w:szCs w:val="21"/>
                          </w:rPr>
                          <w:t>投智瑞峰</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1917155189"/>
              <w:lock w:val="sdtLocked"/>
            </w:sdtPr>
            <w:sdtEndPr/>
            <w:sdtContent>
              <w:tr w:rsidR="00091053" w:rsidTr="0012345F">
                <w:tc>
                  <w:tcPr>
                    <w:tcW w:w="3369" w:type="dxa"/>
                  </w:tcPr>
                  <w:p w:rsidR="00091053" w:rsidRDefault="00091053" w:rsidP="009B1EEB">
                    <w:pPr>
                      <w:rPr>
                        <w:szCs w:val="21"/>
                      </w:rPr>
                    </w:pPr>
                    <w:r w:rsidRPr="00860FB8">
                      <w:rPr>
                        <w:rFonts w:ascii="Calibri" w:eastAsiaTheme="minorEastAsia" w:hAnsi="Calibri" w:cstheme="minorBidi" w:hint="eastAsia"/>
                        <w:kern w:val="2"/>
                        <w:szCs w:val="21"/>
                      </w:rPr>
                      <w:t>云南昆钢房地产开发有限公司</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19617016"/>
                    <w:lock w:val="sdtLocked"/>
                  </w:sdtPr>
                  <w:sdtEndPr/>
                  <w:sdtContent>
                    <w:tc>
                      <w:tcPr>
                        <w:tcW w:w="4404" w:type="dxa"/>
                      </w:tcPr>
                      <w:p w:rsidR="00091053" w:rsidRDefault="00091053" w:rsidP="009B1EEB">
                        <w:pPr>
                          <w:rPr>
                            <w:szCs w:val="21"/>
                          </w:rPr>
                        </w:pPr>
                        <w:r>
                          <w:rPr>
                            <w:rFonts w:hint="eastAsia"/>
                            <w:szCs w:val="21"/>
                          </w:rPr>
                          <w:t>云南昆钢房地产</w:t>
                        </w:r>
                      </w:p>
                    </w:tc>
                  </w:sdtContent>
                </w:sdt>
              </w:tr>
            </w:sdtContent>
          </w:sdt>
          <w:sdt>
            <w:sdtPr>
              <w:rPr>
                <w:rFonts w:ascii="Calibri" w:eastAsiaTheme="minorEastAsia" w:hAnsi="Calibri" w:cstheme="minorBidi" w:hint="eastAsia"/>
                <w:kern w:val="2"/>
                <w:szCs w:val="21"/>
              </w:rPr>
              <w:alias w:val="释义"/>
              <w:tag w:val="_TUP_44bf5f5b8d4e40a1afa2f3a4be6551b6"/>
              <w:id w:val="-908541214"/>
              <w:lock w:val="sdtLocked"/>
            </w:sdtPr>
            <w:sdtEndPr/>
            <w:sdtContent>
              <w:tr w:rsidR="00091053" w:rsidTr="0012345F">
                <w:tc>
                  <w:tcPr>
                    <w:tcW w:w="3369" w:type="dxa"/>
                  </w:tcPr>
                  <w:p w:rsidR="00091053" w:rsidRDefault="00091053" w:rsidP="009B1EEB">
                    <w:pPr>
                      <w:rPr>
                        <w:szCs w:val="21"/>
                      </w:rPr>
                    </w:pPr>
                    <w:r w:rsidRPr="00091053">
                      <w:rPr>
                        <w:rFonts w:ascii="Calibri" w:eastAsiaTheme="minorEastAsia" w:hAnsi="Calibri" w:cstheme="minorBidi" w:hint="eastAsia"/>
                        <w:kern w:val="2"/>
                        <w:szCs w:val="21"/>
                      </w:rPr>
                      <w:t>宁波梅山保税</w:t>
                    </w:r>
                    <w:proofErr w:type="gramStart"/>
                    <w:r w:rsidRPr="00091053">
                      <w:rPr>
                        <w:rFonts w:ascii="Calibri" w:eastAsiaTheme="minorEastAsia" w:hAnsi="Calibri" w:cstheme="minorBidi" w:hint="eastAsia"/>
                        <w:kern w:val="2"/>
                        <w:szCs w:val="21"/>
                      </w:rPr>
                      <w:t>港区云昆股权</w:t>
                    </w:r>
                    <w:proofErr w:type="gramEnd"/>
                    <w:r w:rsidRPr="00091053">
                      <w:rPr>
                        <w:rFonts w:ascii="Calibri" w:eastAsiaTheme="minorEastAsia" w:hAnsi="Calibri" w:cstheme="minorBidi" w:hint="eastAsia"/>
                        <w:kern w:val="2"/>
                        <w:szCs w:val="21"/>
                      </w:rPr>
                      <w:t>投资合伙企业（有限合伙）</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13569803"/>
                    <w:lock w:val="sdtLocked"/>
                  </w:sdtPr>
                  <w:sdtEndPr/>
                  <w:sdtContent>
                    <w:tc>
                      <w:tcPr>
                        <w:tcW w:w="4404" w:type="dxa"/>
                        <w:vAlign w:val="center"/>
                      </w:tcPr>
                      <w:p w:rsidR="00091053" w:rsidRDefault="000D7687" w:rsidP="0012345F">
                        <w:pPr>
                          <w:jc w:val="left"/>
                          <w:rPr>
                            <w:szCs w:val="21"/>
                          </w:rPr>
                        </w:pPr>
                        <w:proofErr w:type="gramStart"/>
                        <w:r>
                          <w:rPr>
                            <w:rFonts w:hint="eastAsia"/>
                            <w:szCs w:val="21"/>
                          </w:rPr>
                          <w:t>云昆投资</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1769191891"/>
              <w:lock w:val="sdtLocked"/>
            </w:sdtPr>
            <w:sdtEndPr/>
            <w:sdtContent>
              <w:tr w:rsidR="00091053" w:rsidTr="0012345F">
                <w:tc>
                  <w:tcPr>
                    <w:tcW w:w="3369" w:type="dxa"/>
                  </w:tcPr>
                  <w:p w:rsidR="00091053" w:rsidRDefault="00091053" w:rsidP="009B1EEB">
                    <w:pPr>
                      <w:rPr>
                        <w:szCs w:val="21"/>
                      </w:rPr>
                    </w:pPr>
                    <w:r w:rsidRPr="00091053">
                      <w:rPr>
                        <w:rFonts w:ascii="Calibri" w:eastAsiaTheme="minorEastAsia" w:hAnsi="Calibri" w:cstheme="minorBidi" w:hint="eastAsia"/>
                        <w:kern w:val="2"/>
                        <w:szCs w:val="21"/>
                      </w:rPr>
                      <w:t>宁波梅山保税港区</w:t>
                    </w:r>
                    <w:proofErr w:type="gramStart"/>
                    <w:r w:rsidRPr="00091053">
                      <w:rPr>
                        <w:rFonts w:ascii="Calibri" w:eastAsiaTheme="minorEastAsia" w:hAnsi="Calibri" w:cstheme="minorBidi" w:hint="eastAsia"/>
                        <w:kern w:val="2"/>
                        <w:szCs w:val="21"/>
                      </w:rPr>
                      <w:t>鹏云投资</w:t>
                    </w:r>
                    <w:proofErr w:type="gramEnd"/>
                    <w:r w:rsidRPr="00091053">
                      <w:rPr>
                        <w:rFonts w:ascii="Calibri" w:eastAsiaTheme="minorEastAsia" w:hAnsi="Calibri" w:cstheme="minorBidi" w:hint="eastAsia"/>
                        <w:kern w:val="2"/>
                        <w:szCs w:val="21"/>
                      </w:rPr>
                      <w:t>合伙企业（有限合伙）</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20191898"/>
                    <w:lock w:val="sdtLocked"/>
                  </w:sdtPr>
                  <w:sdtEndPr/>
                  <w:sdtContent>
                    <w:tc>
                      <w:tcPr>
                        <w:tcW w:w="4404" w:type="dxa"/>
                        <w:vAlign w:val="center"/>
                      </w:tcPr>
                      <w:p w:rsidR="00091053" w:rsidRDefault="000D7687" w:rsidP="0012345F">
                        <w:pPr>
                          <w:jc w:val="left"/>
                          <w:rPr>
                            <w:szCs w:val="21"/>
                          </w:rPr>
                        </w:pPr>
                        <w:proofErr w:type="gramStart"/>
                        <w:r>
                          <w:rPr>
                            <w:rFonts w:hint="eastAsia"/>
                            <w:szCs w:val="21"/>
                          </w:rPr>
                          <w:t>鹏云投</w:t>
                        </w:r>
                        <w:r w:rsidR="00051438">
                          <w:rPr>
                            <w:rFonts w:hint="eastAsia"/>
                            <w:szCs w:val="21"/>
                          </w:rPr>
                          <w:t>资</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989518592"/>
              <w:lock w:val="sdtLocked"/>
            </w:sdtPr>
            <w:sdtEndPr/>
            <w:sdtContent>
              <w:tr w:rsidR="00091053" w:rsidTr="0012345F">
                <w:tc>
                  <w:tcPr>
                    <w:tcW w:w="3369" w:type="dxa"/>
                  </w:tcPr>
                  <w:p w:rsidR="00091053" w:rsidRDefault="00091053" w:rsidP="009B1EEB">
                    <w:pPr>
                      <w:rPr>
                        <w:szCs w:val="21"/>
                      </w:rPr>
                    </w:pPr>
                    <w:r>
                      <w:t>中国证监会</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49837822"/>
                    <w:lock w:val="sdtLocked"/>
                  </w:sdtPr>
                  <w:sdtEndPr/>
                  <w:sdtContent>
                    <w:tc>
                      <w:tcPr>
                        <w:tcW w:w="4404" w:type="dxa"/>
                      </w:tcPr>
                      <w:p w:rsidR="00091053" w:rsidRDefault="00091053" w:rsidP="009B1EEB">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656959807"/>
              <w:lock w:val="sdtLocked"/>
            </w:sdtPr>
            <w:sdtEndPr/>
            <w:sdtContent>
              <w:tr w:rsidR="00091053" w:rsidTr="0012345F">
                <w:tc>
                  <w:tcPr>
                    <w:tcW w:w="3369" w:type="dxa"/>
                  </w:tcPr>
                  <w:p w:rsidR="00091053" w:rsidRDefault="00091053" w:rsidP="009B1EEB">
                    <w:pPr>
                      <w:rPr>
                        <w:szCs w:val="21"/>
                      </w:rPr>
                    </w:pPr>
                    <w:r>
                      <w:t>报告期内</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4078158"/>
                    <w:lock w:val="sdtLocked"/>
                  </w:sdtPr>
                  <w:sdtEndPr/>
                  <w:sdtContent>
                    <w:tc>
                      <w:tcPr>
                        <w:tcW w:w="4404" w:type="dxa"/>
                      </w:tcPr>
                      <w:p w:rsidR="00091053" w:rsidRDefault="00091053" w:rsidP="009B1EEB">
                        <w:pPr>
                          <w:rPr>
                            <w:szCs w:val="21"/>
                          </w:rPr>
                        </w:pPr>
                        <w:r>
                          <w:rPr>
                            <w:rFonts w:hint="eastAsia"/>
                            <w:szCs w:val="21"/>
                          </w:rPr>
                          <w:t>2018年</w:t>
                        </w:r>
                      </w:p>
                    </w:tc>
                  </w:sdtContent>
                </w:sdt>
              </w:tr>
            </w:sdtContent>
          </w:sdt>
          <w:sdt>
            <w:sdtPr>
              <w:rPr>
                <w:rFonts w:ascii="Calibri" w:eastAsiaTheme="minorEastAsia" w:hAnsi="Calibri" w:cstheme="minorBidi" w:hint="eastAsia"/>
                <w:kern w:val="2"/>
                <w:szCs w:val="21"/>
              </w:rPr>
              <w:alias w:val="释义"/>
              <w:tag w:val="_TUP_44bf5f5b8d4e40a1afa2f3a4be6551b6"/>
              <w:id w:val="1763576787"/>
              <w:lock w:val="sdtLocked"/>
            </w:sdtPr>
            <w:sdtEndPr/>
            <w:sdtContent>
              <w:tr w:rsidR="00091053" w:rsidTr="0012345F">
                <w:tc>
                  <w:tcPr>
                    <w:tcW w:w="3369" w:type="dxa"/>
                  </w:tcPr>
                  <w:p w:rsidR="00091053" w:rsidRDefault="00091053" w:rsidP="009B1EEB">
                    <w:pPr>
                      <w:rPr>
                        <w:szCs w:val="21"/>
                      </w:rPr>
                    </w:pPr>
                    <w:r>
                      <w:t>上年同期</w:t>
                    </w:r>
                  </w:p>
                </w:tc>
                <w:tc>
                  <w:tcPr>
                    <w:tcW w:w="1275" w:type="dxa"/>
                  </w:tcPr>
                  <w:p w:rsidR="00091053" w:rsidRDefault="00091053" w:rsidP="009B1EE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73637257"/>
                    <w:lock w:val="sdtLocked"/>
                  </w:sdtPr>
                  <w:sdtEndPr/>
                  <w:sdtContent>
                    <w:tc>
                      <w:tcPr>
                        <w:tcW w:w="4404" w:type="dxa"/>
                      </w:tcPr>
                      <w:p w:rsidR="00091053" w:rsidRDefault="00091053" w:rsidP="009B1EEB">
                        <w:pPr>
                          <w:rPr>
                            <w:szCs w:val="21"/>
                          </w:rPr>
                        </w:pPr>
                        <w:r>
                          <w:rPr>
                            <w:rFonts w:hint="eastAsia"/>
                            <w:szCs w:val="21"/>
                          </w:rPr>
                          <w:t>2017年</w:t>
                        </w:r>
                      </w:p>
                    </w:tc>
                  </w:sdtContent>
                </w:sdt>
              </w:tr>
            </w:sdtContent>
          </w:sdt>
        </w:tbl>
        <w:p w:rsidR="0036046F" w:rsidRPr="0012345F" w:rsidRDefault="00E909B4"/>
      </w:sdtContent>
    </w:sdt>
    <w:p w:rsidR="0036046F" w:rsidRDefault="00546E80">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Cs w:val="22"/>
        </w:rPr>
        <w:alias w:val="模块:公司信息"/>
        <w:tag w:val="_SEC_21d2355d13dd4c3a8618d612216e1d43"/>
        <w:id w:val="4295530"/>
        <w:lock w:val="sdtLocked"/>
        <w:placeholder>
          <w:docPart w:val="GBC22222222222222222222222222222"/>
        </w:placeholder>
      </w:sdtPr>
      <w:sdtEndPr>
        <w:rPr>
          <w:rFonts w:ascii="宋体" w:hAnsi="宋体"/>
          <w:szCs w:val="24"/>
        </w:rPr>
      </w:sdtEndPr>
      <w:sdtContent>
        <w:p w:rsidR="000C70EF" w:rsidRDefault="00546E80" w:rsidP="00DE52BD">
          <w:pPr>
            <w:pStyle w:val="2"/>
            <w:numPr>
              <w:ilvl w:val="1"/>
              <w:numId w:val="4"/>
            </w:numPr>
            <w:ind w:left="496" w:hangingChars="236" w:hanging="49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C70EF" w:rsidTr="00996601">
            <w:trPr>
              <w:trHeight w:val="293"/>
            </w:trPr>
            <w:sdt>
              <w:sdtPr>
                <w:tag w:val="_PLD_76a4e08611bc46959c5497248a51b877"/>
                <w:id w:val="-116076383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69867202"/>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color w:val="FFC000"/>
                        <w:szCs w:val="21"/>
                      </w:rPr>
                    </w:pPr>
                    <w:r>
                      <w:rPr>
                        <w:rFonts w:hint="eastAsia"/>
                        <w:szCs w:val="21"/>
                      </w:rPr>
                      <w:t>云南煤业能源股份有限公司</w:t>
                    </w:r>
                  </w:p>
                </w:tc>
              </w:sdtContent>
            </w:sdt>
          </w:tr>
          <w:tr w:rsidR="000C70EF" w:rsidTr="00996601">
            <w:trPr>
              <w:trHeight w:val="293"/>
            </w:trPr>
            <w:sdt>
              <w:sdtPr>
                <w:tag w:val="_PLD_3d8e18738ed5412e8760c2285c087dc8"/>
                <w:id w:val="1870637364"/>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proofErr w:type="gramStart"/>
                <w:r>
                  <w:t>云煤能源</w:t>
                </w:r>
                <w:proofErr w:type="gramEnd"/>
              </w:p>
            </w:tc>
          </w:tr>
          <w:tr w:rsidR="000C70EF" w:rsidTr="00996601">
            <w:trPr>
              <w:trHeight w:val="293"/>
            </w:trPr>
            <w:sdt>
              <w:sdtPr>
                <w:tag w:val="_PLD_6ad5cbeacfc64a4d994ad6b8da3d46ce"/>
                <w:id w:val="-176258713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Yunnan Coal &amp; Energy Co.，Ltd.</w:t>
                </w:r>
              </w:p>
            </w:tc>
          </w:tr>
          <w:tr w:rsidR="000C70EF" w:rsidTr="00996601">
            <w:trPr>
              <w:trHeight w:val="293"/>
            </w:trPr>
            <w:sdt>
              <w:sdtPr>
                <w:tag w:val="_PLD_72725d33fa5348b5b56757232178bc55"/>
                <w:id w:val="99577076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YNCE</w:t>
                </w:r>
              </w:p>
            </w:tc>
          </w:tr>
          <w:tr w:rsidR="000C70EF" w:rsidTr="00996601">
            <w:trPr>
              <w:trHeight w:val="293"/>
            </w:trPr>
            <w:sdt>
              <w:sdtPr>
                <w:tag w:val="_PLD_7f7b4aabdee04e669a63fcdcfe41ffe0"/>
                <w:id w:val="-92626870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63577415"/>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rPr>
                        <w:rFonts w:hint="eastAsia"/>
                        <w:szCs w:val="21"/>
                      </w:rPr>
                      <w:t>彭伟</w:t>
                    </w:r>
                  </w:p>
                </w:tc>
              </w:sdtContent>
            </w:sdt>
          </w:tr>
        </w:tbl>
        <w:p w:rsidR="0036046F" w:rsidRPr="0012345F" w:rsidRDefault="00E909B4"/>
      </w:sdtContent>
    </w:sdt>
    <w:bookmarkStart w:id="11" w:name="_Toc342051042" w:displacedByCustomXml="next"/>
    <w:bookmarkStart w:id="12" w:name="_Toc342565882" w:displacedByCustomXml="next"/>
    <w:sdt>
      <w:sdtPr>
        <w:rPr>
          <w:rFonts w:ascii="Calibri" w:hAnsi="Calibri" w:cs="宋体" w:hint="eastAsia"/>
          <w:b w:val="0"/>
          <w:bCs w:val="0"/>
          <w:kern w:val="0"/>
          <w:szCs w:val="22"/>
        </w:rPr>
        <w:alias w:val="模块:联系人和联系方式"/>
        <w:tag w:val="_SEC_c723c6b18eac4f1fa6cc19fd1ec13bac"/>
        <w:id w:val="26932533"/>
        <w:lock w:val="sdtLocked"/>
        <w:placeholder>
          <w:docPart w:val="GBC22222222222222222222222222222"/>
        </w:placeholder>
      </w:sdtPr>
      <w:sdtEndPr>
        <w:rPr>
          <w:rFonts w:ascii="宋体" w:hAnsi="宋体"/>
          <w:szCs w:val="24"/>
        </w:rPr>
      </w:sdtEndPr>
      <w:sdtContent>
        <w:p w:rsidR="000C70EF" w:rsidRDefault="00546E80" w:rsidP="00DE52BD">
          <w:pPr>
            <w:pStyle w:val="2"/>
            <w:numPr>
              <w:ilvl w:val="1"/>
              <w:numId w:val="4"/>
            </w:numPr>
            <w:ind w:left="496" w:hangingChars="236" w:hanging="49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305"/>
            <w:gridCol w:w="3828"/>
            <w:gridCol w:w="3760"/>
          </w:tblGrid>
          <w:tr w:rsidR="000C70EF" w:rsidTr="0012345F">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p>
            </w:tc>
            <w:sdt>
              <w:sdtPr>
                <w:tag w:val="_PLD_e3b56ea4d9044947a48312d084d6e0c4"/>
                <w:id w:val="-956645605"/>
                <w:lock w:val="sdtLocked"/>
              </w:sdtPr>
              <w:sdtEndPr/>
              <w:sdtContent>
                <w:tc>
                  <w:tcPr>
                    <w:tcW w:w="2152"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996601">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666173628"/>
                <w:lock w:val="sdtLocked"/>
              </w:sdtPr>
              <w:sdtEndPr/>
              <w:sdtContent>
                <w:tc>
                  <w:tcPr>
                    <w:tcW w:w="2114" w:type="pct"/>
                    <w:tcBorders>
                      <w:top w:val="single" w:sz="4" w:space="0" w:color="auto"/>
                      <w:left w:val="single" w:sz="4" w:space="0" w:color="auto"/>
                      <w:bottom w:val="single" w:sz="4" w:space="0" w:color="auto"/>
                    </w:tcBorders>
                    <w:shd w:val="clear" w:color="auto" w:fill="auto"/>
                  </w:tcPr>
                  <w:p w:rsidR="000C70EF" w:rsidRDefault="000C70EF" w:rsidP="00996601">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0C70EF" w:rsidTr="0012345F">
            <w:sdt>
              <w:sdtPr>
                <w:tag w:val="_PLD_b3cf3cc2950f4dda9f834cfc035f4162"/>
                <w:id w:val="1024991439"/>
                <w:lock w:val="sdtLocked"/>
              </w:sdtPr>
              <w:sdtEndPr/>
              <w:sdtContent>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rFonts w:hint="eastAsia"/>
                        <w:szCs w:val="21"/>
                      </w:rPr>
                      <w:t>姓名</w:t>
                    </w:r>
                  </w:p>
                </w:tc>
              </w:sdtContent>
            </w:sdt>
            <w:tc>
              <w:tcPr>
                <w:tcW w:w="2152" w:type="pct"/>
                <w:tcBorders>
                  <w:top w:val="single" w:sz="4" w:space="0" w:color="auto"/>
                  <w:left w:val="single" w:sz="4" w:space="0" w:color="auto"/>
                  <w:bottom w:val="single" w:sz="4" w:space="0" w:color="auto"/>
                  <w:right w:val="single" w:sz="4" w:space="0" w:color="auto"/>
                </w:tcBorders>
              </w:tcPr>
              <w:p w:rsidR="000C70EF" w:rsidRDefault="00051438" w:rsidP="00996601">
                <w:pPr>
                  <w:kinsoku w:val="0"/>
                  <w:overflowPunct w:val="0"/>
                  <w:autoSpaceDE w:val="0"/>
                  <w:autoSpaceDN w:val="0"/>
                  <w:adjustRightInd w:val="0"/>
                  <w:snapToGrid w:val="0"/>
                  <w:rPr>
                    <w:szCs w:val="21"/>
                  </w:rPr>
                </w:pPr>
                <w:r>
                  <w:rPr>
                    <w:rFonts w:hint="eastAsia"/>
                  </w:rPr>
                  <w:t>张炜强</w:t>
                </w:r>
              </w:p>
            </w:tc>
            <w:tc>
              <w:tcPr>
                <w:tcW w:w="2114"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杨忠明</w:t>
                </w:r>
              </w:p>
            </w:tc>
          </w:tr>
          <w:tr w:rsidR="000C70EF" w:rsidTr="0012345F">
            <w:sdt>
              <w:sdtPr>
                <w:tag w:val="_PLD_96f7c5d10740423ea389d22caaba3d57"/>
                <w:id w:val="68854665"/>
                <w:lock w:val="sdtLocked"/>
              </w:sdtPr>
              <w:sdtEndPr/>
              <w:sdtContent>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rFonts w:hint="eastAsia"/>
                        <w:szCs w:val="21"/>
                      </w:rPr>
                      <w:t>联系地址</w:t>
                    </w:r>
                  </w:p>
                </w:tc>
              </w:sdtContent>
            </w:sdt>
            <w:tc>
              <w:tcPr>
                <w:tcW w:w="2152" w:type="pct"/>
                <w:tcBorders>
                  <w:top w:val="single" w:sz="4" w:space="0" w:color="auto"/>
                  <w:left w:val="single" w:sz="4" w:space="0" w:color="auto"/>
                  <w:bottom w:val="single" w:sz="4" w:space="0" w:color="auto"/>
                  <w:right w:val="single" w:sz="4" w:space="0" w:color="auto"/>
                </w:tcBorders>
              </w:tcPr>
              <w:p w:rsidR="000C70EF" w:rsidRDefault="000C70EF" w:rsidP="00996601">
                <w:pPr>
                  <w:kinsoku w:val="0"/>
                  <w:overflowPunct w:val="0"/>
                  <w:autoSpaceDE w:val="0"/>
                  <w:autoSpaceDN w:val="0"/>
                  <w:adjustRightInd w:val="0"/>
                  <w:snapToGrid w:val="0"/>
                  <w:rPr>
                    <w:szCs w:val="21"/>
                  </w:rPr>
                </w:pPr>
                <w:r>
                  <w:t>云南省昆明市西山区环城南路777号昆</w:t>
                </w:r>
                <w:proofErr w:type="gramStart"/>
                <w:r>
                  <w:t>钢大厦</w:t>
                </w:r>
                <w:proofErr w:type="gramEnd"/>
                <w:r>
                  <w:t>7楼</w:t>
                </w:r>
              </w:p>
            </w:tc>
            <w:tc>
              <w:tcPr>
                <w:tcW w:w="2114"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云南省昆明市西山区环城南路777号昆</w:t>
                </w:r>
                <w:proofErr w:type="gramStart"/>
                <w:r>
                  <w:t>钢大厦</w:t>
                </w:r>
                <w:proofErr w:type="gramEnd"/>
                <w:r>
                  <w:t>7楼</w:t>
                </w:r>
              </w:p>
            </w:tc>
          </w:tr>
          <w:tr w:rsidR="000C70EF" w:rsidTr="0012345F">
            <w:sdt>
              <w:sdtPr>
                <w:tag w:val="_PLD_d4e86ed7770a42129d9e099023bce649"/>
                <w:id w:val="-1694844105"/>
                <w:lock w:val="sdtLocked"/>
              </w:sdtPr>
              <w:sdtEndPr/>
              <w:sdtContent>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电话</w:t>
                    </w:r>
                  </w:p>
                </w:tc>
              </w:sdtContent>
            </w:sdt>
            <w:tc>
              <w:tcPr>
                <w:tcW w:w="2152" w:type="pct"/>
                <w:tcBorders>
                  <w:top w:val="single" w:sz="4" w:space="0" w:color="auto"/>
                  <w:left w:val="single" w:sz="4" w:space="0" w:color="auto"/>
                  <w:bottom w:val="single" w:sz="4" w:space="0" w:color="auto"/>
                  <w:right w:val="single" w:sz="4" w:space="0" w:color="auto"/>
                </w:tcBorders>
              </w:tcPr>
              <w:p w:rsidR="000C70EF" w:rsidRDefault="000C70EF" w:rsidP="00996601">
                <w:pPr>
                  <w:kinsoku w:val="0"/>
                  <w:overflowPunct w:val="0"/>
                  <w:autoSpaceDE w:val="0"/>
                  <w:autoSpaceDN w:val="0"/>
                  <w:adjustRightInd w:val="0"/>
                  <w:snapToGrid w:val="0"/>
                  <w:rPr>
                    <w:szCs w:val="21"/>
                  </w:rPr>
                </w:pPr>
                <w:r>
                  <w:t>0871-68758679</w:t>
                </w:r>
              </w:p>
            </w:tc>
            <w:tc>
              <w:tcPr>
                <w:tcW w:w="2114"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0871-68758679</w:t>
                </w:r>
              </w:p>
            </w:tc>
          </w:tr>
          <w:tr w:rsidR="000C70EF" w:rsidTr="0012345F">
            <w:sdt>
              <w:sdtPr>
                <w:tag w:val="_PLD_ac000fe0146046e69c0678d412246e74"/>
                <w:id w:val="-1695139740"/>
                <w:lock w:val="sdtLocked"/>
              </w:sdtPr>
              <w:sdtEndPr/>
              <w:sdtContent>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传真</w:t>
                    </w:r>
                  </w:p>
                </w:tc>
              </w:sdtContent>
            </w:sdt>
            <w:tc>
              <w:tcPr>
                <w:tcW w:w="2152" w:type="pct"/>
                <w:tcBorders>
                  <w:top w:val="single" w:sz="4" w:space="0" w:color="auto"/>
                  <w:left w:val="single" w:sz="4" w:space="0" w:color="auto"/>
                  <w:bottom w:val="single" w:sz="4" w:space="0" w:color="auto"/>
                  <w:right w:val="single" w:sz="4" w:space="0" w:color="auto"/>
                </w:tcBorders>
              </w:tcPr>
              <w:p w:rsidR="000C70EF" w:rsidRDefault="000C70EF" w:rsidP="00996601">
                <w:pPr>
                  <w:kinsoku w:val="0"/>
                  <w:overflowPunct w:val="0"/>
                  <w:autoSpaceDE w:val="0"/>
                  <w:autoSpaceDN w:val="0"/>
                  <w:adjustRightInd w:val="0"/>
                  <w:snapToGrid w:val="0"/>
                  <w:rPr>
                    <w:szCs w:val="21"/>
                  </w:rPr>
                </w:pPr>
                <w:r>
                  <w:t>0871-68757603</w:t>
                </w:r>
              </w:p>
            </w:tc>
            <w:tc>
              <w:tcPr>
                <w:tcW w:w="2114"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0871-68757603</w:t>
                </w:r>
              </w:p>
            </w:tc>
          </w:tr>
          <w:tr w:rsidR="000C70EF" w:rsidRPr="000C70EF" w:rsidTr="0012345F">
            <w:sdt>
              <w:sdtPr>
                <w:tag w:val="_PLD_2043b13d40b44118ab0841c72e6e7478"/>
                <w:id w:val="-1443754418"/>
                <w:lock w:val="sdtLocked"/>
              </w:sdtPr>
              <w:sdtEndPr/>
              <w:sdtContent>
                <w:tc>
                  <w:tcPr>
                    <w:tcW w:w="734"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电子信箱</w:t>
                    </w:r>
                  </w:p>
                </w:tc>
              </w:sdtContent>
            </w:sdt>
            <w:tc>
              <w:tcPr>
                <w:tcW w:w="2152" w:type="pct"/>
                <w:tcBorders>
                  <w:top w:val="single" w:sz="4" w:space="0" w:color="auto"/>
                  <w:left w:val="single" w:sz="4" w:space="0" w:color="auto"/>
                  <w:bottom w:val="single" w:sz="4" w:space="0" w:color="auto"/>
                  <w:right w:val="single" w:sz="4" w:space="0" w:color="auto"/>
                </w:tcBorders>
              </w:tcPr>
              <w:p w:rsidR="000C70EF" w:rsidRDefault="000C70EF" w:rsidP="00996601">
                <w:pPr>
                  <w:kinsoku w:val="0"/>
                  <w:overflowPunct w:val="0"/>
                  <w:autoSpaceDE w:val="0"/>
                  <w:autoSpaceDN w:val="0"/>
                  <w:adjustRightInd w:val="0"/>
                  <w:snapToGrid w:val="0"/>
                  <w:rPr>
                    <w:szCs w:val="21"/>
                  </w:rPr>
                </w:pPr>
                <w:r>
                  <w:t>ymny600792@163.com</w:t>
                </w:r>
              </w:p>
            </w:tc>
            <w:tc>
              <w:tcPr>
                <w:tcW w:w="2114"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ymny600792@163.com</w:t>
                </w:r>
              </w:p>
            </w:tc>
          </w:tr>
        </w:tbl>
        <w:p w:rsidR="0036046F" w:rsidRPr="0012345F" w:rsidRDefault="00E909B4"/>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0C70EF" w:rsidRDefault="00546E80" w:rsidP="00DE52BD">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C70EF" w:rsidTr="00996601">
            <w:trPr>
              <w:trHeight w:val="293"/>
            </w:trPr>
            <w:sdt>
              <w:sdtPr>
                <w:tag w:val="_PLD_65800154c9f246eeaabfb6d49f89b105"/>
                <w:id w:val="137057388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云南省昆明经开区经开路3号科技创新园A46室</w:t>
                </w:r>
              </w:p>
            </w:tc>
          </w:tr>
          <w:tr w:rsidR="000C70EF" w:rsidTr="00996601">
            <w:trPr>
              <w:trHeight w:val="293"/>
            </w:trPr>
            <w:sdt>
              <w:sdtPr>
                <w:tag w:val="_PLD_85aa70f2d8124d24806493f6ad2c8d68"/>
                <w:id w:val="-147051394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650217</w:t>
                </w:r>
              </w:p>
            </w:tc>
          </w:tr>
          <w:tr w:rsidR="000C70EF" w:rsidTr="00996601">
            <w:trPr>
              <w:trHeight w:val="293"/>
            </w:trPr>
            <w:sdt>
              <w:sdtPr>
                <w:tag w:val="_PLD_c5cbfe8381724c20914d7847d169547b"/>
                <w:id w:val="-3712627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云南省昆明市西山区环城南路777号昆</w:t>
                </w:r>
                <w:proofErr w:type="gramStart"/>
                <w:r>
                  <w:t>钢大厦</w:t>
                </w:r>
                <w:proofErr w:type="gramEnd"/>
                <w:r>
                  <w:t>7楼</w:t>
                </w:r>
              </w:p>
            </w:tc>
          </w:tr>
          <w:tr w:rsidR="000C70EF" w:rsidTr="00996601">
            <w:trPr>
              <w:trHeight w:val="293"/>
            </w:trPr>
            <w:sdt>
              <w:sdtPr>
                <w:tag w:val="_PLD_c0f9f2f044124800b7edc314d8f4bf39"/>
                <w:id w:val="-175789493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650034</w:t>
                </w:r>
              </w:p>
            </w:tc>
          </w:tr>
          <w:tr w:rsidR="000C70EF" w:rsidTr="00996601">
            <w:trPr>
              <w:trHeight w:val="293"/>
            </w:trPr>
            <w:sdt>
              <w:sdtPr>
                <w:tag w:val="_PLD_33c5fab8bd79464e94b1e64f18ac73f7"/>
                <w:id w:val="151758152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http://www.ymnygf.com</w:t>
                </w:r>
              </w:p>
            </w:tc>
          </w:tr>
          <w:tr w:rsidR="000C70EF" w:rsidRPr="000C70EF" w:rsidTr="00996601">
            <w:trPr>
              <w:trHeight w:val="293"/>
            </w:trPr>
            <w:sdt>
              <w:sdtPr>
                <w:tag w:val="_PLD_ea428593a2c548b2b1d58ce3789bf356"/>
                <w:id w:val="-53627539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ymny600792@163.com</w:t>
                </w:r>
              </w:p>
            </w:tc>
          </w:tr>
        </w:tbl>
        <w:p w:rsidR="0036046F" w:rsidRPr="000C70EF" w:rsidRDefault="00E909B4" w:rsidP="000C70EF"/>
      </w:sdtContent>
    </w:sdt>
    <w:p w:rsidR="0036046F" w:rsidRDefault="0036046F">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sdtContent>
        <w:p w:rsidR="000C70EF" w:rsidRDefault="00546E80" w:rsidP="00DE52BD">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C70EF" w:rsidTr="00996601">
            <w:trPr>
              <w:trHeight w:val="293"/>
            </w:trPr>
            <w:sdt>
              <w:sdtPr>
                <w:tag w:val="_PLD_bbba55a3ebda46da946a09caf15c63b6"/>
                <w:id w:val="1250628603"/>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中国证券报</w:t>
                </w:r>
              </w:p>
            </w:tc>
          </w:tr>
          <w:tr w:rsidR="000C70EF" w:rsidTr="00996601">
            <w:trPr>
              <w:trHeight w:val="293"/>
            </w:trPr>
            <w:sdt>
              <w:sdtPr>
                <w:tag w:val="_PLD_31f320acb6ad4f508259e25ef7cbc0f5"/>
                <w:id w:val="-602181669"/>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http://www.sse.com.cn</w:t>
                </w:r>
              </w:p>
            </w:tc>
          </w:tr>
          <w:tr w:rsidR="000C70EF" w:rsidRPr="000C70EF" w:rsidTr="00996601">
            <w:trPr>
              <w:trHeight w:val="293"/>
            </w:trPr>
            <w:sdt>
              <w:sdtPr>
                <w:tag w:val="_PLD_50e24717ca4f4b96aa76957c34f09561"/>
                <w:id w:val="-1910761591"/>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0C70EF" w:rsidRDefault="000C70EF" w:rsidP="00996601">
                <w:pPr>
                  <w:kinsoku w:val="0"/>
                  <w:overflowPunct w:val="0"/>
                  <w:autoSpaceDE w:val="0"/>
                  <w:autoSpaceDN w:val="0"/>
                  <w:adjustRightInd w:val="0"/>
                  <w:snapToGrid w:val="0"/>
                  <w:rPr>
                    <w:szCs w:val="21"/>
                  </w:rPr>
                </w:pPr>
                <w:r>
                  <w:t>公司董事会办公室</w:t>
                </w:r>
              </w:p>
            </w:tc>
          </w:tr>
        </w:tbl>
        <w:p w:rsidR="0036046F" w:rsidRPr="000C70EF" w:rsidRDefault="00E909B4" w:rsidP="000C70EF"/>
      </w:sdtContent>
    </w:sdt>
    <w:p w:rsidR="0036046F" w:rsidRDefault="0036046F">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Cs w:val="24"/>
        </w:rPr>
      </w:sdtEndPr>
      <w:sdtContent>
        <w:p w:rsidR="0036046F" w:rsidRDefault="00546E80" w:rsidP="00DE52BD">
          <w:pPr>
            <w:pStyle w:val="2"/>
            <w:numPr>
              <w:ilvl w:val="1"/>
              <w:numId w:val="4"/>
            </w:numPr>
            <w:ind w:left="496" w:hangingChars="236" w:hanging="49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0C70EF" w:rsidTr="00996601">
            <w:trPr>
              <w:trHeight w:val="293"/>
            </w:trPr>
            <w:sdt>
              <w:sdtPr>
                <w:tag w:val="_PLD_71e874b79d5946dfbee802d1ebcf10a8"/>
                <w:id w:val="-1226751704"/>
                <w:lock w:val="sdtLocked"/>
              </w:sdtPr>
              <w:sdtEndPr/>
              <w:sdtContent>
                <w:tc>
                  <w:tcPr>
                    <w:tcW w:w="5000" w:type="pct"/>
                    <w:gridSpan w:val="5"/>
                    <w:tcBorders>
                      <w:top w:val="single" w:sz="4" w:space="0" w:color="auto"/>
                      <w:bottom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公司股票简况</w:t>
                    </w:r>
                  </w:p>
                </w:tc>
              </w:sdtContent>
            </w:sdt>
          </w:tr>
          <w:tr w:rsidR="000C70EF" w:rsidTr="00996601">
            <w:trPr>
              <w:trHeight w:val="293"/>
            </w:trPr>
            <w:sdt>
              <w:sdtPr>
                <w:tag w:val="_PLD_8c7d8e96d5f4491aa9e7c3c601503603"/>
                <w:id w:val="-397978226"/>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210768970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18540049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77547736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748539471"/>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0C70EF" w:rsidRDefault="000C70EF" w:rsidP="00996601">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1162816315"/>
              <w:lock w:val="sdtLocked"/>
            </w:sdtPr>
            <w:sdtEndPr/>
            <w:sdtContent>
              <w:tr w:rsidR="000C70EF" w:rsidTr="00996601">
                <w:trPr>
                  <w:trHeight w:val="293"/>
                </w:trPr>
                <w:tc>
                  <w:tcPr>
                    <w:tcW w:w="1000" w:type="pct"/>
                    <w:tcBorders>
                      <w:top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proofErr w:type="gramStart"/>
                    <w:r>
                      <w:t>云煤能源</w:t>
                    </w:r>
                    <w:proofErr w:type="gram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600792</w:t>
                    </w:r>
                  </w:p>
                </w:tc>
                <w:tc>
                  <w:tcPr>
                    <w:tcW w:w="1000" w:type="pct"/>
                    <w:tcBorders>
                      <w:top w:val="single" w:sz="4" w:space="0" w:color="auto"/>
                      <w:left w:val="single" w:sz="4" w:space="0" w:color="auto"/>
                      <w:bottom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*ST马龙</w:t>
                    </w:r>
                  </w:p>
                </w:tc>
              </w:tr>
            </w:sdtContent>
          </w:sdt>
          <w:sdt>
            <w:sdtPr>
              <w:rPr>
                <w:rFonts w:hint="eastAsia"/>
                <w:szCs w:val="21"/>
              </w:rPr>
              <w:alias w:val="公司其他股票简况"/>
              <w:tag w:val="_TUP_e5d457081246497986b9ceb7d695398e"/>
              <w:id w:val="-847403812"/>
              <w:lock w:val="sdtLocked"/>
            </w:sdtPr>
            <w:sdtEndPr/>
            <w:sdtContent>
              <w:tr w:rsidR="000C70EF" w:rsidTr="00996601">
                <w:trPr>
                  <w:trHeight w:val="293"/>
                </w:trPr>
                <w:tc>
                  <w:tcPr>
                    <w:tcW w:w="1000" w:type="pct"/>
                    <w:tcBorders>
                      <w:top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公司债</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13云煤业</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r>
                      <w:t>122258</w:t>
                    </w:r>
                  </w:p>
                </w:tc>
                <w:tc>
                  <w:tcPr>
                    <w:tcW w:w="1000" w:type="pct"/>
                    <w:tcBorders>
                      <w:top w:val="single" w:sz="4" w:space="0" w:color="auto"/>
                      <w:left w:val="single" w:sz="4" w:space="0" w:color="auto"/>
                      <w:bottom w:val="single" w:sz="4" w:space="0" w:color="auto"/>
                    </w:tcBorders>
                    <w:shd w:val="clear" w:color="auto" w:fill="auto"/>
                  </w:tcPr>
                  <w:p w:rsidR="000C70EF" w:rsidRDefault="000C70EF" w:rsidP="008D7319">
                    <w:pPr>
                      <w:kinsoku w:val="0"/>
                      <w:overflowPunct w:val="0"/>
                      <w:autoSpaceDE w:val="0"/>
                      <w:autoSpaceDN w:val="0"/>
                      <w:adjustRightInd w:val="0"/>
                      <w:snapToGrid w:val="0"/>
                      <w:jc w:val="center"/>
                      <w:rPr>
                        <w:szCs w:val="21"/>
                      </w:rPr>
                    </w:pPr>
                  </w:p>
                </w:tc>
              </w:tr>
            </w:sdtContent>
          </w:sdt>
        </w:tbl>
        <w:p w:rsidR="000C70EF" w:rsidRDefault="000C70EF"/>
        <w:p w:rsidR="0036046F" w:rsidRDefault="00E909B4">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sdtContent>
        <w:p w:rsidR="000C70EF" w:rsidRDefault="00546E80" w:rsidP="00DE52BD">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1810"/>
            <w:gridCol w:w="2409"/>
            <w:gridCol w:w="4830"/>
          </w:tblGrid>
          <w:tr w:rsidR="000C70EF" w:rsidTr="00051438">
            <w:trPr>
              <w:trHeight w:val="132"/>
            </w:trPr>
            <w:sdt>
              <w:sdtPr>
                <w:tag w:val="_PLD_e6bf57c678134e2ab9f21f313ee3de3c"/>
                <w:id w:val="-1357567262"/>
                <w:lock w:val="sdtLocked"/>
              </w:sdtPr>
              <w:sdtEndPr/>
              <w:sdtContent>
                <w:tc>
                  <w:tcPr>
                    <w:tcW w:w="1000" w:type="pct"/>
                    <w:vMerge w:val="restart"/>
                    <w:vAlign w:val="center"/>
                  </w:tcPr>
                  <w:p w:rsidR="000C70EF" w:rsidRDefault="000C70EF" w:rsidP="00996601">
                    <w:pPr>
                      <w:rPr>
                        <w:szCs w:val="21"/>
                      </w:rPr>
                    </w:pPr>
                    <w:r>
                      <w:rPr>
                        <w:rFonts w:hint="eastAsia"/>
                        <w:szCs w:val="21"/>
                      </w:rPr>
                      <w:t>公司聘请的会计师事务所（境内）</w:t>
                    </w:r>
                  </w:p>
                </w:tc>
              </w:sdtContent>
            </w:sdt>
            <w:sdt>
              <w:sdtPr>
                <w:tag w:val="_PLD_8ca47cc04c324c599365d04f46dbfb0f"/>
                <w:id w:val="1679925847"/>
                <w:lock w:val="sdtLocked"/>
              </w:sdtPr>
              <w:sdtEndPr/>
              <w:sdtContent>
                <w:tc>
                  <w:tcPr>
                    <w:tcW w:w="1331" w:type="pct"/>
                    <w:vAlign w:val="center"/>
                  </w:tcPr>
                  <w:p w:rsidR="000C70EF" w:rsidRDefault="000C70EF" w:rsidP="00051438">
                    <w:pPr>
                      <w:jc w:val="left"/>
                      <w:rPr>
                        <w:szCs w:val="21"/>
                      </w:rPr>
                    </w:pPr>
                    <w:r>
                      <w:rPr>
                        <w:rFonts w:hint="eastAsia"/>
                        <w:szCs w:val="21"/>
                      </w:rPr>
                      <w:t>名称</w:t>
                    </w:r>
                  </w:p>
                </w:tc>
              </w:sdtContent>
            </w:sdt>
            <w:tc>
              <w:tcPr>
                <w:tcW w:w="2669" w:type="pct"/>
              </w:tcPr>
              <w:p w:rsidR="000C70EF" w:rsidRDefault="000C70EF" w:rsidP="00996601">
                <w:pPr>
                  <w:rPr>
                    <w:szCs w:val="21"/>
                  </w:rPr>
                </w:pPr>
                <w:r>
                  <w:t>瑞华会计师事务所（特殊普通合伙）</w:t>
                </w:r>
              </w:p>
            </w:tc>
          </w:tr>
          <w:tr w:rsidR="000C70EF" w:rsidTr="00051438">
            <w:trPr>
              <w:trHeight w:val="90"/>
            </w:trPr>
            <w:tc>
              <w:tcPr>
                <w:tcW w:w="1000" w:type="pct"/>
                <w:vMerge/>
                <w:vAlign w:val="center"/>
              </w:tcPr>
              <w:p w:rsidR="000C70EF" w:rsidRDefault="000C70EF" w:rsidP="00996601">
                <w:pPr>
                  <w:rPr>
                    <w:szCs w:val="21"/>
                  </w:rPr>
                </w:pPr>
              </w:p>
            </w:tc>
            <w:sdt>
              <w:sdtPr>
                <w:tag w:val="_PLD_d81c8b501e6d407989da734d8b7bd34b"/>
                <w:id w:val="1449046666"/>
                <w:lock w:val="sdtLocked"/>
              </w:sdtPr>
              <w:sdtEndPr/>
              <w:sdtContent>
                <w:tc>
                  <w:tcPr>
                    <w:tcW w:w="1331" w:type="pct"/>
                    <w:vAlign w:val="center"/>
                  </w:tcPr>
                  <w:p w:rsidR="000C70EF" w:rsidRDefault="000C70EF" w:rsidP="00051438">
                    <w:pPr>
                      <w:jc w:val="left"/>
                      <w:rPr>
                        <w:szCs w:val="21"/>
                      </w:rPr>
                    </w:pPr>
                    <w:r>
                      <w:rPr>
                        <w:rFonts w:hint="eastAsia"/>
                        <w:szCs w:val="21"/>
                      </w:rPr>
                      <w:t>办公地址</w:t>
                    </w:r>
                  </w:p>
                </w:tc>
              </w:sdtContent>
            </w:sdt>
            <w:tc>
              <w:tcPr>
                <w:tcW w:w="2669" w:type="pct"/>
              </w:tcPr>
              <w:p w:rsidR="000C70EF" w:rsidRDefault="000C70EF" w:rsidP="00996601">
                <w:pPr>
                  <w:rPr>
                    <w:szCs w:val="21"/>
                  </w:rPr>
                </w:pPr>
                <w:r>
                  <w:t>北京市东城区永定门西滨河路8号院7号楼中海地</w:t>
                </w:r>
                <w:proofErr w:type="gramStart"/>
                <w:r>
                  <w:t>产广场</w:t>
                </w:r>
                <w:proofErr w:type="gramEnd"/>
                <w:r>
                  <w:t>西塔5-11 层</w:t>
                </w:r>
              </w:p>
            </w:tc>
          </w:tr>
          <w:tr w:rsidR="000C70EF" w:rsidTr="00051438">
            <w:trPr>
              <w:trHeight w:val="210"/>
            </w:trPr>
            <w:tc>
              <w:tcPr>
                <w:tcW w:w="1000" w:type="pct"/>
                <w:vMerge/>
                <w:vAlign w:val="center"/>
              </w:tcPr>
              <w:p w:rsidR="000C70EF" w:rsidRDefault="000C70EF" w:rsidP="00996601">
                <w:pPr>
                  <w:rPr>
                    <w:szCs w:val="21"/>
                  </w:rPr>
                </w:pPr>
              </w:p>
            </w:tc>
            <w:sdt>
              <w:sdtPr>
                <w:tag w:val="_PLD_0d7c31c02260419e806193f66b086dd8"/>
                <w:id w:val="-1148130778"/>
                <w:lock w:val="sdtLocked"/>
              </w:sdtPr>
              <w:sdtEndPr/>
              <w:sdtContent>
                <w:tc>
                  <w:tcPr>
                    <w:tcW w:w="1331" w:type="pct"/>
                    <w:vAlign w:val="center"/>
                  </w:tcPr>
                  <w:p w:rsidR="000C70EF" w:rsidRDefault="000C70EF" w:rsidP="00051438">
                    <w:pPr>
                      <w:jc w:val="left"/>
                      <w:rPr>
                        <w:szCs w:val="21"/>
                      </w:rPr>
                    </w:pPr>
                    <w:r>
                      <w:rPr>
                        <w:rFonts w:hint="eastAsia"/>
                        <w:szCs w:val="21"/>
                      </w:rPr>
                      <w:t>签字会计师姓名</w:t>
                    </w:r>
                  </w:p>
                </w:tc>
              </w:sdtContent>
            </w:sdt>
            <w:tc>
              <w:tcPr>
                <w:tcW w:w="2669" w:type="pct"/>
              </w:tcPr>
              <w:p w:rsidR="000C70EF" w:rsidRDefault="000C70EF" w:rsidP="00996601">
                <w:pPr>
                  <w:rPr>
                    <w:szCs w:val="21"/>
                  </w:rPr>
                </w:pPr>
                <w:r>
                  <w:t>钟洪权、郑德飞</w:t>
                </w:r>
              </w:p>
            </w:tc>
          </w:tr>
          <w:tr w:rsidR="000C70EF" w:rsidTr="00051438">
            <w:trPr>
              <w:trHeight w:val="240"/>
            </w:trPr>
            <w:sdt>
              <w:sdtPr>
                <w:tag w:val="_PLD_117629327a374eb3aaf290e37287fd9d"/>
                <w:id w:val="809215382"/>
                <w:lock w:val="sdtLocked"/>
              </w:sdtPr>
              <w:sdtEndPr/>
              <w:sdtContent>
                <w:tc>
                  <w:tcPr>
                    <w:tcW w:w="1000" w:type="pct"/>
                    <w:vMerge w:val="restart"/>
                    <w:vAlign w:val="center"/>
                  </w:tcPr>
                  <w:p w:rsidR="000C70EF" w:rsidRDefault="000C70EF" w:rsidP="00996601">
                    <w:pPr>
                      <w:rPr>
                        <w:szCs w:val="21"/>
                      </w:rPr>
                    </w:pPr>
                    <w:r>
                      <w:rPr>
                        <w:rFonts w:hint="eastAsia"/>
                        <w:szCs w:val="21"/>
                      </w:rPr>
                      <w:t>报告期内履行持续督导职责的保荐机构</w:t>
                    </w:r>
                  </w:p>
                </w:tc>
              </w:sdtContent>
            </w:sdt>
            <w:sdt>
              <w:sdtPr>
                <w:tag w:val="_PLD_03930b06d3874a0ab23547d6ee1fd4ed"/>
                <w:id w:val="-888801447"/>
                <w:lock w:val="sdtLocked"/>
              </w:sdtPr>
              <w:sdtEndPr/>
              <w:sdtContent>
                <w:tc>
                  <w:tcPr>
                    <w:tcW w:w="1331" w:type="pct"/>
                    <w:vAlign w:val="center"/>
                  </w:tcPr>
                  <w:p w:rsidR="000C70EF" w:rsidRDefault="000C70EF" w:rsidP="00051438">
                    <w:pPr>
                      <w:jc w:val="left"/>
                      <w:rPr>
                        <w:szCs w:val="21"/>
                      </w:rPr>
                    </w:pPr>
                    <w:r>
                      <w:rPr>
                        <w:rFonts w:hint="eastAsia"/>
                        <w:szCs w:val="21"/>
                      </w:rPr>
                      <w:t>名称</w:t>
                    </w:r>
                  </w:p>
                </w:tc>
              </w:sdtContent>
            </w:sdt>
            <w:tc>
              <w:tcPr>
                <w:tcW w:w="2669" w:type="pct"/>
              </w:tcPr>
              <w:p w:rsidR="000C70EF" w:rsidRDefault="000C70EF" w:rsidP="00996601">
                <w:pPr>
                  <w:rPr>
                    <w:szCs w:val="21"/>
                  </w:rPr>
                </w:pPr>
                <w:r>
                  <w:t>华</w:t>
                </w:r>
                <w:proofErr w:type="gramStart"/>
                <w:r>
                  <w:t>福证券</w:t>
                </w:r>
                <w:proofErr w:type="gramEnd"/>
                <w:r>
                  <w:t>有限责任公司</w:t>
                </w:r>
              </w:p>
            </w:tc>
          </w:tr>
          <w:tr w:rsidR="000C70EF" w:rsidTr="00051438">
            <w:trPr>
              <w:trHeight w:val="180"/>
            </w:trPr>
            <w:tc>
              <w:tcPr>
                <w:tcW w:w="1000" w:type="pct"/>
                <w:vMerge/>
                <w:vAlign w:val="center"/>
              </w:tcPr>
              <w:p w:rsidR="000C70EF" w:rsidRDefault="000C70EF" w:rsidP="00996601">
                <w:pPr>
                  <w:rPr>
                    <w:szCs w:val="21"/>
                  </w:rPr>
                </w:pPr>
              </w:p>
            </w:tc>
            <w:sdt>
              <w:sdtPr>
                <w:tag w:val="_PLD_58628b6510d343abaa231ec4a53d580b"/>
                <w:id w:val="2039314980"/>
                <w:lock w:val="sdtLocked"/>
              </w:sdtPr>
              <w:sdtEndPr/>
              <w:sdtContent>
                <w:tc>
                  <w:tcPr>
                    <w:tcW w:w="1331" w:type="pct"/>
                    <w:vAlign w:val="center"/>
                  </w:tcPr>
                  <w:p w:rsidR="000C70EF" w:rsidRDefault="000C70EF" w:rsidP="00051438">
                    <w:pPr>
                      <w:jc w:val="left"/>
                      <w:rPr>
                        <w:szCs w:val="21"/>
                      </w:rPr>
                    </w:pPr>
                    <w:r>
                      <w:rPr>
                        <w:rFonts w:hint="eastAsia"/>
                        <w:szCs w:val="21"/>
                      </w:rPr>
                      <w:t>办公地址</w:t>
                    </w:r>
                  </w:p>
                </w:tc>
              </w:sdtContent>
            </w:sdt>
            <w:tc>
              <w:tcPr>
                <w:tcW w:w="2669" w:type="pct"/>
              </w:tcPr>
              <w:p w:rsidR="000C70EF" w:rsidRDefault="000C70EF" w:rsidP="00996601">
                <w:pPr>
                  <w:rPr>
                    <w:szCs w:val="21"/>
                  </w:rPr>
                </w:pPr>
                <w:r>
                  <w:t>福州市鼓楼区温泉街道</w:t>
                </w:r>
                <w:proofErr w:type="gramStart"/>
                <w:r>
                  <w:t>五四</w:t>
                </w:r>
                <w:proofErr w:type="gramEnd"/>
                <w:r>
                  <w:t>路157号7-8层</w:t>
                </w:r>
              </w:p>
            </w:tc>
          </w:tr>
          <w:tr w:rsidR="000C70EF" w:rsidTr="00051438">
            <w:trPr>
              <w:trHeight w:val="165"/>
            </w:trPr>
            <w:tc>
              <w:tcPr>
                <w:tcW w:w="1000" w:type="pct"/>
                <w:vMerge/>
                <w:vAlign w:val="center"/>
              </w:tcPr>
              <w:p w:rsidR="000C70EF" w:rsidRDefault="000C70EF" w:rsidP="00996601">
                <w:pPr>
                  <w:rPr>
                    <w:szCs w:val="21"/>
                  </w:rPr>
                </w:pPr>
              </w:p>
            </w:tc>
            <w:sdt>
              <w:sdtPr>
                <w:tag w:val="_PLD_925a7f0d1c0b4d93a84716fba5973d33"/>
                <w:id w:val="581650435"/>
                <w:lock w:val="sdtLocked"/>
              </w:sdtPr>
              <w:sdtEndPr/>
              <w:sdtContent>
                <w:tc>
                  <w:tcPr>
                    <w:tcW w:w="1331" w:type="pct"/>
                    <w:vAlign w:val="center"/>
                  </w:tcPr>
                  <w:p w:rsidR="000C70EF" w:rsidRDefault="000C70EF" w:rsidP="00051438">
                    <w:pPr>
                      <w:jc w:val="left"/>
                      <w:rPr>
                        <w:szCs w:val="21"/>
                      </w:rPr>
                    </w:pPr>
                    <w:r>
                      <w:rPr>
                        <w:rFonts w:hint="eastAsia"/>
                        <w:szCs w:val="21"/>
                      </w:rPr>
                      <w:t>签字的保荐代表人姓名</w:t>
                    </w:r>
                  </w:p>
                </w:tc>
              </w:sdtContent>
            </w:sdt>
            <w:tc>
              <w:tcPr>
                <w:tcW w:w="2669" w:type="pct"/>
              </w:tcPr>
              <w:p w:rsidR="000C70EF" w:rsidRDefault="000C70EF" w:rsidP="00996601">
                <w:pPr>
                  <w:rPr>
                    <w:szCs w:val="21"/>
                  </w:rPr>
                </w:pPr>
                <w:r>
                  <w:t>王海滨、赵强兵</w:t>
                </w:r>
              </w:p>
            </w:tc>
          </w:tr>
          <w:tr w:rsidR="000C70EF" w:rsidTr="00051438">
            <w:trPr>
              <w:trHeight w:val="135"/>
            </w:trPr>
            <w:tc>
              <w:tcPr>
                <w:tcW w:w="1000" w:type="pct"/>
                <w:vMerge/>
                <w:vAlign w:val="center"/>
              </w:tcPr>
              <w:p w:rsidR="000C70EF" w:rsidRDefault="000C70EF" w:rsidP="00996601">
                <w:pPr>
                  <w:rPr>
                    <w:szCs w:val="21"/>
                  </w:rPr>
                </w:pPr>
              </w:p>
            </w:tc>
            <w:sdt>
              <w:sdtPr>
                <w:tag w:val="_PLD_33ee55046990416286a131e45b55bbb7"/>
                <w:id w:val="-559093780"/>
                <w:lock w:val="sdtLocked"/>
              </w:sdtPr>
              <w:sdtEndPr/>
              <w:sdtContent>
                <w:tc>
                  <w:tcPr>
                    <w:tcW w:w="1331" w:type="pct"/>
                    <w:vAlign w:val="center"/>
                  </w:tcPr>
                  <w:p w:rsidR="000C70EF" w:rsidRDefault="000C70EF" w:rsidP="00051438">
                    <w:pPr>
                      <w:jc w:val="left"/>
                      <w:rPr>
                        <w:szCs w:val="21"/>
                      </w:rPr>
                    </w:pPr>
                    <w:r>
                      <w:rPr>
                        <w:rFonts w:hint="eastAsia"/>
                        <w:szCs w:val="21"/>
                      </w:rPr>
                      <w:t>持续督导</w:t>
                    </w:r>
                    <w:proofErr w:type="gramStart"/>
                    <w:r>
                      <w:rPr>
                        <w:rFonts w:hint="eastAsia"/>
                        <w:szCs w:val="21"/>
                      </w:rPr>
                      <w:t>的期间</w:t>
                    </w:r>
                    <w:proofErr w:type="gramEnd"/>
                  </w:p>
                </w:tc>
              </w:sdtContent>
            </w:sdt>
            <w:tc>
              <w:tcPr>
                <w:tcW w:w="2669" w:type="pct"/>
              </w:tcPr>
              <w:p w:rsidR="000C70EF" w:rsidRDefault="000C70EF" w:rsidP="00996601">
                <w:pPr>
                  <w:rPr>
                    <w:szCs w:val="21"/>
                  </w:rPr>
                </w:pPr>
                <w:r>
                  <w:t>至2013年度非公开发行股票募集资金使用完毕为止。</w:t>
                </w:r>
              </w:p>
            </w:tc>
          </w:tr>
        </w:tbl>
        <w:p w:rsidR="000C70EF" w:rsidRDefault="000C70EF"/>
        <w:p w:rsidR="008D7319" w:rsidRDefault="008D7319" w:rsidP="000C70EF"/>
        <w:p w:rsidR="008D7319" w:rsidRDefault="008D7319" w:rsidP="000C70EF"/>
        <w:p w:rsidR="008D7319" w:rsidRDefault="008D7319" w:rsidP="000C70EF"/>
        <w:p w:rsidR="008D7319" w:rsidRDefault="008D7319" w:rsidP="000C70EF"/>
        <w:p w:rsidR="008D7319" w:rsidRDefault="008D7319" w:rsidP="000C70EF"/>
        <w:p w:rsidR="008D7319" w:rsidRDefault="008D7319" w:rsidP="000C70EF"/>
        <w:p w:rsidR="008D7319" w:rsidRDefault="008D7319" w:rsidP="000C70EF"/>
        <w:p w:rsidR="008D7319" w:rsidRDefault="008D7319" w:rsidP="000C70EF"/>
        <w:p w:rsidR="008D7319" w:rsidRDefault="008D7319" w:rsidP="000C70EF"/>
        <w:p w:rsidR="0036046F" w:rsidRPr="000C70EF" w:rsidRDefault="00E909B4" w:rsidP="000C70EF"/>
      </w:sdtContent>
    </w:sdt>
    <w:p w:rsidR="0036046F" w:rsidRDefault="0036046F"/>
    <w:p w:rsidR="0036046F" w:rsidRDefault="00546E80" w:rsidP="00DE52BD">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36046F" w:rsidRDefault="00546E80">
      <w:pPr>
        <w:pStyle w:val="3"/>
        <w:numPr>
          <w:ilvl w:val="1"/>
          <w:numId w:val="2"/>
        </w:numPr>
      </w:pPr>
      <w:r>
        <w:rPr>
          <w:rFonts w:hint="eastAsia"/>
        </w:rPr>
        <w:t>主要会计数据</w:t>
      </w:r>
    </w:p>
    <w:p w:rsidR="0036046F" w:rsidRDefault="00546E80">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alias w:val="选项模块:主要会计数据(无追溯)"/>
        <w:tag w:val="_SEC_054de9a865fc43068e5affd816d52d7b"/>
        <w:id w:val="1312758669"/>
        <w:lock w:val="sdtLocked"/>
      </w:sdtPr>
      <w:sdtEndPr/>
      <w:sdtContent>
        <w:p w:rsidR="005E4CB4" w:rsidRDefault="005E4CB4" w:rsidP="005E4CB4"/>
        <w:tbl>
          <w:tblPr>
            <w:tblStyle w:val="a6"/>
            <w:tblW w:w="5072" w:type="pct"/>
            <w:tblLayout w:type="fixed"/>
            <w:tblLook w:val="0000" w:firstRow="0" w:lastRow="0" w:firstColumn="0" w:lastColumn="0" w:noHBand="0" w:noVBand="0"/>
          </w:tblPr>
          <w:tblGrid>
            <w:gridCol w:w="1950"/>
            <w:gridCol w:w="1986"/>
            <w:gridCol w:w="1984"/>
            <w:gridCol w:w="1278"/>
            <w:gridCol w:w="1981"/>
          </w:tblGrid>
          <w:tr w:rsidR="00470C56" w:rsidTr="00410132">
            <w:trPr>
              <w:trHeight w:val="596"/>
            </w:trPr>
            <w:sdt>
              <w:sdtPr>
                <w:rPr>
                  <w:rFonts w:hint="eastAsia"/>
                  <w:szCs w:val="21"/>
                </w:rPr>
                <w:tag w:val="_PLD_11b4c598f0e64f3480d144156bedd8c8"/>
                <w:id w:val="-2031255781"/>
                <w:lock w:val="sdtLocked"/>
              </w:sdtPr>
              <w:sdtEndPr>
                <w:rPr>
                  <w:rFonts w:hint="default"/>
                </w:r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主要会计数据</w:t>
                    </w:r>
                  </w:p>
                </w:tc>
              </w:sdtContent>
            </w:sdt>
            <w:sdt>
              <w:sdtPr>
                <w:rPr>
                  <w:szCs w:val="21"/>
                </w:rPr>
                <w:tag w:val="_PLD_b13b04da4c2a41028c11512814762a3d"/>
                <w:id w:val="-1870141305"/>
                <w:lock w:val="sdtLocked"/>
              </w:sdtPr>
              <w:sdtEndPr/>
              <w:sdtConten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2018年</w:t>
                    </w:r>
                  </w:p>
                </w:tc>
              </w:sdtContent>
            </w:sdt>
            <w:sdt>
              <w:sdtPr>
                <w:rPr>
                  <w:szCs w:val="21"/>
                </w:rPr>
                <w:tag w:val="_PLD_0269ed04fa784ad3a61b37ff6ea4e755"/>
                <w:id w:val="-390664591"/>
                <w:lock w:val="sdtLocked"/>
              </w:sdtPr>
              <w:sdtEndPr/>
              <w:sdtContent>
                <w:tc>
                  <w:tcPr>
                    <w:tcW w:w="1081"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2017年</w:t>
                    </w:r>
                  </w:p>
                </w:tc>
              </w:sdtContent>
            </w:sdt>
            <w:sdt>
              <w:sdtPr>
                <w:rPr>
                  <w:szCs w:val="21"/>
                </w:rPr>
                <w:tag w:val="_PLD_04887d69202349c58f450c785cfaef93"/>
                <w:id w:val="-642276645"/>
                <w:lock w:val="sdtLocked"/>
              </w:sdtPr>
              <w:sdtEndPr/>
              <w:sdtContent>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本期比上年同期增减</w:t>
                    </w:r>
                    <w:r w:rsidRPr="00536E0F">
                      <w:rPr>
                        <w:szCs w:val="21"/>
                      </w:rPr>
                      <w:t>(%)</w:t>
                    </w:r>
                  </w:p>
                </w:tc>
              </w:sdtContent>
            </w:sdt>
            <w:sdt>
              <w:sdtPr>
                <w:rPr>
                  <w:szCs w:val="21"/>
                </w:rPr>
                <w:tag w:val="_PLD_cf8d3caaf1bc4b2eb15a4b6e1b823368"/>
                <w:id w:val="-33820400"/>
                <w:lock w:val="sdtLocked"/>
              </w:sdtPr>
              <w:sdtEndPr/>
              <w:sdtContent>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2016年</w:t>
                    </w:r>
                  </w:p>
                </w:tc>
              </w:sdtContent>
            </w:sdt>
          </w:tr>
          <w:tr w:rsidR="00470C56" w:rsidTr="00410132">
            <w:trPr>
              <w:trHeight w:val="285"/>
            </w:trPr>
            <w:sdt>
              <w:sdtPr>
                <w:rPr>
                  <w:szCs w:val="21"/>
                </w:rPr>
                <w:tag w:val="_PLD_e6322632b3594caeab1c5a7755e81efc"/>
                <w:id w:val="1577791165"/>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营业收入</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5,399,279,342.17</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bCs/>
                    <w:szCs w:val="21"/>
                  </w:rPr>
                </w:pPr>
                <w:r w:rsidRPr="00536E0F">
                  <w:rPr>
                    <w:szCs w:val="21"/>
                  </w:rPr>
                  <w:t>4,422,929,775.19</w:t>
                </w:r>
              </w:p>
            </w:tc>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22.07</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3,375,166,041.60</w:t>
                </w:r>
              </w:p>
            </w:tc>
          </w:tr>
          <w:tr w:rsidR="00470C56" w:rsidTr="00410132">
            <w:trPr>
              <w:trHeight w:val="285"/>
            </w:trPr>
            <w:sdt>
              <w:sdtPr>
                <w:rPr>
                  <w:szCs w:val="21"/>
                </w:rPr>
                <w:tag w:val="_PLD_17d11c2d9b33405b9045eb7589e09eec"/>
                <w:id w:val="1667904055"/>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归属于上市公司股东的净利润</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191,643,022.93</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bCs/>
                    <w:szCs w:val="21"/>
                  </w:rPr>
                </w:pPr>
                <w:r w:rsidRPr="00536E0F">
                  <w:rPr>
                    <w:szCs w:val="21"/>
                  </w:rPr>
                  <w:t>-48,638,680.59</w:t>
                </w:r>
              </w:p>
            </w:tc>
            <w:tc>
              <w:tcPr>
                <w:tcW w:w="696" w:type="pct"/>
                <w:vAlign w:val="center"/>
              </w:tcPr>
              <w:p w:rsidR="005E4CB4" w:rsidRPr="00536E0F" w:rsidRDefault="00300D32" w:rsidP="00410132">
                <w:pPr>
                  <w:kinsoku w:val="0"/>
                  <w:overflowPunct w:val="0"/>
                  <w:autoSpaceDE w:val="0"/>
                  <w:autoSpaceDN w:val="0"/>
                  <w:adjustRightInd w:val="0"/>
                  <w:snapToGrid w:val="0"/>
                  <w:jc w:val="center"/>
                  <w:rPr>
                    <w:szCs w:val="21"/>
                  </w:rPr>
                </w:pPr>
                <w:r>
                  <w:rPr>
                    <w:rFonts w:hint="eastAsia"/>
                    <w:szCs w:val="21"/>
                  </w:rPr>
                  <w:t>不适用</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48,542,597.11</w:t>
                </w:r>
              </w:p>
            </w:tc>
          </w:tr>
          <w:tr w:rsidR="00470C56" w:rsidTr="00410132">
            <w:trPr>
              <w:trHeight w:val="285"/>
            </w:trPr>
            <w:sdt>
              <w:sdtPr>
                <w:rPr>
                  <w:szCs w:val="21"/>
                </w:rPr>
                <w:tag w:val="_PLD_2edc3c137a564aba88618b0231d4f232"/>
                <w:id w:val="-1060623601"/>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归属于上市公司股东的扣除非经常性损益的净利润</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148,576,648.48</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bCs/>
                    <w:szCs w:val="21"/>
                  </w:rPr>
                </w:pPr>
                <w:r w:rsidRPr="00536E0F">
                  <w:rPr>
                    <w:szCs w:val="21"/>
                  </w:rPr>
                  <w:t>-80,011,574.61</w:t>
                </w:r>
              </w:p>
            </w:tc>
            <w:tc>
              <w:tcPr>
                <w:tcW w:w="696" w:type="pct"/>
                <w:vAlign w:val="center"/>
              </w:tcPr>
              <w:p w:rsidR="005E4CB4" w:rsidRPr="00536E0F" w:rsidRDefault="00300D32" w:rsidP="00410132">
                <w:pPr>
                  <w:kinsoku w:val="0"/>
                  <w:overflowPunct w:val="0"/>
                  <w:autoSpaceDE w:val="0"/>
                  <w:autoSpaceDN w:val="0"/>
                  <w:adjustRightInd w:val="0"/>
                  <w:snapToGrid w:val="0"/>
                  <w:jc w:val="center"/>
                  <w:rPr>
                    <w:szCs w:val="21"/>
                  </w:rPr>
                </w:pPr>
                <w:r>
                  <w:rPr>
                    <w:rFonts w:hint="eastAsia"/>
                    <w:szCs w:val="21"/>
                  </w:rPr>
                  <w:t>不适用</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-299,694,348.22</w:t>
                </w:r>
              </w:p>
            </w:tc>
          </w:tr>
          <w:tr w:rsidR="00470C56" w:rsidTr="00410132">
            <w:trPr>
              <w:trHeight w:val="285"/>
            </w:trPr>
            <w:sdt>
              <w:sdtPr>
                <w:rPr>
                  <w:szCs w:val="21"/>
                </w:rPr>
                <w:tag w:val="_PLD_e26583adfa0643ac904634eeb576245b"/>
                <w:id w:val="503329673"/>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highlight w:val="magenta"/>
                      </w:rPr>
                    </w:pPr>
                    <w:r w:rsidRPr="00536E0F">
                      <w:rPr>
                        <w:rFonts w:hint="eastAsia"/>
                        <w:szCs w:val="21"/>
                      </w:rPr>
                      <w:t>经营活动产生的现金流量净额</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517,667,103.35</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389,795,893.34</w:t>
                </w:r>
              </w:p>
            </w:tc>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32.80</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628,395,566.65</w:t>
                </w:r>
              </w:p>
            </w:tc>
          </w:tr>
          <w:tr w:rsidR="00470C56" w:rsidTr="00410132">
            <w:trPr>
              <w:trHeight w:val="533"/>
            </w:trPr>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p>
            </w:tc>
            <w:sdt>
              <w:sdtPr>
                <w:rPr>
                  <w:szCs w:val="21"/>
                </w:rPr>
                <w:tag w:val="_PLD_8b9fbdc9e2634c6292801d605b122b71"/>
                <w:id w:val="1309131162"/>
                <w:lock w:val="sdtLocked"/>
              </w:sdtPr>
              <w:sdtEndPr/>
              <w:sdtConten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2018年</w:t>
                    </w:r>
                    <w:r w:rsidRPr="00536E0F">
                      <w:rPr>
                        <w:szCs w:val="21"/>
                      </w:rPr>
                      <w:t>末</w:t>
                    </w:r>
                  </w:p>
                </w:tc>
              </w:sdtContent>
            </w:sdt>
            <w:sdt>
              <w:sdtPr>
                <w:rPr>
                  <w:szCs w:val="21"/>
                </w:rPr>
                <w:tag w:val="_PLD_81e66f862753453685ceebbc3f216adb"/>
                <w:id w:val="-1665163722"/>
                <w:lock w:val="sdtLocked"/>
              </w:sdtPr>
              <w:sdtEndPr/>
              <w:sdtContent>
                <w:tc>
                  <w:tcPr>
                    <w:tcW w:w="1081"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2017年</w:t>
                    </w:r>
                    <w:r w:rsidRPr="00536E0F">
                      <w:rPr>
                        <w:szCs w:val="21"/>
                      </w:rPr>
                      <w:t>末</w:t>
                    </w:r>
                  </w:p>
                </w:tc>
              </w:sdtContent>
            </w:sdt>
            <w:sdt>
              <w:sdtPr>
                <w:rPr>
                  <w:szCs w:val="21"/>
                </w:rPr>
                <w:tag w:val="_PLD_eccdaa2d1ee940be88fdba6d8a4ef55d"/>
                <w:id w:val="-683980170"/>
                <w:lock w:val="sdtLocked"/>
              </w:sdtPr>
              <w:sdtEndPr/>
              <w:sdtContent>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本期末比上年同期末增减（</w:t>
                    </w:r>
                    <w:r w:rsidRPr="00536E0F">
                      <w:rPr>
                        <w:rFonts w:hint="eastAsia"/>
                        <w:szCs w:val="21"/>
                      </w:rPr>
                      <w:t>%</w:t>
                    </w:r>
                    <w:r w:rsidRPr="00536E0F">
                      <w:rPr>
                        <w:szCs w:val="21"/>
                      </w:rPr>
                      <w:t>）</w:t>
                    </w:r>
                  </w:p>
                </w:tc>
              </w:sdtContent>
            </w:sdt>
            <w:sdt>
              <w:sdtPr>
                <w:rPr>
                  <w:szCs w:val="21"/>
                </w:rPr>
                <w:tag w:val="_PLD_3af4b93afaec4509befbcf4b19db9883"/>
                <w:id w:val="-682741681"/>
                <w:lock w:val="sdtLocked"/>
              </w:sdtPr>
              <w:sdtEndPr/>
              <w:sdtContent>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2016年末</w:t>
                    </w:r>
                  </w:p>
                </w:tc>
              </w:sdtContent>
            </w:sdt>
          </w:tr>
          <w:tr w:rsidR="00470C56" w:rsidTr="00410132">
            <w:trPr>
              <w:trHeight w:val="285"/>
            </w:trPr>
            <w:sdt>
              <w:sdtPr>
                <w:rPr>
                  <w:szCs w:val="21"/>
                </w:rPr>
                <w:tag w:val="_PLD_1257117f05a44030bdc03ae8e5b21a70"/>
                <w:id w:val="-1554760157"/>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归属于上市公司股东的净资产</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3,107,025,729.00</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bCs/>
                    <w:szCs w:val="21"/>
                  </w:rPr>
                </w:pPr>
                <w:r w:rsidRPr="00536E0F">
                  <w:rPr>
                    <w:szCs w:val="21"/>
                  </w:rPr>
                  <w:t>2,915,325,719.38</w:t>
                </w:r>
              </w:p>
            </w:tc>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6.58</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2,972,228,313.50</w:t>
                </w:r>
              </w:p>
            </w:tc>
          </w:tr>
          <w:tr w:rsidR="00470C56" w:rsidTr="00410132">
            <w:trPr>
              <w:trHeight w:val="285"/>
            </w:trPr>
            <w:sdt>
              <w:sdtPr>
                <w:rPr>
                  <w:szCs w:val="21"/>
                </w:rPr>
                <w:tag w:val="_PLD_2d1128ab6991472fb0ba6892584a4be8"/>
                <w:id w:val="621652656"/>
                <w:lock w:val="sdtLocked"/>
              </w:sdtPr>
              <w:sdtEndPr/>
              <w:sdtContent>
                <w:tc>
                  <w:tcPr>
                    <w:tcW w:w="106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rFonts w:hint="eastAsia"/>
                        <w:szCs w:val="21"/>
                      </w:rPr>
                      <w:t>总资产</w:t>
                    </w:r>
                  </w:p>
                </w:tc>
              </w:sdtContent>
            </w:sdt>
            <w:tc>
              <w:tcPr>
                <w:tcW w:w="1082"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5,359,583,313.02</w:t>
                </w:r>
              </w:p>
            </w:tc>
            <w:tc>
              <w:tcPr>
                <w:tcW w:w="1081" w:type="pct"/>
                <w:vAlign w:val="center"/>
              </w:tcPr>
              <w:p w:rsidR="005E4CB4" w:rsidRPr="00536E0F" w:rsidRDefault="005E4CB4" w:rsidP="00410132">
                <w:pPr>
                  <w:kinsoku w:val="0"/>
                  <w:overflowPunct w:val="0"/>
                  <w:autoSpaceDE w:val="0"/>
                  <w:autoSpaceDN w:val="0"/>
                  <w:adjustRightInd w:val="0"/>
                  <w:snapToGrid w:val="0"/>
                  <w:jc w:val="center"/>
                  <w:rPr>
                    <w:bCs/>
                    <w:szCs w:val="21"/>
                  </w:rPr>
                </w:pPr>
                <w:r w:rsidRPr="00536E0F">
                  <w:rPr>
                    <w:szCs w:val="21"/>
                  </w:rPr>
                  <w:t>5,268,274,448.16</w:t>
                </w:r>
              </w:p>
            </w:tc>
            <w:tc>
              <w:tcPr>
                <w:tcW w:w="696"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1.73</w:t>
                </w:r>
              </w:p>
            </w:tc>
            <w:tc>
              <w:tcPr>
                <w:tcW w:w="1080" w:type="pct"/>
                <w:vAlign w:val="center"/>
              </w:tcPr>
              <w:p w:rsidR="005E4CB4" w:rsidRPr="00536E0F" w:rsidRDefault="005E4CB4" w:rsidP="00410132">
                <w:pPr>
                  <w:kinsoku w:val="0"/>
                  <w:overflowPunct w:val="0"/>
                  <w:autoSpaceDE w:val="0"/>
                  <w:autoSpaceDN w:val="0"/>
                  <w:adjustRightInd w:val="0"/>
                  <w:snapToGrid w:val="0"/>
                  <w:jc w:val="center"/>
                  <w:rPr>
                    <w:szCs w:val="21"/>
                  </w:rPr>
                </w:pPr>
                <w:r w:rsidRPr="00536E0F">
                  <w:rPr>
                    <w:szCs w:val="21"/>
                  </w:rPr>
                  <w:t>6,413,511,916.25</w:t>
                </w:r>
              </w:p>
            </w:tc>
          </w:tr>
        </w:tbl>
        <w:p w:rsidR="0036046F" w:rsidRPr="005E4CB4" w:rsidRDefault="00E909B4" w:rsidP="005E4CB4"/>
      </w:sdtContent>
    </w:sdt>
    <w:p w:rsidR="0036046F" w:rsidRDefault="0036046F">
      <w:pPr>
        <w:kinsoku w:val="0"/>
        <w:overflowPunct w:val="0"/>
        <w:autoSpaceDE w:val="0"/>
        <w:autoSpaceDN w:val="0"/>
        <w:adjustRightInd w:val="0"/>
        <w:snapToGrid w:val="0"/>
        <w:rPr>
          <w:szCs w:val="21"/>
        </w:rPr>
      </w:pPr>
    </w:p>
    <w:p w:rsidR="0036046F" w:rsidRDefault="00546E80">
      <w:pPr>
        <w:pStyle w:val="3"/>
        <w:numPr>
          <w:ilvl w:val="1"/>
          <w:numId w:val="2"/>
        </w:numPr>
        <w:rPr>
          <w:rFonts w:ascii="宋体" w:hAnsi="宋体"/>
          <w:szCs w:val="21"/>
        </w:rPr>
      </w:pPr>
      <w:r>
        <w:t>主要财务指标</w:t>
      </w:r>
    </w:p>
    <w:sdt>
      <w:sdtPr>
        <w:alias w:val="选项模块:主要财务指标(无追溯)"/>
        <w:tag w:val="_SEC_ca679c431b23410b8002c2ae2c543dab"/>
        <w:id w:val="-831752469"/>
        <w:lock w:val="sdtLocked"/>
      </w:sdtPr>
      <w:sdtEndPr>
        <w:rPr>
          <w:szCs w:val="21"/>
        </w:rPr>
      </w:sdtEndPr>
      <w:sdtContent>
        <w:p w:rsidR="005F4EB8" w:rsidRDefault="005F4EB8" w:rsidP="003F4626"/>
        <w:tbl>
          <w:tblPr>
            <w:tblStyle w:val="a6"/>
            <w:tblW w:w="5000" w:type="pct"/>
            <w:tblLook w:val="04A0" w:firstRow="1" w:lastRow="0" w:firstColumn="1" w:lastColumn="0" w:noHBand="0" w:noVBand="1"/>
          </w:tblPr>
          <w:tblGrid>
            <w:gridCol w:w="2661"/>
            <w:gridCol w:w="1559"/>
            <w:gridCol w:w="1417"/>
            <w:gridCol w:w="1984"/>
            <w:gridCol w:w="1428"/>
          </w:tblGrid>
          <w:tr w:rsidR="005F4EB8" w:rsidRPr="00536E0F" w:rsidTr="00956319">
            <w:sdt>
              <w:sdtPr>
                <w:rPr>
                  <w:szCs w:val="21"/>
                </w:rPr>
                <w:tag w:val="_PLD_a5c59cd3e5544374a4bd7ceda5f62092"/>
                <w:id w:val="928398698"/>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主要财务指标</w:t>
                    </w:r>
                  </w:p>
                </w:tc>
              </w:sdtContent>
            </w:sdt>
            <w:sdt>
              <w:sdtPr>
                <w:rPr>
                  <w:szCs w:val="21"/>
                </w:rPr>
                <w:tag w:val="_PLD_1a1e4f34f77949538a9c656b241499b6"/>
                <w:id w:val="1467163899"/>
                <w:lock w:val="sdtLocked"/>
              </w:sdtPr>
              <w:sdtEndPr/>
              <w:sdtContent>
                <w:tc>
                  <w:tcPr>
                    <w:tcW w:w="861"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rFonts w:hint="eastAsia"/>
                        <w:szCs w:val="21"/>
                      </w:rPr>
                      <w:t>2018年</w:t>
                    </w:r>
                  </w:p>
                </w:tc>
              </w:sdtContent>
            </w:sdt>
            <w:sdt>
              <w:sdtPr>
                <w:rPr>
                  <w:szCs w:val="21"/>
                </w:rPr>
                <w:tag w:val="_PLD_9310148e9c2c4e968f8a8cf7147fc9a7"/>
                <w:id w:val="133380449"/>
                <w:lock w:val="sdtLocked"/>
              </w:sdtPr>
              <w:sdtEndPr/>
              <w:sdtContent>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rFonts w:hint="eastAsia"/>
                        <w:szCs w:val="21"/>
                      </w:rPr>
                      <w:t>2017年</w:t>
                    </w:r>
                  </w:p>
                </w:tc>
              </w:sdtContent>
            </w:sdt>
            <w:sdt>
              <w:sdtPr>
                <w:rPr>
                  <w:szCs w:val="21"/>
                </w:rPr>
                <w:tag w:val="_PLD_5901f5518cb6434888ae838febb8af68"/>
                <w:id w:val="-1652594171"/>
                <w:lock w:val="sdtLocked"/>
              </w:sdtPr>
              <w:sdtEndPr/>
              <w:sdtContent>
                <w:tc>
                  <w:tcPr>
                    <w:tcW w:w="1096"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本期比上年同期增减(%)</w:t>
                    </w:r>
                  </w:p>
                </w:tc>
              </w:sdtContent>
            </w:sdt>
            <w:sdt>
              <w:sdtPr>
                <w:rPr>
                  <w:szCs w:val="21"/>
                </w:rPr>
                <w:tag w:val="_PLD_437266ed462e4dd1873b86621495169c"/>
                <w:id w:val="-1430890437"/>
                <w:lock w:val="sdtLocked"/>
              </w:sdtPr>
              <w:sdtEndPr/>
              <w:sdtContent>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rFonts w:hint="eastAsia"/>
                        <w:szCs w:val="21"/>
                      </w:rPr>
                      <w:t>2016年</w:t>
                    </w:r>
                  </w:p>
                </w:tc>
              </w:sdtContent>
            </w:sdt>
          </w:tr>
          <w:tr w:rsidR="005F4EB8" w:rsidRPr="00536E0F" w:rsidTr="00956319">
            <w:sdt>
              <w:sdtPr>
                <w:rPr>
                  <w:szCs w:val="21"/>
                </w:rPr>
                <w:tag w:val="_PLD_d2029c032d9941d88b63fd2cb7b877be"/>
                <w:id w:val="857622128"/>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基本每股收益（元／股）</w:t>
                    </w:r>
                  </w:p>
                </w:tc>
              </w:sdtContent>
            </w:sdt>
            <w:tc>
              <w:tcPr>
                <w:tcW w:w="861" w:type="pct"/>
                <w:vAlign w:val="center"/>
              </w:tcPr>
              <w:p w:rsidR="005F4EB8" w:rsidRPr="00536E0F" w:rsidRDefault="00FF30FD" w:rsidP="00956319">
                <w:pPr>
                  <w:kinsoku w:val="0"/>
                  <w:overflowPunct w:val="0"/>
                  <w:autoSpaceDE w:val="0"/>
                  <w:autoSpaceDN w:val="0"/>
                  <w:adjustRightInd w:val="0"/>
                  <w:snapToGrid w:val="0"/>
                  <w:jc w:val="center"/>
                  <w:rPr>
                    <w:szCs w:val="21"/>
                  </w:rPr>
                </w:pPr>
                <w:r>
                  <w:rPr>
                    <w:szCs w:val="21"/>
                  </w:rPr>
                  <w:t>0.19</w:t>
                </w:r>
              </w:p>
            </w:tc>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-0.05</w:t>
                </w:r>
              </w:p>
            </w:tc>
            <w:tc>
              <w:tcPr>
                <w:tcW w:w="1096" w:type="pct"/>
                <w:vAlign w:val="center"/>
              </w:tcPr>
              <w:p w:rsidR="005F4EB8" w:rsidRPr="00536E0F" w:rsidRDefault="00300D32" w:rsidP="00956319">
                <w:pPr>
                  <w:kinsoku w:val="0"/>
                  <w:overflowPunct w:val="0"/>
                  <w:autoSpaceDE w:val="0"/>
                  <w:autoSpaceDN w:val="0"/>
                  <w:adjustRightInd w:val="0"/>
                  <w:snapToGrid w:val="0"/>
                  <w:jc w:val="center"/>
                  <w:rPr>
                    <w:szCs w:val="21"/>
                  </w:rPr>
                </w:pPr>
                <w:r>
                  <w:rPr>
                    <w:rFonts w:hint="eastAsia"/>
                    <w:szCs w:val="21"/>
                  </w:rPr>
                  <w:t>不适用</w:t>
                </w:r>
              </w:p>
            </w:tc>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0.05</w:t>
                </w:r>
              </w:p>
            </w:tc>
          </w:tr>
          <w:tr w:rsidR="005F4EB8" w:rsidRPr="00536E0F" w:rsidTr="00956319">
            <w:sdt>
              <w:sdtPr>
                <w:rPr>
                  <w:szCs w:val="21"/>
                </w:rPr>
                <w:tag w:val="_PLD_806ab82e1b1a468183667d9f85129f9f"/>
                <w:id w:val="-1911994686"/>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稀释每股收益（元／股）</w:t>
                    </w:r>
                  </w:p>
                </w:tc>
              </w:sdtContent>
            </w:sdt>
            <w:tc>
              <w:tcPr>
                <w:tcW w:w="861" w:type="pct"/>
                <w:vAlign w:val="center"/>
              </w:tcPr>
              <w:p w:rsidR="005F4EB8" w:rsidRPr="00536E0F" w:rsidRDefault="00FF30FD" w:rsidP="00956319">
                <w:pPr>
                  <w:kinsoku w:val="0"/>
                  <w:overflowPunct w:val="0"/>
                  <w:autoSpaceDE w:val="0"/>
                  <w:autoSpaceDN w:val="0"/>
                  <w:adjustRightInd w:val="0"/>
                  <w:snapToGrid w:val="0"/>
                  <w:jc w:val="center"/>
                  <w:rPr>
                    <w:szCs w:val="21"/>
                  </w:rPr>
                </w:pPr>
                <w:r>
                  <w:rPr>
                    <w:szCs w:val="21"/>
                  </w:rPr>
                  <w:t>0.19</w:t>
                </w:r>
              </w:p>
            </w:tc>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-0.05</w:t>
                </w:r>
              </w:p>
            </w:tc>
            <w:tc>
              <w:tcPr>
                <w:tcW w:w="1096" w:type="pct"/>
                <w:vAlign w:val="center"/>
              </w:tcPr>
              <w:p w:rsidR="005F4EB8" w:rsidRPr="00536E0F" w:rsidRDefault="00300D32" w:rsidP="00956319">
                <w:pPr>
                  <w:kinsoku w:val="0"/>
                  <w:overflowPunct w:val="0"/>
                  <w:autoSpaceDE w:val="0"/>
                  <w:autoSpaceDN w:val="0"/>
                  <w:adjustRightInd w:val="0"/>
                  <w:snapToGrid w:val="0"/>
                  <w:jc w:val="center"/>
                  <w:rPr>
                    <w:szCs w:val="21"/>
                  </w:rPr>
                </w:pPr>
                <w:r>
                  <w:rPr>
                    <w:rFonts w:hint="eastAsia"/>
                    <w:szCs w:val="21"/>
                  </w:rPr>
                  <w:t>不适用</w:t>
                </w:r>
              </w:p>
            </w:tc>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0.05</w:t>
                </w:r>
              </w:p>
            </w:tc>
          </w:tr>
          <w:tr w:rsidR="005F4EB8" w:rsidRPr="00536E0F" w:rsidTr="00956319">
            <w:sdt>
              <w:sdtPr>
                <w:rPr>
                  <w:szCs w:val="21"/>
                </w:rPr>
                <w:tag w:val="_PLD_a7a69c7a48d54fb690056285f916f579"/>
                <w:id w:val="-570586520"/>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扣除非经常性损益后的基本每股收益（元／股）</w:t>
                    </w:r>
                  </w:p>
                </w:tc>
              </w:sdtContent>
            </w:sdt>
            <w:tc>
              <w:tcPr>
                <w:tcW w:w="861"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0.15</w:t>
                </w:r>
              </w:p>
            </w:tc>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-0.08</w:t>
                </w:r>
              </w:p>
            </w:tc>
            <w:tc>
              <w:tcPr>
                <w:tcW w:w="1096" w:type="pct"/>
                <w:vAlign w:val="center"/>
              </w:tcPr>
              <w:p w:rsidR="005F4EB8" w:rsidRPr="00536E0F" w:rsidRDefault="00300D32" w:rsidP="00956319">
                <w:pPr>
                  <w:kinsoku w:val="0"/>
                  <w:overflowPunct w:val="0"/>
                  <w:autoSpaceDE w:val="0"/>
                  <w:autoSpaceDN w:val="0"/>
                  <w:adjustRightInd w:val="0"/>
                  <w:snapToGrid w:val="0"/>
                  <w:jc w:val="center"/>
                  <w:rPr>
                    <w:szCs w:val="21"/>
                  </w:rPr>
                </w:pPr>
                <w:r>
                  <w:rPr>
                    <w:rFonts w:hint="eastAsia"/>
                    <w:szCs w:val="21"/>
                  </w:rPr>
                  <w:t>不适用</w:t>
                </w:r>
              </w:p>
            </w:tc>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-0.3</w:t>
                </w:r>
                <w:r w:rsidR="005A01FF">
                  <w:rPr>
                    <w:szCs w:val="21"/>
                  </w:rPr>
                  <w:t>0</w:t>
                </w:r>
              </w:p>
            </w:tc>
          </w:tr>
          <w:tr w:rsidR="005F4EB8" w:rsidRPr="00536E0F" w:rsidTr="00956319">
            <w:sdt>
              <w:sdtPr>
                <w:rPr>
                  <w:szCs w:val="21"/>
                </w:rPr>
                <w:tag w:val="_PLD_83b5ea80f39c406c95219d8487076098"/>
                <w:id w:val="279459849"/>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加权平均净资产收益率（%）</w:t>
                    </w:r>
                  </w:p>
                </w:tc>
              </w:sdtContent>
            </w:sdt>
            <w:tc>
              <w:tcPr>
                <w:tcW w:w="861"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6.</w:t>
                </w:r>
                <w:r w:rsidR="00097E26">
                  <w:rPr>
                    <w:szCs w:val="21"/>
                  </w:rPr>
                  <w:t>36</w:t>
                </w:r>
              </w:p>
            </w:tc>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-1.65</w:t>
                </w:r>
              </w:p>
            </w:tc>
            <w:tc>
              <w:tcPr>
                <w:tcW w:w="1096" w:type="pct"/>
                <w:vAlign w:val="center"/>
              </w:tcPr>
              <w:p w:rsidR="005F4EB8" w:rsidRPr="00536E0F" w:rsidRDefault="00342323" w:rsidP="00956319">
                <w:pPr>
                  <w:kinsoku w:val="0"/>
                  <w:overflowPunct w:val="0"/>
                  <w:autoSpaceDE w:val="0"/>
                  <w:autoSpaceDN w:val="0"/>
                  <w:adjustRightInd w:val="0"/>
                  <w:snapToGrid w:val="0"/>
                  <w:jc w:val="center"/>
                  <w:rPr>
                    <w:szCs w:val="21"/>
                  </w:rPr>
                </w:pPr>
                <w:r>
                  <w:rPr>
                    <w:rFonts w:hint="eastAsia"/>
                    <w:szCs w:val="21"/>
                  </w:rPr>
                  <w:t>增加</w:t>
                </w:r>
                <w:r>
                  <w:rPr>
                    <w:szCs w:val="21"/>
                  </w:rPr>
                  <w:t>8.01个百分点</w:t>
                </w:r>
              </w:p>
            </w:tc>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1.65</w:t>
                </w:r>
              </w:p>
            </w:tc>
          </w:tr>
          <w:tr w:rsidR="005F4EB8" w:rsidRPr="00536E0F" w:rsidTr="00956319">
            <w:sdt>
              <w:sdtPr>
                <w:rPr>
                  <w:szCs w:val="21"/>
                </w:rPr>
                <w:tag w:val="_PLD_a1253a26569144748535d650731774ce"/>
                <w:id w:val="355773721"/>
                <w:lock w:val="sdtLocked"/>
              </w:sdtPr>
              <w:sdtEndPr/>
              <w:sdtContent>
                <w:tc>
                  <w:tcPr>
                    <w:tcW w:w="1470"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扣除非经常性损益后的加权平均净资产收益率（%）</w:t>
                    </w:r>
                  </w:p>
                </w:tc>
              </w:sdtContent>
            </w:sdt>
            <w:tc>
              <w:tcPr>
                <w:tcW w:w="861" w:type="pct"/>
                <w:vAlign w:val="center"/>
              </w:tcPr>
              <w:p w:rsidR="005F4EB8" w:rsidRPr="00536E0F" w:rsidRDefault="00097E26" w:rsidP="00956319">
                <w:pPr>
                  <w:kinsoku w:val="0"/>
                  <w:overflowPunct w:val="0"/>
                  <w:autoSpaceDE w:val="0"/>
                  <w:autoSpaceDN w:val="0"/>
                  <w:adjustRightInd w:val="0"/>
                  <w:snapToGrid w:val="0"/>
                  <w:jc w:val="center"/>
                  <w:rPr>
                    <w:szCs w:val="21"/>
                  </w:rPr>
                </w:pPr>
                <w:r>
                  <w:rPr>
                    <w:szCs w:val="21"/>
                  </w:rPr>
                  <w:t>4.93</w:t>
                </w:r>
              </w:p>
            </w:tc>
            <w:tc>
              <w:tcPr>
                <w:tcW w:w="783"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-2.72</w:t>
                </w:r>
              </w:p>
            </w:tc>
            <w:tc>
              <w:tcPr>
                <w:tcW w:w="1096" w:type="pct"/>
                <w:vAlign w:val="center"/>
              </w:tcPr>
              <w:p w:rsidR="005F4EB8" w:rsidRPr="00536E0F" w:rsidRDefault="00342323" w:rsidP="00342323">
                <w:pPr>
                  <w:kinsoku w:val="0"/>
                  <w:overflowPunct w:val="0"/>
                  <w:autoSpaceDE w:val="0"/>
                  <w:autoSpaceDN w:val="0"/>
                  <w:adjustRightInd w:val="0"/>
                  <w:snapToGrid w:val="0"/>
                  <w:jc w:val="center"/>
                  <w:rPr>
                    <w:szCs w:val="21"/>
                  </w:rPr>
                </w:pPr>
                <w:r>
                  <w:rPr>
                    <w:rFonts w:hint="eastAsia"/>
                    <w:szCs w:val="21"/>
                  </w:rPr>
                  <w:t>增加</w:t>
                </w:r>
                <w:r>
                  <w:rPr>
                    <w:szCs w:val="21"/>
                  </w:rPr>
                  <w:t>7.65个百分点</w:t>
                </w:r>
              </w:p>
            </w:tc>
            <w:tc>
              <w:tcPr>
                <w:tcW w:w="789" w:type="pct"/>
                <w:vAlign w:val="center"/>
              </w:tcPr>
              <w:p w:rsidR="005F4EB8" w:rsidRPr="00536E0F" w:rsidRDefault="005F4EB8" w:rsidP="00956319">
                <w:pPr>
                  <w:kinsoku w:val="0"/>
                  <w:overflowPunct w:val="0"/>
                  <w:autoSpaceDE w:val="0"/>
                  <w:autoSpaceDN w:val="0"/>
                  <w:adjustRightInd w:val="0"/>
                  <w:snapToGrid w:val="0"/>
                  <w:jc w:val="center"/>
                  <w:rPr>
                    <w:szCs w:val="21"/>
                  </w:rPr>
                </w:pPr>
                <w:r w:rsidRPr="00536E0F">
                  <w:rPr>
                    <w:szCs w:val="21"/>
                  </w:rPr>
                  <w:t>-10.17</w:t>
                </w:r>
              </w:p>
            </w:tc>
          </w:tr>
        </w:tbl>
        <w:p w:rsidR="0036046F" w:rsidRPr="00536E0F" w:rsidRDefault="00E909B4" w:rsidP="00051438">
          <w:pPr>
            <w:jc w:val="center"/>
            <w:rPr>
              <w:szCs w:val="21"/>
            </w:rPr>
          </w:pPr>
        </w:p>
      </w:sdtContent>
    </w:sdt>
    <w:p w:rsidR="008D7319" w:rsidRDefault="008D7319"/>
    <w:sdt>
      <w:sdtPr>
        <w:alias w:val="模块:公司主要会计数据和财务指标的说明"/>
        <w:tag w:val="_SEC_e0c1d174841549508433e1bc7cb4c9d5"/>
        <w:id w:val="29937432"/>
        <w:lock w:val="sdtLocked"/>
        <w:placeholder>
          <w:docPart w:val="GBC22222222222222222222222222222"/>
        </w:placeholder>
      </w:sdtPr>
      <w:sdtEndPr/>
      <w:sdtContent>
        <w:p w:rsidR="0036046F" w:rsidRDefault="00546E80">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707A36" w:rsidRPr="009B1EEB">
                <w:rPr>
                  <w:szCs w:val="21"/>
                </w:rPr>
                <w:instrText xml:space="preserve">MACROBUTTON  SnrToggleCheckbox □适用 </w:instrText>
              </w:r>
              <w:r w:rsidRPr="009B1EEB">
                <w:rPr>
                  <w:szCs w:val="21"/>
                </w:rPr>
                <w:fldChar w:fldCharType="end"/>
              </w:r>
              <w:r w:rsidRPr="009B1EEB">
                <w:rPr>
                  <w:szCs w:val="21"/>
                </w:rPr>
                <w:fldChar w:fldCharType="begin"/>
              </w:r>
              <w:r w:rsidR="00707A36" w:rsidRPr="009B1EEB">
                <w:rPr>
                  <w:szCs w:val="21"/>
                </w:rPr>
                <w:instrText xml:space="preserve"> MACROBUTTON  SnrToggleCheckbox √不适用 </w:instrText>
              </w:r>
              <w:r w:rsidRPr="009B1EEB">
                <w:rPr>
                  <w:szCs w:val="21"/>
                </w:rPr>
                <w:fldChar w:fldCharType="end"/>
              </w:r>
            </w:p>
          </w:sdtContent>
        </w:sdt>
      </w:sdtContent>
    </w:sdt>
    <w:p w:rsidR="00470C56" w:rsidRDefault="00470C56"/>
    <w:p w:rsidR="0036046F" w:rsidRDefault="00546E80" w:rsidP="00DE52BD">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36046F" w:rsidRDefault="00546E80">
          <w:pPr>
            <w:pStyle w:val="3"/>
            <w:numPr>
              <w:ilvl w:val="0"/>
              <w:numId w:val="8"/>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EndPr/>
          <w:sdtContent>
            <w:p w:rsidR="0036046F" w:rsidRDefault="009C38D8" w:rsidP="008167C2">
              <w:r w:rsidRPr="009B1EEB">
                <w:rPr>
                  <w:szCs w:val="21"/>
                </w:rPr>
                <w:fldChar w:fldCharType="begin"/>
              </w:r>
              <w:r w:rsidR="008167C2" w:rsidRPr="009B1EEB">
                <w:rPr>
                  <w:szCs w:val="21"/>
                </w:rPr>
                <w:instrText xml:space="preserve">MACROBUTTON  SnrToggleCheckbox □适用 </w:instrText>
              </w:r>
              <w:r w:rsidRPr="009B1EEB">
                <w:rPr>
                  <w:szCs w:val="21"/>
                </w:rPr>
                <w:fldChar w:fldCharType="end"/>
              </w:r>
              <w:r w:rsidRPr="009B1EEB">
                <w:rPr>
                  <w:szCs w:val="21"/>
                </w:rPr>
                <w:fldChar w:fldCharType="begin"/>
              </w:r>
              <w:r w:rsidR="008167C2" w:rsidRPr="009B1EEB">
                <w:rPr>
                  <w:szCs w:val="21"/>
                </w:rPr>
                <w:instrText xml:space="preserve"> MACROBUTTON  SnrToggleCheckbox √不适用 </w:instrText>
              </w:r>
              <w:r w:rsidRPr="009B1EEB">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097E26" w:rsidRDefault="00097E26">
          <w:pPr>
            <w:pStyle w:val="3"/>
            <w:numPr>
              <w:ilvl w:val="0"/>
              <w:numId w:val="8"/>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sdtPr>
          <w:sdtEndPr>
            <w:rPr>
              <w:szCs w:val="21"/>
            </w:rPr>
          </w:sdtEndPr>
          <w:sdtContent>
            <w:p w:rsidR="00097E26" w:rsidRDefault="00097E26" w:rsidP="00097E26">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36046F" w:rsidRDefault="00E909B4" w:rsidP="00440850"/>
      </w:sdtContent>
    </w:sdt>
    <w:sdt>
      <w:sdtPr>
        <w:rPr>
          <w:rFonts w:ascii="宋体" w:hAnsi="宋体" w:cs="宋体"/>
          <w:b w:val="0"/>
          <w:bCs w:val="0"/>
          <w:kern w:val="0"/>
          <w:szCs w:val="22"/>
        </w:rPr>
        <w:alias w:val="模块:境内外会计准则差异的说明"/>
        <w:tag w:val="_SEC_b22be8396e6f44ec8ff113069c448aa0"/>
        <w:id w:val="9918104"/>
        <w:lock w:val="sdtLocked"/>
        <w:placeholder>
          <w:docPart w:val="GBC22222222222222222222222222222"/>
        </w:placeholder>
      </w:sdtPr>
      <w:sdtEndPr>
        <w:rPr>
          <w:szCs w:val="24"/>
        </w:rPr>
      </w:sdtEndPr>
      <w:sdtContent>
        <w:p w:rsidR="0036046F" w:rsidRDefault="00546E80" w:rsidP="00DE52BD">
          <w:pPr>
            <w:pStyle w:val="3"/>
            <w:numPr>
              <w:ilvl w:val="0"/>
              <w:numId w:val="8"/>
            </w:numPr>
            <w:ind w:left="368" w:hangingChars="175" w:hanging="368"/>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EndPr/>
          <w:sdtContent>
            <w:p w:rsidR="00470C56" w:rsidRDefault="009C38D8">
              <w:r w:rsidRPr="009B1EEB">
                <w:fldChar w:fldCharType="begin"/>
              </w:r>
              <w:r w:rsidR="00707A36" w:rsidRPr="009B1EEB">
                <w:instrText xml:space="preserve">MACROBUTTON  SnrToggleCheckbox □适用 </w:instrText>
              </w:r>
              <w:r w:rsidRPr="009B1EEB">
                <w:fldChar w:fldCharType="end"/>
              </w:r>
              <w:r w:rsidRPr="009B1EEB">
                <w:fldChar w:fldCharType="begin"/>
              </w:r>
              <w:r w:rsidR="00707A36" w:rsidRPr="009B1EEB">
                <w:instrText xml:space="preserve"> MACROBUTTON  SnrToggleCheckbox √不适用 </w:instrText>
              </w:r>
              <w:r w:rsidRPr="009B1EEB">
                <w:fldChar w:fldCharType="end"/>
              </w:r>
            </w:p>
            <w:p w:rsidR="0036046F" w:rsidRDefault="00E909B4"/>
          </w:sdtContent>
        </w:sdt>
      </w:sdtContent>
    </w:sdt>
    <w:p w:rsidR="0036046F" w:rsidRDefault="00546E80" w:rsidP="00DE52BD">
      <w:pPr>
        <w:pStyle w:val="2"/>
        <w:numPr>
          <w:ilvl w:val="1"/>
          <w:numId w:val="4"/>
        </w:numPr>
        <w:ind w:left="498" w:hangingChars="236" w:hanging="498"/>
      </w:pPr>
      <w:r>
        <w:rPr>
          <w:rFonts w:hint="eastAsia"/>
        </w:rPr>
        <w:t>2018</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36046F" w:rsidRDefault="00546E80">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985"/>
            <w:gridCol w:w="1984"/>
            <w:gridCol w:w="1985"/>
            <w:gridCol w:w="1984"/>
          </w:tblGrid>
          <w:tr w:rsidR="00716FE9" w:rsidTr="008D7319">
            <w:trPr>
              <w:jc w:val="center"/>
            </w:trPr>
            <w:tc>
              <w:tcPr>
                <w:tcW w:w="2008" w:type="dxa"/>
                <w:vAlign w:val="center"/>
              </w:tcPr>
              <w:p w:rsidR="00716FE9" w:rsidRPr="00716FE9" w:rsidRDefault="00716FE9" w:rsidP="00BA1274">
                <w:pPr>
                  <w:jc w:val="center"/>
                  <w:rPr>
                    <w:szCs w:val="21"/>
                  </w:rPr>
                </w:pPr>
              </w:p>
            </w:tc>
            <w:sdt>
              <w:sdtPr>
                <w:rPr>
                  <w:szCs w:val="21"/>
                </w:rPr>
                <w:tag w:val="_PLD_2d7ae3b1c4bd43a98e284f10d0bdc51f"/>
                <w:id w:val="109702500"/>
                <w:lock w:val="sdtLocked"/>
              </w:sdtPr>
              <w:sdtEndPr/>
              <w:sdtContent>
                <w:tc>
                  <w:tcPr>
                    <w:tcW w:w="1985" w:type="dxa"/>
                    <w:vAlign w:val="center"/>
                  </w:tcPr>
                  <w:p w:rsidR="00716FE9" w:rsidRPr="00716FE9" w:rsidRDefault="00716FE9" w:rsidP="00BA1274">
                    <w:pPr>
                      <w:jc w:val="center"/>
                      <w:rPr>
                        <w:szCs w:val="21"/>
                      </w:rPr>
                    </w:pPr>
                    <w:r w:rsidRPr="00716FE9">
                      <w:rPr>
                        <w:rFonts w:hint="eastAsia"/>
                        <w:szCs w:val="21"/>
                      </w:rPr>
                      <w:t>第一季度</w:t>
                    </w:r>
                  </w:p>
                  <w:p w:rsidR="00716FE9" w:rsidRPr="00716FE9" w:rsidRDefault="00716FE9" w:rsidP="00BA1274">
                    <w:pPr>
                      <w:jc w:val="center"/>
                      <w:rPr>
                        <w:szCs w:val="21"/>
                      </w:rPr>
                    </w:pPr>
                    <w:r w:rsidRPr="00716FE9">
                      <w:rPr>
                        <w:rFonts w:hint="eastAsia"/>
                        <w:szCs w:val="21"/>
                      </w:rPr>
                      <w:t>（1-3月份）</w:t>
                    </w:r>
                  </w:p>
                </w:tc>
              </w:sdtContent>
            </w:sdt>
            <w:sdt>
              <w:sdtPr>
                <w:rPr>
                  <w:szCs w:val="21"/>
                </w:rPr>
                <w:tag w:val="_PLD_07258d0e3e7e4393960c3400b24cda70"/>
                <w:id w:val="-1941443728"/>
                <w:lock w:val="sdtLocked"/>
              </w:sdtPr>
              <w:sdtEndPr/>
              <w:sdtContent>
                <w:tc>
                  <w:tcPr>
                    <w:tcW w:w="1984" w:type="dxa"/>
                    <w:vAlign w:val="center"/>
                  </w:tcPr>
                  <w:p w:rsidR="00716FE9" w:rsidRPr="00716FE9" w:rsidRDefault="00716FE9" w:rsidP="00BA1274">
                    <w:pPr>
                      <w:jc w:val="center"/>
                      <w:rPr>
                        <w:szCs w:val="21"/>
                      </w:rPr>
                    </w:pPr>
                    <w:r w:rsidRPr="00716FE9">
                      <w:rPr>
                        <w:rFonts w:hint="eastAsia"/>
                        <w:szCs w:val="21"/>
                      </w:rPr>
                      <w:t>第二季度</w:t>
                    </w:r>
                  </w:p>
                  <w:p w:rsidR="00716FE9" w:rsidRPr="00716FE9" w:rsidRDefault="00716FE9" w:rsidP="00BA1274">
                    <w:pPr>
                      <w:jc w:val="center"/>
                      <w:rPr>
                        <w:szCs w:val="21"/>
                      </w:rPr>
                    </w:pPr>
                    <w:r w:rsidRPr="00716FE9">
                      <w:rPr>
                        <w:rFonts w:hint="eastAsia"/>
                        <w:szCs w:val="21"/>
                      </w:rPr>
                      <w:t>（4-6月份）</w:t>
                    </w:r>
                  </w:p>
                </w:tc>
              </w:sdtContent>
            </w:sdt>
            <w:sdt>
              <w:sdtPr>
                <w:rPr>
                  <w:szCs w:val="21"/>
                </w:rPr>
                <w:tag w:val="_PLD_f34790307d174eceaa953001c5186096"/>
                <w:id w:val="-1756894358"/>
                <w:lock w:val="sdtLocked"/>
              </w:sdtPr>
              <w:sdtEndPr/>
              <w:sdtContent>
                <w:tc>
                  <w:tcPr>
                    <w:tcW w:w="1985" w:type="dxa"/>
                    <w:vAlign w:val="center"/>
                  </w:tcPr>
                  <w:p w:rsidR="00716FE9" w:rsidRPr="00716FE9" w:rsidRDefault="00716FE9" w:rsidP="00BA1274">
                    <w:pPr>
                      <w:jc w:val="center"/>
                      <w:rPr>
                        <w:szCs w:val="21"/>
                      </w:rPr>
                    </w:pPr>
                    <w:r w:rsidRPr="00716FE9">
                      <w:rPr>
                        <w:rFonts w:hint="eastAsia"/>
                        <w:szCs w:val="21"/>
                      </w:rPr>
                      <w:t>第三季度</w:t>
                    </w:r>
                  </w:p>
                  <w:p w:rsidR="00716FE9" w:rsidRPr="00716FE9" w:rsidRDefault="00716FE9" w:rsidP="00BA1274">
                    <w:pPr>
                      <w:jc w:val="center"/>
                      <w:rPr>
                        <w:szCs w:val="21"/>
                      </w:rPr>
                    </w:pPr>
                    <w:r w:rsidRPr="00716FE9">
                      <w:rPr>
                        <w:rFonts w:hint="eastAsia"/>
                        <w:szCs w:val="21"/>
                      </w:rPr>
                      <w:t>（7-9月份）</w:t>
                    </w:r>
                  </w:p>
                </w:tc>
              </w:sdtContent>
            </w:sdt>
            <w:sdt>
              <w:sdtPr>
                <w:rPr>
                  <w:szCs w:val="21"/>
                </w:rPr>
                <w:tag w:val="_PLD_18cc80c8863d4859a79676f49ef83412"/>
                <w:id w:val="-1290200033"/>
                <w:lock w:val="sdtLocked"/>
              </w:sdtPr>
              <w:sdtEndPr/>
              <w:sdtContent>
                <w:tc>
                  <w:tcPr>
                    <w:tcW w:w="1984" w:type="dxa"/>
                    <w:vAlign w:val="center"/>
                  </w:tcPr>
                  <w:p w:rsidR="00716FE9" w:rsidRPr="00716FE9" w:rsidRDefault="00716FE9" w:rsidP="00BA1274">
                    <w:pPr>
                      <w:jc w:val="center"/>
                      <w:rPr>
                        <w:szCs w:val="21"/>
                      </w:rPr>
                    </w:pPr>
                    <w:r w:rsidRPr="00716FE9">
                      <w:rPr>
                        <w:rFonts w:hint="eastAsia"/>
                        <w:szCs w:val="21"/>
                      </w:rPr>
                      <w:t>第四季度</w:t>
                    </w:r>
                  </w:p>
                  <w:p w:rsidR="00716FE9" w:rsidRPr="00716FE9" w:rsidRDefault="00716FE9" w:rsidP="00BA1274">
                    <w:pPr>
                      <w:jc w:val="center"/>
                      <w:rPr>
                        <w:szCs w:val="21"/>
                      </w:rPr>
                    </w:pPr>
                    <w:r w:rsidRPr="00716FE9">
                      <w:rPr>
                        <w:rFonts w:hint="eastAsia"/>
                        <w:szCs w:val="21"/>
                      </w:rPr>
                      <w:t>（10-12月份）</w:t>
                    </w:r>
                  </w:p>
                </w:tc>
              </w:sdtContent>
            </w:sdt>
          </w:tr>
          <w:tr w:rsidR="00716FE9" w:rsidTr="008D7319">
            <w:trPr>
              <w:jc w:val="center"/>
            </w:trPr>
            <w:sdt>
              <w:sdtPr>
                <w:rPr>
                  <w:szCs w:val="21"/>
                </w:rPr>
                <w:tag w:val="_PLD_c9672bff3419446c83a97f99d65a2e0b"/>
                <w:id w:val="675239340"/>
                <w:lock w:val="sdtLocked"/>
              </w:sdtPr>
              <w:sdtEndPr/>
              <w:sdtContent>
                <w:tc>
                  <w:tcPr>
                    <w:tcW w:w="2008" w:type="dxa"/>
                  </w:tcPr>
                  <w:p w:rsidR="00716FE9" w:rsidRPr="00716FE9" w:rsidRDefault="00716FE9" w:rsidP="00BA1274">
                    <w:pPr>
                      <w:rPr>
                        <w:szCs w:val="21"/>
                      </w:rPr>
                    </w:pPr>
                    <w:r w:rsidRPr="00716FE9">
                      <w:rPr>
                        <w:rFonts w:hint="eastAsia"/>
                        <w:szCs w:val="21"/>
                      </w:rPr>
                      <w:t>营业收入</w:t>
                    </w:r>
                  </w:p>
                </w:tc>
              </w:sdtContent>
            </w:sdt>
            <w:tc>
              <w:tcPr>
                <w:tcW w:w="1985" w:type="dxa"/>
                <w:vAlign w:val="center"/>
              </w:tcPr>
              <w:p w:rsidR="00716FE9" w:rsidRPr="00716FE9" w:rsidRDefault="00716FE9" w:rsidP="008D7319">
                <w:pPr>
                  <w:jc w:val="right"/>
                  <w:rPr>
                    <w:szCs w:val="21"/>
                  </w:rPr>
                </w:pPr>
                <w:r w:rsidRPr="00716FE9">
                  <w:rPr>
                    <w:szCs w:val="21"/>
                  </w:rPr>
                  <w:t>1,210,775,618.73</w:t>
                </w:r>
              </w:p>
            </w:tc>
            <w:tc>
              <w:tcPr>
                <w:tcW w:w="1984" w:type="dxa"/>
                <w:vAlign w:val="center"/>
              </w:tcPr>
              <w:p w:rsidR="00716FE9" w:rsidRPr="00716FE9" w:rsidRDefault="00716FE9" w:rsidP="008D7319">
                <w:pPr>
                  <w:jc w:val="right"/>
                  <w:rPr>
                    <w:szCs w:val="21"/>
                  </w:rPr>
                </w:pPr>
                <w:r w:rsidRPr="00716FE9">
                  <w:rPr>
                    <w:szCs w:val="21"/>
                  </w:rPr>
                  <w:t>1,255,423,622.30</w:t>
                </w:r>
              </w:p>
            </w:tc>
            <w:tc>
              <w:tcPr>
                <w:tcW w:w="1985" w:type="dxa"/>
                <w:vAlign w:val="center"/>
              </w:tcPr>
              <w:p w:rsidR="00716FE9" w:rsidRPr="00716FE9" w:rsidRDefault="00716FE9" w:rsidP="008D7319">
                <w:pPr>
                  <w:jc w:val="right"/>
                  <w:rPr>
                    <w:szCs w:val="21"/>
                  </w:rPr>
                </w:pPr>
                <w:r w:rsidRPr="00716FE9">
                  <w:rPr>
                    <w:szCs w:val="21"/>
                  </w:rPr>
                  <w:t>1,361,813,616.95</w:t>
                </w:r>
              </w:p>
            </w:tc>
            <w:tc>
              <w:tcPr>
                <w:tcW w:w="1984" w:type="dxa"/>
                <w:vAlign w:val="center"/>
              </w:tcPr>
              <w:p w:rsidR="00716FE9" w:rsidRPr="00716FE9" w:rsidRDefault="00716FE9" w:rsidP="008D7319">
                <w:pPr>
                  <w:jc w:val="right"/>
                  <w:rPr>
                    <w:szCs w:val="21"/>
                  </w:rPr>
                </w:pPr>
                <w:r w:rsidRPr="00716FE9">
                  <w:rPr>
                    <w:szCs w:val="21"/>
                  </w:rPr>
                  <w:t>1,571,266,484.19</w:t>
                </w:r>
              </w:p>
            </w:tc>
          </w:tr>
          <w:tr w:rsidR="00716FE9" w:rsidTr="008D7319">
            <w:trPr>
              <w:jc w:val="center"/>
            </w:trPr>
            <w:sdt>
              <w:sdtPr>
                <w:rPr>
                  <w:szCs w:val="21"/>
                </w:rPr>
                <w:tag w:val="_PLD_c7fcc70769004239abd5440602d3b505"/>
                <w:id w:val="263580896"/>
                <w:lock w:val="sdtLocked"/>
              </w:sdtPr>
              <w:sdtEndPr/>
              <w:sdtContent>
                <w:tc>
                  <w:tcPr>
                    <w:tcW w:w="2008" w:type="dxa"/>
                  </w:tcPr>
                  <w:p w:rsidR="00716FE9" w:rsidRPr="00716FE9" w:rsidRDefault="00716FE9" w:rsidP="00BA1274">
                    <w:pPr>
                      <w:rPr>
                        <w:szCs w:val="21"/>
                      </w:rPr>
                    </w:pPr>
                    <w:r w:rsidRPr="00716FE9">
                      <w:rPr>
                        <w:rFonts w:hint="eastAsia"/>
                        <w:szCs w:val="21"/>
                      </w:rPr>
                      <w:t>归属于上市公司股东的净利润</w:t>
                    </w:r>
                  </w:p>
                </w:tc>
              </w:sdtContent>
            </w:sdt>
            <w:tc>
              <w:tcPr>
                <w:tcW w:w="1985" w:type="dxa"/>
                <w:vAlign w:val="center"/>
              </w:tcPr>
              <w:p w:rsidR="00716FE9" w:rsidRPr="00716FE9" w:rsidRDefault="00716FE9" w:rsidP="008D7319">
                <w:pPr>
                  <w:jc w:val="right"/>
                  <w:rPr>
                    <w:szCs w:val="21"/>
                  </w:rPr>
                </w:pPr>
                <w:r w:rsidRPr="00716FE9">
                  <w:rPr>
                    <w:szCs w:val="21"/>
                  </w:rPr>
                  <w:t>6,312,671.54</w:t>
                </w:r>
              </w:p>
            </w:tc>
            <w:tc>
              <w:tcPr>
                <w:tcW w:w="1984" w:type="dxa"/>
                <w:vAlign w:val="center"/>
              </w:tcPr>
              <w:p w:rsidR="00716FE9" w:rsidRPr="00716FE9" w:rsidRDefault="00716FE9" w:rsidP="008D7319">
                <w:pPr>
                  <w:jc w:val="right"/>
                  <w:rPr>
                    <w:szCs w:val="21"/>
                  </w:rPr>
                </w:pPr>
                <w:r w:rsidRPr="00716FE9">
                  <w:rPr>
                    <w:szCs w:val="21"/>
                  </w:rPr>
                  <w:t>-2,338,879.44</w:t>
                </w:r>
              </w:p>
            </w:tc>
            <w:tc>
              <w:tcPr>
                <w:tcW w:w="1985" w:type="dxa"/>
                <w:vAlign w:val="center"/>
              </w:tcPr>
              <w:p w:rsidR="00716FE9" w:rsidRPr="00716FE9" w:rsidRDefault="00716FE9" w:rsidP="008D7319">
                <w:pPr>
                  <w:jc w:val="right"/>
                  <w:rPr>
                    <w:szCs w:val="21"/>
                  </w:rPr>
                </w:pPr>
                <w:r w:rsidRPr="00716FE9">
                  <w:rPr>
                    <w:szCs w:val="21"/>
                  </w:rPr>
                  <w:t>80,705,547.28</w:t>
                </w:r>
              </w:p>
            </w:tc>
            <w:tc>
              <w:tcPr>
                <w:tcW w:w="1984" w:type="dxa"/>
                <w:vAlign w:val="center"/>
              </w:tcPr>
              <w:p w:rsidR="00716FE9" w:rsidRPr="00716FE9" w:rsidRDefault="00716FE9" w:rsidP="008D7319">
                <w:pPr>
                  <w:jc w:val="right"/>
                  <w:rPr>
                    <w:szCs w:val="21"/>
                  </w:rPr>
                </w:pPr>
                <w:r w:rsidRPr="00716FE9">
                  <w:rPr>
                    <w:szCs w:val="21"/>
                  </w:rPr>
                  <w:t>106,963,683.55</w:t>
                </w:r>
              </w:p>
            </w:tc>
          </w:tr>
          <w:tr w:rsidR="00716FE9" w:rsidTr="008D7319">
            <w:trPr>
              <w:jc w:val="center"/>
            </w:trPr>
            <w:sdt>
              <w:sdtPr>
                <w:rPr>
                  <w:szCs w:val="21"/>
                </w:rPr>
                <w:tag w:val="_PLD_cc4437a1c75a41d994bd913b3c6d8e6d"/>
                <w:id w:val="-1375308510"/>
                <w:lock w:val="sdtLocked"/>
              </w:sdtPr>
              <w:sdtEndPr/>
              <w:sdtContent>
                <w:tc>
                  <w:tcPr>
                    <w:tcW w:w="2008" w:type="dxa"/>
                  </w:tcPr>
                  <w:p w:rsidR="00716FE9" w:rsidRPr="00716FE9" w:rsidRDefault="00716FE9" w:rsidP="00BA1274">
                    <w:pPr>
                      <w:rPr>
                        <w:szCs w:val="21"/>
                      </w:rPr>
                    </w:pPr>
                    <w:r w:rsidRPr="00716FE9">
                      <w:rPr>
                        <w:rFonts w:hint="eastAsia"/>
                        <w:szCs w:val="21"/>
                      </w:rPr>
                      <w:t>归属于上市公司股东的扣除非经常性损益后的净利润</w:t>
                    </w:r>
                  </w:p>
                </w:tc>
              </w:sdtContent>
            </w:sdt>
            <w:tc>
              <w:tcPr>
                <w:tcW w:w="1985" w:type="dxa"/>
                <w:vAlign w:val="center"/>
              </w:tcPr>
              <w:p w:rsidR="00716FE9" w:rsidRPr="00716FE9" w:rsidRDefault="00716FE9" w:rsidP="008D7319">
                <w:pPr>
                  <w:jc w:val="right"/>
                  <w:rPr>
                    <w:szCs w:val="21"/>
                  </w:rPr>
                </w:pPr>
                <w:r w:rsidRPr="00716FE9">
                  <w:rPr>
                    <w:szCs w:val="21"/>
                  </w:rPr>
                  <w:t>6,217,377.32</w:t>
                </w:r>
              </w:p>
            </w:tc>
            <w:tc>
              <w:tcPr>
                <w:tcW w:w="1984" w:type="dxa"/>
                <w:vAlign w:val="center"/>
              </w:tcPr>
              <w:p w:rsidR="00716FE9" w:rsidRPr="00716FE9" w:rsidRDefault="00716FE9" w:rsidP="008D7319">
                <w:pPr>
                  <w:jc w:val="right"/>
                  <w:rPr>
                    <w:szCs w:val="21"/>
                  </w:rPr>
                </w:pPr>
                <w:r w:rsidRPr="00716FE9">
                  <w:rPr>
                    <w:szCs w:val="21"/>
                  </w:rPr>
                  <w:t>-2,304,297.83</w:t>
                </w:r>
              </w:p>
            </w:tc>
            <w:tc>
              <w:tcPr>
                <w:tcW w:w="1985" w:type="dxa"/>
                <w:vAlign w:val="center"/>
              </w:tcPr>
              <w:p w:rsidR="00716FE9" w:rsidRPr="00716FE9" w:rsidRDefault="00716FE9" w:rsidP="008D7319">
                <w:pPr>
                  <w:jc w:val="right"/>
                  <w:rPr>
                    <w:szCs w:val="21"/>
                  </w:rPr>
                </w:pPr>
                <w:r w:rsidRPr="00716FE9">
                  <w:rPr>
                    <w:szCs w:val="21"/>
                  </w:rPr>
                  <w:t>77,920,840.26</w:t>
                </w:r>
              </w:p>
            </w:tc>
            <w:tc>
              <w:tcPr>
                <w:tcW w:w="1984" w:type="dxa"/>
                <w:vAlign w:val="center"/>
              </w:tcPr>
              <w:p w:rsidR="00716FE9" w:rsidRPr="00716FE9" w:rsidRDefault="00716FE9" w:rsidP="008D7319">
                <w:pPr>
                  <w:jc w:val="right"/>
                  <w:rPr>
                    <w:szCs w:val="21"/>
                  </w:rPr>
                </w:pPr>
                <w:r w:rsidRPr="00716FE9">
                  <w:rPr>
                    <w:szCs w:val="21"/>
                  </w:rPr>
                  <w:t>66,742,728.73</w:t>
                </w:r>
              </w:p>
            </w:tc>
          </w:tr>
          <w:tr w:rsidR="00716FE9" w:rsidTr="008D7319">
            <w:trPr>
              <w:jc w:val="center"/>
            </w:trPr>
            <w:sdt>
              <w:sdtPr>
                <w:rPr>
                  <w:szCs w:val="21"/>
                </w:rPr>
                <w:tag w:val="_PLD_1a66e199f32a4408bc762faa192c5ead"/>
                <w:id w:val="65847130"/>
                <w:lock w:val="sdtLocked"/>
              </w:sdtPr>
              <w:sdtEndPr/>
              <w:sdtContent>
                <w:tc>
                  <w:tcPr>
                    <w:tcW w:w="2008" w:type="dxa"/>
                  </w:tcPr>
                  <w:p w:rsidR="00716FE9" w:rsidRPr="00716FE9" w:rsidRDefault="00716FE9" w:rsidP="00BA1274">
                    <w:pPr>
                      <w:rPr>
                        <w:szCs w:val="21"/>
                      </w:rPr>
                    </w:pPr>
                    <w:r w:rsidRPr="00716FE9">
                      <w:rPr>
                        <w:rFonts w:hint="eastAsia"/>
                        <w:szCs w:val="21"/>
                      </w:rPr>
                      <w:t>经营活动产生的现金流量净额</w:t>
                    </w:r>
                  </w:p>
                </w:tc>
              </w:sdtContent>
            </w:sdt>
            <w:tc>
              <w:tcPr>
                <w:tcW w:w="1985" w:type="dxa"/>
                <w:vAlign w:val="center"/>
              </w:tcPr>
              <w:p w:rsidR="00716FE9" w:rsidRPr="00716FE9" w:rsidRDefault="00716FE9" w:rsidP="008D7319">
                <w:pPr>
                  <w:jc w:val="right"/>
                  <w:rPr>
                    <w:szCs w:val="21"/>
                  </w:rPr>
                </w:pPr>
                <w:r w:rsidRPr="00716FE9">
                  <w:rPr>
                    <w:szCs w:val="21"/>
                  </w:rPr>
                  <w:t>32,921,225.01</w:t>
                </w:r>
              </w:p>
            </w:tc>
            <w:tc>
              <w:tcPr>
                <w:tcW w:w="1984" w:type="dxa"/>
                <w:vAlign w:val="center"/>
              </w:tcPr>
              <w:p w:rsidR="00716FE9" w:rsidRPr="00716FE9" w:rsidRDefault="00716FE9" w:rsidP="008D7319">
                <w:pPr>
                  <w:jc w:val="right"/>
                  <w:rPr>
                    <w:szCs w:val="21"/>
                  </w:rPr>
                </w:pPr>
                <w:r w:rsidRPr="00716FE9">
                  <w:rPr>
                    <w:szCs w:val="21"/>
                  </w:rPr>
                  <w:t>27,221,213.43</w:t>
                </w:r>
              </w:p>
            </w:tc>
            <w:tc>
              <w:tcPr>
                <w:tcW w:w="1985" w:type="dxa"/>
                <w:vAlign w:val="center"/>
              </w:tcPr>
              <w:p w:rsidR="00716FE9" w:rsidRPr="00716FE9" w:rsidRDefault="00716FE9" w:rsidP="008D7319">
                <w:pPr>
                  <w:jc w:val="right"/>
                  <w:rPr>
                    <w:szCs w:val="21"/>
                  </w:rPr>
                </w:pPr>
                <w:r w:rsidRPr="00716FE9">
                  <w:rPr>
                    <w:szCs w:val="21"/>
                  </w:rPr>
                  <w:t>216,512,087.91</w:t>
                </w:r>
              </w:p>
            </w:tc>
            <w:tc>
              <w:tcPr>
                <w:tcW w:w="1984" w:type="dxa"/>
                <w:vAlign w:val="center"/>
              </w:tcPr>
              <w:p w:rsidR="00716FE9" w:rsidRPr="00716FE9" w:rsidRDefault="00716FE9" w:rsidP="008D7319">
                <w:pPr>
                  <w:jc w:val="right"/>
                  <w:rPr>
                    <w:szCs w:val="21"/>
                  </w:rPr>
                </w:pPr>
                <w:r w:rsidRPr="00716FE9">
                  <w:rPr>
                    <w:szCs w:val="21"/>
                  </w:rPr>
                  <w:t>241,012,577.00</w:t>
                </w:r>
              </w:p>
            </w:tc>
          </w:tr>
        </w:tbl>
        <w:p w:rsidR="00716FE9" w:rsidRDefault="00716FE9"/>
        <w:p w:rsidR="0036046F" w:rsidRDefault="00546E80">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EndPr/>
          <w:sdtContent>
            <w:p w:rsidR="00051438" w:rsidRDefault="009C38D8">
              <w:pPr>
                <w:rPr>
                  <w:szCs w:val="21"/>
                </w:rPr>
              </w:pPr>
              <w:r w:rsidRPr="009B1EEB">
                <w:rPr>
                  <w:szCs w:val="21"/>
                </w:rPr>
                <w:fldChar w:fldCharType="begin"/>
              </w:r>
              <w:r w:rsidR="00707A36" w:rsidRPr="009B1EEB">
                <w:rPr>
                  <w:szCs w:val="21"/>
                </w:rPr>
                <w:instrText xml:space="preserve"> MACROBUTTON  SnrToggleCheckbox □适用  </w:instrText>
              </w:r>
              <w:r w:rsidRPr="009B1EEB">
                <w:rPr>
                  <w:szCs w:val="21"/>
                </w:rPr>
                <w:fldChar w:fldCharType="end"/>
              </w:r>
              <w:r w:rsidRPr="009B1EEB">
                <w:rPr>
                  <w:szCs w:val="21"/>
                </w:rPr>
                <w:fldChar w:fldCharType="begin"/>
              </w:r>
              <w:r w:rsidR="00707A36" w:rsidRPr="009B1EEB">
                <w:rPr>
                  <w:szCs w:val="21"/>
                </w:rPr>
                <w:instrText xml:space="preserve"> MACROBUTTON  SnrToggleCheckbox √不适用 </w:instrText>
              </w:r>
              <w:r w:rsidRPr="009B1EEB">
                <w:rPr>
                  <w:szCs w:val="21"/>
                </w:rPr>
                <w:fldChar w:fldCharType="end"/>
              </w:r>
            </w:p>
            <w:p w:rsidR="0036046F" w:rsidRDefault="00E909B4">
              <w:pPr>
                <w:rPr>
                  <w:szCs w:val="21"/>
                </w:rPr>
              </w:pPr>
            </w:p>
          </w:sdtContent>
        </w:sdt>
      </w:sdtContent>
    </w:sdt>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rsidR="0036046F" w:rsidRDefault="00546E80" w:rsidP="00DE52B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403D42" w:rsidRPr="009B1EEB">
                <w:rPr>
                  <w:szCs w:val="21"/>
                </w:rPr>
                <w:instrText xml:space="preserve">MACROBUTTON  SnrToggleCheckbox √适用 </w:instrText>
              </w:r>
              <w:r w:rsidRPr="009B1EEB">
                <w:rPr>
                  <w:szCs w:val="21"/>
                </w:rPr>
                <w:fldChar w:fldCharType="end"/>
              </w:r>
              <w:r w:rsidRPr="009B1EEB">
                <w:rPr>
                  <w:szCs w:val="21"/>
                </w:rPr>
                <w:fldChar w:fldCharType="begin"/>
              </w:r>
              <w:r w:rsidR="00403D42"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91039E">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1039E">
                <w:rPr>
                  <w:rFonts w:hint="eastAsia"/>
                  <w:szCs w:val="21"/>
                </w:rPr>
                <w:t>人民币</w:t>
              </w:r>
            </w:sdtContent>
          </w:sdt>
        </w:p>
        <w:tbl>
          <w:tblPr>
            <w:tblStyle w:val="a6"/>
            <w:tblW w:w="5000" w:type="pct"/>
            <w:tblLook w:val="04A0" w:firstRow="1" w:lastRow="0" w:firstColumn="1" w:lastColumn="0" w:noHBand="0" w:noVBand="1"/>
          </w:tblPr>
          <w:tblGrid>
            <w:gridCol w:w="3150"/>
            <w:gridCol w:w="1581"/>
            <w:gridCol w:w="1050"/>
            <w:gridCol w:w="1582"/>
            <w:gridCol w:w="1686"/>
          </w:tblGrid>
          <w:tr w:rsidR="003F4626" w:rsidTr="00141A10">
            <w:sdt>
              <w:sdtPr>
                <w:rPr>
                  <w:szCs w:val="21"/>
                </w:rPr>
                <w:tag w:val="_PLD_f751403d0cb44994b9ad2600a703fbf6"/>
                <w:id w:val="484432370"/>
                <w:lock w:val="sdtLocked"/>
              </w:sdtPr>
              <w:sdtEndPr/>
              <w:sdtContent>
                <w:tc>
                  <w:tcPr>
                    <w:tcW w:w="1741" w:type="pct"/>
                    <w:vAlign w:val="center"/>
                  </w:tcPr>
                  <w:p w:rsidR="003F4626" w:rsidRPr="00536E0F" w:rsidRDefault="003F4626" w:rsidP="00141A10">
                    <w:pPr>
                      <w:pStyle w:val="a9"/>
                      <w:ind w:firstLineChars="0" w:firstLine="0"/>
                      <w:jc w:val="center"/>
                      <w:rPr>
                        <w:rFonts w:ascii="宋体" w:hAnsi="宋体"/>
                        <w:szCs w:val="21"/>
                      </w:rPr>
                    </w:pPr>
                    <w:r w:rsidRPr="00536E0F">
                      <w:rPr>
                        <w:rFonts w:ascii="宋体" w:hAnsi="宋体" w:hint="eastAsia"/>
                        <w:szCs w:val="21"/>
                      </w:rPr>
                      <w:t>非经常性损益项目</w:t>
                    </w:r>
                  </w:p>
                </w:tc>
              </w:sdtContent>
            </w:sdt>
            <w:sdt>
              <w:sdtPr>
                <w:rPr>
                  <w:szCs w:val="21"/>
                </w:rPr>
                <w:tag w:val="_PLD_c3a99d8df6764a7a9d1c26a6d1cd3b99"/>
                <w:id w:val="-1832437249"/>
                <w:lock w:val="sdtLocked"/>
              </w:sdtPr>
              <w:sdtEndPr/>
              <w:sdtContent>
                <w:tc>
                  <w:tcPr>
                    <w:tcW w:w="874" w:type="pct"/>
                    <w:vAlign w:val="center"/>
                  </w:tcPr>
                  <w:p w:rsidR="003F4626" w:rsidRPr="00536E0F" w:rsidRDefault="003F4626" w:rsidP="00141A10">
                    <w:pPr>
                      <w:pStyle w:val="a9"/>
                      <w:ind w:firstLineChars="0" w:firstLine="0"/>
                      <w:jc w:val="center"/>
                      <w:rPr>
                        <w:rFonts w:ascii="宋体" w:hAnsi="宋体"/>
                        <w:szCs w:val="21"/>
                      </w:rPr>
                    </w:pPr>
                    <w:r w:rsidRPr="00536E0F">
                      <w:rPr>
                        <w:rFonts w:ascii="宋体" w:hAnsi="宋体" w:hint="eastAsia"/>
                        <w:szCs w:val="21"/>
                      </w:rPr>
                      <w:t>201</w:t>
                    </w:r>
                    <w:r w:rsidRPr="00536E0F">
                      <w:rPr>
                        <w:rFonts w:ascii="宋体" w:hAnsi="宋体"/>
                        <w:szCs w:val="21"/>
                      </w:rPr>
                      <w:t>8</w:t>
                    </w:r>
                    <w:r w:rsidRPr="00536E0F">
                      <w:rPr>
                        <w:rFonts w:ascii="宋体" w:hAnsi="宋体" w:hint="eastAsia"/>
                        <w:szCs w:val="21"/>
                      </w:rPr>
                      <w:t>年金额</w:t>
                    </w:r>
                  </w:p>
                </w:tc>
              </w:sdtContent>
            </w:sdt>
            <w:sdt>
              <w:sdtPr>
                <w:rPr>
                  <w:szCs w:val="21"/>
                </w:rPr>
                <w:tag w:val="_PLD_b6d0ea39876b409699dafa605943bc7c"/>
                <w:id w:val="954609068"/>
                <w:lock w:val="sdtLocked"/>
              </w:sdtPr>
              <w:sdtEndPr/>
              <w:sdtContent>
                <w:tc>
                  <w:tcPr>
                    <w:tcW w:w="580" w:type="pct"/>
                    <w:vAlign w:val="center"/>
                  </w:tcPr>
                  <w:p w:rsidR="003F4626" w:rsidRPr="00536E0F" w:rsidRDefault="003F4626" w:rsidP="00141A10">
                    <w:pPr>
                      <w:pStyle w:val="a9"/>
                      <w:ind w:firstLineChars="0" w:firstLine="0"/>
                      <w:jc w:val="center"/>
                      <w:rPr>
                        <w:rFonts w:ascii="宋体" w:hAnsi="宋体"/>
                        <w:szCs w:val="21"/>
                      </w:rPr>
                    </w:pPr>
                    <w:r w:rsidRPr="00536E0F">
                      <w:rPr>
                        <w:rFonts w:ascii="宋体" w:hAnsi="宋体" w:hint="eastAsia"/>
                        <w:szCs w:val="21"/>
                      </w:rPr>
                      <w:t>附注（如适用）</w:t>
                    </w:r>
                  </w:p>
                </w:tc>
              </w:sdtContent>
            </w:sdt>
            <w:sdt>
              <w:sdtPr>
                <w:rPr>
                  <w:szCs w:val="21"/>
                </w:rPr>
                <w:tag w:val="_PLD_7f6c15b2c5304b7f94e7c3ad607e51bc"/>
                <w:id w:val="1596214323"/>
                <w:lock w:val="sdtLocked"/>
              </w:sdtPr>
              <w:sdtEndPr/>
              <w:sdtContent>
                <w:tc>
                  <w:tcPr>
                    <w:tcW w:w="874" w:type="pct"/>
                    <w:vAlign w:val="center"/>
                  </w:tcPr>
                  <w:p w:rsidR="003F4626" w:rsidRPr="00536E0F" w:rsidRDefault="003F4626" w:rsidP="00141A10">
                    <w:pPr>
                      <w:pStyle w:val="a9"/>
                      <w:ind w:firstLineChars="0" w:firstLine="0"/>
                      <w:jc w:val="center"/>
                      <w:rPr>
                        <w:rFonts w:ascii="宋体" w:hAnsi="宋体"/>
                        <w:szCs w:val="21"/>
                      </w:rPr>
                    </w:pPr>
                    <w:r w:rsidRPr="00536E0F">
                      <w:rPr>
                        <w:rFonts w:ascii="宋体" w:hAnsi="宋体" w:hint="eastAsia"/>
                        <w:szCs w:val="21"/>
                      </w:rPr>
                      <w:t>201</w:t>
                    </w:r>
                    <w:r w:rsidRPr="00536E0F">
                      <w:rPr>
                        <w:rFonts w:ascii="宋体" w:hAnsi="宋体"/>
                        <w:szCs w:val="21"/>
                      </w:rPr>
                      <w:t>7</w:t>
                    </w:r>
                    <w:r w:rsidRPr="00536E0F">
                      <w:rPr>
                        <w:rFonts w:ascii="宋体" w:hAnsi="宋体" w:hint="eastAsia"/>
                        <w:szCs w:val="21"/>
                      </w:rPr>
                      <w:t>年金额</w:t>
                    </w:r>
                  </w:p>
                </w:tc>
              </w:sdtContent>
            </w:sdt>
            <w:sdt>
              <w:sdtPr>
                <w:rPr>
                  <w:szCs w:val="21"/>
                </w:rPr>
                <w:tag w:val="_PLD_cc74238bb31a489cace6976e47d30974"/>
                <w:id w:val="-1583518318"/>
                <w:lock w:val="sdtLocked"/>
              </w:sdtPr>
              <w:sdtEndPr/>
              <w:sdtContent>
                <w:tc>
                  <w:tcPr>
                    <w:tcW w:w="932" w:type="pct"/>
                    <w:vAlign w:val="center"/>
                  </w:tcPr>
                  <w:p w:rsidR="003F4626" w:rsidRPr="00536E0F" w:rsidRDefault="003F4626" w:rsidP="00141A10">
                    <w:pPr>
                      <w:pStyle w:val="a9"/>
                      <w:ind w:firstLineChars="0" w:firstLine="0"/>
                      <w:jc w:val="center"/>
                      <w:rPr>
                        <w:rFonts w:ascii="宋体" w:hAnsi="宋体"/>
                        <w:szCs w:val="21"/>
                      </w:rPr>
                    </w:pPr>
                    <w:r w:rsidRPr="00536E0F">
                      <w:rPr>
                        <w:rFonts w:ascii="宋体" w:hAnsi="宋体" w:hint="eastAsia"/>
                        <w:szCs w:val="21"/>
                      </w:rPr>
                      <w:t>201</w:t>
                    </w:r>
                    <w:r w:rsidRPr="00536E0F">
                      <w:rPr>
                        <w:rFonts w:ascii="宋体" w:hAnsi="宋体"/>
                        <w:szCs w:val="21"/>
                      </w:rPr>
                      <w:t>6</w:t>
                    </w:r>
                    <w:r w:rsidRPr="00536E0F">
                      <w:rPr>
                        <w:rFonts w:ascii="宋体" w:hAnsi="宋体" w:hint="eastAsia"/>
                        <w:szCs w:val="21"/>
                      </w:rPr>
                      <w:t>年金额</w:t>
                    </w:r>
                  </w:p>
                </w:tc>
              </w:sdtContent>
            </w:sdt>
          </w:tr>
          <w:tr w:rsidR="003F4626" w:rsidTr="00141A10">
            <w:sdt>
              <w:sdtPr>
                <w:rPr>
                  <w:szCs w:val="21"/>
                </w:rPr>
                <w:tag w:val="_PLD_844d8cfc8dc0403cae8741ce206231d7"/>
                <w:id w:val="-497343362"/>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435250427"/>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-50,758.31</w:t>
                    </w:r>
                  </w:p>
                </w:tc>
              </w:sdtContent>
            </w:sdt>
            <w:sdt>
              <w:sdtPr>
                <w:rPr>
                  <w:szCs w:val="21"/>
                </w:rPr>
                <w:alias w:val="非流动性资产处置损益，包括已计提资产减值准备的冲销部分的说明（非经常性损益项目）"/>
                <w:tag w:val="_GBC_cd8a7b3f2bbc4b59b588f24b6e3813ad"/>
                <w:id w:val="-134685930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-104,304.78</w:t>
                </w:r>
              </w:p>
            </w:tc>
            <w:tc>
              <w:tcPr>
                <w:tcW w:w="932" w:type="pct"/>
              </w:tcPr>
              <w:p w:rsidR="003F4626" w:rsidRPr="00536E0F" w:rsidRDefault="003F4626" w:rsidP="00141A10">
                <w:pPr>
                  <w:jc w:val="right"/>
                  <w:rPr>
                    <w:szCs w:val="21"/>
                  </w:rPr>
                </w:pPr>
                <w:r w:rsidRPr="00536E0F">
                  <w:rPr>
                    <w:szCs w:val="21"/>
                  </w:rPr>
                  <w:t>-1,847,540.52</w:t>
                </w:r>
              </w:p>
            </w:tc>
          </w:tr>
          <w:tr w:rsidR="003F4626" w:rsidTr="00141A10">
            <w:sdt>
              <w:sdtPr>
                <w:rPr>
                  <w:szCs w:val="21"/>
                </w:rPr>
                <w:tag w:val="_PLD_8b9ff5877fb8464c8dcdb475bb249051"/>
                <w:id w:val="542875346"/>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089818526"/>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099108806"/>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3a31f0c17a06427898ec246148becf2e"/>
                <w:id w:val="-1844151733"/>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375778384"/>
                <w:lock w:val="sdtLocked"/>
                <w:dataBinding w:prefixMappings="xmlns:clcid-pte='clcid-pte'" w:xpath="/*/clcid-pte:FeiJingChangXingSunYiZhongGeZhongXingShiDeZhengFuBuTie[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11,947,902.00</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1640719201"/>
                <w:lock w:val="sdtLocked"/>
                <w:showingPlcHdr/>
                <w:dataBinding w:prefixMappings="xmlns:clcid-pte='clcid-pte'" w:xpath="/*/clcid-pte:FeiJingChangXingSunYiZhongGeZhongXingShiDeZhengFuBuTie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35,304,258.52</w:t>
                </w:r>
              </w:p>
            </w:tc>
            <w:tc>
              <w:tcPr>
                <w:tcW w:w="932" w:type="pct"/>
              </w:tcPr>
              <w:p w:rsidR="003F4626" w:rsidRPr="00536E0F" w:rsidRDefault="003F4626" w:rsidP="00141A10">
                <w:pPr>
                  <w:jc w:val="right"/>
                  <w:rPr>
                    <w:szCs w:val="21"/>
                  </w:rPr>
                </w:pPr>
                <w:r w:rsidRPr="00536E0F">
                  <w:rPr>
                    <w:szCs w:val="21"/>
                  </w:rPr>
                  <w:t>240,446,863.77</w:t>
                </w:r>
              </w:p>
            </w:tc>
          </w:tr>
          <w:tr w:rsidR="003F4626" w:rsidTr="00141A10">
            <w:sdt>
              <w:sdtPr>
                <w:rPr>
                  <w:szCs w:val="21"/>
                </w:rPr>
                <w:tag w:val="_PLD_fe1213aa6f1346cd9a20033374a3ac7c"/>
                <w:id w:val="-849560874"/>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248237759"/>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884473140"/>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795f7e5d276f416480ab96df05a4b553"/>
                <w:id w:val="-1910140851"/>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1078252611"/>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200184034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99733a1125874352a2bcb4c645ff24b1"/>
                <w:id w:val="824164765"/>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非货币性资产交换损益</w:t>
                    </w:r>
                  </w:p>
                </w:tc>
              </w:sdtContent>
            </w:sdt>
            <w:sdt>
              <w:sdtPr>
                <w:rPr>
                  <w:szCs w:val="21"/>
                </w:rPr>
                <w:alias w:val="非货币性资产交换损益（非经常性损益项目）"/>
                <w:tag w:val="_GBC_486acd8fb80f452e9704219348b9b157"/>
                <w:id w:val="-125013957"/>
                <w:lock w:val="sdtLocked"/>
                <w:showingPlcHdr/>
                <w:dataBinding w:prefixMappings="xmlns:clcid-pte='clcid-pte'" w:xpath="/*/clcid-pte:FeiJingChangXingSunYiZhongZiChanZhiHuan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非货币性资产交换损益的说明（非经常性损益项目）"/>
                <w:tag w:val="_GBC_0ccb6660928243f8a097d143e6293645"/>
                <w:id w:val="-577516131"/>
                <w:lock w:val="sdtLocked"/>
                <w:showingPlcHdr/>
                <w:dataBinding w:prefixMappings="xmlns:clcid-pte='clcid-pte'" w:xpath="/*/clcid-pte:FeiJingChangXingSunYiZhongZiChanZhiHuan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53d42ebc6c434009804c4f34f1eeea8d"/>
                <w:id w:val="1495757288"/>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委托他人投资或管理资产的损益</w:t>
                    </w:r>
                  </w:p>
                </w:tc>
              </w:sdtContent>
            </w:sdt>
            <w:sdt>
              <w:sdtPr>
                <w:rPr>
                  <w:szCs w:val="21"/>
                </w:rPr>
                <w:alias w:val="委托他人投资或管理资产的损益（非经常性损益项目）"/>
                <w:tag w:val="_GBC_03d926456c3f4d68989224017afdae20"/>
                <w:id w:val="603394763"/>
                <w:lock w:val="sdtLocked"/>
                <w:dataBinding w:prefixMappings="xmlns:clcid-pte='clcid-pte'" w:xpath="/*/clcid-pte:WeiTuoTaRenTouZiHuoGuanLiZiChanDeSunYiFeiJingChangXingSunYiXiangMu[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15,876.54</w:t>
                    </w:r>
                  </w:p>
                </w:tc>
              </w:sdtContent>
            </w:sdt>
            <w:sdt>
              <w:sdtPr>
                <w:rPr>
                  <w:szCs w:val="21"/>
                </w:rPr>
                <w:alias w:val="委托他人投资或管理资产的损益的说明（非经常性损益项目）"/>
                <w:tag w:val="_GBC_7aa707768bd34d49895e80e2deb35e28"/>
                <w:id w:val="793639445"/>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91,786.71</w:t>
                </w:r>
              </w:p>
            </w:tc>
            <w:tc>
              <w:tcPr>
                <w:tcW w:w="932" w:type="pct"/>
              </w:tcPr>
              <w:p w:rsidR="003F4626" w:rsidRPr="00536E0F" w:rsidRDefault="003F4626" w:rsidP="00141A10">
                <w:pPr>
                  <w:jc w:val="right"/>
                  <w:rPr>
                    <w:szCs w:val="21"/>
                  </w:rPr>
                </w:pPr>
              </w:p>
            </w:tc>
          </w:tr>
          <w:tr w:rsidR="003F4626" w:rsidTr="00141A10">
            <w:sdt>
              <w:sdtPr>
                <w:rPr>
                  <w:szCs w:val="21"/>
                </w:rPr>
                <w:tag w:val="_PLD_0f317a7354f44cf385d177fb07ac6b6d"/>
                <w:id w:val="1855374354"/>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1574465055"/>
                <w:lock w:val="sdtLocked"/>
                <w:showingPlcHdr/>
                <w:dataBinding w:prefixMappings="xmlns:clcid-pte='clcid-pte'" w:xpath="/*/clcid-pte:FeiJingChangXingSunYiZhongJiTiDeGeXiangZiChanJianZhiZhunBe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92156673"/>
                <w:lock w:val="sdtLocked"/>
                <w:showingPlcHdr/>
                <w:dataBinding w:prefixMappings="xmlns:clcid-pte='clcid-pte'" w:xpath="/*/clcid-pte:FeiJingChangXingSunYiZhongJiTiDeGeXiangZiChanJianZhiZhunBe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e6800bc168c54e55813a5cf2f30e4ea9"/>
                <w:id w:val="23905999"/>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债务重组损益</w:t>
                    </w:r>
                  </w:p>
                </w:tc>
              </w:sdtContent>
            </w:sdt>
            <w:sdt>
              <w:sdtPr>
                <w:rPr>
                  <w:szCs w:val="21"/>
                </w:rPr>
                <w:alias w:val="债务重组损益（非经常性损益项目）"/>
                <w:tag w:val="_GBC_d64bfd2d8c9645fb970654d2a5278e1a"/>
                <w:id w:val="1446806209"/>
                <w:lock w:val="sdtLocked"/>
                <w:showingPlcHdr/>
                <w:dataBinding w:prefixMappings="xmlns:clcid-pte='clcid-pte'" w:xpath="/*/clcid-pte:FeiJingChangXingSunYiZhongZhaiWuZhongZu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债务重组损益的说明（非经常性损益项目）"/>
                <w:tag w:val="_GBC_47534163d87a46f4b6a79708f7497fb1"/>
                <w:id w:val="-1986691138"/>
                <w:lock w:val="sdtLocked"/>
                <w:showingPlcHdr/>
                <w:dataBinding w:prefixMappings="xmlns:clcid-pte='clcid-pte'" w:xpath="/*/clcid-pte:FeiJingChangXingSunYiZhongZhaiWuZhongZu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1fd1d4caa569429ab96f7f70a6f1a991"/>
                <w:id w:val="88583263"/>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91419552"/>
                <w:lock w:val="sdtLocked"/>
                <w:showingPlcHdr/>
                <w:dataBinding w:prefixMappings="xmlns:clcid-pte='clcid-pte'" w:xpath="/*/clcid-pte:QiYeZhongZuFeiYongRuAnZhiZhiGongDeZhiChuZhengHeFeiYongDeng[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941647989"/>
                <w:lock w:val="sdtLocked"/>
                <w:showingPlcHdr/>
                <w:dataBinding w:prefixMappings="xmlns:clcid-pte='clcid-pte'" w:xpath="/*/clcid-pte:QiYeZhongZuFeiYongRuAnZhiZhiGongDeZhiChuZhengHeFeiYongDeng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a5e0a009a4f44eb0bf80d179b10fe78f"/>
                <w:id w:val="-176048971"/>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271942833"/>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570418422"/>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963eacd156f348688a85a48cabff7807"/>
                <w:id w:val="-1871680981"/>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同</w:t>
                    </w:r>
                    <w:proofErr w:type="gramStart"/>
                    <w:r w:rsidRPr="00536E0F">
                      <w:rPr>
                        <w:szCs w:val="21"/>
                      </w:rPr>
                      <w:t>一控制</w:t>
                    </w:r>
                    <w:proofErr w:type="gramEnd"/>
                    <w:r w:rsidRPr="00536E0F">
                      <w:rPr>
                        <w:szCs w:val="21"/>
                      </w:rPr>
                      <w:t>下企业合并产生的子</w:t>
                    </w:r>
                    <w:r w:rsidRPr="00536E0F">
                      <w:rPr>
                        <w:szCs w:val="21"/>
                      </w:rPr>
                      <w:lastRenderedPageBreak/>
                      <w:t>公司期初至</w:t>
                    </w:r>
                    <w:proofErr w:type="gramStart"/>
                    <w:r w:rsidRPr="00536E0F">
                      <w:rPr>
                        <w:szCs w:val="21"/>
                      </w:rPr>
                      <w:t>合并日</w:t>
                    </w:r>
                    <w:proofErr w:type="gramEnd"/>
                    <w:r w:rsidRPr="00536E0F">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1286920924"/>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560168997"/>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r w:rsidRPr="00536E0F">
                  <w:rPr>
                    <w:szCs w:val="21"/>
                  </w:rPr>
                  <w:t>-7,769,491.65</w:t>
                </w:r>
              </w:p>
            </w:tc>
          </w:tr>
          <w:tr w:rsidR="003F4626" w:rsidTr="00141A10">
            <w:sdt>
              <w:sdtPr>
                <w:rPr>
                  <w:szCs w:val="21"/>
                </w:rPr>
                <w:tag w:val="_PLD_d5c4b44a00e644abae94fd5aab6a0f53"/>
                <w:id w:val="-260915323"/>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280488498"/>
                <w:lock w:val="sdtLocked"/>
                <w:showingPlcHdr/>
                <w:dataBinding w:prefixMappings="xmlns:clcid-pte='clcid-pte'" w:xpath="/*/clcid-pte:YuGongSiZhuYingYeWuWuGuanDeYuJiFuZhaiChanShengDe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843040674"/>
                <w:lock w:val="sdtLocked"/>
                <w:showingPlcHdr/>
                <w:dataBinding w:prefixMappings="xmlns:clcid-pte='clcid-pte'" w:xpath="/*/clcid-pte:YuGongSiZhuYingYeWuWuGuanDeYuJiFuZhaiChanShengDe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d348174b96dd4a83b00307fc57431fc5"/>
                <w:id w:val="1297795580"/>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融资产、"/>
                <w:tag w:val="_GBC_42b8bd6886ac42a2b1b105fcc46d4877"/>
                <w:id w:val="876976708"/>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35,374,600.00</w:t>
                    </w:r>
                  </w:p>
                </w:tc>
              </w:sdtContent>
            </w:sdt>
            <w:sdt>
              <w:sdtPr>
                <w:rPr>
                  <w:szCs w:val="21"/>
                </w:rPr>
                <w:alias w:val="除同公司正常经营业务相关的有效套期保值业务外，持有交易性金融资产、交易性金融负债产生的公允价值变动损益，以及处置交易性金融资产、"/>
                <w:tag w:val="_GBC_d54ac4d5c8934949b1f216e62675e7ba"/>
                <w:id w:val="190109626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r w:rsidRPr="00536E0F">
                  <w:rPr>
                    <w:szCs w:val="21"/>
                  </w:rPr>
                  <w:t>120,355,153.98</w:t>
                </w:r>
              </w:p>
            </w:tc>
          </w:tr>
          <w:tr w:rsidR="003F4626" w:rsidTr="00141A10">
            <w:sdt>
              <w:sdtPr>
                <w:rPr>
                  <w:szCs w:val="21"/>
                </w:rPr>
                <w:tag w:val="_PLD_1e0c7973eaf44cc1ae438b299c10bc01"/>
                <w:id w:val="-564639163"/>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单独进行减值测试的应收款项减值准备转回</w:t>
                    </w:r>
                  </w:p>
                </w:tc>
              </w:sdtContent>
            </w:sdt>
            <w:sdt>
              <w:sdtPr>
                <w:rPr>
                  <w:szCs w:val="21"/>
                </w:rPr>
                <w:alias w:val="单独进行减值测试的应收款项减值准备转回（非经常性损益项目）"/>
                <w:tag w:val="_GBC_11e7a54782ce4d4ea55741ca3eccfab2"/>
                <w:id w:val="-2124689786"/>
                <w:lock w:val="sdtLocked"/>
                <w:showingPlcHdr/>
                <w:dataBinding w:prefixMappings="xmlns:clcid-pte='clcid-pte'" w:xpath="/*/clcid-pte:DanDuJinXingJianZhiCeShiDeYingShouKuanXiangJianZhiZhunBeiZhuanHu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单独进行减值测试的应收款项减值准备转回的说明（非经常性损益项目）"/>
                <w:tag w:val="_GBC_6b3635c462884a1ab6e9eda67edb2743"/>
                <w:id w:val="1126202153"/>
                <w:lock w:val="sdtLocked"/>
                <w:showingPlcHdr/>
                <w:dataBinding w:prefixMappings="xmlns:clcid-pte='clcid-pte'" w:xpath="/*/clcid-pte:DanDuJinXingJianZhiCeShiDeYingShouKuanXiangJianZhiZhunBeiZhuanHu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2,500,000.00</w:t>
                </w:r>
              </w:p>
            </w:tc>
            <w:tc>
              <w:tcPr>
                <w:tcW w:w="932" w:type="pct"/>
              </w:tcPr>
              <w:p w:rsidR="003F4626" w:rsidRPr="00536E0F" w:rsidRDefault="003F4626" w:rsidP="00141A10">
                <w:pPr>
                  <w:jc w:val="right"/>
                  <w:rPr>
                    <w:szCs w:val="21"/>
                  </w:rPr>
                </w:pPr>
                <w:r w:rsidRPr="00536E0F">
                  <w:rPr>
                    <w:szCs w:val="21"/>
                  </w:rPr>
                  <w:t>2,500,000.00</w:t>
                </w:r>
              </w:p>
            </w:tc>
          </w:tr>
          <w:tr w:rsidR="003F4626" w:rsidTr="00141A10">
            <w:sdt>
              <w:sdtPr>
                <w:rPr>
                  <w:szCs w:val="21"/>
                </w:rPr>
                <w:tag w:val="_PLD_fbeffc1ef58042eabb841a8c6ba3a2cd"/>
                <w:id w:val="956458576"/>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对外委托贷款取得的损益</w:t>
                    </w:r>
                  </w:p>
                </w:tc>
              </w:sdtContent>
            </w:sdt>
            <w:sdt>
              <w:sdtPr>
                <w:rPr>
                  <w:szCs w:val="21"/>
                </w:rPr>
                <w:alias w:val="对外委托贷款取得的损益（非经常性损益项目）"/>
                <w:tag w:val="_GBC_611a46074c784e99a3e43b9dcb8b5375"/>
                <w:id w:val="1595672922"/>
                <w:lock w:val="sdtLocked"/>
                <w:showingPlcHdr/>
                <w:dataBinding w:prefixMappings="xmlns:clcid-pte='clcid-pte'" w:xpath="/*/clcid-pte:DuiWaiWeiTuoDaiKuanQuDeDe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对外委托贷款取得的损益的说明（非经常性损益项目）"/>
                <w:tag w:val="_GBC_7507837e13a947aba2d17ae424d98995"/>
                <w:id w:val="436715281"/>
                <w:lock w:val="sdtLocked"/>
                <w:showingPlcHdr/>
                <w:dataBinding w:prefixMappings="xmlns:clcid-pte='clcid-pte'" w:xpath="/*/clcid-pte:DuiWaiWeiTuoDaiKuanQuDeDe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r w:rsidRPr="00536E0F">
                  <w:rPr>
                    <w:szCs w:val="21"/>
                  </w:rPr>
                  <w:t>433.1</w:t>
                </w:r>
              </w:p>
            </w:tc>
          </w:tr>
          <w:tr w:rsidR="003F4626" w:rsidTr="00141A10">
            <w:sdt>
              <w:sdtPr>
                <w:rPr>
                  <w:szCs w:val="21"/>
                </w:rPr>
                <w:tag w:val="_PLD_ab4996bc8c9546cc897e6503fc329d77"/>
                <w:id w:val="1178775508"/>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036126497"/>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087511669"/>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80eb423167a4447fa29c77c0868920cf"/>
                <w:id w:val="82887417"/>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991362544"/>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332713514"/>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f3cbcb5c4a554cb89b6fcecd900b57f6"/>
                <w:id w:val="-498044886"/>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受托经营取得的托管费收入</w:t>
                    </w:r>
                  </w:p>
                </w:tc>
              </w:sdtContent>
            </w:sdt>
            <w:sdt>
              <w:sdtPr>
                <w:rPr>
                  <w:szCs w:val="21"/>
                </w:rPr>
                <w:alias w:val="受托经营取得的托管费收入（非经常性损益项目）"/>
                <w:tag w:val="_GBC_64dec82270cd41ecb837bfb42a00fe5d"/>
                <w:id w:val="1192491491"/>
                <w:lock w:val="sdtLocked"/>
                <w:showingPlcHdr/>
                <w:dataBinding w:prefixMappings="xmlns:clcid-pte='clcid-pte'" w:xpath="/*/clcid-pte:ShouTuoJingYingQuDeDeTuoGuanFeiShouRu[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受托经营取得的托管费收入的说明（非经常性损益项目）"/>
                <w:tag w:val="_GBC_eb60e395088e43f9ae0d163e9b11708e"/>
                <w:id w:val="-394965690"/>
                <w:lock w:val="sdtLocked"/>
                <w:showingPlcHdr/>
                <w:dataBinding w:prefixMappings="xmlns:clcid-pte='clcid-pte'" w:xpath="/*/clcid-pte:ShouTuoJingYingQuDeDeTuoGuanFeiShouRu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314,465.09</w:t>
                </w:r>
              </w:p>
            </w:tc>
            <w:tc>
              <w:tcPr>
                <w:tcW w:w="932" w:type="pct"/>
              </w:tcPr>
              <w:p w:rsidR="003F4626" w:rsidRPr="00536E0F" w:rsidRDefault="003F4626" w:rsidP="00141A10">
                <w:pPr>
                  <w:jc w:val="right"/>
                  <w:rPr>
                    <w:szCs w:val="21"/>
                  </w:rPr>
                </w:pPr>
              </w:p>
            </w:tc>
          </w:tr>
          <w:tr w:rsidR="003F4626" w:rsidTr="00141A10">
            <w:sdt>
              <w:sdtPr>
                <w:rPr>
                  <w:szCs w:val="21"/>
                </w:rPr>
                <w:tag w:val="_PLD_e6be33fdedf14f828b768e63f66776a7"/>
                <w:id w:val="-981383429"/>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740361900"/>
                <w:lock w:val="sdtLocked"/>
                <w:dataBinding w:prefixMappings="xmlns:clcid-pte='clcid-pte'" w:xpath="/*/clcid-pte:ChuShangShuGeXiangZhiWaiDeQiTaYingYeWaiShouZhiJingE[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1,541,434.54</w:t>
                    </w:r>
                  </w:p>
                </w:tc>
              </w:sdtContent>
            </w:sdt>
            <w:sdt>
              <w:sdtPr>
                <w:rPr>
                  <w:szCs w:val="21"/>
                </w:rPr>
                <w:alias w:val="除上述各项之外的其他营业外收入和支出的说明（非经常性损益项目）"/>
                <w:tag w:val="_GBC_ac5f6194a5db40ea8e92409805b59f35"/>
                <w:id w:val="-902453049"/>
                <w:lock w:val="sdtLocked"/>
                <w:showingPlcHdr/>
                <w:dataBinding w:prefixMappings="xmlns:clcid-pte='clcid-pte'" w:xpath="/*/clcid-pte:ChuShangShuGeXiangZhiWaiDeQiTaYingYeWaiShouZhiJingE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-4,205,555.11</w:t>
                </w:r>
              </w:p>
            </w:tc>
            <w:tc>
              <w:tcPr>
                <w:tcW w:w="932" w:type="pct"/>
              </w:tcPr>
              <w:p w:rsidR="003F4626" w:rsidRPr="00536E0F" w:rsidRDefault="003F4626" w:rsidP="00141A10">
                <w:pPr>
                  <w:jc w:val="right"/>
                  <w:rPr>
                    <w:szCs w:val="21"/>
                  </w:rPr>
                </w:pPr>
                <w:r w:rsidRPr="00536E0F">
                  <w:rPr>
                    <w:szCs w:val="21"/>
                  </w:rPr>
                  <w:t>-4,332,722.19</w:t>
                </w:r>
              </w:p>
            </w:tc>
          </w:tr>
          <w:tr w:rsidR="003F4626" w:rsidTr="00141A10">
            <w:sdt>
              <w:sdtPr>
                <w:rPr>
                  <w:szCs w:val="21"/>
                </w:rPr>
                <w:tag w:val="_PLD_069ba37d792f40e6b04d4878cd0275d9"/>
                <w:id w:val="1070457425"/>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524471112"/>
                <w:lock w:val="sdtLocked"/>
                <w:showingPlcHdr/>
                <w:dataBinding w:prefixMappings="xmlns:clcid-pte='clcid-pte'" w:xpath="/*/clcid-pte:QiTaFeiJingChangXingSunYiXiangMu[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814208970"/>
                <w:lock w:val="sdtLocked"/>
                <w:showingPlcHdr/>
                <w:dataBinding w:prefixMappings="xmlns:clcid-pte='clcid-pte'" w:xpath="/*/clcid-pte:QiTaFeiJingChangXingSunYiXiangMu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p>
            </w:tc>
            <w:tc>
              <w:tcPr>
                <w:tcW w:w="932" w:type="pct"/>
              </w:tcPr>
              <w:p w:rsidR="003F4626" w:rsidRPr="00536E0F" w:rsidRDefault="003F4626" w:rsidP="00141A10">
                <w:pPr>
                  <w:jc w:val="right"/>
                  <w:rPr>
                    <w:szCs w:val="21"/>
                  </w:rPr>
                </w:pPr>
              </w:p>
            </w:tc>
          </w:tr>
          <w:tr w:rsidR="003F4626" w:rsidTr="00141A10">
            <w:sdt>
              <w:sdtPr>
                <w:rPr>
                  <w:szCs w:val="21"/>
                </w:rPr>
                <w:tag w:val="_PLD_0149f9eb956c4e448b13c00025046984"/>
                <w:id w:val="755325216"/>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少数股东权益影响额</w:t>
                    </w:r>
                  </w:p>
                </w:tc>
              </w:sdtContent>
            </w:sdt>
            <w:sdt>
              <w:sdtPr>
                <w:rPr>
                  <w:szCs w:val="21"/>
                </w:rPr>
                <w:alias w:val="少数股东权益影响额（非经常性损益项目）"/>
                <w:tag w:val="_GBC_8a33ddc327de4910a42517cecea4257d"/>
                <w:id w:val="1844667824"/>
                <w:lock w:val="sdtLocked"/>
                <w:dataBinding w:prefixMappings="xmlns:clcid-pte='clcid-pte'" w:xpath="/*/clcid-pte:FeiJingChangXingSunYiXiangMuZhongShaoShuGuDongQuanYiYingXiangE[not(@periodRef)]" w:storeItemID="{89EBAB94-44A0-46A2-B712-30D997D04A6D}"/>
                <w:text/>
              </w:sdtPr>
              <w:sdtEndPr/>
              <w:sdtContent>
                <w:tc>
                  <w:tcPr>
                    <w:tcW w:w="874" w:type="pct"/>
                  </w:tcPr>
                  <w:p w:rsidR="003F4626" w:rsidRPr="00536E0F" w:rsidRDefault="008213B2" w:rsidP="00141A10">
                    <w:pPr>
                      <w:jc w:val="right"/>
                      <w:rPr>
                        <w:szCs w:val="21"/>
                      </w:rPr>
                    </w:pPr>
                    <w:r w:rsidRPr="00536E0F">
                      <w:rPr>
                        <w:szCs w:val="21"/>
                      </w:rPr>
                      <w:t>-</w:t>
                    </w:r>
                    <w:r w:rsidR="003F4626" w:rsidRPr="00536E0F">
                      <w:rPr>
                        <w:rFonts w:hint="eastAsia"/>
                        <w:szCs w:val="21"/>
                      </w:rPr>
                      <w:t>1,140,785.28</w:t>
                    </w:r>
                  </w:p>
                </w:tc>
              </w:sdtContent>
            </w:sdt>
            <w:sdt>
              <w:sdtPr>
                <w:rPr>
                  <w:szCs w:val="21"/>
                </w:rPr>
                <w:alias w:val="少数股东权益影响额的说明（非经常性损益项目）"/>
                <w:tag w:val="_GBC_f99579c660ec489493ceb1b242ea1220"/>
                <w:id w:val="147503075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-652,135.93</w:t>
                </w:r>
              </w:p>
            </w:tc>
            <w:tc>
              <w:tcPr>
                <w:tcW w:w="932" w:type="pct"/>
              </w:tcPr>
              <w:p w:rsidR="003F4626" w:rsidRPr="00536E0F" w:rsidRDefault="003F4626" w:rsidP="00141A10">
                <w:pPr>
                  <w:jc w:val="right"/>
                  <w:rPr>
                    <w:szCs w:val="21"/>
                  </w:rPr>
                </w:pPr>
                <w:r w:rsidRPr="00536E0F">
                  <w:rPr>
                    <w:szCs w:val="21"/>
                  </w:rPr>
                  <w:t>-855,496.49</w:t>
                </w:r>
              </w:p>
            </w:tc>
          </w:tr>
          <w:tr w:rsidR="003F4626" w:rsidTr="00141A10">
            <w:sdt>
              <w:sdtPr>
                <w:rPr>
                  <w:szCs w:val="21"/>
                </w:rPr>
                <w:tag w:val="_PLD_f36791cf59a8480abcd9c8ff79bd2231"/>
                <w:id w:val="-116298450"/>
                <w:lock w:val="sdtLocked"/>
              </w:sdtPr>
              <w:sdtEndPr/>
              <w:sdtContent>
                <w:tc>
                  <w:tcPr>
                    <w:tcW w:w="1741" w:type="pct"/>
                  </w:tcPr>
                  <w:p w:rsidR="003F4626" w:rsidRPr="00536E0F" w:rsidRDefault="003F4626" w:rsidP="00141A10">
                    <w:pPr>
                      <w:pStyle w:val="a9"/>
                      <w:ind w:firstLineChars="0" w:firstLine="0"/>
                      <w:jc w:val="left"/>
                      <w:rPr>
                        <w:szCs w:val="21"/>
                      </w:rPr>
                    </w:pPr>
                    <w:r w:rsidRPr="00536E0F">
                      <w:rPr>
                        <w:szCs w:val="21"/>
                      </w:rPr>
                      <w:t>所得税影响额</w:t>
                    </w:r>
                  </w:p>
                </w:tc>
              </w:sdtContent>
            </w:sdt>
            <w:sdt>
              <w:sdtPr>
                <w:rPr>
                  <w:szCs w:val="21"/>
                </w:rPr>
                <w:alias w:val="非经常性损益_对所得税的影响"/>
                <w:tag w:val="_GBC_e14f120878e34174ad3744d5e7db4eea"/>
                <w:id w:val="-451472643"/>
                <w:lock w:val="sdtLocked"/>
                <w:dataBinding w:prefixMappings="xmlns:clcid-pte='clcid-pte'" w:xpath="/*/clcid-pte:FeiJingChangXingSunYiDeKouChuXiangMuDuiSuoDeShuiDeYingXiang[not(@periodRef)]" w:storeItemID="{89EBAB94-44A0-46A2-B712-30D997D04A6D}"/>
                <w:text/>
              </w:sdtPr>
              <w:sdtEndPr/>
              <w:sdtContent>
                <w:tc>
                  <w:tcPr>
                    <w:tcW w:w="874" w:type="pct"/>
                  </w:tcPr>
                  <w:p w:rsidR="003F4626" w:rsidRPr="00536E0F" w:rsidRDefault="008213B2" w:rsidP="00141A10">
                    <w:pPr>
                      <w:jc w:val="right"/>
                      <w:rPr>
                        <w:szCs w:val="21"/>
                      </w:rPr>
                    </w:pPr>
                    <w:r w:rsidRPr="00536E0F">
                      <w:rPr>
                        <w:szCs w:val="21"/>
                      </w:rPr>
                      <w:t>-</w:t>
                    </w:r>
                    <w:r w:rsidR="003F4626" w:rsidRPr="00536E0F">
                      <w:rPr>
                        <w:rFonts w:hint="eastAsia"/>
                        <w:szCs w:val="21"/>
                      </w:rPr>
                      <w:t>4,621,895.04</w:t>
                    </w:r>
                  </w:p>
                </w:tc>
              </w:sdtContent>
            </w:sdt>
            <w:sdt>
              <w:sdtPr>
                <w:rPr>
                  <w:szCs w:val="21"/>
                </w:rPr>
                <w:alias w:val="所得税影响额的说明（非经常性损益项目）"/>
                <w:tag w:val="_GBC_fd22684ee3ac4dbea3da29cb32093302"/>
                <w:id w:val="-988085072"/>
                <w:lock w:val="sdtLocked"/>
                <w:showingPlcHdr/>
                <w:dataBinding w:prefixMappings="xmlns:clcid-pte='clcid-pte'" w:xpath="/*/clcid-pte:FeiJingChangXingSunYiDeKouChuXiangMuDuiSuoDeShuiDeYingXiang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-1,875,620.48</w:t>
                </w:r>
              </w:p>
            </w:tc>
            <w:tc>
              <w:tcPr>
                <w:tcW w:w="932" w:type="pct"/>
              </w:tcPr>
              <w:p w:rsidR="003F4626" w:rsidRPr="00536E0F" w:rsidRDefault="003F4626" w:rsidP="00141A10">
                <w:pPr>
                  <w:jc w:val="right"/>
                  <w:rPr>
                    <w:szCs w:val="21"/>
                  </w:rPr>
                </w:pPr>
                <w:r w:rsidRPr="00536E0F">
                  <w:rPr>
                    <w:szCs w:val="21"/>
                  </w:rPr>
                  <w:t>-260,254.67</w:t>
                </w:r>
              </w:p>
            </w:tc>
          </w:tr>
          <w:tr w:rsidR="003F4626" w:rsidTr="00141A10">
            <w:sdt>
              <w:sdtPr>
                <w:rPr>
                  <w:szCs w:val="21"/>
                </w:rPr>
                <w:tag w:val="_PLD_cdd9c8f04b3e40cfa4a4a82686706b76"/>
                <w:id w:val="479114392"/>
                <w:lock w:val="sdtLocked"/>
              </w:sdtPr>
              <w:sdtEndPr/>
              <w:sdtContent>
                <w:tc>
                  <w:tcPr>
                    <w:tcW w:w="1741" w:type="pct"/>
                    <w:vAlign w:val="center"/>
                  </w:tcPr>
                  <w:p w:rsidR="003F4626" w:rsidRPr="00536E0F" w:rsidRDefault="003F4626" w:rsidP="00141A10">
                    <w:pPr>
                      <w:pStyle w:val="a9"/>
                      <w:ind w:firstLineChars="0" w:firstLine="0"/>
                      <w:jc w:val="center"/>
                      <w:rPr>
                        <w:szCs w:val="21"/>
                      </w:rPr>
                    </w:pPr>
                    <w:r w:rsidRPr="00536E0F">
                      <w:rPr>
                        <w:szCs w:val="21"/>
                      </w:rPr>
                      <w:t>合计</w:t>
                    </w:r>
                  </w:p>
                </w:tc>
              </w:sdtContent>
            </w:sdt>
            <w:sdt>
              <w:sdtPr>
                <w:rPr>
                  <w:szCs w:val="21"/>
                </w:rPr>
                <w:alias w:val="扣除的非经常性损益合计"/>
                <w:tag w:val="_GBC_27f939c97c8647838fab8288ea8c5220"/>
                <w:id w:val="-2007582757"/>
                <w:lock w:val="sdtLocked"/>
                <w:dataBinding w:prefixMappings="xmlns:clcid-pte='clcid-pte'" w:xpath="/*/clcid-pte:KouChuDeFeiJingChangXingSunYiHeJi[not(@periodRef)]" w:storeItemID="{89EBAB94-44A0-46A2-B712-30D997D04A6D}"/>
                <w:text/>
              </w:sdtPr>
              <w:sdtEndPr/>
              <w:sdtContent>
                <w:tc>
                  <w:tcPr>
                    <w:tcW w:w="874" w:type="pct"/>
                  </w:tcPr>
                  <w:p w:rsidR="003F4626" w:rsidRPr="00536E0F" w:rsidRDefault="003F4626" w:rsidP="00141A10">
                    <w:pPr>
                      <w:jc w:val="right"/>
                      <w:rPr>
                        <w:szCs w:val="21"/>
                      </w:rPr>
                    </w:pPr>
                    <w:r w:rsidRPr="00536E0F">
                      <w:rPr>
                        <w:rFonts w:hint="eastAsia"/>
                        <w:szCs w:val="21"/>
                      </w:rPr>
                      <w:t>43,066,374.45</w:t>
                    </w:r>
                  </w:p>
                </w:tc>
              </w:sdtContent>
            </w:sdt>
            <w:sdt>
              <w:sdtPr>
                <w:rPr>
                  <w:szCs w:val="21"/>
                </w:rPr>
                <w:alias w:val="扣除的非经常性损益合计说明"/>
                <w:tag w:val="_GBC_7d667fbe166547a9b35986a48bb69a40"/>
                <w:id w:val="-1599633559"/>
                <w:lock w:val="sdtLocked"/>
                <w:showingPlcHdr/>
                <w:dataBinding w:prefixMappings="xmlns:clcid-pte='clcid-pte'" w:xpath="/*/clcid-pte:KouChuDeFeiJingChangXingSunYiHeJiShuoMing[not(@periodRef)]" w:storeItemID="{89EBAB94-44A0-46A2-B712-30D997D04A6D}"/>
                <w:text/>
              </w:sdtPr>
              <w:sdtEndPr/>
              <w:sdtContent>
                <w:tc>
                  <w:tcPr>
                    <w:tcW w:w="580" w:type="pct"/>
                  </w:tcPr>
                  <w:p w:rsidR="003F4626" w:rsidRPr="00536E0F" w:rsidRDefault="003F4626" w:rsidP="00141A10">
                    <w:pPr>
                      <w:rPr>
                        <w:szCs w:val="21"/>
                      </w:rPr>
                    </w:pPr>
                    <w:r w:rsidRPr="00536E0F">
                      <w:rPr>
                        <w:rFonts w:hint="eastAsia"/>
                        <w:szCs w:val="21"/>
                      </w:rPr>
                      <w:t xml:space="preserve">　</w:t>
                    </w:r>
                  </w:p>
                </w:tc>
              </w:sdtContent>
            </w:sdt>
            <w:tc>
              <w:tcPr>
                <w:tcW w:w="874" w:type="pct"/>
              </w:tcPr>
              <w:p w:rsidR="003F4626" w:rsidRPr="00536E0F" w:rsidRDefault="003F4626" w:rsidP="00141A10">
                <w:pPr>
                  <w:jc w:val="right"/>
                  <w:rPr>
                    <w:szCs w:val="21"/>
                  </w:rPr>
                </w:pPr>
                <w:r w:rsidRPr="00536E0F">
                  <w:rPr>
                    <w:szCs w:val="21"/>
                  </w:rPr>
                  <w:t>31,372,894.02</w:t>
                </w:r>
              </w:p>
            </w:tc>
            <w:tc>
              <w:tcPr>
                <w:tcW w:w="932" w:type="pct"/>
              </w:tcPr>
              <w:p w:rsidR="003F4626" w:rsidRPr="00536E0F" w:rsidRDefault="003F4626" w:rsidP="00141A10">
                <w:pPr>
                  <w:jc w:val="right"/>
                  <w:rPr>
                    <w:szCs w:val="21"/>
                  </w:rPr>
                </w:pPr>
                <w:r w:rsidRPr="00536E0F">
                  <w:rPr>
                    <w:szCs w:val="21"/>
                  </w:rPr>
                  <w:t>348,236,945.33</w:t>
                </w:r>
              </w:p>
            </w:tc>
          </w:tr>
        </w:tbl>
        <w:p w:rsidR="0036046F" w:rsidRDefault="00E909B4"/>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rsidR="0036046F" w:rsidRDefault="00546E80" w:rsidP="00DE52BD">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EndPr/>
          <w:sdtContent>
            <w:p w:rsidR="005875F3" w:rsidRDefault="009C38D8" w:rsidP="00D41239">
              <w:r w:rsidRPr="009B1EEB">
                <w:fldChar w:fldCharType="begin"/>
              </w:r>
              <w:r w:rsidR="00D41239" w:rsidRPr="009B1EEB">
                <w:instrText xml:space="preserve">MACROBUTTON  SnrToggleCheckbox □适用 </w:instrText>
              </w:r>
              <w:r w:rsidRPr="009B1EEB">
                <w:fldChar w:fldCharType="end"/>
              </w:r>
              <w:r w:rsidRPr="009B1EEB">
                <w:fldChar w:fldCharType="begin"/>
              </w:r>
              <w:r w:rsidR="00D41239" w:rsidRPr="009B1EEB">
                <w:instrText xml:space="preserve"> MACROBUTTON  SnrToggleCheckbox √不适用 </w:instrText>
              </w:r>
              <w:r w:rsidRPr="009B1EEB">
                <w:fldChar w:fldCharType="end"/>
              </w:r>
            </w:p>
          </w:sdtContent>
        </w:sdt>
        <w:p w:rsidR="0036046F" w:rsidRDefault="00E909B4" w:rsidP="005875F3"/>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rsidR="0024743D" w:rsidRDefault="0024743D" w:rsidP="0024743D">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sdtPr>
          <w:sdtEndPr/>
          <w:sdtContent>
            <w:p w:rsidR="0024743D" w:rsidRDefault="0024743D">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36046F" w:rsidRDefault="00E909B4"/>
      </w:sdtContent>
    </w:sdt>
    <w:p w:rsidR="0036046F" w:rsidRDefault="00453CC3">
      <w:pPr>
        <w:pStyle w:val="10"/>
        <w:numPr>
          <w:ilvl w:val="0"/>
          <w:numId w:val="3"/>
        </w:numPr>
        <w:ind w:left="498" w:hangingChars="177" w:hanging="498"/>
      </w:pPr>
      <w:bookmarkStart w:id="17" w:name="_Toc437440710"/>
      <w:bookmarkStart w:id="18" w:name="_Toc469563077"/>
      <w:r>
        <w:rPr>
          <w:rFonts w:hint="eastAsia"/>
        </w:rPr>
        <w:t>公</w:t>
      </w:r>
      <w:r w:rsidR="00546E80">
        <w:rPr>
          <w:rFonts w:hint="eastAsia"/>
        </w:rPr>
        <w:t>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sdtContent>
        <w:p w:rsidR="0036046F" w:rsidRDefault="00546E80">
          <w:pPr>
            <w:pStyle w:val="2"/>
            <w:numPr>
              <w:ilvl w:val="0"/>
              <w:numId w:val="78"/>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EndPr/>
          <w:sdtContent>
            <w:p w:rsidR="00996601" w:rsidRDefault="00996601" w:rsidP="00DE52BD">
              <w:pPr>
                <w:spacing w:line="360" w:lineRule="auto"/>
                <w:ind w:firstLineChars="200" w:firstLine="420"/>
              </w:pPr>
              <w:r>
                <w:rPr>
                  <w:rFonts w:hint="eastAsia"/>
                </w:rPr>
                <w:t>1、公司的主要业务、经营模式</w:t>
              </w:r>
            </w:p>
            <w:p w:rsidR="00996601" w:rsidRPr="001C1FF9" w:rsidRDefault="00996601" w:rsidP="00DE52BD">
              <w:pPr>
                <w:spacing w:line="360" w:lineRule="auto"/>
                <w:ind w:firstLineChars="200" w:firstLine="420"/>
              </w:pPr>
              <w:r w:rsidRPr="001C1FF9">
                <w:rPr>
                  <w:rFonts w:hint="eastAsia"/>
                </w:rPr>
                <w:t>公司</w:t>
              </w:r>
              <w:r>
                <w:rPr>
                  <w:rFonts w:hint="eastAsia"/>
                </w:rPr>
                <w:t>目前</w:t>
              </w:r>
              <w:r w:rsidRPr="0095156F">
                <w:t>主要从事煤焦化业务，主营业务为以煤炭为原材料生产焦炭，焦炭主要用于高炉炼铁，是钢铁行业仅次于铁矿石的重要原料。</w:t>
              </w:r>
              <w:r w:rsidRPr="001C1FF9">
                <w:rPr>
                  <w:rFonts w:hint="eastAsia"/>
                </w:rPr>
                <w:t>报告期内，公司的主营业务未发生重大变化。</w:t>
              </w:r>
              <w:r w:rsidRPr="001C1FF9">
                <w:t xml:space="preserve"> </w:t>
              </w:r>
            </w:p>
            <w:p w:rsidR="00996601" w:rsidRDefault="00996601" w:rsidP="00DE52BD">
              <w:pPr>
                <w:spacing w:line="360" w:lineRule="auto"/>
                <w:ind w:firstLineChars="200" w:firstLine="420"/>
              </w:pPr>
              <w:r w:rsidRPr="001C1FF9">
                <w:rPr>
                  <w:rFonts w:hint="eastAsia"/>
                </w:rPr>
                <w:t>经营模式：本公司主要从事焦炭及相关化工产品的生产和销售，主导产品为冶金焦炭，副产品有</w:t>
              </w:r>
              <w:r>
                <w:rPr>
                  <w:rFonts w:hint="eastAsia"/>
                </w:rPr>
                <w:t>煤气、</w:t>
              </w:r>
              <w:proofErr w:type="gramStart"/>
              <w:r>
                <w:rPr>
                  <w:rFonts w:hint="eastAsia"/>
                </w:rPr>
                <w:t>粗苯</w:t>
              </w:r>
              <w:proofErr w:type="gramEnd"/>
              <w:r>
                <w:rPr>
                  <w:rFonts w:hint="eastAsia"/>
                </w:rPr>
                <w:t>、焦油、</w:t>
              </w:r>
              <w:r w:rsidRPr="001C1FF9">
                <w:rPr>
                  <w:rFonts w:hint="eastAsia"/>
                </w:rPr>
                <w:t>甲醇、硫铵、</w:t>
              </w:r>
              <w:r>
                <w:rPr>
                  <w:rFonts w:hint="eastAsia"/>
                </w:rPr>
                <w:t>硫磺</w:t>
              </w:r>
              <w:r w:rsidRPr="001C1FF9">
                <w:rPr>
                  <w:rFonts w:hint="eastAsia"/>
                </w:rPr>
                <w:t>等。</w:t>
              </w:r>
            </w:p>
            <w:p w:rsidR="00996601" w:rsidRDefault="00996601" w:rsidP="00DE52BD">
              <w:pPr>
                <w:spacing w:line="360" w:lineRule="auto"/>
                <w:ind w:firstLineChars="200" w:firstLine="420"/>
              </w:pPr>
              <w:r>
                <w:rPr>
                  <w:rFonts w:hint="eastAsia"/>
                </w:rPr>
                <w:t>公司全资子公司</w:t>
              </w:r>
              <w:proofErr w:type="gramStart"/>
              <w:r>
                <w:rPr>
                  <w:rFonts w:hint="eastAsia"/>
                </w:rPr>
                <w:t>昆钢</w:t>
              </w:r>
              <w:r>
                <w:t>重装</w:t>
              </w:r>
              <w:proofErr w:type="gramEnd"/>
              <w:r>
                <w:rPr>
                  <w:rFonts w:hint="eastAsia"/>
                </w:rPr>
                <w:t>以装备制造产业为核心，</w:t>
              </w:r>
              <w:r w:rsidRPr="00E37ABE">
                <w:t>主要从事起重运输机械、矿冶装备、</w:t>
              </w:r>
              <w:proofErr w:type="gramStart"/>
              <w:r w:rsidRPr="00E37ABE">
                <w:t>维检服务</w:t>
              </w:r>
              <w:proofErr w:type="gramEnd"/>
              <w:r w:rsidRPr="00E37ABE">
                <w:t>和耐磨材料等业务。起重运输机械业务主要进行起重机、</w:t>
              </w:r>
              <w:proofErr w:type="gramStart"/>
              <w:r w:rsidRPr="00E37ABE">
                <w:t>胶带机</w:t>
              </w:r>
              <w:proofErr w:type="gramEnd"/>
              <w:r w:rsidRPr="00E37ABE">
                <w:t>等运输设备的设计、制造、</w:t>
              </w:r>
              <w:r w:rsidRPr="00E37ABE">
                <w:lastRenderedPageBreak/>
                <w:t>安装和维护。</w:t>
              </w:r>
              <w:r w:rsidRPr="00E41B44">
                <w:t>矿冶装备业务主要进行冶金装备、矿山装备、隧道掘进装备、风电和水利装备、环保设备和轧辊等的制造。</w:t>
              </w:r>
              <w:proofErr w:type="gramStart"/>
              <w:r w:rsidRPr="00E41B44">
                <w:t>维检服务</w:t>
              </w:r>
              <w:proofErr w:type="gramEnd"/>
              <w:r w:rsidRPr="00E41B44">
                <w:t>业务主要从事设备、生产线的维护检修业务。耐磨材料业务主要从事耐磨、耐腐、耐热材料的研发、生产、销售。</w:t>
              </w:r>
            </w:p>
            <w:p w:rsidR="00996601" w:rsidRPr="00E41B44" w:rsidRDefault="00996601" w:rsidP="00DE52BD">
              <w:pPr>
                <w:spacing w:line="360" w:lineRule="auto"/>
                <w:ind w:firstLineChars="200" w:firstLine="420"/>
              </w:pPr>
              <w:r w:rsidRPr="008A4C0A">
                <w:rPr>
                  <w:rFonts w:hint="eastAsia"/>
                </w:rPr>
                <w:t>2、行业情况说明</w:t>
              </w:r>
            </w:p>
            <w:p w:rsidR="00C03FBA" w:rsidRPr="00C03FBA" w:rsidRDefault="00C03FBA" w:rsidP="00DE52BD">
              <w:pPr>
                <w:spacing w:line="360" w:lineRule="auto"/>
                <w:ind w:firstLineChars="200" w:firstLine="420"/>
                <w:jc w:val="both"/>
              </w:pPr>
              <w:r w:rsidRPr="00C03FBA">
                <w:rPr>
                  <w:rFonts w:hint="eastAsia"/>
                </w:rPr>
                <w:t>焦化属于传统煤化工行业，发展较为成熟，主要产品是焦炭，副产品为甲醇、合成氨、煤焦油、</w:t>
              </w:r>
              <w:proofErr w:type="gramStart"/>
              <w:r w:rsidRPr="00C03FBA">
                <w:rPr>
                  <w:rFonts w:hint="eastAsia"/>
                </w:rPr>
                <w:t>粗苯</w:t>
              </w:r>
              <w:proofErr w:type="gramEnd"/>
              <w:r w:rsidRPr="00C03FBA">
                <w:rPr>
                  <w:rFonts w:hint="eastAsia"/>
                </w:rPr>
                <w:t>、炭黑等化工品。</w:t>
              </w:r>
              <w:proofErr w:type="gramStart"/>
              <w:r w:rsidRPr="00C03FBA">
                <w:rPr>
                  <w:rFonts w:hint="eastAsia"/>
                </w:rPr>
                <w:t>炼钢占</w:t>
              </w:r>
              <w:proofErr w:type="gramEnd"/>
              <w:r w:rsidRPr="00C03FBA">
                <w:rPr>
                  <w:rFonts w:hint="eastAsia"/>
                </w:rPr>
                <w:t>到焦炭下游消费总量的 85 %，行业盈利水平主要取决于下游钢厂的行业景气度以及自身供求平衡情况。</w:t>
              </w:r>
            </w:p>
            <w:p w:rsidR="00C03FBA" w:rsidRPr="00C03FBA" w:rsidRDefault="00C03FBA" w:rsidP="00DE52BD">
              <w:pPr>
                <w:spacing w:line="360" w:lineRule="auto"/>
                <w:ind w:firstLineChars="200" w:firstLine="420"/>
                <w:jc w:val="both"/>
              </w:pPr>
              <w:r w:rsidRPr="00C03FBA">
                <w:rPr>
                  <w:rFonts w:hint="eastAsia"/>
                </w:rPr>
                <w:t>钢铁行业是国家供给</w:t>
              </w:r>
              <w:proofErr w:type="gramStart"/>
              <w:r w:rsidRPr="00C03FBA">
                <w:rPr>
                  <w:rFonts w:hint="eastAsia"/>
                </w:rPr>
                <w:t>侧改革</w:t>
              </w:r>
              <w:proofErr w:type="gramEnd"/>
              <w:r w:rsidRPr="00C03FBA">
                <w:rPr>
                  <w:rFonts w:hint="eastAsia"/>
                </w:rPr>
                <w:t>的重点，化解产能过剩、</w:t>
              </w:r>
              <w:proofErr w:type="gramStart"/>
              <w:r w:rsidRPr="00C03FBA">
                <w:rPr>
                  <w:rFonts w:hint="eastAsia"/>
                </w:rPr>
                <w:t>帮助钢企脱困</w:t>
              </w:r>
              <w:proofErr w:type="gramEnd"/>
              <w:r w:rsidRPr="00C03FBA">
                <w:rPr>
                  <w:rFonts w:hint="eastAsia"/>
                </w:rPr>
                <w:t>得到国务院和党中央的高度重视，根据国务院印发《关于钢铁行业化解过剩产能实现脱困展意见》，从2016 年开始用5年时间再压减粗钢产能1亿-1.5 亿吨。《2017年政府工作报告》提出要扎实</w:t>
              </w:r>
              <w:proofErr w:type="gramStart"/>
              <w:r w:rsidRPr="00C03FBA">
                <w:rPr>
                  <w:rFonts w:hint="eastAsia"/>
                </w:rPr>
                <w:t>有效去</w:t>
              </w:r>
              <w:proofErr w:type="gramEnd"/>
              <w:r w:rsidRPr="00C03FBA">
                <w:rPr>
                  <w:rFonts w:hint="eastAsia"/>
                </w:rPr>
                <w:t>产能，年内压减钢铁产能5000万吨左右。随着供给</w:t>
              </w:r>
              <w:proofErr w:type="gramStart"/>
              <w:r w:rsidRPr="00C03FBA">
                <w:rPr>
                  <w:rFonts w:hint="eastAsia"/>
                </w:rPr>
                <w:t>侧改革</w:t>
              </w:r>
              <w:proofErr w:type="gramEnd"/>
              <w:r w:rsidRPr="00C03FBA">
                <w:rPr>
                  <w:rFonts w:hint="eastAsia"/>
                </w:rPr>
                <w:t>成效的逐步显现，2018年，钢铁企业盈利较好，支持了焦炭的行情。</w:t>
              </w:r>
            </w:p>
            <w:p w:rsidR="009533AD" w:rsidRDefault="00C03FBA" w:rsidP="00DE52BD">
              <w:pPr>
                <w:spacing w:line="360" w:lineRule="auto"/>
                <w:ind w:firstLineChars="200" w:firstLine="420"/>
                <w:jc w:val="both"/>
              </w:pPr>
              <w:r w:rsidRPr="00C03FBA">
                <w:rPr>
                  <w:rFonts w:hint="eastAsia"/>
                </w:rPr>
                <w:t>从焦化环节自身看，焦炭行业处于去产能、淘汰落后产能的产业升级阶段。据智</w:t>
              </w:r>
              <w:proofErr w:type="gramStart"/>
              <w:r w:rsidRPr="00C03FBA">
                <w:rPr>
                  <w:rFonts w:hint="eastAsia"/>
                </w:rPr>
                <w:t>研</w:t>
              </w:r>
              <w:proofErr w:type="gramEnd"/>
              <w:r w:rsidRPr="00C03FBA">
                <w:rPr>
                  <w:rFonts w:hint="eastAsia"/>
                </w:rPr>
                <w:t>咨询统计，“十二五”期间我国焦炭产能由2010年的4.2亿吨到2015 年的6.87亿吨。产量方面，我国的焦炭产量2013年基本见顶，达到4.8 亿吨，2016年的焦炭产量大约4.5亿吨，目前处于企稳的阶段。焦化行业存在较严重的产能过剩，政府也一直促成相关的产能淘汰，据工信部网站公告统计，“十二五”期间我国焦炭共淘汰落后产能合计9700万吨。根据2016年中国炼焦协会印发《焦化行业十三五展规划纲要》（中国炼焦协（2016）1号），“十三五”期间还要再淘汰焦炭产能5000万吨的任务目标。同时，焦炭企业的环保政策要求趋势愈严，焦炉尾气的排放限值不断升级，余热回收的标准也在不断提高。2018年，焦化行业环保政策频出，焦化环保限产常态化，这都导致焦炭供求偏紧。受下游钢铁行业景气度好转，以及焦炭行业本身供求关系的企稳，2018年，焦炭价格明显上升，焦炭企业利润大幅回升。</w:t>
              </w:r>
            </w:p>
            <w:p w:rsidR="0036046F" w:rsidRPr="00C03FBA" w:rsidRDefault="00E909B4" w:rsidP="00DE52BD">
              <w:pPr>
                <w:spacing w:line="360" w:lineRule="auto"/>
                <w:ind w:firstLineChars="200" w:firstLine="420"/>
                <w:jc w:val="both"/>
              </w:pPr>
            </w:p>
          </w:sdtContent>
        </w:sdt>
      </w:sdtContent>
    </w:sdt>
    <w:p w:rsidR="0036046F" w:rsidRDefault="0036046F"/>
    <w:p w:rsidR="0036046F" w:rsidRDefault="00546E80">
      <w:pPr>
        <w:pStyle w:val="2"/>
        <w:numPr>
          <w:ilvl w:val="0"/>
          <w:numId w:val="78"/>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Locked"/>
        <w:placeholder>
          <w:docPart w:val="GBC22222222222222222222222222222"/>
        </w:placeholder>
      </w:sdtPr>
      <w:sdtEndPr/>
      <w:sdtContent>
        <w:p w:rsidR="00051438" w:rsidRDefault="009C38D8" w:rsidP="00FF0331">
          <w:r w:rsidRPr="009B1EEB">
            <w:fldChar w:fldCharType="begin"/>
          </w:r>
          <w:r w:rsidR="00FF0331" w:rsidRPr="009B1EEB">
            <w:instrText xml:space="preserve">MACROBUTTON  SnrToggleCheckbox □适用 </w:instrText>
          </w:r>
          <w:r w:rsidRPr="009B1EEB">
            <w:fldChar w:fldCharType="end"/>
          </w:r>
          <w:r w:rsidRPr="009B1EEB">
            <w:fldChar w:fldCharType="begin"/>
          </w:r>
          <w:r w:rsidR="00FF0331" w:rsidRPr="009B1EEB">
            <w:instrText xml:space="preserve"> MACROBUTTON  SnrToggleCheckbox √不适用 </w:instrText>
          </w:r>
          <w:r w:rsidRPr="009B1EEB">
            <w:fldChar w:fldCharType="end"/>
          </w:r>
        </w:p>
        <w:p w:rsidR="00FF0331" w:rsidRDefault="00E909B4" w:rsidP="00FF0331">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sdtContent>
        <w:p w:rsidR="0036046F" w:rsidRDefault="00546E80">
          <w:pPr>
            <w:pStyle w:val="2"/>
            <w:numPr>
              <w:ilvl w:val="0"/>
              <w:numId w:val="78"/>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EndPr/>
          <w:sdtContent>
            <w:p w:rsidR="0036046F" w:rsidRDefault="009C38D8">
              <w:r w:rsidRPr="009B1EEB">
                <w:fldChar w:fldCharType="begin"/>
              </w:r>
              <w:r w:rsidR="00703468" w:rsidRPr="009B1EEB">
                <w:instrText xml:space="preserve">MACROBUTTON  SnrToggleCheckbox √适用 </w:instrText>
              </w:r>
              <w:r w:rsidRPr="009B1EEB">
                <w:fldChar w:fldCharType="end"/>
              </w:r>
              <w:r w:rsidRPr="009B1EEB">
                <w:fldChar w:fldCharType="begin"/>
              </w:r>
              <w:r w:rsidR="00703468" w:rsidRPr="009B1EEB">
                <w:instrText xml:space="preserve"> MACROBUTTON  SnrToggleCheckbox □不适用 </w:instrText>
              </w:r>
              <w:r w:rsidRPr="009B1EEB">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rsidR="002D7433" w:rsidRDefault="002D7433" w:rsidP="00DE52BD">
              <w:pPr>
                <w:spacing w:line="360" w:lineRule="auto"/>
                <w:ind w:firstLineChars="200" w:firstLine="420"/>
                <w:jc w:val="both"/>
              </w:pPr>
              <w:r>
                <w:rPr>
                  <w:rFonts w:hint="eastAsia"/>
                </w:rPr>
                <w:t>1、公司作为云南省大型的焦炭生产企业之一，依托控股股东昆钢控股的钢铁业务，与武钢集团昆明钢铁股份有限公司建立长期稳定的战略合作关系，有利于保障公司焦炭产品的销售，相比于同行业其他独立焦化企业，公司具有一定的抗市场风险能力。</w:t>
              </w:r>
            </w:p>
            <w:p w:rsidR="00035CAC" w:rsidRPr="00035CAC" w:rsidRDefault="002D7433" w:rsidP="00DE52BD">
              <w:pPr>
                <w:spacing w:line="360" w:lineRule="auto"/>
                <w:ind w:firstLineChars="200" w:firstLine="420"/>
                <w:jc w:val="both"/>
              </w:pPr>
              <w:r>
                <w:rPr>
                  <w:rFonts w:hint="eastAsia"/>
                </w:rPr>
                <w:t>2、</w:t>
              </w:r>
              <w:r w:rsidR="00035CAC">
                <w:rPr>
                  <w:rFonts w:hint="eastAsia"/>
                </w:rPr>
                <w:t>2018年</w:t>
              </w:r>
              <w:r w:rsidR="00035CAC" w:rsidRPr="00035CAC">
                <w:t>公司引进全自动智能煤焦岩相分析系统，成立焦炭质量攻关小组，开展焦炭质量攻关研究，通过精细化管理降低焦炭成本和提高焦炭质量</w:t>
              </w:r>
              <w:r w:rsidR="00167A32">
                <w:rPr>
                  <w:rFonts w:hint="eastAsia"/>
                </w:rPr>
                <w:t>，焦炭质量明显改善</w:t>
              </w:r>
              <w:r w:rsidR="00035CAC" w:rsidRPr="00035CAC">
                <w:t>。</w:t>
              </w:r>
            </w:p>
            <w:p w:rsidR="00B461DD" w:rsidRPr="00B461DD" w:rsidRDefault="00035CAC" w:rsidP="00DE52BD">
              <w:pPr>
                <w:spacing w:line="360" w:lineRule="auto"/>
                <w:ind w:firstLineChars="200" w:firstLine="420"/>
                <w:jc w:val="both"/>
                <w:rPr>
                  <w:rFonts w:cs="Times New Roman"/>
                  <w:b/>
                  <w:kern w:val="2"/>
                  <w:szCs w:val="21"/>
                </w:rPr>
              </w:pPr>
              <w:proofErr w:type="gramStart"/>
              <w:r>
                <w:rPr>
                  <w:rFonts w:hint="eastAsia"/>
                </w:rPr>
                <w:lastRenderedPageBreak/>
                <w:t>3、</w:t>
              </w:r>
              <w:r w:rsidR="00B461DD" w:rsidRPr="00B461DD">
                <w:rPr>
                  <w:rFonts w:cs="Times New Roman" w:hint="eastAsia"/>
                  <w:kern w:val="2"/>
                  <w:szCs w:val="21"/>
                </w:rPr>
                <w:t>2018年云煤能源</w:t>
              </w:r>
              <w:proofErr w:type="gramEnd"/>
              <w:r w:rsidR="00B461DD" w:rsidRPr="00B461DD">
                <w:rPr>
                  <w:rFonts w:cs="Times New Roman" w:hint="eastAsia"/>
                  <w:kern w:val="2"/>
                  <w:szCs w:val="21"/>
                </w:rPr>
                <w:t>公司共计授权</w:t>
              </w:r>
              <w:r w:rsidR="00EC1608">
                <w:rPr>
                  <w:rFonts w:cs="Times New Roman" w:hint="eastAsia"/>
                  <w:kern w:val="2"/>
                  <w:szCs w:val="21"/>
                </w:rPr>
                <w:t>17</w:t>
              </w:r>
              <w:r w:rsidR="00B461DD" w:rsidRPr="00B461DD">
                <w:rPr>
                  <w:rFonts w:cs="Times New Roman" w:hint="eastAsia"/>
                  <w:kern w:val="2"/>
                  <w:szCs w:val="21"/>
                </w:rPr>
                <w:t>件实用新型专利、1件软件著作权、</w:t>
              </w:r>
              <w:r w:rsidR="00F56048">
                <w:rPr>
                  <w:rFonts w:cs="Times New Roman" w:hint="eastAsia"/>
                  <w:kern w:val="2"/>
                  <w:szCs w:val="21"/>
                </w:rPr>
                <w:t>1件发明专利，</w:t>
              </w:r>
              <w:r w:rsidR="00B461DD" w:rsidRPr="00B461DD">
                <w:rPr>
                  <w:rFonts w:cs="Times New Roman" w:hint="eastAsia"/>
                  <w:kern w:val="2"/>
                  <w:szCs w:val="21"/>
                </w:rPr>
                <w:t>另有</w:t>
              </w:r>
              <w:r w:rsidR="00F56048">
                <w:rPr>
                  <w:rFonts w:cs="Times New Roman" w:hint="eastAsia"/>
                  <w:kern w:val="2"/>
                  <w:szCs w:val="21"/>
                </w:rPr>
                <w:t>13</w:t>
              </w:r>
              <w:r w:rsidR="00B461DD" w:rsidRPr="00B461DD">
                <w:rPr>
                  <w:rFonts w:cs="Times New Roman" w:hint="eastAsia"/>
                  <w:kern w:val="2"/>
                  <w:szCs w:val="21"/>
                </w:rPr>
                <w:t>项实用新型专利已通过受理。截止2018年</w:t>
              </w:r>
              <w:r w:rsidR="00B461DD">
                <w:rPr>
                  <w:rFonts w:cs="Times New Roman" w:hint="eastAsia"/>
                  <w:kern w:val="2"/>
                  <w:szCs w:val="21"/>
                </w:rPr>
                <w:t>末，公司</w:t>
              </w:r>
              <w:r w:rsidR="00B461DD" w:rsidRPr="00B461DD">
                <w:rPr>
                  <w:rFonts w:cs="Times New Roman" w:hint="eastAsia"/>
                  <w:kern w:val="2"/>
                  <w:szCs w:val="21"/>
                </w:rPr>
                <w:t>共计取得专利授权</w:t>
              </w:r>
              <w:r w:rsidR="0080479F">
                <w:rPr>
                  <w:rFonts w:cs="Times New Roman" w:hint="eastAsia"/>
                  <w:kern w:val="2"/>
                  <w:szCs w:val="21"/>
                </w:rPr>
                <w:t>268</w:t>
              </w:r>
              <w:r w:rsidR="00B461DD" w:rsidRPr="00B461DD">
                <w:rPr>
                  <w:rFonts w:cs="Times New Roman" w:hint="eastAsia"/>
                  <w:kern w:val="2"/>
                  <w:szCs w:val="21"/>
                </w:rPr>
                <w:t>件，其中发明专利</w:t>
              </w:r>
              <w:r w:rsidR="0080479F">
                <w:rPr>
                  <w:rFonts w:cs="Times New Roman" w:hint="eastAsia"/>
                  <w:kern w:val="2"/>
                  <w:szCs w:val="21"/>
                </w:rPr>
                <w:t>28</w:t>
              </w:r>
              <w:r w:rsidR="00B461DD" w:rsidRPr="00B461DD">
                <w:rPr>
                  <w:rFonts w:cs="Times New Roman" w:hint="eastAsia"/>
                  <w:kern w:val="2"/>
                  <w:szCs w:val="21"/>
                </w:rPr>
                <w:t>件</w:t>
              </w:r>
              <w:r w:rsidR="0080479F">
                <w:rPr>
                  <w:rFonts w:cs="Times New Roman" w:hint="eastAsia"/>
                  <w:kern w:val="2"/>
                  <w:szCs w:val="21"/>
                </w:rPr>
                <w:t>，</w:t>
              </w:r>
              <w:r w:rsidR="00C0119C">
                <w:rPr>
                  <w:rFonts w:cs="Times New Roman" w:hint="eastAsia"/>
                  <w:kern w:val="2"/>
                  <w:szCs w:val="21"/>
                </w:rPr>
                <w:t>外观设计1件，239件实用新型</w:t>
              </w:r>
              <w:r w:rsidR="00B461DD" w:rsidRPr="00B461DD">
                <w:rPr>
                  <w:rFonts w:cs="Times New Roman" w:hint="eastAsia"/>
                  <w:kern w:val="2"/>
                  <w:szCs w:val="21"/>
                </w:rPr>
                <w:t>。</w:t>
              </w:r>
              <w:proofErr w:type="gramStart"/>
              <w:r w:rsidR="00167A32" w:rsidRPr="00B461DD">
                <w:rPr>
                  <w:rFonts w:hint="eastAsia"/>
                </w:rPr>
                <w:t>云煤能源</w:t>
              </w:r>
              <w:proofErr w:type="gramEnd"/>
              <w:r w:rsidR="00167A32" w:rsidRPr="00B461DD">
                <w:rPr>
                  <w:rFonts w:hint="eastAsia"/>
                </w:rPr>
                <w:t>公司编制的《焦化废水</w:t>
              </w:r>
              <w:r w:rsidR="00167A32">
                <w:rPr>
                  <w:rFonts w:hint="eastAsia"/>
                </w:rPr>
                <w:t xml:space="preserve"> </w:t>
              </w:r>
              <w:r w:rsidR="00167A32" w:rsidRPr="00B461DD">
                <w:rPr>
                  <w:rFonts w:hint="eastAsia"/>
                </w:rPr>
                <w:t>氨氮含量的测定 甲醛法》（标准编号GB/T 34532-2017）作为国家标准于2018年5月1日正式颁布实施，弥补了在焦化废水氨氮含量检测领域无标准的空缺</w:t>
              </w:r>
              <w:r w:rsidR="00167A32">
                <w:rPr>
                  <w:rFonts w:hint="eastAsia"/>
                </w:rPr>
                <w:t>。</w:t>
              </w:r>
            </w:p>
            <w:p w:rsidR="00A826AC" w:rsidRDefault="00167A32" w:rsidP="00DE52BD">
              <w:pPr>
                <w:spacing w:line="360" w:lineRule="auto"/>
                <w:ind w:firstLineChars="200" w:firstLine="420"/>
                <w:jc w:val="both"/>
              </w:pPr>
              <w:r>
                <w:rPr>
                  <w:rFonts w:hint="eastAsia"/>
                </w:rPr>
                <w:t>4、</w:t>
              </w:r>
              <w:r w:rsidRPr="0058555B">
                <w:rPr>
                  <w:rFonts w:hint="eastAsia"/>
                </w:rPr>
                <w:t>公司继续实施品牌战略，</w:t>
              </w:r>
              <w:r w:rsidR="00B461DD" w:rsidRPr="00B461DD">
                <w:rPr>
                  <w:rFonts w:hint="eastAsia"/>
                </w:rPr>
                <w:t>2018年，</w:t>
              </w:r>
              <w:proofErr w:type="gramStart"/>
              <w:r w:rsidR="00B461DD" w:rsidRPr="00B461DD">
                <w:rPr>
                  <w:rFonts w:hint="eastAsia"/>
                </w:rPr>
                <w:t>云煤能源</w:t>
              </w:r>
              <w:proofErr w:type="gramEnd"/>
              <w:r w:rsidR="00B461DD" w:rsidRPr="00B461DD">
                <w:rPr>
                  <w:rFonts w:hint="eastAsia"/>
                </w:rPr>
                <w:t>公司生产的“昆焦牌冶金焦、焦化苯”继续认定为云南名牌产品；</w:t>
              </w:r>
              <w:r>
                <w:rPr>
                  <w:rFonts w:hint="eastAsia"/>
                </w:rPr>
                <w:t>全资子公司昆</w:t>
              </w:r>
              <w:proofErr w:type="gramStart"/>
              <w:r>
                <w:rPr>
                  <w:rFonts w:hint="eastAsia"/>
                </w:rPr>
                <w:t>钢重装</w:t>
              </w:r>
              <w:r w:rsidRPr="00D66124">
                <w:rPr>
                  <w:rFonts w:hint="eastAsia"/>
                </w:rPr>
                <w:t>获得</w:t>
              </w:r>
              <w:proofErr w:type="gramEnd"/>
              <w:r w:rsidRPr="00D66124">
                <w:rPr>
                  <w:rFonts w:hint="eastAsia"/>
                </w:rPr>
                <w:t>2017年度昆钢知识产权先进集体、昆明经济技术开发区2017年度研发投入十强企业称号，</w:t>
              </w:r>
              <w:r>
                <w:rPr>
                  <w:rFonts w:hint="eastAsia"/>
                </w:rPr>
                <w:t>其下属</w:t>
              </w:r>
              <w:r>
                <w:t>云南昆钢耐磨材料科技股份有限公司</w:t>
              </w:r>
              <w:r w:rsidRPr="00D66124">
                <w:rPr>
                  <w:rFonts w:hint="eastAsia"/>
                </w:rPr>
                <w:t>荣获第三届中国铸造行业分行业排头兵企业荣誉称号</w:t>
              </w:r>
              <w:r>
                <w:rPr>
                  <w:rFonts w:hint="eastAsia"/>
                </w:rPr>
                <w:t>，</w:t>
              </w:r>
              <w:r w:rsidRPr="00D66124">
                <w:rPr>
                  <w:rFonts w:hint="eastAsia"/>
                </w:rPr>
                <w:t>“昆钢牌耐磨材料”复评成为昆明市名牌产品</w:t>
              </w:r>
              <w:r>
                <w:rPr>
                  <w:rFonts w:hint="eastAsia"/>
                </w:rPr>
                <w:t>。</w:t>
              </w:r>
            </w:p>
            <w:p w:rsidR="00A826AC" w:rsidRPr="00A826AC" w:rsidRDefault="00A826AC" w:rsidP="00A826AC">
              <w:pPr>
                <w:spacing w:line="360" w:lineRule="auto"/>
                <w:ind w:firstLineChars="200" w:firstLine="420"/>
                <w:rPr>
                  <w:rFonts w:cs="仿宋"/>
                  <w:kern w:val="2"/>
                  <w:szCs w:val="21"/>
                </w:rPr>
              </w:pPr>
              <w:r>
                <w:rPr>
                  <w:rFonts w:hint="eastAsia"/>
                </w:rPr>
                <w:t>5、</w:t>
              </w:r>
              <w:proofErr w:type="gramStart"/>
              <w:r w:rsidRPr="00A826AC">
                <w:rPr>
                  <w:rFonts w:cs="仿宋" w:hint="eastAsia"/>
                  <w:kern w:val="2"/>
                  <w:szCs w:val="21"/>
                </w:rPr>
                <w:t>昆钢重装</w:t>
              </w:r>
              <w:proofErr w:type="gramEnd"/>
              <w:r w:rsidRPr="00A826AC">
                <w:rPr>
                  <w:rFonts w:cs="仿宋" w:hint="eastAsia"/>
                  <w:kern w:val="2"/>
                  <w:szCs w:val="21"/>
                </w:rPr>
                <w:t>集团以重型装备制造产业为核心，主导产品包括矿山设备、冶金设备、起重运输设备、</w:t>
              </w:r>
              <w:proofErr w:type="gramStart"/>
              <w:r w:rsidRPr="00A826AC">
                <w:rPr>
                  <w:rFonts w:cs="仿宋" w:hint="eastAsia"/>
                  <w:kern w:val="2"/>
                  <w:szCs w:val="21"/>
                </w:rPr>
                <w:t>大型铸</w:t>
              </w:r>
              <w:proofErr w:type="gramEnd"/>
              <w:r w:rsidRPr="00A826AC">
                <w:rPr>
                  <w:rFonts w:cs="仿宋" w:hint="eastAsia"/>
                  <w:kern w:val="2"/>
                  <w:szCs w:val="21"/>
                </w:rPr>
                <w:t>锻件材、转炉汽化冷却烟道、钢包、轧辊、建材设备、隧道工程设备、耐磨材料和各类配备件等共计百余个品种。现有国家级资质证、许可证8项，省级资质证、许可证7项。目前昆</w:t>
              </w:r>
              <w:proofErr w:type="gramStart"/>
              <w:r w:rsidRPr="00A826AC">
                <w:rPr>
                  <w:rFonts w:cs="仿宋" w:hint="eastAsia"/>
                  <w:kern w:val="2"/>
                  <w:szCs w:val="21"/>
                </w:rPr>
                <w:t>钢昆钢重</w:t>
              </w:r>
              <w:proofErr w:type="gramEnd"/>
              <w:r w:rsidRPr="00A826AC">
                <w:rPr>
                  <w:rFonts w:cs="仿宋" w:hint="eastAsia"/>
                  <w:kern w:val="2"/>
                  <w:szCs w:val="21"/>
                </w:rPr>
                <w:t>装集团已具有200t及以下各种规格桥式起重机的生产制造资质和能力；具有75t及75t以下各种规格门式起重机的生产制造资质和能力；具有100t及以下各种规格新型轻量化桥式起重机的生产制造能力；具有65t以下钢包、铁水包以及转炉托圈、炉壳、烟道等各类大型非标设备的生产制造能力；具有320m</w:t>
              </w:r>
              <w:r w:rsidRPr="00A826AC">
                <w:rPr>
                  <w:rFonts w:cs="仿宋" w:hint="eastAsia"/>
                  <w:kern w:val="2"/>
                  <w:szCs w:val="21"/>
                  <w:vertAlign w:val="superscript"/>
                </w:rPr>
                <w:t>2</w:t>
              </w:r>
              <w:r w:rsidRPr="00A826AC">
                <w:rPr>
                  <w:rFonts w:cs="仿宋" w:hint="eastAsia"/>
                  <w:kern w:val="2"/>
                  <w:szCs w:val="21"/>
                </w:rPr>
                <w:t>环冷机、DTⅡ型胶带运输机、Ф4m×58m回转窑、Ф4.2m以下球磨机等大型矿山、冶金设备的制造和组装能力。</w:t>
              </w:r>
            </w:p>
            <w:p w:rsidR="00A826AC" w:rsidRPr="00A826AC" w:rsidRDefault="00A826AC" w:rsidP="00A826AC">
              <w:pPr>
                <w:spacing w:line="360" w:lineRule="auto"/>
                <w:ind w:firstLine="435"/>
                <w:rPr>
                  <w:rFonts w:cs="仿宋"/>
                  <w:b/>
                  <w:kern w:val="2"/>
                  <w:szCs w:val="21"/>
                </w:rPr>
              </w:pPr>
              <w:proofErr w:type="gramStart"/>
              <w:r w:rsidRPr="00A826AC">
                <w:rPr>
                  <w:rFonts w:cs="仿宋" w:hint="eastAsia"/>
                  <w:kern w:val="2"/>
                  <w:szCs w:val="21"/>
                </w:rPr>
                <w:t>昆钢重装</w:t>
              </w:r>
              <w:proofErr w:type="gramEnd"/>
              <w:r w:rsidRPr="00A826AC">
                <w:rPr>
                  <w:rFonts w:cs="仿宋" w:hint="eastAsia"/>
                  <w:kern w:val="2"/>
                  <w:szCs w:val="21"/>
                </w:rPr>
                <w:t>集团50-160吨通用桥式起重机、门式起重机和冶金铸造起重机的设计制造、安装维护；钢包、铁包、汽化烟道等冶金产品的设计制造；球磨机、塔磨机、耐磨球式阀门的设计制造在云南省具有很强的竞争优势。公司拥有</w:t>
              </w:r>
              <w:r w:rsidRPr="00A826AC">
                <w:rPr>
                  <w:rFonts w:cs="仿宋" w:hint="eastAsia"/>
                  <w:kern w:val="2"/>
                  <w:szCs w:val="21"/>
                  <w:shd w:val="clear" w:color="auto" w:fill="FFFFFF"/>
                </w:rPr>
                <w:t>国内首台大型电子束冷床熔炼炉（EB炉）设计制造技术，填补了国内设计制造空白，打破了国外的技术封锁，使我国成为世界上继美国、德国和乌克兰后第四个拥有EB</w:t>
              </w:r>
              <w:proofErr w:type="gramStart"/>
              <w:r w:rsidRPr="00A826AC">
                <w:rPr>
                  <w:rFonts w:cs="仿宋" w:hint="eastAsia"/>
                  <w:kern w:val="2"/>
                  <w:szCs w:val="21"/>
                  <w:shd w:val="clear" w:color="auto" w:fill="FFFFFF"/>
                </w:rPr>
                <w:t>炉独立</w:t>
              </w:r>
              <w:proofErr w:type="gramEnd"/>
              <w:r w:rsidRPr="00A826AC">
                <w:rPr>
                  <w:rFonts w:cs="仿宋" w:hint="eastAsia"/>
                  <w:kern w:val="2"/>
                  <w:szCs w:val="21"/>
                  <w:shd w:val="clear" w:color="auto" w:fill="FFFFFF"/>
                </w:rPr>
                <w:t>制造技术的国家。公司技术中心专门组建了起重运输装备研究开发、矿冶装备研究开发两个技术团队针对相关领域的高新技术准备开展技术攻关。</w:t>
              </w:r>
            </w:p>
            <w:p w:rsidR="00A826AC" w:rsidRDefault="00E909B4" w:rsidP="00A826AC">
              <w:pPr>
                <w:spacing w:line="360" w:lineRule="auto"/>
                <w:ind w:firstLine="435"/>
              </w:pPr>
            </w:p>
          </w:sdtContent>
        </w:sdt>
      </w:sdtContent>
    </w:sdt>
    <w:p w:rsidR="00A826AC" w:rsidRPr="00A826AC" w:rsidRDefault="00A826AC" w:rsidP="00A826AC">
      <w:pPr>
        <w:spacing w:line="360" w:lineRule="auto"/>
        <w:ind w:firstLineChars="200" w:firstLine="420"/>
      </w:pPr>
    </w:p>
    <w:p w:rsidR="0036046F" w:rsidRDefault="00546E80">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szCs w:val="21"/>
        </w:rPr>
      </w:sdtEndPr>
      <w:sdtContent>
        <w:p w:rsidR="0036046F" w:rsidRDefault="00546E80" w:rsidP="00DE52BD">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rFonts w:ascii="宋体" w:eastAsia="宋体" w:hAnsi="宋体"/>
              <w:szCs w:val="21"/>
            </w:rPr>
          </w:sdtEndPr>
          <w:sdtContent>
            <w:p w:rsidR="00DF593F" w:rsidRDefault="00DF593F" w:rsidP="00DE52BD">
              <w:pPr>
                <w:spacing w:line="360" w:lineRule="auto"/>
                <w:ind w:firstLineChars="200" w:firstLine="420"/>
                <w:jc w:val="both"/>
                <w:rPr>
                  <w:szCs w:val="21"/>
                </w:rPr>
              </w:pPr>
              <w:r w:rsidRPr="009D3F69">
                <w:rPr>
                  <w:szCs w:val="21"/>
                </w:rPr>
                <w:t>2018年，随着供给侧结构性改革政策的深入推进，整个工业经济较2017年同期相比呈日趋平稳、稳中向好的发展态势，钢铁市场逐渐向好，公司作为与钢铁企业依附生存的企业也受到政策和钢铁市场利好影响，报告期内，公司</w:t>
              </w:r>
              <w:r w:rsidRPr="009D3F69">
                <w:rPr>
                  <w:rFonts w:cs="Times New Roman" w:hint="eastAsia"/>
                  <w:kern w:val="2"/>
                  <w:szCs w:val="21"/>
                </w:rPr>
                <w:t>围绕年初制定的各项生产经营目标任务，细化措施，压实责任，深化改革，推进科技引领，营业收入、利润、资金、资本结构、资产运转效率等各项经营指标大幅好转，全面完成各项指标。</w:t>
              </w:r>
              <w:r w:rsidRPr="009D3F69">
                <w:rPr>
                  <w:szCs w:val="21"/>
                </w:rPr>
                <w:t>报告期内，公司主要工作如下：</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lastRenderedPageBreak/>
                <w:t>（一）加强市场</w:t>
              </w:r>
              <w:proofErr w:type="gramStart"/>
              <w:r w:rsidRPr="00FC0CB6">
                <w:rPr>
                  <w:rFonts w:cs="Times New Roman" w:hint="eastAsia"/>
                  <w:kern w:val="2"/>
                  <w:szCs w:val="21"/>
                </w:rPr>
                <w:t>研</w:t>
              </w:r>
              <w:proofErr w:type="gramEnd"/>
              <w:r w:rsidRPr="00FC0CB6">
                <w:rPr>
                  <w:rFonts w:cs="Times New Roman" w:hint="eastAsia"/>
                  <w:kern w:val="2"/>
                  <w:szCs w:val="21"/>
                </w:rPr>
                <w:t>判，营销工作成绩显著。年初，成立了市场分析部，对煤焦钢按天收集市场数据，建立日通告、周汇报、节点分析的信息收集报告体系。市场部与贸易分公司做到信息互通，共同协作，偕同走访又互为独立，市场分析及</w:t>
              </w:r>
              <w:proofErr w:type="gramStart"/>
              <w:r w:rsidRPr="00FC0CB6">
                <w:rPr>
                  <w:rFonts w:cs="Times New Roman" w:hint="eastAsia"/>
                  <w:kern w:val="2"/>
                  <w:szCs w:val="21"/>
                </w:rPr>
                <w:t>研</w:t>
              </w:r>
              <w:proofErr w:type="gramEnd"/>
              <w:r w:rsidRPr="00FC0CB6">
                <w:rPr>
                  <w:rFonts w:cs="Times New Roman" w:hint="eastAsia"/>
                  <w:kern w:val="2"/>
                  <w:szCs w:val="21"/>
                </w:rPr>
                <w:t>判市场更加准确，形成了数据收集、整理、分析和应用等一套完整的方法，增强了价格趋势</w:t>
              </w:r>
              <w:proofErr w:type="gramStart"/>
              <w:r w:rsidRPr="00FC0CB6">
                <w:rPr>
                  <w:rFonts w:cs="Times New Roman" w:hint="eastAsia"/>
                  <w:kern w:val="2"/>
                  <w:szCs w:val="21"/>
                </w:rPr>
                <w:t>研</w:t>
              </w:r>
              <w:proofErr w:type="gramEnd"/>
              <w:r w:rsidRPr="00FC0CB6">
                <w:rPr>
                  <w:rFonts w:cs="Times New Roman" w:hint="eastAsia"/>
                  <w:kern w:val="2"/>
                  <w:szCs w:val="21"/>
                </w:rPr>
                <w:t>判的能力，为及时调整煤焦价格提供了详实的决策基础，做到了煤价调整优于和快于焦炭价格的调整幅度和速度。一年来，坚持原料煤采购以生产为中心，严格按照月度保供协议，实施保供数量兑现率与业绩考核挂钩，提升了采购计划执行率；通过实行差异化价格调整，进一步避免煤焦价格倒挂的情况发生。</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（二）高质量、高水平、满负荷生产取得成效</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焦炭质量明显改善。自2016年以来，公司焦炭质量出现波动。为此，公司高度重视焦炭质量的提升，将2018</w:t>
              </w:r>
              <w:r>
                <w:rPr>
                  <w:rFonts w:cs="Times New Roman" w:hint="eastAsia"/>
                  <w:kern w:val="2"/>
                  <w:szCs w:val="21"/>
                </w:rPr>
                <w:t>年定为“焦炭质量提升年”</w:t>
              </w:r>
              <w:r w:rsidRPr="00FC0CB6">
                <w:rPr>
                  <w:rFonts w:cs="Times New Roman" w:hint="eastAsia"/>
                  <w:kern w:val="2"/>
                  <w:szCs w:val="21"/>
                </w:rPr>
                <w:t>，成立了以董事长为组长的焦炭质量攻关组。充分发挥科技引领的作用，通过采用快速岩相分析仪、全要素智能配煤技术、加强原料采购控制和焦炭售后服务等措施开展攻关。</w:t>
              </w:r>
            </w:p>
            <w:p w:rsidR="00DF593F" w:rsidRDefault="00DF593F" w:rsidP="00DE52BD">
              <w:pPr>
                <w:spacing w:line="360" w:lineRule="auto"/>
                <w:ind w:firstLineChars="200" w:firstLine="420"/>
                <w:rPr>
                  <w:rFonts w:cs="Times New Roman"/>
                  <w:kern w:val="2"/>
                  <w:szCs w:val="21"/>
                </w:rPr>
              </w:pPr>
              <w:r w:rsidRPr="00FC0CB6">
                <w:rPr>
                  <w:rFonts w:cs="Times New Roman" w:hint="eastAsia"/>
                  <w:kern w:val="2"/>
                  <w:szCs w:val="21"/>
                </w:rPr>
                <w:t>2018年坚持按高水平、满负荷组织生产。安宁分公司生产焦炭103.7万吨，同比增加9.6万吨，增幅10.2%；师宗公司生产焦炭93万吨，同比增加14.4万吨，增幅18.3%。安宁分公司和师宗公司实现了高产和稳产目标。</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（三）夯实基础管理、筑牢发展根基</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为进一步强化内控基础管理、加强内控体系建设工作，公司组织对原有制度、办法等进行清理、完善和修订，共清理制度276个，完善修订制度177个，废止制度35个，</w:t>
              </w:r>
              <w:proofErr w:type="gramStart"/>
              <w:r w:rsidRPr="00FC0CB6">
                <w:rPr>
                  <w:rFonts w:cs="Times New Roman" w:hint="eastAsia"/>
                  <w:kern w:val="2"/>
                  <w:szCs w:val="21"/>
                </w:rPr>
                <w:t>云煤能源</w:t>
              </w:r>
              <w:proofErr w:type="gramEnd"/>
              <w:r w:rsidRPr="00FC0CB6">
                <w:rPr>
                  <w:rFonts w:cs="Times New Roman" w:hint="eastAsia"/>
                  <w:kern w:val="2"/>
                  <w:szCs w:val="21"/>
                </w:rPr>
                <w:t>制度建设</w:t>
              </w:r>
              <w:r w:rsidR="00E90358">
                <w:rPr>
                  <w:rFonts w:cs="Times New Roman" w:hint="eastAsia"/>
                  <w:kern w:val="2"/>
                  <w:szCs w:val="21"/>
                </w:rPr>
                <w:t>进一步完善</w:t>
              </w:r>
              <w:r w:rsidRPr="00FC0CB6">
                <w:rPr>
                  <w:rFonts w:cs="Times New Roman" w:hint="eastAsia"/>
                  <w:kern w:val="2"/>
                  <w:szCs w:val="21"/>
                </w:rPr>
                <w:t>，已逐步形成用制度规范管人管事，干部的风险防控能力和执行力得到加强，工作效率、服务质量进一步提高。</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进一步强化业绩导向分配制度。全面实行“一厂</w:t>
              </w:r>
              <w:proofErr w:type="gramStart"/>
              <w:r w:rsidRPr="00FC0CB6">
                <w:rPr>
                  <w:rFonts w:cs="Times New Roman" w:hint="eastAsia"/>
                  <w:kern w:val="2"/>
                  <w:szCs w:val="21"/>
                </w:rPr>
                <w:t>一</w:t>
              </w:r>
              <w:proofErr w:type="gramEnd"/>
              <w:r w:rsidRPr="00FC0CB6">
                <w:rPr>
                  <w:rFonts w:cs="Times New Roman" w:hint="eastAsia"/>
                  <w:kern w:val="2"/>
                  <w:szCs w:val="21"/>
                </w:rPr>
                <w:t>策”的经营业绩考核合同，抓住“关键少数”，年度经营业绩合同指标紧紧围绕目标任务、重点工作进行分解和落实，在班子成员及下属经营单位层层签订经营业绩合同，形成薪酬水平</w:t>
              </w:r>
              <w:proofErr w:type="gramStart"/>
              <w:r w:rsidRPr="00FC0CB6">
                <w:rPr>
                  <w:rFonts w:cs="Times New Roman" w:hint="eastAsia"/>
                  <w:kern w:val="2"/>
                  <w:szCs w:val="21"/>
                </w:rPr>
                <w:t>随经营</w:t>
              </w:r>
              <w:proofErr w:type="gramEnd"/>
              <w:r w:rsidRPr="00FC0CB6">
                <w:rPr>
                  <w:rFonts w:cs="Times New Roman" w:hint="eastAsia"/>
                  <w:kern w:val="2"/>
                  <w:szCs w:val="21"/>
                </w:rPr>
                <w:t>效益变动而变动的考核激励机制。</w:t>
              </w:r>
            </w:p>
            <w:p w:rsidR="00DF593F" w:rsidRPr="00FC0CB6" w:rsidRDefault="00DF593F" w:rsidP="00DE52BD">
              <w:pPr>
                <w:spacing w:line="360" w:lineRule="auto"/>
                <w:ind w:firstLineChars="200" w:firstLine="420"/>
                <w:rPr>
                  <w:rFonts w:cs="Times New Roman"/>
                  <w:kern w:val="2"/>
                  <w:szCs w:val="21"/>
                </w:rPr>
              </w:pPr>
              <w:r w:rsidRPr="00FC0CB6">
                <w:rPr>
                  <w:rFonts w:cs="Times New Roman" w:hint="eastAsia"/>
                  <w:kern w:val="2"/>
                  <w:szCs w:val="21"/>
                </w:rPr>
                <w:t>（四）安全环保消防持续保持稳定</w:t>
              </w:r>
            </w:p>
            <w:p w:rsidR="00A826AC" w:rsidRDefault="00DF593F" w:rsidP="00DE52BD">
              <w:pPr>
                <w:spacing w:line="360" w:lineRule="auto"/>
                <w:ind w:firstLineChars="200" w:firstLine="420"/>
                <w:rPr>
                  <w:rFonts w:cs="Times New Roman"/>
                  <w:kern w:val="2"/>
                  <w:szCs w:val="21"/>
                </w:rPr>
              </w:pPr>
              <w:r w:rsidRPr="00FC0CB6">
                <w:rPr>
                  <w:rFonts w:cs="Times New Roman" w:hint="eastAsia"/>
                  <w:kern w:val="2"/>
                  <w:szCs w:val="21"/>
                </w:rPr>
                <w:t>牢固树立“隐患就是事故”的理念，严格落实“四抓一压”要求，加大对安全环保消防的费用投入。</w:t>
              </w:r>
              <w:r w:rsidRPr="00A826AC">
                <w:rPr>
                  <w:rFonts w:cs="Times New Roman" w:hint="eastAsia"/>
                  <w:kern w:val="2"/>
                  <w:szCs w:val="21"/>
                </w:rPr>
                <w:t>全年，实现了重伤及以上事故为零、一般及以上环境污染事故为零和一般及以上火灾事故为零的奋斗目标。师宗公司焦炉烟气脱硫脱硝项目投产运行，有效降低环保风险，</w:t>
              </w:r>
              <w:r w:rsidRPr="00FC0CB6">
                <w:rPr>
                  <w:rFonts w:cs="Times New Roman" w:hint="eastAsia"/>
                  <w:kern w:val="2"/>
                  <w:szCs w:val="21"/>
                </w:rPr>
                <w:t>公司荣获2018年度昆钢消防先进集体,云南省“安康杯”竞赛优胜单位。</w:t>
              </w:r>
            </w:p>
            <w:p w:rsidR="0047075F" w:rsidRPr="0047075F" w:rsidRDefault="00A826AC" w:rsidP="0047075F">
              <w:pPr>
                <w:spacing w:line="360" w:lineRule="auto"/>
                <w:ind w:firstLineChars="200" w:firstLine="420"/>
                <w:rPr>
                  <w:rFonts w:cs="Times New Roman"/>
                  <w:kern w:val="2"/>
                  <w:szCs w:val="21"/>
                </w:rPr>
              </w:pPr>
              <w:r w:rsidRPr="0047075F">
                <w:rPr>
                  <w:rFonts w:cs="Times New Roman" w:hint="eastAsia"/>
                  <w:kern w:val="2"/>
                  <w:szCs w:val="21"/>
                </w:rPr>
                <w:t>（五）</w:t>
              </w:r>
              <w:r w:rsidR="0047075F" w:rsidRPr="0047075F">
                <w:rPr>
                  <w:rFonts w:cs="Times New Roman" w:hint="eastAsia"/>
                  <w:kern w:val="2"/>
                  <w:szCs w:val="21"/>
                </w:rPr>
                <w:t>推进科技和管理创新，提升企业竞争力。</w:t>
              </w:r>
              <w:proofErr w:type="gramStart"/>
              <w:r w:rsidR="0047075F">
                <w:rPr>
                  <w:rFonts w:cs="Times New Roman" w:hint="eastAsia"/>
                  <w:kern w:val="2"/>
                  <w:szCs w:val="21"/>
                </w:rPr>
                <w:t>2</w:t>
              </w:r>
              <w:r w:rsidR="0047075F" w:rsidRPr="0047075F">
                <w:rPr>
                  <w:rFonts w:cs="Times New Roman" w:hint="eastAsia"/>
                  <w:kern w:val="2"/>
                  <w:szCs w:val="21"/>
                </w:rPr>
                <w:t>018年云煤能源</w:t>
              </w:r>
              <w:proofErr w:type="gramEnd"/>
              <w:r w:rsidR="0047075F" w:rsidRPr="0047075F">
                <w:rPr>
                  <w:rFonts w:cs="Times New Roman" w:hint="eastAsia"/>
                  <w:kern w:val="2"/>
                  <w:szCs w:val="21"/>
                </w:rPr>
                <w:t>公司共计授权17件实用新型专利、1件软件著作权、1件发明专利，另有13项实用新型专利已通过受理。获得昆</w:t>
              </w:r>
              <w:proofErr w:type="gramStart"/>
              <w:r w:rsidR="0047075F" w:rsidRPr="0047075F">
                <w:rPr>
                  <w:rFonts w:cs="Times New Roman" w:hint="eastAsia"/>
                  <w:kern w:val="2"/>
                  <w:szCs w:val="21"/>
                </w:rPr>
                <w:t>钢科技</w:t>
              </w:r>
              <w:proofErr w:type="gramEnd"/>
              <w:r w:rsidR="0047075F" w:rsidRPr="0047075F">
                <w:rPr>
                  <w:rFonts w:cs="Times New Roman" w:hint="eastAsia"/>
                  <w:kern w:val="2"/>
                  <w:szCs w:val="21"/>
                </w:rPr>
                <w:t>成果二等奖1项。低成本高端钛锭熔铸及延伸加工项目启动,为重装转型发展打下坚实基础。利用师宗公司厂房、土地，</w:t>
              </w:r>
              <w:r w:rsidR="0047075F">
                <w:rPr>
                  <w:rFonts w:cs="Times New Roman" w:hint="eastAsia"/>
                  <w:kern w:val="2"/>
                  <w:szCs w:val="21"/>
                </w:rPr>
                <w:t>开展</w:t>
              </w:r>
              <w:r w:rsidR="0047075F" w:rsidRPr="0047075F">
                <w:rPr>
                  <w:rFonts w:cs="Times New Roman" w:hint="eastAsia"/>
                  <w:kern w:val="2"/>
                  <w:szCs w:val="21"/>
                </w:rPr>
                <w:t>融资租赁</w:t>
              </w:r>
              <w:r w:rsidR="0047075F">
                <w:rPr>
                  <w:rFonts w:cs="Times New Roman" w:hint="eastAsia"/>
                  <w:kern w:val="2"/>
                  <w:szCs w:val="21"/>
                </w:rPr>
                <w:t>业务。</w:t>
              </w:r>
            </w:p>
          </w:sdtContent>
        </w:sdt>
      </w:sdtContent>
    </w:sdt>
    <w:p w:rsidR="0036046F" w:rsidRDefault="0036046F">
      <w:pPr>
        <w:rPr>
          <w:rFonts w:asciiTheme="minorEastAsia" w:eastAsiaTheme="minorEastAsia" w:hAnsiTheme="minorEastAsia"/>
        </w:rPr>
      </w:pPr>
    </w:p>
    <w:p w:rsidR="00365500" w:rsidRDefault="00365500">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sdtContent>
        <w:p w:rsidR="0036046F" w:rsidRDefault="00546E80" w:rsidP="00DE52BD">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sdtContent>
            <w:p w:rsidR="0047075F" w:rsidRDefault="00AB22CB" w:rsidP="00DE52BD">
              <w:pPr>
                <w:spacing w:line="360" w:lineRule="auto"/>
                <w:ind w:firstLineChars="200" w:firstLine="420"/>
                <w:jc w:val="both"/>
              </w:pPr>
              <w:r w:rsidRPr="00FC0CB6">
                <w:t>报告期内，公司生产焦炭</w:t>
              </w:r>
              <w:r>
                <w:rPr>
                  <w:rFonts w:hint="eastAsia"/>
                </w:rPr>
                <w:t>196.70</w:t>
              </w:r>
              <w:r w:rsidRPr="00FC0CB6">
                <w:t>万吨，完成年计划的</w:t>
              </w:r>
              <w:r>
                <w:rPr>
                  <w:rFonts w:hint="eastAsia"/>
                </w:rPr>
                <w:t>103.52</w:t>
              </w:r>
              <w:r w:rsidRPr="00FC0CB6">
                <w:t>%</w:t>
              </w:r>
              <w:r w:rsidRPr="00FC0CB6">
                <w:rPr>
                  <w:rFonts w:hint="eastAsia"/>
                </w:rPr>
                <w:t>；</w:t>
              </w:r>
              <w:r w:rsidRPr="00FC0CB6">
                <w:t>生产</w:t>
              </w:r>
              <w:r w:rsidRPr="00FC0CB6">
                <w:rPr>
                  <w:rFonts w:hint="eastAsia"/>
                </w:rPr>
                <w:t>煤化工产品</w:t>
              </w:r>
              <w:r>
                <w:rPr>
                  <w:rFonts w:hint="eastAsia"/>
                </w:rPr>
                <w:t>15.54</w:t>
              </w:r>
              <w:r w:rsidRPr="00FC0CB6">
                <w:t>万吨，完成年计划的</w:t>
              </w:r>
              <w:r>
                <w:rPr>
                  <w:rFonts w:hint="eastAsia"/>
                </w:rPr>
                <w:t>88.7</w:t>
              </w:r>
              <w:r w:rsidR="00B84A7C">
                <w:rPr>
                  <w:rFonts w:hint="eastAsia"/>
                </w:rPr>
                <w:t>5</w:t>
              </w:r>
              <w:r w:rsidRPr="00FC0CB6">
                <w:t>%；</w:t>
              </w:r>
              <w:r w:rsidR="0047075F">
                <w:rPr>
                  <w:rFonts w:hint="eastAsia"/>
                </w:rPr>
                <w:t>煤气产量7.77亿立方，</w:t>
              </w:r>
              <w:r w:rsidR="0047075F" w:rsidRPr="0047075F">
                <w:t>完成年计划的</w:t>
              </w:r>
              <w:r w:rsidR="0047075F">
                <w:rPr>
                  <w:rFonts w:hint="eastAsia"/>
                </w:rPr>
                <w:t>99.66</w:t>
              </w:r>
              <w:r w:rsidR="0047075F" w:rsidRPr="0047075F">
                <w:t>%</w:t>
              </w:r>
              <w:r w:rsidR="0047075F">
                <w:rPr>
                  <w:rFonts w:hint="eastAsia"/>
                </w:rPr>
                <w:t>，</w:t>
              </w:r>
              <w:r w:rsidRPr="00FC0CB6">
                <w:t>生产</w:t>
              </w:r>
              <w:r w:rsidRPr="00FC0CB6">
                <w:rPr>
                  <w:rFonts w:hint="eastAsia"/>
                </w:rPr>
                <w:t>煤矿产品</w:t>
              </w:r>
              <w:r>
                <w:rPr>
                  <w:rFonts w:hint="eastAsia"/>
                </w:rPr>
                <w:t>0.15</w:t>
              </w:r>
              <w:r w:rsidRPr="00FC0CB6">
                <w:t>万吨，完成年计划的</w:t>
              </w:r>
              <w:r w:rsidRPr="00FC0CB6">
                <w:rPr>
                  <w:rFonts w:hint="eastAsia"/>
                </w:rPr>
                <w:t>0.</w:t>
              </w:r>
              <w:r>
                <w:rPr>
                  <w:rFonts w:hint="eastAsia"/>
                </w:rPr>
                <w:t>79</w:t>
              </w:r>
              <w:r w:rsidRPr="00FC0CB6">
                <w:t>%；</w:t>
              </w:r>
              <w:r w:rsidRPr="0047075F">
                <w:rPr>
                  <w:rFonts w:hint="eastAsia"/>
                </w:rPr>
                <w:t>生产机加工产品</w:t>
              </w:r>
              <w:r w:rsidR="00551253" w:rsidRPr="0047075F">
                <w:rPr>
                  <w:rFonts w:hint="eastAsia"/>
                </w:rPr>
                <w:t>0.</w:t>
              </w:r>
              <w:r w:rsidR="00351F3B" w:rsidRPr="0047075F">
                <w:rPr>
                  <w:rFonts w:hint="eastAsia"/>
                </w:rPr>
                <w:t>73</w:t>
              </w:r>
              <w:r w:rsidRPr="0047075F">
                <w:rPr>
                  <w:rFonts w:hint="eastAsia"/>
                </w:rPr>
                <w:t>万吨，</w:t>
              </w:r>
              <w:r w:rsidRPr="0047075F">
                <w:t>完成年计划的</w:t>
              </w:r>
              <w:r w:rsidR="00351F3B" w:rsidRPr="0047075F">
                <w:rPr>
                  <w:rFonts w:hint="eastAsia"/>
                </w:rPr>
                <w:t>33.08</w:t>
              </w:r>
              <w:r w:rsidRPr="0047075F">
                <w:t>%</w:t>
              </w:r>
              <w:r w:rsidRPr="0047075F">
                <w:rPr>
                  <w:rFonts w:hint="eastAsia"/>
                </w:rPr>
                <w:t>；</w:t>
              </w:r>
              <w:r w:rsidR="00025876" w:rsidRPr="0047075F">
                <w:rPr>
                  <w:rFonts w:hint="eastAsia"/>
                </w:rPr>
                <w:t>生产轧辊0.1</w:t>
              </w:r>
              <w:r w:rsidR="009764E3" w:rsidRPr="0047075F">
                <w:rPr>
                  <w:rFonts w:hint="eastAsia"/>
                </w:rPr>
                <w:t>4</w:t>
              </w:r>
              <w:r w:rsidR="00025876" w:rsidRPr="0047075F">
                <w:rPr>
                  <w:rFonts w:hint="eastAsia"/>
                </w:rPr>
                <w:t>万吨，</w:t>
              </w:r>
              <w:r w:rsidR="00025876" w:rsidRPr="0047075F">
                <w:t>完成年计划的</w:t>
              </w:r>
              <w:r w:rsidR="00025876" w:rsidRPr="0047075F">
                <w:rPr>
                  <w:rFonts w:hint="eastAsia"/>
                </w:rPr>
                <w:t>72.13</w:t>
              </w:r>
              <w:r w:rsidR="00025876" w:rsidRPr="0047075F">
                <w:t>%</w:t>
              </w:r>
              <w:r w:rsidR="00025876" w:rsidRPr="0047075F">
                <w:rPr>
                  <w:rFonts w:hint="eastAsia"/>
                </w:rPr>
                <w:t>；</w:t>
              </w:r>
              <w:r w:rsidRPr="0047075F">
                <w:rPr>
                  <w:rFonts w:hint="eastAsia"/>
                </w:rPr>
                <w:t>生产耐磨</w:t>
              </w:r>
              <w:r w:rsidRPr="0047075F">
                <w:t>产品</w:t>
              </w:r>
              <w:r w:rsidR="00551253" w:rsidRPr="0047075F">
                <w:rPr>
                  <w:rFonts w:hint="eastAsia"/>
                </w:rPr>
                <w:t>1.7</w:t>
              </w:r>
              <w:r w:rsidR="00B84A7C" w:rsidRPr="0047075F">
                <w:rPr>
                  <w:rFonts w:hint="eastAsia"/>
                </w:rPr>
                <w:t>1</w:t>
              </w:r>
              <w:r w:rsidRPr="0047075F">
                <w:rPr>
                  <w:rFonts w:hint="eastAsia"/>
                </w:rPr>
                <w:t>万吨，</w:t>
              </w:r>
              <w:r w:rsidRPr="0047075F">
                <w:t>完成年计划的</w:t>
              </w:r>
              <w:r w:rsidR="00551253" w:rsidRPr="0047075F">
                <w:rPr>
                  <w:rFonts w:hint="eastAsia"/>
                </w:rPr>
                <w:t>8</w:t>
              </w:r>
              <w:r w:rsidR="00B84A7C" w:rsidRPr="0047075F">
                <w:rPr>
                  <w:rFonts w:hint="eastAsia"/>
                </w:rPr>
                <w:t>5.50</w:t>
              </w:r>
              <w:r w:rsidRPr="0047075F">
                <w:rPr>
                  <w:rFonts w:hint="eastAsia"/>
                </w:rPr>
                <w:t>%。</w:t>
              </w:r>
            </w:p>
            <w:p w:rsidR="0036046F" w:rsidRDefault="00AB22CB" w:rsidP="00DE52BD">
              <w:pPr>
                <w:spacing w:line="360" w:lineRule="auto"/>
                <w:ind w:firstLineChars="200" w:firstLine="420"/>
                <w:jc w:val="both"/>
              </w:pPr>
              <w:r>
                <w:t>报告期内，公司实现营业收</w:t>
              </w:r>
              <w:r>
                <w:rPr>
                  <w:rFonts w:hint="eastAsia"/>
                </w:rPr>
                <w:t>入539</w:t>
              </w:r>
              <w:r w:rsidRPr="00FC0CB6">
                <w:rPr>
                  <w:rFonts w:hint="eastAsia"/>
                </w:rPr>
                <w:t>,</w:t>
              </w:r>
              <w:r>
                <w:rPr>
                  <w:rFonts w:hint="eastAsia"/>
                </w:rPr>
                <w:t>927</w:t>
              </w:r>
              <w:r w:rsidRPr="00FC0CB6">
                <w:rPr>
                  <w:rFonts w:hint="eastAsia"/>
                </w:rPr>
                <w:t>.9</w:t>
              </w:r>
              <w:r w:rsidR="00FB72C3">
                <w:rPr>
                  <w:rFonts w:hint="eastAsia"/>
                </w:rPr>
                <w:t>3</w:t>
              </w:r>
              <w:r w:rsidRPr="00FC0CB6">
                <w:t xml:space="preserve">万元，同比上升 </w:t>
              </w:r>
              <w:r>
                <w:rPr>
                  <w:rFonts w:hint="eastAsia"/>
                </w:rPr>
                <w:t>22</w:t>
              </w:r>
              <w:r w:rsidRPr="00FC0CB6">
                <w:rPr>
                  <w:rFonts w:hint="eastAsia"/>
                </w:rPr>
                <w:t>.0</w:t>
              </w:r>
              <w:r>
                <w:rPr>
                  <w:rFonts w:hint="eastAsia"/>
                </w:rPr>
                <w:t>7</w:t>
              </w:r>
              <w:r w:rsidRPr="00FC0CB6">
                <w:t>%</w:t>
              </w:r>
              <w:r w:rsidRPr="00FC0CB6">
                <w:rPr>
                  <w:rFonts w:hint="eastAsia"/>
                </w:rPr>
                <w:t>；</w:t>
              </w:r>
              <w:r w:rsidRPr="00FC0CB6">
                <w:t>实现归属于母公司净利润</w:t>
              </w:r>
              <w:r w:rsidRPr="00FC0CB6">
                <w:rPr>
                  <w:rFonts w:hint="eastAsia"/>
                </w:rPr>
                <w:t>为</w:t>
              </w:r>
              <w:r>
                <w:rPr>
                  <w:rFonts w:hint="eastAsia"/>
                </w:rPr>
                <w:t>19,164.30</w:t>
              </w:r>
              <w:r w:rsidRPr="00FC0CB6">
                <w:t>万元</w:t>
              </w:r>
              <w:r>
                <w:rPr>
                  <w:rFonts w:hint="eastAsia"/>
                </w:rPr>
                <w:t>，实现扭亏为盈</w:t>
              </w:r>
              <w:r w:rsidRPr="00FC0CB6">
                <w:t>。</w:t>
              </w:r>
            </w:p>
          </w:sdtContent>
        </w:sdt>
      </w:sdtContent>
    </w:sdt>
    <w:p w:rsidR="00470C56" w:rsidRDefault="00470C56">
      <w:pPr>
        <w:rPr>
          <w:rFonts w:asciiTheme="minorEastAsia" w:eastAsiaTheme="minorEastAsia" w:hAnsiTheme="minorEastAsia"/>
        </w:rPr>
      </w:pPr>
    </w:p>
    <w:p w:rsidR="0036046F" w:rsidRDefault="00546E80" w:rsidP="00DE52BD">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36046F" w:rsidRDefault="00546E80">
      <w:pPr>
        <w:pStyle w:val="4"/>
        <w:numPr>
          <w:ilvl w:val="0"/>
          <w:numId w:val="79"/>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A77A9A" w:rsidRDefault="00A77A9A">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358"/>
            <w:gridCol w:w="2137"/>
            <w:gridCol w:w="1985"/>
            <w:gridCol w:w="1569"/>
          </w:tblGrid>
          <w:tr w:rsidR="00A77A9A" w:rsidTr="00470C56">
            <w:sdt>
              <w:sdtPr>
                <w:rPr>
                  <w:szCs w:val="21"/>
                </w:rPr>
                <w:tag w:val="_PLD_07c57429574b41a38dfc0d8a1f3284ab"/>
                <w:id w:val="-577673720"/>
                <w:lock w:val="sdtLocked"/>
              </w:sdtPr>
              <w:sdtEndPr/>
              <w:sdtContent>
                <w:tc>
                  <w:tcPr>
                    <w:tcW w:w="1855" w:type="pct"/>
                  </w:tcPr>
                  <w:p w:rsidR="00A77A9A" w:rsidRPr="00536E0F" w:rsidRDefault="00A77A9A" w:rsidP="00141A10">
                    <w:pPr>
                      <w:pStyle w:val="a9"/>
                      <w:ind w:firstLineChars="0" w:firstLine="0"/>
                      <w:jc w:val="center"/>
                      <w:rPr>
                        <w:rFonts w:ascii="宋体" w:hAnsi="宋体"/>
                        <w:szCs w:val="21"/>
                      </w:rPr>
                    </w:pPr>
                    <w:r w:rsidRPr="00536E0F">
                      <w:rPr>
                        <w:rFonts w:ascii="宋体" w:hAnsi="宋体" w:hint="eastAsia"/>
                        <w:szCs w:val="21"/>
                      </w:rPr>
                      <w:t>科目</w:t>
                    </w:r>
                  </w:p>
                </w:tc>
              </w:sdtContent>
            </w:sdt>
            <w:sdt>
              <w:sdtPr>
                <w:rPr>
                  <w:szCs w:val="21"/>
                </w:rPr>
                <w:tag w:val="_PLD_1f9e6a631fd24a92af8ee7ff46863683"/>
                <w:id w:val="-1849635298"/>
                <w:lock w:val="sdtLocked"/>
              </w:sdtPr>
              <w:sdtEndPr/>
              <w:sdtContent>
                <w:tc>
                  <w:tcPr>
                    <w:tcW w:w="1181" w:type="pct"/>
                    <w:vAlign w:val="center"/>
                  </w:tcPr>
                  <w:p w:rsidR="00A77A9A" w:rsidRPr="00536E0F" w:rsidRDefault="00A77A9A" w:rsidP="00141A10">
                    <w:pPr>
                      <w:pStyle w:val="a9"/>
                      <w:ind w:firstLineChars="0" w:firstLine="0"/>
                      <w:jc w:val="center"/>
                      <w:rPr>
                        <w:rFonts w:ascii="宋体" w:hAnsi="宋体"/>
                        <w:szCs w:val="21"/>
                      </w:rPr>
                    </w:pPr>
                    <w:r w:rsidRPr="00536E0F">
                      <w:rPr>
                        <w:rFonts w:ascii="宋体" w:hAnsi="宋体" w:hint="eastAsia"/>
                        <w:szCs w:val="21"/>
                      </w:rPr>
                      <w:t>本期数</w:t>
                    </w:r>
                  </w:p>
                </w:tc>
              </w:sdtContent>
            </w:sdt>
            <w:sdt>
              <w:sdtPr>
                <w:rPr>
                  <w:szCs w:val="21"/>
                </w:rPr>
                <w:tag w:val="_PLD_c054d491ce5246ada8b2794492b87309"/>
                <w:id w:val="-1071574553"/>
                <w:lock w:val="sdtLocked"/>
              </w:sdtPr>
              <w:sdtEndPr/>
              <w:sdtContent>
                <w:tc>
                  <w:tcPr>
                    <w:tcW w:w="1097" w:type="pct"/>
                    <w:vAlign w:val="center"/>
                  </w:tcPr>
                  <w:p w:rsidR="00A77A9A" w:rsidRPr="00536E0F" w:rsidRDefault="00A77A9A" w:rsidP="00141A10">
                    <w:pPr>
                      <w:pStyle w:val="a9"/>
                      <w:ind w:firstLineChars="0" w:firstLine="0"/>
                      <w:jc w:val="center"/>
                      <w:rPr>
                        <w:rFonts w:ascii="宋体" w:hAnsi="宋体"/>
                        <w:szCs w:val="21"/>
                      </w:rPr>
                    </w:pPr>
                    <w:r w:rsidRPr="00536E0F">
                      <w:rPr>
                        <w:rFonts w:ascii="宋体" w:hAnsi="宋体" w:hint="eastAsia"/>
                        <w:szCs w:val="21"/>
                      </w:rPr>
                      <w:t>上年同期数</w:t>
                    </w:r>
                  </w:p>
                </w:tc>
              </w:sdtContent>
            </w:sdt>
            <w:sdt>
              <w:sdtPr>
                <w:rPr>
                  <w:szCs w:val="21"/>
                </w:rPr>
                <w:tag w:val="_PLD_e8b442294eb04ff3a67a171c32bae176"/>
                <w:id w:val="391786745"/>
                <w:lock w:val="sdtLocked"/>
              </w:sdtPr>
              <w:sdtEndPr/>
              <w:sdtContent>
                <w:tc>
                  <w:tcPr>
                    <w:tcW w:w="867" w:type="pct"/>
                    <w:vAlign w:val="center"/>
                  </w:tcPr>
                  <w:p w:rsidR="00A77A9A" w:rsidRPr="00536E0F" w:rsidRDefault="00A77A9A" w:rsidP="00141A10">
                    <w:pPr>
                      <w:pStyle w:val="a9"/>
                      <w:ind w:firstLineChars="0" w:firstLine="0"/>
                      <w:jc w:val="center"/>
                      <w:rPr>
                        <w:rFonts w:ascii="宋体" w:hAnsi="宋体"/>
                        <w:szCs w:val="21"/>
                      </w:rPr>
                    </w:pPr>
                    <w:r w:rsidRPr="00536E0F">
                      <w:rPr>
                        <w:rFonts w:ascii="宋体" w:hAnsi="宋体" w:hint="eastAsia"/>
                        <w:szCs w:val="21"/>
                      </w:rPr>
                      <w:t>变动比例（%）</w:t>
                    </w:r>
                  </w:p>
                </w:tc>
              </w:sdtContent>
            </w:sdt>
          </w:tr>
          <w:tr w:rsidR="00A77A9A" w:rsidTr="00470C56">
            <w:sdt>
              <w:sdtPr>
                <w:rPr>
                  <w:szCs w:val="21"/>
                </w:rPr>
                <w:tag w:val="_PLD_7f4f90a23cfa4c28a1746df26983afbe"/>
                <w:id w:val="567463808"/>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hint="eastAsia"/>
                        <w:szCs w:val="21"/>
                      </w:rPr>
                      <w:t>营业收入</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5,399,279,342.17</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4,422,929,775.19</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22.07</w:t>
                </w:r>
              </w:p>
            </w:tc>
          </w:tr>
          <w:tr w:rsidR="00A77A9A" w:rsidTr="00470C56">
            <w:sdt>
              <w:sdtPr>
                <w:rPr>
                  <w:szCs w:val="21"/>
                </w:rPr>
                <w:tag w:val="_PLD_28dce3a30281422c9243484191f83b90"/>
                <w:id w:val="-655609921"/>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营业成本</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4,803,424,320.29</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4,085,733,898.21</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17.57</w:t>
                </w:r>
              </w:p>
            </w:tc>
          </w:tr>
          <w:tr w:rsidR="00A77A9A" w:rsidTr="00470C56">
            <w:sdt>
              <w:sdtPr>
                <w:rPr>
                  <w:szCs w:val="21"/>
                </w:rPr>
                <w:tag w:val="_PLD_510f962936fd486488f0af24885bd656"/>
                <w:id w:val="-62178995"/>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销售费用</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100,943,547.95</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83,526,159.95</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20.85</w:t>
                </w:r>
              </w:p>
            </w:tc>
          </w:tr>
          <w:tr w:rsidR="00A77A9A" w:rsidTr="00470C56">
            <w:sdt>
              <w:sdtPr>
                <w:rPr>
                  <w:szCs w:val="21"/>
                </w:rPr>
                <w:tag w:val="_PLD_fb955154acd548d2ab752dcaf5f8529f"/>
                <w:id w:val="-1801756129"/>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管理费用</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181,651,522.42</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175,104,933.83</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3.74</w:t>
                </w:r>
              </w:p>
            </w:tc>
          </w:tr>
          <w:tr w:rsidR="00A77A9A" w:rsidTr="00470C56">
            <w:sdt>
              <w:sdtPr>
                <w:rPr>
                  <w:szCs w:val="21"/>
                </w:rPr>
                <w:tag w:val="_PLD_b3bf822f1f5149cd8e10f08ddfa4d944"/>
                <w:id w:val="-1724283306"/>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hint="eastAsia"/>
                        <w:szCs w:val="21"/>
                      </w:rPr>
                      <w:t>研发费用</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5,837,596.06</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5,092,478.30</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14.63</w:t>
                </w:r>
              </w:p>
            </w:tc>
          </w:tr>
          <w:tr w:rsidR="00A77A9A" w:rsidTr="00470C56">
            <w:sdt>
              <w:sdtPr>
                <w:rPr>
                  <w:szCs w:val="21"/>
                </w:rPr>
                <w:tag w:val="_PLD_4db72e631077446d848d8958777e14f2"/>
                <w:id w:val="-367911085"/>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财务费用</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88,725,876.72</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89,338,499.01</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-0.69</w:t>
                </w:r>
              </w:p>
            </w:tc>
          </w:tr>
          <w:tr w:rsidR="00A77A9A" w:rsidTr="00470C56">
            <w:sdt>
              <w:sdtPr>
                <w:rPr>
                  <w:szCs w:val="21"/>
                </w:rPr>
                <w:tag w:val="_PLD_d690ea81cd58473bb647a2cec78a6804"/>
                <w:id w:val="105626395"/>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经营活动产生的现金流量净额</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517,667,103.35</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389,795,893.34</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32.80</w:t>
                </w:r>
              </w:p>
            </w:tc>
          </w:tr>
          <w:tr w:rsidR="00A77A9A" w:rsidTr="00470C56">
            <w:sdt>
              <w:sdtPr>
                <w:rPr>
                  <w:szCs w:val="21"/>
                </w:rPr>
                <w:tag w:val="_PLD_34b06649f8164e5883e357d27933cfed"/>
                <w:id w:val="1475487857"/>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投资活动产生的现金流量净额</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-45,140,683.86</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353,469,641.29</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-112.77</w:t>
                </w:r>
              </w:p>
            </w:tc>
          </w:tr>
          <w:tr w:rsidR="00A77A9A" w:rsidTr="00470C56">
            <w:sdt>
              <w:sdtPr>
                <w:rPr>
                  <w:szCs w:val="21"/>
                </w:rPr>
                <w:tag w:val="_PLD_e392739063f54c17b28c564ccdb245d0"/>
                <w:id w:val="-596945043"/>
                <w:lock w:val="sdtLocked"/>
              </w:sdtPr>
              <w:sdtEndPr/>
              <w:sdtContent>
                <w:tc>
                  <w:tcPr>
                    <w:tcW w:w="1855" w:type="pct"/>
                  </w:tcPr>
                  <w:p w:rsidR="00A77A9A" w:rsidRPr="00536E0F" w:rsidRDefault="00A77A9A" w:rsidP="00141A10">
                    <w:pPr>
                      <w:pStyle w:val="a9"/>
                      <w:ind w:firstLineChars="0" w:firstLine="0"/>
                      <w:rPr>
                        <w:rFonts w:ascii="宋体" w:hAnsi="宋体"/>
                        <w:szCs w:val="21"/>
                      </w:rPr>
                    </w:pPr>
                    <w:r w:rsidRPr="00536E0F">
                      <w:rPr>
                        <w:rFonts w:ascii="宋体" w:hAnsi="宋体"/>
                        <w:szCs w:val="21"/>
                      </w:rPr>
                      <w:t>筹资活动产生的现金流量净额</w:t>
                    </w:r>
                  </w:p>
                </w:tc>
              </w:sdtContent>
            </w:sdt>
            <w:tc>
              <w:tcPr>
                <w:tcW w:w="1181"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-335,804,351.77</w:t>
                </w:r>
              </w:p>
            </w:tc>
            <w:tc>
              <w:tcPr>
                <w:tcW w:w="109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-767,655,421.29</w:t>
                </w:r>
              </w:p>
            </w:tc>
            <w:tc>
              <w:tcPr>
                <w:tcW w:w="867" w:type="pct"/>
              </w:tcPr>
              <w:p w:rsidR="00A77A9A" w:rsidRPr="00470C56" w:rsidRDefault="00A77A9A" w:rsidP="00141A10">
                <w:pPr>
                  <w:pStyle w:val="a9"/>
                  <w:ind w:firstLineChars="0" w:firstLine="0"/>
                  <w:jc w:val="right"/>
                  <w:rPr>
                    <w:rFonts w:ascii="宋体" w:hAnsi="宋体"/>
                    <w:szCs w:val="21"/>
                  </w:rPr>
                </w:pPr>
                <w:r w:rsidRPr="00470C56">
                  <w:rPr>
                    <w:rFonts w:ascii="宋体" w:hAnsi="宋体"/>
                    <w:szCs w:val="21"/>
                  </w:rPr>
                  <w:t>56.26</w:t>
                </w:r>
              </w:p>
            </w:tc>
          </w:tr>
        </w:tbl>
        <w:p w:rsidR="00A77A9A" w:rsidRDefault="00A77A9A"/>
        <w:tbl>
          <w:tblPr>
            <w:tblW w:w="10106" w:type="dxa"/>
            <w:jc w:val="center"/>
            <w:tblLook w:val="04A0" w:firstRow="1" w:lastRow="0" w:firstColumn="1" w:lastColumn="0" w:noHBand="0" w:noVBand="1"/>
          </w:tblPr>
          <w:tblGrid>
            <w:gridCol w:w="1487"/>
            <w:gridCol w:w="1842"/>
            <w:gridCol w:w="1844"/>
            <w:gridCol w:w="999"/>
            <w:gridCol w:w="3934"/>
          </w:tblGrid>
          <w:tr w:rsidR="00A77A9A" w:rsidTr="00F00964">
            <w:trPr>
              <w:trHeight w:val="270"/>
              <w:jc w:val="center"/>
            </w:trPr>
            <w:tc>
              <w:tcPr>
                <w:tcW w:w="1487" w:type="dxa"/>
                <w:tcBorders>
                  <w:top w:val="nil"/>
                  <w:left w:val="nil"/>
                  <w:bottom w:val="nil"/>
                  <w:right w:val="nil"/>
                </w:tcBorders>
                <w:shd w:val="clear" w:color="auto" w:fill="auto"/>
                <w:noWrap/>
                <w:vAlign w:val="center"/>
                <w:hideMark/>
              </w:tcPr>
              <w:p w:rsidR="00A77A9A" w:rsidRDefault="00A77A9A">
                <w:pPr>
                  <w:rPr>
                    <w:rFonts w:ascii="Calibri" w:hAnsi="Calibri" w:cs="Calibri"/>
                    <w:color w:val="000000"/>
                    <w:sz w:val="20"/>
                    <w:szCs w:val="20"/>
                  </w:rPr>
                </w:pPr>
              </w:p>
            </w:tc>
            <w:tc>
              <w:tcPr>
                <w:tcW w:w="1842" w:type="dxa"/>
                <w:tcBorders>
                  <w:top w:val="nil"/>
                  <w:left w:val="nil"/>
                  <w:bottom w:val="nil"/>
                  <w:right w:val="nil"/>
                </w:tcBorders>
                <w:shd w:val="clear" w:color="auto" w:fill="auto"/>
                <w:noWrap/>
                <w:vAlign w:val="center"/>
                <w:hideMark/>
              </w:tcPr>
              <w:p w:rsidR="00A77A9A" w:rsidRDefault="00A77A9A">
                <w:pPr>
                  <w:rPr>
                    <w:rFonts w:ascii="Calibri" w:hAnsi="Calibri" w:cs="Calibri"/>
                    <w:color w:val="000000"/>
                    <w:sz w:val="20"/>
                    <w:szCs w:val="20"/>
                  </w:rPr>
                </w:pPr>
              </w:p>
            </w:tc>
            <w:tc>
              <w:tcPr>
                <w:tcW w:w="2843" w:type="dxa"/>
                <w:gridSpan w:val="2"/>
                <w:tcBorders>
                  <w:top w:val="nil"/>
                  <w:left w:val="nil"/>
                  <w:bottom w:val="nil"/>
                  <w:right w:val="nil"/>
                </w:tcBorders>
                <w:shd w:val="clear" w:color="auto" w:fill="auto"/>
                <w:noWrap/>
                <w:vAlign w:val="center"/>
                <w:hideMark/>
              </w:tcPr>
              <w:p w:rsidR="00A77A9A" w:rsidRDefault="00A77A9A">
                <w:pPr>
                  <w:rPr>
                    <w:b/>
                    <w:bCs/>
                    <w:color w:val="000000"/>
                    <w:szCs w:val="21"/>
                  </w:rPr>
                </w:pPr>
                <w:r>
                  <w:rPr>
                    <w:rFonts w:hint="eastAsia"/>
                    <w:b/>
                    <w:bCs/>
                    <w:color w:val="000000"/>
                    <w:szCs w:val="21"/>
                  </w:rPr>
                  <w:t>利润</w:t>
                </w:r>
                <w:proofErr w:type="gramStart"/>
                <w:r>
                  <w:rPr>
                    <w:rFonts w:hint="eastAsia"/>
                    <w:b/>
                    <w:bCs/>
                    <w:color w:val="000000"/>
                    <w:szCs w:val="21"/>
                  </w:rPr>
                  <w:t>表相关</w:t>
                </w:r>
                <w:proofErr w:type="gramEnd"/>
                <w:r>
                  <w:rPr>
                    <w:rFonts w:hint="eastAsia"/>
                    <w:b/>
                    <w:bCs/>
                    <w:color w:val="000000"/>
                    <w:szCs w:val="21"/>
                  </w:rPr>
                  <w:t>科目变动分析表</w:t>
                </w:r>
              </w:p>
            </w:tc>
            <w:tc>
              <w:tcPr>
                <w:tcW w:w="3934" w:type="dxa"/>
                <w:tcBorders>
                  <w:top w:val="nil"/>
                  <w:left w:val="nil"/>
                  <w:bottom w:val="nil"/>
                  <w:right w:val="nil"/>
                </w:tcBorders>
                <w:shd w:val="clear" w:color="auto" w:fill="auto"/>
                <w:noWrap/>
                <w:vAlign w:val="center"/>
                <w:hideMark/>
              </w:tcPr>
              <w:p w:rsidR="00A77A9A" w:rsidRDefault="00A77A9A">
                <w:pPr>
                  <w:rPr>
                    <w:rFonts w:ascii="Calibri" w:hAnsi="Calibri" w:cs="Calibri"/>
                    <w:color w:val="000000"/>
                    <w:sz w:val="20"/>
                    <w:szCs w:val="20"/>
                  </w:rPr>
                </w:pPr>
              </w:p>
            </w:tc>
          </w:tr>
          <w:tr w:rsidR="00A77A9A" w:rsidTr="00F00964">
            <w:trPr>
              <w:trHeight w:val="270"/>
              <w:jc w:val="center"/>
            </w:trPr>
            <w:tc>
              <w:tcPr>
                <w:tcW w:w="3329" w:type="dxa"/>
                <w:gridSpan w:val="2"/>
                <w:tcBorders>
                  <w:top w:val="nil"/>
                  <w:left w:val="nil"/>
                  <w:bottom w:val="nil"/>
                  <w:right w:val="nil"/>
                </w:tcBorders>
                <w:shd w:val="clear" w:color="auto" w:fill="auto"/>
                <w:noWrap/>
                <w:vAlign w:val="center"/>
                <w:hideMark/>
              </w:tcPr>
              <w:p w:rsidR="00A77A9A" w:rsidRDefault="00A77A9A">
                <w:pPr>
                  <w:ind w:firstLineChars="200" w:firstLine="420"/>
                  <w:rPr>
                    <w:color w:val="000000"/>
                    <w:szCs w:val="21"/>
                  </w:rPr>
                </w:pPr>
              </w:p>
            </w:tc>
            <w:tc>
              <w:tcPr>
                <w:tcW w:w="1844" w:type="dxa"/>
                <w:tcBorders>
                  <w:top w:val="nil"/>
                  <w:left w:val="nil"/>
                  <w:bottom w:val="nil"/>
                  <w:right w:val="nil"/>
                </w:tcBorders>
                <w:shd w:val="clear" w:color="auto" w:fill="auto"/>
                <w:noWrap/>
                <w:vAlign w:val="center"/>
                <w:hideMark/>
              </w:tcPr>
              <w:p w:rsidR="00A77A9A" w:rsidRDefault="00A77A9A">
                <w:pPr>
                  <w:rPr>
                    <w:rFonts w:ascii="Calibri" w:hAnsi="Calibri" w:cs="Calibri"/>
                    <w:color w:val="000000"/>
                    <w:sz w:val="20"/>
                    <w:szCs w:val="20"/>
                  </w:rPr>
                </w:pPr>
                <w:r>
                  <w:rPr>
                    <w:rFonts w:ascii="Calibri" w:hAnsi="Calibri" w:cs="Calibri" w:hint="eastAsia"/>
                    <w:color w:val="000000"/>
                    <w:sz w:val="20"/>
                    <w:szCs w:val="20"/>
                  </w:rPr>
                  <w:t xml:space="preserve">     </w:t>
                </w:r>
              </w:p>
            </w:tc>
            <w:tc>
              <w:tcPr>
                <w:tcW w:w="999" w:type="dxa"/>
                <w:tcBorders>
                  <w:top w:val="nil"/>
                  <w:left w:val="nil"/>
                  <w:bottom w:val="nil"/>
                  <w:right w:val="nil"/>
                </w:tcBorders>
                <w:shd w:val="clear" w:color="auto" w:fill="auto"/>
                <w:noWrap/>
                <w:vAlign w:val="center"/>
                <w:hideMark/>
              </w:tcPr>
              <w:p w:rsidR="00A77A9A" w:rsidRDefault="00A77A9A">
                <w:pPr>
                  <w:rPr>
                    <w:rFonts w:ascii="Calibri" w:hAnsi="Calibri" w:cs="Calibri"/>
                    <w:color w:val="000000"/>
                    <w:sz w:val="20"/>
                    <w:szCs w:val="20"/>
                  </w:rPr>
                </w:pPr>
              </w:p>
            </w:tc>
            <w:tc>
              <w:tcPr>
                <w:tcW w:w="3934" w:type="dxa"/>
                <w:tcBorders>
                  <w:top w:val="nil"/>
                  <w:left w:val="nil"/>
                  <w:bottom w:val="nil"/>
                  <w:right w:val="nil"/>
                </w:tcBorders>
                <w:shd w:val="clear" w:color="auto" w:fill="auto"/>
                <w:noWrap/>
                <w:vAlign w:val="center"/>
              </w:tcPr>
              <w:p w:rsidR="00A77A9A" w:rsidRPr="0047075F" w:rsidRDefault="0047075F" w:rsidP="0047075F">
                <w:pPr>
                  <w:ind w:firstLineChars="500" w:firstLine="1050"/>
                  <w:rPr>
                    <w:rFonts w:ascii="Calibri" w:hAnsi="Calibri" w:cs="Calibri"/>
                    <w:color w:val="000000"/>
                    <w:szCs w:val="21"/>
                  </w:rPr>
                </w:pPr>
                <w:r w:rsidRPr="0047075F">
                  <w:rPr>
                    <w:rFonts w:ascii="Calibri" w:hAnsi="Calibri" w:cs="Calibri" w:hint="eastAsia"/>
                    <w:color w:val="000000"/>
                    <w:szCs w:val="21"/>
                  </w:rPr>
                  <w:t>单位：元</w:t>
                </w:r>
                <w:r w:rsidRPr="0047075F">
                  <w:rPr>
                    <w:rFonts w:ascii="Calibri" w:hAnsi="Calibri" w:cs="Calibri" w:hint="eastAsia"/>
                    <w:color w:val="000000"/>
                    <w:szCs w:val="21"/>
                  </w:rPr>
                  <w:t xml:space="preserve">   </w:t>
                </w:r>
                <w:r w:rsidRPr="0047075F">
                  <w:rPr>
                    <w:rFonts w:ascii="Calibri" w:hAnsi="Calibri" w:cs="Calibri" w:hint="eastAsia"/>
                    <w:color w:val="000000"/>
                    <w:szCs w:val="21"/>
                  </w:rPr>
                  <w:t>币种：人民币</w:t>
                </w:r>
              </w:p>
            </w:tc>
          </w:tr>
          <w:tr w:rsidR="00A77A9A" w:rsidTr="00F00964">
            <w:trPr>
              <w:trHeight w:val="510"/>
              <w:jc w:val="center"/>
            </w:trPr>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科目</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本期数</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上年同期数</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变动比例（%）</w:t>
                </w:r>
              </w:p>
            </w:tc>
            <w:tc>
              <w:tcPr>
                <w:tcW w:w="3934" w:type="dxa"/>
                <w:tcBorders>
                  <w:top w:val="single" w:sz="4" w:space="0" w:color="auto"/>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变动原因说明</w:t>
                </w:r>
              </w:p>
            </w:tc>
          </w:tr>
          <w:tr w:rsidR="00A77A9A" w:rsidTr="00F00964">
            <w:trPr>
              <w:trHeight w:val="51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资产减值损失</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17,498,643.81</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25,114,613.41</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-30.32</w:t>
                </w:r>
              </w:p>
            </w:tc>
            <w:tc>
              <w:tcPr>
                <w:tcW w:w="3934" w:type="dxa"/>
                <w:tcBorders>
                  <w:top w:val="nil"/>
                  <w:left w:val="nil"/>
                  <w:bottom w:val="single" w:sz="4" w:space="0" w:color="auto"/>
                  <w:right w:val="single" w:sz="4" w:space="0" w:color="auto"/>
                </w:tcBorders>
                <w:shd w:val="clear" w:color="auto" w:fill="auto"/>
                <w:vAlign w:val="center"/>
                <w:hideMark/>
              </w:tcPr>
              <w:p w:rsidR="00A77A9A" w:rsidRDefault="00A77A9A" w:rsidP="0047075F">
                <w:pPr>
                  <w:rPr>
                    <w:color w:val="000000"/>
                    <w:szCs w:val="21"/>
                  </w:rPr>
                </w:pPr>
                <w:r>
                  <w:rPr>
                    <w:rFonts w:hint="eastAsia"/>
                    <w:color w:val="000000"/>
                    <w:szCs w:val="21"/>
                  </w:rPr>
                  <w:t>主要原因是报告期计提的坏账准备比上年同期</w:t>
                </w:r>
                <w:r w:rsidR="0047075F">
                  <w:rPr>
                    <w:rFonts w:hint="eastAsia"/>
                    <w:color w:val="000000"/>
                    <w:szCs w:val="21"/>
                  </w:rPr>
                  <w:t>减少</w:t>
                </w:r>
                <w:r>
                  <w:rPr>
                    <w:rFonts w:hint="eastAsia"/>
                    <w:color w:val="000000"/>
                    <w:szCs w:val="21"/>
                  </w:rPr>
                  <w:t>所致。</w:t>
                </w:r>
              </w:p>
            </w:tc>
          </w:tr>
          <w:tr w:rsidR="00A77A9A" w:rsidTr="00F00964">
            <w:trPr>
              <w:trHeight w:val="51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投资收益</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35,276,990.02</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-575,561.21</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 xml:space="preserve">　</w:t>
                </w:r>
              </w:p>
            </w:tc>
            <w:tc>
              <w:tcPr>
                <w:tcW w:w="3934" w:type="dxa"/>
                <w:tcBorders>
                  <w:top w:val="nil"/>
                  <w:left w:val="nil"/>
                  <w:bottom w:val="single" w:sz="4" w:space="0" w:color="auto"/>
                  <w:right w:val="single" w:sz="4" w:space="0" w:color="auto"/>
                </w:tcBorders>
                <w:shd w:val="clear" w:color="auto" w:fill="auto"/>
                <w:vAlign w:val="center"/>
                <w:hideMark/>
              </w:tcPr>
              <w:p w:rsidR="00A77A9A" w:rsidRDefault="00A77A9A" w:rsidP="00AA4878">
                <w:pPr>
                  <w:rPr>
                    <w:color w:val="000000"/>
                    <w:szCs w:val="21"/>
                  </w:rPr>
                </w:pPr>
                <w:r>
                  <w:rPr>
                    <w:rFonts w:hint="eastAsia"/>
                    <w:color w:val="000000"/>
                    <w:szCs w:val="21"/>
                  </w:rPr>
                  <w:t>主要原因是报告期转让成都</w:t>
                </w:r>
                <w:proofErr w:type="gramStart"/>
                <w:r>
                  <w:rPr>
                    <w:rFonts w:hint="eastAsia"/>
                    <w:color w:val="000000"/>
                    <w:szCs w:val="21"/>
                  </w:rPr>
                  <w:t>投智瑞峰</w:t>
                </w:r>
                <w:proofErr w:type="gramEnd"/>
                <w:r>
                  <w:rPr>
                    <w:rFonts w:hint="eastAsia"/>
                    <w:color w:val="000000"/>
                    <w:szCs w:val="21"/>
                  </w:rPr>
                  <w:t>LP份额确认投资收益。</w:t>
                </w:r>
              </w:p>
            </w:tc>
          </w:tr>
          <w:tr w:rsidR="00A77A9A" w:rsidTr="00F00964">
            <w:trPr>
              <w:trHeight w:val="51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营业外收入</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15,399,618.04</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25,789,070.13</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-40.29</w:t>
                </w:r>
              </w:p>
            </w:tc>
            <w:tc>
              <w:tcPr>
                <w:tcW w:w="3934" w:type="dxa"/>
                <w:tcBorders>
                  <w:top w:val="nil"/>
                  <w:left w:val="nil"/>
                  <w:bottom w:val="single" w:sz="4" w:space="0" w:color="auto"/>
                  <w:right w:val="single" w:sz="4" w:space="0" w:color="auto"/>
                </w:tcBorders>
                <w:shd w:val="clear" w:color="auto" w:fill="auto"/>
                <w:vAlign w:val="center"/>
                <w:hideMark/>
              </w:tcPr>
              <w:p w:rsidR="00A77A9A" w:rsidRDefault="00144FEA" w:rsidP="00144FEA">
                <w:pPr>
                  <w:rPr>
                    <w:color w:val="000000"/>
                    <w:szCs w:val="21"/>
                  </w:rPr>
                </w:pPr>
                <w:r>
                  <w:rPr>
                    <w:rFonts w:hint="eastAsia"/>
                    <w:color w:val="000000"/>
                    <w:szCs w:val="21"/>
                  </w:rPr>
                  <w:t>主要原因是上</w:t>
                </w:r>
                <w:r w:rsidR="00A77A9A">
                  <w:rPr>
                    <w:rFonts w:hint="eastAsia"/>
                    <w:color w:val="000000"/>
                    <w:szCs w:val="21"/>
                  </w:rPr>
                  <w:t>期</w:t>
                </w:r>
                <w:r>
                  <w:rPr>
                    <w:rFonts w:hint="eastAsia"/>
                    <w:color w:val="000000"/>
                    <w:szCs w:val="21"/>
                  </w:rPr>
                  <w:t>收到与</w:t>
                </w:r>
                <w:r w:rsidR="00A77A9A">
                  <w:rPr>
                    <w:rFonts w:hint="eastAsia"/>
                    <w:color w:val="000000"/>
                    <w:szCs w:val="21"/>
                  </w:rPr>
                  <w:t>日常经营</w:t>
                </w:r>
                <w:r>
                  <w:rPr>
                    <w:rFonts w:hint="eastAsia"/>
                    <w:color w:val="000000"/>
                    <w:szCs w:val="21"/>
                  </w:rPr>
                  <w:t>活动无</w:t>
                </w:r>
                <w:r w:rsidR="00A77A9A">
                  <w:rPr>
                    <w:rFonts w:hint="eastAsia"/>
                    <w:color w:val="000000"/>
                    <w:szCs w:val="21"/>
                  </w:rPr>
                  <w:t>关的政府补</w:t>
                </w:r>
                <w:r>
                  <w:rPr>
                    <w:rFonts w:hint="eastAsia"/>
                    <w:color w:val="000000"/>
                    <w:szCs w:val="21"/>
                  </w:rPr>
                  <w:t>贴</w:t>
                </w:r>
                <w:r w:rsidR="00A77A9A">
                  <w:rPr>
                    <w:rFonts w:hint="eastAsia"/>
                    <w:color w:val="000000"/>
                    <w:szCs w:val="21"/>
                  </w:rPr>
                  <w:t>。</w:t>
                </w:r>
              </w:p>
            </w:tc>
          </w:tr>
          <w:tr w:rsidR="00A77A9A" w:rsidTr="00F00964">
            <w:trPr>
              <w:trHeight w:val="495"/>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营业外支出</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13,948,172.58</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4,580,930.02</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204.48</w:t>
                </w:r>
              </w:p>
            </w:tc>
            <w:tc>
              <w:tcPr>
                <w:tcW w:w="3934" w:type="dxa"/>
                <w:tcBorders>
                  <w:top w:val="nil"/>
                  <w:left w:val="nil"/>
                  <w:bottom w:val="single" w:sz="4" w:space="0" w:color="auto"/>
                  <w:right w:val="single" w:sz="4" w:space="0" w:color="auto"/>
                </w:tcBorders>
                <w:shd w:val="clear" w:color="auto" w:fill="auto"/>
                <w:vAlign w:val="center"/>
                <w:hideMark/>
              </w:tcPr>
              <w:p w:rsidR="00A77A9A" w:rsidRDefault="00A77A9A" w:rsidP="0047075F">
                <w:pPr>
                  <w:rPr>
                    <w:color w:val="000000"/>
                    <w:szCs w:val="21"/>
                  </w:rPr>
                </w:pPr>
                <w:r>
                  <w:rPr>
                    <w:rFonts w:hint="eastAsia"/>
                    <w:color w:val="000000"/>
                    <w:szCs w:val="21"/>
                  </w:rPr>
                  <w:t>主要原因是报告期</w:t>
                </w:r>
                <w:r w:rsidR="0047075F">
                  <w:rPr>
                    <w:rFonts w:hint="eastAsia"/>
                    <w:color w:val="000000"/>
                    <w:szCs w:val="21"/>
                  </w:rPr>
                  <w:t>缴纳采矿权价款</w:t>
                </w:r>
                <w:r>
                  <w:rPr>
                    <w:rFonts w:hint="eastAsia"/>
                    <w:color w:val="000000"/>
                    <w:szCs w:val="21"/>
                  </w:rPr>
                  <w:t>滞纳金所致。</w:t>
                </w:r>
              </w:p>
            </w:tc>
          </w:tr>
          <w:tr w:rsidR="00A77A9A" w:rsidTr="00F00964">
            <w:trPr>
              <w:trHeight w:val="45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营业利润</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224,373,658.56</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-51,531,771.29</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 xml:space="preserve">　</w:t>
                </w:r>
              </w:p>
            </w:tc>
            <w:tc>
              <w:tcPr>
                <w:tcW w:w="3934" w:type="dxa"/>
                <w:vMerge w:val="restart"/>
                <w:tcBorders>
                  <w:top w:val="nil"/>
                  <w:left w:val="single" w:sz="4" w:space="0" w:color="auto"/>
                  <w:bottom w:val="single" w:sz="4" w:space="0" w:color="000000"/>
                  <w:right w:val="single" w:sz="4" w:space="0" w:color="auto"/>
                </w:tcBorders>
                <w:shd w:val="clear" w:color="auto" w:fill="auto"/>
                <w:vAlign w:val="center"/>
                <w:hideMark/>
              </w:tcPr>
              <w:p w:rsidR="00A77A9A" w:rsidRDefault="0047075F" w:rsidP="00AA4878">
                <w:pPr>
                  <w:rPr>
                    <w:color w:val="000000"/>
                    <w:szCs w:val="21"/>
                  </w:rPr>
                </w:pPr>
                <w:r>
                  <w:rPr>
                    <w:rFonts w:hint="eastAsia"/>
                    <w:color w:val="000000"/>
                    <w:szCs w:val="21"/>
                  </w:rPr>
                  <w:t>主要原因是报告期</w:t>
                </w:r>
                <w:r w:rsidR="00A77A9A">
                  <w:rPr>
                    <w:rFonts w:hint="eastAsia"/>
                    <w:color w:val="000000"/>
                    <w:szCs w:val="21"/>
                  </w:rPr>
                  <w:t>公司抓住钢铁行业市</w:t>
                </w:r>
                <w:r w:rsidR="00D972CF">
                  <w:rPr>
                    <w:rFonts w:hint="eastAsia"/>
                    <w:color w:val="000000"/>
                    <w:szCs w:val="21"/>
                  </w:rPr>
                  <w:t>场环境明显改善的有利时机，按照高水平、满负荷</w:t>
                </w:r>
                <w:r w:rsidR="00A77A9A">
                  <w:rPr>
                    <w:rFonts w:hint="eastAsia"/>
                    <w:color w:val="000000"/>
                    <w:szCs w:val="21"/>
                  </w:rPr>
                  <w:t>的原则组织生产，同时强化基础管理，对标挖潜，降本增效，盈利能力明显好转。</w:t>
                </w:r>
              </w:p>
            </w:tc>
          </w:tr>
          <w:tr w:rsidR="00A77A9A" w:rsidTr="00F00964">
            <w:trPr>
              <w:trHeight w:val="54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利润总额</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225,825,104.02</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rsidP="00D64213">
                <w:pPr>
                  <w:jc w:val="center"/>
                  <w:rPr>
                    <w:color w:val="000000"/>
                    <w:szCs w:val="21"/>
                  </w:rPr>
                </w:pPr>
                <w:r>
                  <w:rPr>
                    <w:rFonts w:hint="eastAsia"/>
                    <w:color w:val="000000"/>
                    <w:szCs w:val="21"/>
                  </w:rPr>
                  <w:t>-</w:t>
                </w:r>
                <w:r w:rsidR="00D64213">
                  <w:rPr>
                    <w:rFonts w:hint="eastAsia"/>
                    <w:color w:val="000000"/>
                    <w:szCs w:val="21"/>
                  </w:rPr>
                  <w:t>30</w:t>
                </w:r>
                <w:r>
                  <w:rPr>
                    <w:rFonts w:hint="eastAsia"/>
                    <w:color w:val="000000"/>
                    <w:szCs w:val="21"/>
                  </w:rPr>
                  <w:t>,3</w:t>
                </w:r>
                <w:r w:rsidR="00D64213">
                  <w:rPr>
                    <w:rFonts w:hint="eastAsia"/>
                    <w:color w:val="000000"/>
                    <w:szCs w:val="21"/>
                  </w:rPr>
                  <w:t>23</w:t>
                </w:r>
                <w:r>
                  <w:rPr>
                    <w:rFonts w:hint="eastAsia"/>
                    <w:color w:val="000000"/>
                    <w:szCs w:val="21"/>
                  </w:rPr>
                  <w:t>,</w:t>
                </w:r>
                <w:r w:rsidR="00D64213">
                  <w:rPr>
                    <w:rFonts w:hint="eastAsia"/>
                    <w:color w:val="000000"/>
                    <w:szCs w:val="21"/>
                  </w:rPr>
                  <w:t>631</w:t>
                </w:r>
                <w:r>
                  <w:rPr>
                    <w:rFonts w:hint="eastAsia"/>
                    <w:color w:val="000000"/>
                    <w:szCs w:val="21"/>
                  </w:rPr>
                  <w:t>.</w:t>
                </w:r>
                <w:r w:rsidR="00D64213">
                  <w:rPr>
                    <w:rFonts w:hint="eastAsia"/>
                    <w:color w:val="000000"/>
                    <w:szCs w:val="21"/>
                  </w:rPr>
                  <w:t>18</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 xml:space="preserve">　</w:t>
                </w:r>
              </w:p>
            </w:tc>
            <w:tc>
              <w:tcPr>
                <w:tcW w:w="3934" w:type="dxa"/>
                <w:vMerge/>
                <w:tcBorders>
                  <w:top w:val="nil"/>
                  <w:left w:val="single" w:sz="4" w:space="0" w:color="auto"/>
                  <w:bottom w:val="single" w:sz="4" w:space="0" w:color="000000"/>
                  <w:right w:val="single" w:sz="4" w:space="0" w:color="auto"/>
                </w:tcBorders>
                <w:vAlign w:val="center"/>
                <w:hideMark/>
              </w:tcPr>
              <w:p w:rsidR="00A77A9A" w:rsidRDefault="00A77A9A" w:rsidP="00AA4878">
                <w:pPr>
                  <w:rPr>
                    <w:color w:val="000000"/>
                    <w:szCs w:val="21"/>
                  </w:rPr>
                </w:pPr>
              </w:p>
            </w:tc>
          </w:tr>
          <w:tr w:rsidR="00A77A9A" w:rsidTr="00F00964">
            <w:trPr>
              <w:trHeight w:val="406"/>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净利润</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197,002,552.95</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rsidP="003D0B52">
                <w:pPr>
                  <w:jc w:val="center"/>
                  <w:rPr>
                    <w:color w:val="000000"/>
                    <w:szCs w:val="21"/>
                  </w:rPr>
                </w:pPr>
                <w:r>
                  <w:rPr>
                    <w:rFonts w:hint="eastAsia"/>
                    <w:color w:val="000000"/>
                    <w:szCs w:val="21"/>
                  </w:rPr>
                  <w:t>-4</w:t>
                </w:r>
                <w:r w:rsidR="00D64213">
                  <w:rPr>
                    <w:rFonts w:hint="eastAsia"/>
                    <w:color w:val="000000"/>
                    <w:szCs w:val="21"/>
                  </w:rPr>
                  <w:t>0</w:t>
                </w:r>
                <w:r>
                  <w:rPr>
                    <w:rFonts w:hint="eastAsia"/>
                    <w:color w:val="000000"/>
                    <w:szCs w:val="21"/>
                  </w:rPr>
                  <w:t>,</w:t>
                </w:r>
                <w:r w:rsidR="003D0B52">
                  <w:rPr>
                    <w:rFonts w:hint="eastAsia"/>
                    <w:color w:val="000000"/>
                    <w:szCs w:val="21"/>
                  </w:rPr>
                  <w:t>007</w:t>
                </w:r>
                <w:r>
                  <w:rPr>
                    <w:rFonts w:hint="eastAsia"/>
                    <w:color w:val="000000"/>
                    <w:szCs w:val="21"/>
                  </w:rPr>
                  <w:t>,</w:t>
                </w:r>
                <w:r w:rsidR="003D0B52">
                  <w:rPr>
                    <w:rFonts w:hint="eastAsia"/>
                    <w:color w:val="000000"/>
                    <w:szCs w:val="21"/>
                  </w:rPr>
                  <w:t>098</w:t>
                </w:r>
                <w:r>
                  <w:rPr>
                    <w:rFonts w:hint="eastAsia"/>
                    <w:color w:val="000000"/>
                    <w:szCs w:val="21"/>
                  </w:rPr>
                  <w:t>.</w:t>
                </w:r>
                <w:r w:rsidR="003D0B52">
                  <w:rPr>
                    <w:rFonts w:hint="eastAsia"/>
                    <w:color w:val="000000"/>
                    <w:szCs w:val="21"/>
                  </w:rPr>
                  <w:t>72</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 xml:space="preserve">　</w:t>
                </w:r>
              </w:p>
            </w:tc>
            <w:tc>
              <w:tcPr>
                <w:tcW w:w="3934" w:type="dxa"/>
                <w:vMerge/>
                <w:tcBorders>
                  <w:top w:val="nil"/>
                  <w:left w:val="single" w:sz="4" w:space="0" w:color="auto"/>
                  <w:bottom w:val="single" w:sz="4" w:space="0" w:color="000000"/>
                  <w:right w:val="single" w:sz="4" w:space="0" w:color="auto"/>
                </w:tcBorders>
                <w:vAlign w:val="center"/>
                <w:hideMark/>
              </w:tcPr>
              <w:p w:rsidR="00A77A9A" w:rsidRDefault="00A77A9A" w:rsidP="00AA4878">
                <w:pPr>
                  <w:rPr>
                    <w:color w:val="000000"/>
                    <w:szCs w:val="21"/>
                  </w:rPr>
                </w:pPr>
              </w:p>
            </w:tc>
          </w:tr>
          <w:tr w:rsidR="00A77A9A" w:rsidTr="00F00964">
            <w:trPr>
              <w:trHeight w:val="270"/>
              <w:jc w:val="center"/>
            </w:trPr>
            <w:tc>
              <w:tcPr>
                <w:tcW w:w="1487" w:type="dxa"/>
                <w:tcBorders>
                  <w:top w:val="nil"/>
                  <w:left w:val="single" w:sz="4" w:space="0" w:color="auto"/>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所得税费用</w:t>
                </w:r>
              </w:p>
            </w:tc>
            <w:tc>
              <w:tcPr>
                <w:tcW w:w="1842"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28,822,551.07</w:t>
                </w:r>
              </w:p>
            </w:tc>
            <w:tc>
              <w:tcPr>
                <w:tcW w:w="1844"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9,683,467.54</w:t>
                </w:r>
              </w:p>
            </w:tc>
            <w:tc>
              <w:tcPr>
                <w:tcW w:w="999" w:type="dxa"/>
                <w:tcBorders>
                  <w:top w:val="nil"/>
                  <w:left w:val="nil"/>
                  <w:bottom w:val="single" w:sz="4" w:space="0" w:color="auto"/>
                  <w:right w:val="single" w:sz="4" w:space="0" w:color="auto"/>
                </w:tcBorders>
                <w:shd w:val="clear" w:color="auto" w:fill="auto"/>
                <w:vAlign w:val="center"/>
                <w:hideMark/>
              </w:tcPr>
              <w:p w:rsidR="00A77A9A" w:rsidRDefault="00A77A9A">
                <w:pPr>
                  <w:jc w:val="center"/>
                  <w:rPr>
                    <w:color w:val="000000"/>
                    <w:szCs w:val="21"/>
                  </w:rPr>
                </w:pPr>
                <w:r>
                  <w:rPr>
                    <w:rFonts w:hint="eastAsia"/>
                    <w:color w:val="000000"/>
                    <w:szCs w:val="21"/>
                  </w:rPr>
                  <w:t>197.65</w:t>
                </w:r>
              </w:p>
            </w:tc>
            <w:tc>
              <w:tcPr>
                <w:tcW w:w="3934" w:type="dxa"/>
                <w:tcBorders>
                  <w:top w:val="nil"/>
                  <w:left w:val="nil"/>
                  <w:bottom w:val="single" w:sz="4" w:space="0" w:color="auto"/>
                  <w:right w:val="single" w:sz="4" w:space="0" w:color="auto"/>
                </w:tcBorders>
                <w:shd w:val="clear" w:color="auto" w:fill="auto"/>
                <w:vAlign w:val="center"/>
                <w:hideMark/>
              </w:tcPr>
              <w:p w:rsidR="00A77A9A" w:rsidRDefault="00D972CF" w:rsidP="00AA4878">
                <w:pPr>
                  <w:rPr>
                    <w:color w:val="000000"/>
                    <w:szCs w:val="21"/>
                  </w:rPr>
                </w:pPr>
                <w:r>
                  <w:rPr>
                    <w:rFonts w:hint="eastAsia"/>
                    <w:color w:val="000000"/>
                    <w:szCs w:val="21"/>
                  </w:rPr>
                  <w:t>主要原因是报告期公司盈利能力增强，</w:t>
                </w:r>
                <w:r w:rsidR="00A77A9A">
                  <w:rPr>
                    <w:rFonts w:hint="eastAsia"/>
                    <w:color w:val="000000"/>
                    <w:szCs w:val="21"/>
                  </w:rPr>
                  <w:t>利润</w:t>
                </w:r>
                <w:r>
                  <w:rPr>
                    <w:rFonts w:hint="eastAsia"/>
                    <w:color w:val="000000"/>
                    <w:szCs w:val="21"/>
                  </w:rPr>
                  <w:t>总额</w:t>
                </w:r>
                <w:r w:rsidR="00A77A9A">
                  <w:rPr>
                    <w:rFonts w:hint="eastAsia"/>
                    <w:color w:val="000000"/>
                    <w:szCs w:val="21"/>
                  </w:rPr>
                  <w:t>较上年同期增加所致。</w:t>
                </w:r>
              </w:p>
            </w:tc>
          </w:tr>
        </w:tbl>
        <w:p w:rsidR="0036046F" w:rsidRDefault="00E909B4"/>
      </w:sdtContent>
    </w:sdt>
    <w:p w:rsidR="0036046F" w:rsidRDefault="0036046F">
      <w:pPr>
        <w:pStyle w:val="a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sdtContent>
        <w:p w:rsidR="0036046F" w:rsidRDefault="00546E80">
          <w:pPr>
            <w:pStyle w:val="4"/>
            <w:numPr>
              <w:ilvl w:val="0"/>
              <w:numId w:val="79"/>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EndPr/>
          <w:sdtContent>
            <w:p w:rsidR="0036046F" w:rsidRDefault="009C38D8">
              <w:r w:rsidRPr="009B1EEB">
                <w:fldChar w:fldCharType="begin"/>
              </w:r>
              <w:r w:rsidR="003F4626"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EndPr/>
          <w:sdtContent>
            <w:p w:rsidR="00AA4878" w:rsidRPr="00F00964" w:rsidRDefault="00AA4878" w:rsidP="00AA4878">
              <w:pPr>
                <w:tabs>
                  <w:tab w:val="left" w:pos="851"/>
                </w:tabs>
                <w:spacing w:line="360" w:lineRule="auto"/>
                <w:jc w:val="both"/>
                <w:rPr>
                  <w:szCs w:val="21"/>
                </w:rPr>
              </w:pPr>
              <w:r>
                <w:rPr>
                  <w:rFonts w:hint="eastAsia"/>
                </w:rPr>
                <w:t>1.1</w:t>
              </w:r>
              <w:r w:rsidRPr="00F00964">
                <w:rPr>
                  <w:rFonts w:hint="eastAsia"/>
                  <w:szCs w:val="21"/>
                </w:rPr>
                <w:t>公司主营业务收入同比增加91</w:t>
              </w:r>
              <w:r w:rsidR="00D972CF">
                <w:rPr>
                  <w:rFonts w:hint="eastAsia"/>
                  <w:szCs w:val="21"/>
                </w:rPr>
                <w:t>,</w:t>
              </w:r>
              <w:r w:rsidRPr="00F00964">
                <w:rPr>
                  <w:rFonts w:hint="eastAsia"/>
                  <w:szCs w:val="21"/>
                </w:rPr>
                <w:t>445.55万元,主要是售价变化，共影响收入增加34</w:t>
              </w:r>
              <w:r w:rsidR="00D972CF">
                <w:rPr>
                  <w:rFonts w:hint="eastAsia"/>
                  <w:szCs w:val="21"/>
                </w:rPr>
                <w:t>,</w:t>
              </w:r>
              <w:r w:rsidRPr="00F00964">
                <w:rPr>
                  <w:rFonts w:hint="eastAsia"/>
                  <w:szCs w:val="21"/>
                </w:rPr>
                <w:t>730.36万元，其中：</w:t>
              </w:r>
            </w:p>
            <w:p w:rsidR="00AA4878" w:rsidRDefault="00AA4878" w:rsidP="00AA4878">
              <w:pPr>
                <w:tabs>
                  <w:tab w:val="left" w:pos="851"/>
                </w:tabs>
                <w:spacing w:line="360" w:lineRule="auto"/>
                <w:jc w:val="both"/>
              </w:pPr>
              <w:r w:rsidRPr="00BA1274">
                <w:rPr>
                  <w:rFonts w:hint="eastAsia"/>
                  <w:szCs w:val="21"/>
                </w:rPr>
                <w:t>（1）焦炭售价比上年增加156.99元/吨，影响收入增加32</w:t>
              </w:r>
              <w:r w:rsidR="00D972CF">
                <w:rPr>
                  <w:rFonts w:hint="eastAsia"/>
                  <w:szCs w:val="21"/>
                </w:rPr>
                <w:t>,</w:t>
              </w:r>
              <w:r w:rsidRPr="00BA1274">
                <w:rPr>
                  <w:rFonts w:hint="eastAsia"/>
                  <w:szCs w:val="21"/>
                </w:rPr>
                <w:t>613.85万元；</w:t>
              </w:r>
            </w:p>
            <w:p w:rsidR="00AA4878" w:rsidRDefault="00AA4878" w:rsidP="00AA4878">
              <w:pPr>
                <w:tabs>
                  <w:tab w:val="left" w:pos="851"/>
                </w:tabs>
                <w:spacing w:line="360" w:lineRule="auto"/>
                <w:jc w:val="both"/>
                <w:rPr>
                  <w:szCs w:val="21"/>
                </w:rPr>
              </w:pPr>
              <w:r w:rsidRPr="00BA1274">
                <w:rPr>
                  <w:rFonts w:hint="eastAsia"/>
                  <w:szCs w:val="21"/>
                </w:rPr>
                <w:t>（2）煤气售价比上年下降0.01元/</w:t>
              </w:r>
              <w:r w:rsidR="00D972CF">
                <w:rPr>
                  <w:rFonts w:hint="eastAsia"/>
                  <w:szCs w:val="21"/>
                </w:rPr>
                <w:t>立方米</w:t>
              </w:r>
              <w:r w:rsidRPr="00BA1274">
                <w:rPr>
                  <w:rFonts w:hint="eastAsia"/>
                  <w:szCs w:val="21"/>
                </w:rPr>
                <w:t>，影响收入减少261.99万元；</w:t>
              </w:r>
            </w:p>
            <w:p w:rsidR="00AA4878" w:rsidRDefault="00AA4878" w:rsidP="00AA4878">
              <w:pPr>
                <w:tabs>
                  <w:tab w:val="left" w:pos="851"/>
                </w:tabs>
                <w:spacing w:line="360" w:lineRule="auto"/>
                <w:jc w:val="both"/>
                <w:rPr>
                  <w:szCs w:val="21"/>
                </w:rPr>
              </w:pPr>
              <w:r>
                <w:rPr>
                  <w:rFonts w:hint="eastAsia"/>
                  <w:szCs w:val="21"/>
                </w:rPr>
                <w:t>（3）</w:t>
              </w:r>
              <w:r w:rsidRPr="00BA1274">
                <w:rPr>
                  <w:rFonts w:hint="eastAsia"/>
                  <w:szCs w:val="21"/>
                </w:rPr>
                <w:t>煤化工副产品售价比上年增加151.61元/吨，影响收入增加2</w:t>
              </w:r>
              <w:r w:rsidR="00D972CF">
                <w:rPr>
                  <w:rFonts w:hint="eastAsia"/>
                  <w:szCs w:val="21"/>
                </w:rPr>
                <w:t>,</w:t>
              </w:r>
              <w:r w:rsidRPr="00BA1274">
                <w:rPr>
                  <w:rFonts w:hint="eastAsia"/>
                  <w:szCs w:val="21"/>
                </w:rPr>
                <w:t>378.50万元。</w:t>
              </w:r>
            </w:p>
            <w:p w:rsidR="00AA4878" w:rsidRDefault="00AA4878" w:rsidP="00AA4878">
              <w:pPr>
                <w:tabs>
                  <w:tab w:val="left" w:pos="851"/>
                </w:tabs>
                <w:spacing w:line="360" w:lineRule="auto"/>
                <w:jc w:val="both"/>
                <w:rPr>
                  <w:szCs w:val="21"/>
                </w:rPr>
              </w:pPr>
            </w:p>
            <w:p w:rsidR="00AA4878" w:rsidRDefault="00AA4878" w:rsidP="00AA4878">
              <w:pPr>
                <w:tabs>
                  <w:tab w:val="left" w:pos="851"/>
                </w:tabs>
                <w:spacing w:line="360" w:lineRule="auto"/>
                <w:jc w:val="both"/>
                <w:rPr>
                  <w:szCs w:val="21"/>
                </w:rPr>
              </w:pPr>
              <w:r w:rsidRPr="00BA1274">
                <w:rPr>
                  <w:rFonts w:hint="eastAsia"/>
                  <w:szCs w:val="21"/>
                </w:rPr>
                <w:t>销量变化，共影响收入增加58</w:t>
              </w:r>
              <w:r w:rsidR="00D972CF">
                <w:rPr>
                  <w:rFonts w:hint="eastAsia"/>
                  <w:szCs w:val="21"/>
                </w:rPr>
                <w:t>,</w:t>
              </w:r>
              <w:r w:rsidRPr="00BA1274">
                <w:rPr>
                  <w:rFonts w:hint="eastAsia"/>
                  <w:szCs w:val="21"/>
                </w:rPr>
                <w:t>685.49万元，其中：</w:t>
              </w:r>
            </w:p>
            <w:p w:rsidR="00AA4878" w:rsidRDefault="00AA4878" w:rsidP="00AA4878">
              <w:pPr>
                <w:tabs>
                  <w:tab w:val="left" w:pos="851"/>
                </w:tabs>
                <w:spacing w:line="360" w:lineRule="auto"/>
                <w:jc w:val="both"/>
                <w:rPr>
                  <w:szCs w:val="21"/>
                </w:rPr>
              </w:pPr>
              <w:r w:rsidRPr="00BA1274">
                <w:rPr>
                  <w:rFonts w:hint="eastAsia"/>
                  <w:szCs w:val="21"/>
                </w:rPr>
                <w:t>(1)焦炭销量比上年增加30.73万吨，影响收入增加57</w:t>
              </w:r>
              <w:r w:rsidR="00D972CF">
                <w:rPr>
                  <w:rFonts w:hint="eastAsia"/>
                  <w:szCs w:val="21"/>
                </w:rPr>
                <w:t>,</w:t>
              </w:r>
              <w:r w:rsidRPr="00BA1274">
                <w:rPr>
                  <w:rFonts w:hint="eastAsia"/>
                  <w:szCs w:val="21"/>
                </w:rPr>
                <w:t>232.58万元；</w:t>
              </w:r>
            </w:p>
            <w:p w:rsidR="00AA4878" w:rsidRDefault="00AA4878" w:rsidP="00AA4878">
              <w:pPr>
                <w:tabs>
                  <w:tab w:val="left" w:pos="851"/>
                </w:tabs>
                <w:spacing w:line="360" w:lineRule="auto"/>
                <w:jc w:val="both"/>
                <w:rPr>
                  <w:szCs w:val="21"/>
                </w:rPr>
              </w:pPr>
              <w:r w:rsidRPr="00BA1274">
                <w:rPr>
                  <w:rFonts w:hint="eastAsia"/>
                  <w:szCs w:val="21"/>
                </w:rPr>
                <w:t>(2)煤气销量比上年增加</w:t>
              </w:r>
              <w:r w:rsidR="00872ACE">
                <w:rPr>
                  <w:rFonts w:hint="eastAsia"/>
                  <w:szCs w:val="21"/>
                </w:rPr>
                <w:t>0.10</w:t>
              </w:r>
              <w:r w:rsidRPr="00BA1274">
                <w:rPr>
                  <w:rFonts w:hint="eastAsia"/>
                  <w:szCs w:val="21"/>
                </w:rPr>
                <w:t>亿方，影响收入增加818.71万元；</w:t>
              </w:r>
            </w:p>
            <w:p w:rsidR="00AA4878" w:rsidRDefault="00AA4878" w:rsidP="00AA4878">
              <w:pPr>
                <w:tabs>
                  <w:tab w:val="left" w:pos="851"/>
                </w:tabs>
                <w:spacing w:line="360" w:lineRule="auto"/>
                <w:jc w:val="both"/>
                <w:rPr>
                  <w:szCs w:val="21"/>
                </w:rPr>
              </w:pPr>
              <w:r w:rsidRPr="00BA1274">
                <w:rPr>
                  <w:rFonts w:hint="eastAsia"/>
                  <w:szCs w:val="21"/>
                </w:rPr>
                <w:t>(3)煤化工产品销量比上年增加0.28万吨，影响收入增加634.20万元。</w:t>
              </w:r>
            </w:p>
            <w:p w:rsidR="00D972CF" w:rsidRDefault="00D972CF" w:rsidP="00AA4878">
              <w:pPr>
                <w:tabs>
                  <w:tab w:val="left" w:pos="851"/>
                </w:tabs>
                <w:spacing w:line="360" w:lineRule="auto"/>
                <w:jc w:val="both"/>
                <w:rPr>
                  <w:szCs w:val="21"/>
                </w:rPr>
              </w:pPr>
            </w:p>
            <w:p w:rsidR="00AA4878" w:rsidRDefault="00AA4878" w:rsidP="00AA4878">
              <w:pPr>
                <w:tabs>
                  <w:tab w:val="left" w:pos="851"/>
                </w:tabs>
                <w:spacing w:line="360" w:lineRule="auto"/>
                <w:jc w:val="both"/>
                <w:rPr>
                  <w:szCs w:val="21"/>
                </w:rPr>
              </w:pPr>
              <w:r w:rsidRPr="00BA1274">
                <w:rPr>
                  <w:rFonts w:hint="eastAsia"/>
                  <w:szCs w:val="21"/>
                </w:rPr>
                <w:t>其他因素影响收入减少1</w:t>
              </w:r>
              <w:r w:rsidR="00D972CF">
                <w:rPr>
                  <w:rFonts w:hint="eastAsia"/>
                  <w:szCs w:val="21"/>
                </w:rPr>
                <w:t>,</w:t>
              </w:r>
              <w:r w:rsidRPr="00BA1274">
                <w:rPr>
                  <w:rFonts w:hint="eastAsia"/>
                  <w:szCs w:val="21"/>
                </w:rPr>
                <w:t>970.30万元，其中：</w:t>
              </w:r>
            </w:p>
            <w:p w:rsidR="00AA4878" w:rsidRDefault="00AA4878" w:rsidP="00AA4878">
              <w:pPr>
                <w:tabs>
                  <w:tab w:val="left" w:pos="851"/>
                </w:tabs>
                <w:spacing w:line="360" w:lineRule="auto"/>
                <w:jc w:val="both"/>
                <w:rPr>
                  <w:szCs w:val="21"/>
                </w:rPr>
              </w:pPr>
              <w:r w:rsidRPr="00BA1274">
                <w:rPr>
                  <w:rFonts w:hint="eastAsia"/>
                  <w:szCs w:val="21"/>
                </w:rPr>
                <w:t>(1)</w:t>
              </w:r>
              <w:r w:rsidR="00D972CF" w:rsidRPr="00D972CF">
                <w:rPr>
                  <w:rFonts w:hint="eastAsia"/>
                  <w:szCs w:val="21"/>
                </w:rPr>
                <w:t xml:space="preserve"> </w:t>
              </w:r>
              <w:r w:rsidR="00D972CF" w:rsidRPr="00BA1274">
                <w:rPr>
                  <w:rFonts w:hint="eastAsia"/>
                  <w:szCs w:val="21"/>
                </w:rPr>
                <w:t>设备制造业务收入增加4</w:t>
              </w:r>
              <w:r w:rsidR="00D972CF">
                <w:rPr>
                  <w:rFonts w:hint="eastAsia"/>
                  <w:szCs w:val="21"/>
                </w:rPr>
                <w:t>,</w:t>
              </w:r>
              <w:r w:rsidR="00D972CF" w:rsidRPr="00BA1274">
                <w:rPr>
                  <w:rFonts w:hint="eastAsia"/>
                  <w:szCs w:val="21"/>
                </w:rPr>
                <w:t>342.12万元；</w:t>
              </w:r>
              <w:r w:rsidR="00D972CF">
                <w:rPr>
                  <w:szCs w:val="21"/>
                </w:rPr>
                <w:t xml:space="preserve"> </w:t>
              </w:r>
            </w:p>
            <w:p w:rsidR="00AA4878" w:rsidRDefault="00AA4878" w:rsidP="00AA4878">
              <w:pPr>
                <w:tabs>
                  <w:tab w:val="left" w:pos="851"/>
                </w:tabs>
                <w:spacing w:line="360" w:lineRule="auto"/>
                <w:jc w:val="both"/>
                <w:rPr>
                  <w:szCs w:val="21"/>
                </w:rPr>
              </w:pPr>
              <w:r w:rsidRPr="00BA1274">
                <w:rPr>
                  <w:rFonts w:hint="eastAsia"/>
                  <w:szCs w:val="21"/>
                </w:rPr>
                <w:t>(2)</w:t>
              </w:r>
              <w:r w:rsidR="00D972CF">
                <w:rPr>
                  <w:szCs w:val="21"/>
                </w:rPr>
                <w:t xml:space="preserve"> </w:t>
              </w:r>
              <w:r w:rsidR="00D972CF" w:rsidRPr="00BA1274">
                <w:rPr>
                  <w:rFonts w:hint="eastAsia"/>
                  <w:szCs w:val="21"/>
                </w:rPr>
                <w:t>煤炭业务收入减少900.93万元；</w:t>
              </w:r>
            </w:p>
            <w:p w:rsidR="00AA4878" w:rsidRDefault="00AA4878" w:rsidP="00AA4878">
              <w:pPr>
                <w:tabs>
                  <w:tab w:val="left" w:pos="851"/>
                </w:tabs>
                <w:spacing w:line="360" w:lineRule="auto"/>
                <w:jc w:val="both"/>
              </w:pPr>
              <w:r w:rsidRPr="00BA1274">
                <w:rPr>
                  <w:rFonts w:hint="eastAsia"/>
                  <w:szCs w:val="21"/>
                </w:rPr>
                <w:t>(3)</w:t>
              </w:r>
              <w:r w:rsidR="00D972CF">
                <w:t xml:space="preserve"> </w:t>
              </w:r>
              <w:r w:rsidR="00D972CF" w:rsidRPr="00BA1274">
                <w:rPr>
                  <w:rFonts w:hint="eastAsia"/>
                  <w:szCs w:val="21"/>
                </w:rPr>
                <w:t>工程业务收入减少284.94万元；</w:t>
              </w:r>
            </w:p>
            <w:p w:rsidR="00AA4878" w:rsidRDefault="00AA4878" w:rsidP="00AA4878">
              <w:pPr>
                <w:tabs>
                  <w:tab w:val="left" w:pos="851"/>
                </w:tabs>
                <w:spacing w:line="360" w:lineRule="auto"/>
                <w:jc w:val="both"/>
              </w:pPr>
              <w:r w:rsidRPr="00BA1274">
                <w:rPr>
                  <w:rFonts w:hint="eastAsia"/>
                  <w:szCs w:val="21"/>
                </w:rPr>
                <w:t>(4)贸易业务收入减少5</w:t>
              </w:r>
              <w:r w:rsidR="00D972CF">
                <w:rPr>
                  <w:rFonts w:hint="eastAsia"/>
                  <w:szCs w:val="21"/>
                </w:rPr>
                <w:t>,</w:t>
              </w:r>
              <w:r w:rsidRPr="00BA1274">
                <w:rPr>
                  <w:rFonts w:hint="eastAsia"/>
                  <w:szCs w:val="21"/>
                </w:rPr>
                <w:t>126.55万元。</w:t>
              </w:r>
            </w:p>
            <w:p w:rsidR="00AA4878" w:rsidRDefault="00AA4878" w:rsidP="00AA4878">
              <w:pPr>
                <w:tabs>
                  <w:tab w:val="left" w:pos="851"/>
                </w:tabs>
                <w:spacing w:line="360" w:lineRule="auto"/>
                <w:jc w:val="both"/>
              </w:pPr>
            </w:p>
            <w:p w:rsidR="00AA4878" w:rsidRPr="00AA4878" w:rsidRDefault="00AA4878" w:rsidP="00AA4878">
              <w:pPr>
                <w:tabs>
                  <w:tab w:val="left" w:pos="851"/>
                </w:tabs>
                <w:spacing w:line="360" w:lineRule="auto"/>
                <w:jc w:val="both"/>
                <w:rPr>
                  <w:szCs w:val="21"/>
                </w:rPr>
              </w:pPr>
              <w:r w:rsidRPr="00BA1274">
                <w:rPr>
                  <w:rFonts w:hint="eastAsia"/>
                  <w:szCs w:val="21"/>
                </w:rPr>
                <w:t>1.2公司主营业务成本同比增加65</w:t>
              </w:r>
              <w:r w:rsidR="00CD2EB2">
                <w:rPr>
                  <w:rFonts w:hint="eastAsia"/>
                  <w:szCs w:val="21"/>
                </w:rPr>
                <w:t>,</w:t>
              </w:r>
              <w:r w:rsidRPr="00BA1274">
                <w:rPr>
                  <w:rFonts w:hint="eastAsia"/>
                  <w:szCs w:val="21"/>
                </w:rPr>
                <w:t>731.61万元,主要是单位成本变化，共影响成本增加14</w:t>
              </w:r>
              <w:r w:rsidR="00CD2EB2">
                <w:rPr>
                  <w:rFonts w:hint="eastAsia"/>
                  <w:szCs w:val="21"/>
                </w:rPr>
                <w:t>,</w:t>
              </w:r>
              <w:r w:rsidRPr="00BA1274">
                <w:rPr>
                  <w:rFonts w:hint="eastAsia"/>
                  <w:szCs w:val="21"/>
                </w:rPr>
                <w:t>182.14万元，其中：</w:t>
              </w:r>
            </w:p>
            <w:p w:rsidR="00AA4878" w:rsidRDefault="00AA4878" w:rsidP="00AA4878">
              <w:pPr>
                <w:tabs>
                  <w:tab w:val="left" w:pos="851"/>
                </w:tabs>
                <w:spacing w:line="360" w:lineRule="auto"/>
                <w:jc w:val="both"/>
                <w:rPr>
                  <w:szCs w:val="21"/>
                </w:rPr>
              </w:pPr>
              <w:r w:rsidRPr="00BA1274">
                <w:rPr>
                  <w:rFonts w:hint="eastAsia"/>
                  <w:szCs w:val="21"/>
                </w:rPr>
                <w:t>(1)焦炭单位成本比上年增加12.21元/吨，影响成本增加3</w:t>
              </w:r>
              <w:r w:rsidR="00D972CF">
                <w:rPr>
                  <w:rFonts w:hint="eastAsia"/>
                  <w:szCs w:val="21"/>
                </w:rPr>
                <w:t>,</w:t>
              </w:r>
              <w:r w:rsidRPr="00BA1274">
                <w:rPr>
                  <w:rFonts w:hint="eastAsia"/>
                  <w:szCs w:val="21"/>
                </w:rPr>
                <w:t>368.47万元；</w:t>
              </w:r>
            </w:p>
            <w:p w:rsidR="00AA4878" w:rsidRDefault="00AA4878" w:rsidP="00AA4878">
              <w:pPr>
                <w:tabs>
                  <w:tab w:val="left" w:pos="851"/>
                </w:tabs>
                <w:spacing w:line="360" w:lineRule="auto"/>
                <w:jc w:val="both"/>
                <w:rPr>
                  <w:szCs w:val="21"/>
                </w:rPr>
              </w:pPr>
              <w:r w:rsidRPr="00BA1274">
                <w:rPr>
                  <w:rFonts w:hint="eastAsia"/>
                  <w:szCs w:val="21"/>
                </w:rPr>
                <w:t>(2)煤气单位成本比上年增加</w:t>
              </w:r>
              <w:r w:rsidR="00872ACE">
                <w:rPr>
                  <w:rFonts w:hint="eastAsia"/>
                  <w:szCs w:val="21"/>
                </w:rPr>
                <w:t>0.25</w:t>
              </w:r>
              <w:r w:rsidRPr="00BA1274">
                <w:rPr>
                  <w:rFonts w:hint="eastAsia"/>
                  <w:szCs w:val="21"/>
                </w:rPr>
                <w:t>元/方，影响成本增加5</w:t>
              </w:r>
              <w:r w:rsidR="00D972CF">
                <w:rPr>
                  <w:rFonts w:hint="eastAsia"/>
                  <w:szCs w:val="21"/>
                </w:rPr>
                <w:t>,</w:t>
              </w:r>
              <w:r w:rsidRPr="00BA1274">
                <w:rPr>
                  <w:rFonts w:hint="eastAsia"/>
                  <w:szCs w:val="21"/>
                </w:rPr>
                <w:t>367.54万元；</w:t>
              </w:r>
            </w:p>
            <w:p w:rsidR="00AA4878" w:rsidRDefault="00AA4878" w:rsidP="00AA4878">
              <w:pPr>
                <w:tabs>
                  <w:tab w:val="left" w:pos="851"/>
                </w:tabs>
                <w:spacing w:line="360" w:lineRule="auto"/>
                <w:jc w:val="both"/>
                <w:rPr>
                  <w:szCs w:val="21"/>
                </w:rPr>
              </w:pPr>
              <w:r w:rsidRPr="00BA1274">
                <w:rPr>
                  <w:rFonts w:hint="eastAsia"/>
                  <w:szCs w:val="21"/>
                </w:rPr>
                <w:t>(3)煤化工副产品单位成本比上年增加347.19元/吨，影响成本增加5</w:t>
              </w:r>
              <w:r w:rsidR="00D972CF">
                <w:rPr>
                  <w:rFonts w:hint="eastAsia"/>
                  <w:szCs w:val="21"/>
                </w:rPr>
                <w:t>,</w:t>
              </w:r>
              <w:r w:rsidRPr="00BA1274">
                <w:rPr>
                  <w:rFonts w:hint="eastAsia"/>
                  <w:szCs w:val="21"/>
                </w:rPr>
                <w:t>446.13万元。</w:t>
              </w:r>
            </w:p>
            <w:p w:rsidR="00AA4878" w:rsidRDefault="00AA4878" w:rsidP="00AA4878">
              <w:pPr>
                <w:tabs>
                  <w:tab w:val="left" w:pos="851"/>
                </w:tabs>
                <w:spacing w:line="360" w:lineRule="auto"/>
                <w:jc w:val="both"/>
              </w:pPr>
            </w:p>
            <w:p w:rsidR="00AA4878" w:rsidRDefault="00AA4878" w:rsidP="00AA4878">
              <w:pPr>
                <w:tabs>
                  <w:tab w:val="left" w:pos="851"/>
                </w:tabs>
                <w:spacing w:line="360" w:lineRule="auto"/>
                <w:jc w:val="both"/>
              </w:pPr>
              <w:r w:rsidRPr="00BA1274">
                <w:rPr>
                  <w:rFonts w:hint="eastAsia"/>
                  <w:szCs w:val="21"/>
                </w:rPr>
                <w:t>销量变化，共影响成本增加52</w:t>
              </w:r>
              <w:r w:rsidR="00D972CF">
                <w:rPr>
                  <w:rFonts w:hint="eastAsia"/>
                  <w:szCs w:val="21"/>
                </w:rPr>
                <w:t>,</w:t>
              </w:r>
              <w:r w:rsidRPr="00BA1274">
                <w:rPr>
                  <w:rFonts w:hint="eastAsia"/>
                  <w:szCs w:val="21"/>
                </w:rPr>
                <w:t>460.43万元，其中：</w:t>
              </w:r>
            </w:p>
            <w:p w:rsidR="00AA4878" w:rsidRDefault="00AA4878" w:rsidP="00AA4878">
              <w:pPr>
                <w:tabs>
                  <w:tab w:val="left" w:pos="851"/>
                </w:tabs>
                <w:spacing w:line="360" w:lineRule="auto"/>
                <w:jc w:val="both"/>
              </w:pPr>
              <w:r w:rsidRPr="00BA1274">
                <w:rPr>
                  <w:rFonts w:hint="eastAsia"/>
                  <w:szCs w:val="21"/>
                </w:rPr>
                <w:t>(1)焦炭销量比上年增加30.73万吨，影响成本增加50</w:t>
              </w:r>
              <w:r w:rsidR="00D972CF">
                <w:rPr>
                  <w:rFonts w:hint="eastAsia"/>
                  <w:szCs w:val="21"/>
                </w:rPr>
                <w:t>,</w:t>
              </w:r>
              <w:r w:rsidRPr="00BA1274">
                <w:rPr>
                  <w:rFonts w:hint="eastAsia"/>
                  <w:szCs w:val="21"/>
                </w:rPr>
                <w:t>235.62万元；</w:t>
              </w:r>
            </w:p>
            <w:p w:rsidR="00AA4878" w:rsidRDefault="00AA4878" w:rsidP="00AA4878">
              <w:pPr>
                <w:tabs>
                  <w:tab w:val="left" w:pos="851"/>
                </w:tabs>
                <w:spacing w:line="360" w:lineRule="auto"/>
                <w:jc w:val="both"/>
                <w:rPr>
                  <w:szCs w:val="21"/>
                </w:rPr>
              </w:pPr>
              <w:r w:rsidRPr="00BA1274">
                <w:rPr>
                  <w:rFonts w:hint="eastAsia"/>
                  <w:szCs w:val="21"/>
                </w:rPr>
                <w:t>(2)煤气销量比上年增加</w:t>
              </w:r>
              <w:r w:rsidR="00872ACE">
                <w:rPr>
                  <w:rFonts w:hint="eastAsia"/>
                  <w:szCs w:val="21"/>
                </w:rPr>
                <w:t>0.12</w:t>
              </w:r>
              <w:r w:rsidRPr="00BA1274">
                <w:rPr>
                  <w:rFonts w:hint="eastAsia"/>
                  <w:szCs w:val="21"/>
                </w:rPr>
                <w:t>亿方，影响成本增加1</w:t>
              </w:r>
              <w:r w:rsidR="00D972CF">
                <w:rPr>
                  <w:rFonts w:hint="eastAsia"/>
                  <w:szCs w:val="21"/>
                </w:rPr>
                <w:t>,</w:t>
              </w:r>
              <w:r w:rsidRPr="00BA1274">
                <w:rPr>
                  <w:rFonts w:hint="eastAsia"/>
                  <w:szCs w:val="21"/>
                </w:rPr>
                <w:t>459.58万元；</w:t>
              </w:r>
            </w:p>
            <w:p w:rsidR="00AA4878" w:rsidRDefault="00AA4878" w:rsidP="00AA4878">
              <w:pPr>
                <w:tabs>
                  <w:tab w:val="left" w:pos="851"/>
                </w:tabs>
                <w:spacing w:line="360" w:lineRule="auto"/>
                <w:jc w:val="both"/>
                <w:rPr>
                  <w:szCs w:val="21"/>
                </w:rPr>
              </w:pPr>
              <w:r w:rsidRPr="00BA1274">
                <w:rPr>
                  <w:rFonts w:hint="eastAsia"/>
                  <w:szCs w:val="21"/>
                </w:rPr>
                <w:t>(3)煤化工产品销量比上年增加0.28万吨，影响成本增加765.23万元。</w:t>
              </w:r>
            </w:p>
            <w:p w:rsidR="00AA4878" w:rsidRDefault="00AA4878" w:rsidP="00AA4878">
              <w:pPr>
                <w:tabs>
                  <w:tab w:val="left" w:pos="851"/>
                </w:tabs>
                <w:spacing w:line="360" w:lineRule="auto"/>
                <w:jc w:val="both"/>
              </w:pPr>
            </w:p>
            <w:p w:rsidR="00AA4878" w:rsidRDefault="00AA4878" w:rsidP="00AA4878">
              <w:pPr>
                <w:tabs>
                  <w:tab w:val="left" w:pos="851"/>
                </w:tabs>
                <w:spacing w:line="360" w:lineRule="auto"/>
                <w:jc w:val="both"/>
              </w:pPr>
              <w:r w:rsidRPr="00BA1274">
                <w:rPr>
                  <w:rFonts w:hint="eastAsia"/>
                  <w:szCs w:val="21"/>
                </w:rPr>
                <w:t>其他因素影响成本减少910.97万元：</w:t>
              </w:r>
            </w:p>
            <w:p w:rsidR="00AA4878" w:rsidRPr="00AA4878" w:rsidRDefault="00AA4878" w:rsidP="00AA4878">
              <w:pPr>
                <w:pStyle w:val="a9"/>
                <w:tabs>
                  <w:tab w:val="left" w:pos="851"/>
                </w:tabs>
                <w:spacing w:line="360" w:lineRule="auto"/>
                <w:ind w:firstLineChars="0" w:firstLine="0"/>
                <w:rPr>
                  <w:szCs w:val="21"/>
                </w:rPr>
              </w:pPr>
              <w:r>
                <w:rPr>
                  <w:rFonts w:ascii="宋体" w:hAnsi="宋体" w:cs="宋体" w:hint="eastAsia"/>
                  <w:kern w:val="0"/>
                  <w:szCs w:val="21"/>
                </w:rPr>
                <w:t>(1)</w:t>
              </w:r>
              <w:r w:rsidR="00D972CF" w:rsidRPr="00D972CF">
                <w:rPr>
                  <w:rFonts w:hint="eastAsia"/>
                  <w:szCs w:val="21"/>
                </w:rPr>
                <w:t xml:space="preserve"> </w:t>
              </w:r>
              <w:r w:rsidR="00D972CF" w:rsidRPr="00BA1274">
                <w:rPr>
                  <w:rFonts w:hint="eastAsia"/>
                  <w:szCs w:val="21"/>
                </w:rPr>
                <w:t>设备制造业务成本增加</w:t>
              </w:r>
              <w:r w:rsidR="00D972CF" w:rsidRPr="00D972CF">
                <w:rPr>
                  <w:rFonts w:ascii="宋体" w:hAnsi="宋体" w:hint="eastAsia"/>
                  <w:szCs w:val="21"/>
                </w:rPr>
                <w:t>4</w:t>
              </w:r>
              <w:r w:rsidR="00D972CF">
                <w:rPr>
                  <w:rFonts w:ascii="宋体" w:hAnsi="宋体" w:hint="eastAsia"/>
                  <w:szCs w:val="21"/>
                </w:rPr>
                <w:t>,</w:t>
              </w:r>
              <w:r w:rsidR="00D972CF" w:rsidRPr="00D972CF">
                <w:rPr>
                  <w:rFonts w:ascii="宋体" w:hAnsi="宋体" w:hint="eastAsia"/>
                  <w:szCs w:val="21"/>
                </w:rPr>
                <w:t>685.25</w:t>
              </w:r>
              <w:r w:rsidR="00D972CF" w:rsidRPr="00BA1274">
                <w:rPr>
                  <w:rFonts w:hint="eastAsia"/>
                  <w:szCs w:val="21"/>
                </w:rPr>
                <w:t>万元；</w:t>
              </w:r>
              <w:r w:rsidR="00D972CF" w:rsidRPr="00AA4878">
                <w:rPr>
                  <w:szCs w:val="21"/>
                </w:rPr>
                <w:t xml:space="preserve"> </w:t>
              </w:r>
            </w:p>
            <w:p w:rsidR="00AA4878" w:rsidRDefault="00AA4878" w:rsidP="00AA4878">
              <w:pPr>
                <w:tabs>
                  <w:tab w:val="left" w:pos="851"/>
                </w:tabs>
                <w:spacing w:line="360" w:lineRule="auto"/>
                <w:jc w:val="both"/>
              </w:pPr>
              <w:r w:rsidRPr="00BA1274">
                <w:rPr>
                  <w:rFonts w:hint="eastAsia"/>
                  <w:szCs w:val="21"/>
                </w:rPr>
                <w:t>(2)</w:t>
              </w:r>
              <w:r w:rsidR="00D972CF">
                <w:t xml:space="preserve"> </w:t>
              </w:r>
              <w:r w:rsidR="00D972CF" w:rsidRPr="00AA4878">
                <w:rPr>
                  <w:rFonts w:hint="eastAsia"/>
                  <w:szCs w:val="21"/>
                </w:rPr>
                <w:t>煤炭业务成本减少364.13万元；</w:t>
              </w:r>
            </w:p>
            <w:p w:rsidR="00AA4878" w:rsidRDefault="00AA4878" w:rsidP="00AA4878">
              <w:pPr>
                <w:tabs>
                  <w:tab w:val="left" w:pos="851"/>
                </w:tabs>
                <w:spacing w:line="360" w:lineRule="auto"/>
                <w:jc w:val="both"/>
                <w:rPr>
                  <w:szCs w:val="21"/>
                </w:rPr>
              </w:pPr>
              <w:r w:rsidRPr="00BA1274">
                <w:rPr>
                  <w:rFonts w:hint="eastAsia"/>
                  <w:szCs w:val="21"/>
                </w:rPr>
                <w:t>(3)</w:t>
              </w:r>
              <w:r w:rsidR="00D972CF">
                <w:rPr>
                  <w:szCs w:val="21"/>
                </w:rPr>
                <w:t xml:space="preserve"> </w:t>
              </w:r>
              <w:r w:rsidR="00D972CF" w:rsidRPr="00BA1274">
                <w:rPr>
                  <w:rFonts w:hint="eastAsia"/>
                  <w:szCs w:val="21"/>
                </w:rPr>
                <w:t>工程业务成本增加82.93万元；</w:t>
              </w:r>
            </w:p>
            <w:p w:rsidR="00AA4878" w:rsidRPr="00AA4878" w:rsidRDefault="00AA4878" w:rsidP="00AA4878">
              <w:pPr>
                <w:tabs>
                  <w:tab w:val="left" w:pos="851"/>
                </w:tabs>
                <w:spacing w:line="360" w:lineRule="auto"/>
                <w:jc w:val="both"/>
              </w:pPr>
              <w:r w:rsidRPr="00BA1274">
                <w:rPr>
                  <w:rFonts w:hint="eastAsia"/>
                  <w:szCs w:val="21"/>
                </w:rPr>
                <w:t>(4)贸易业务成本减少5</w:t>
              </w:r>
              <w:r w:rsidR="00D972CF">
                <w:rPr>
                  <w:rFonts w:hint="eastAsia"/>
                  <w:szCs w:val="21"/>
                </w:rPr>
                <w:t>,</w:t>
              </w:r>
              <w:r w:rsidRPr="00BA1274">
                <w:rPr>
                  <w:rFonts w:hint="eastAsia"/>
                  <w:szCs w:val="21"/>
                </w:rPr>
                <w:t>315.02万元。</w:t>
              </w:r>
            </w:p>
            <w:p w:rsidR="0036046F" w:rsidRPr="00BA1274" w:rsidRDefault="00E909B4" w:rsidP="00BA1274"/>
          </w:sdtContent>
        </w:sdt>
      </w:sdtContent>
    </w:sdt>
    <w:p w:rsidR="0036046F" w:rsidRDefault="00546E80">
      <w:pPr>
        <w:tabs>
          <w:tab w:val="left" w:pos="851"/>
        </w:tabs>
      </w:pPr>
      <w:r>
        <w:lastRenderedPageBreak/>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sdtContent>
        <w:bookmarkStart w:id="22" w:name="_Toc342565904" w:displacedByCustomXml="prev"/>
        <w:bookmarkStart w:id="23" w:name="_Toc342559756" w:displacedByCustomXml="prev"/>
        <w:bookmarkStart w:id="24" w:name="_Toc340829716" w:displacedByCustomXml="prev"/>
        <w:p w:rsidR="0036046F" w:rsidRDefault="00546E80">
          <w:pPr>
            <w:pStyle w:val="5"/>
            <w:numPr>
              <w:ilvl w:val="0"/>
              <w:numId w:val="9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36046F" w:rsidRDefault="00546E80">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6"/>
            <w:tblW w:w="5875" w:type="pct"/>
            <w:tblInd w:w="-885" w:type="dxa"/>
            <w:tblLook w:val="0000" w:firstRow="0" w:lastRow="0" w:firstColumn="0" w:lastColumn="0" w:noHBand="0" w:noVBand="0"/>
          </w:tblPr>
          <w:tblGrid>
            <w:gridCol w:w="1566"/>
            <w:gridCol w:w="1905"/>
            <w:gridCol w:w="1929"/>
            <w:gridCol w:w="846"/>
            <w:gridCol w:w="1127"/>
            <w:gridCol w:w="1138"/>
            <w:gridCol w:w="2122"/>
          </w:tblGrid>
          <w:tr w:rsidR="00ED2DED" w:rsidRPr="008C0F51" w:rsidTr="00B87300">
            <w:sdt>
              <w:sdtPr>
                <w:rPr>
                  <w:szCs w:val="21"/>
                </w:rPr>
                <w:tag w:val="_PLD_b5033a4d190942bd99650d59a8d741f9"/>
                <w:id w:val="-1286113979"/>
                <w:lock w:val="sdtLocked"/>
              </w:sdtPr>
              <w:sdtEndPr/>
              <w:sdtContent>
                <w:tc>
                  <w:tcPr>
                    <w:tcW w:w="5000" w:type="pct"/>
                    <w:gridSpan w:val="7"/>
                    <w:vAlign w:val="center"/>
                  </w:tcPr>
                  <w:p w:rsidR="00ED2DED" w:rsidRPr="008C0F51" w:rsidRDefault="00ED2DED" w:rsidP="008C0F51">
                    <w:pPr>
                      <w:jc w:val="center"/>
                      <w:rPr>
                        <w:szCs w:val="21"/>
                      </w:rPr>
                    </w:pPr>
                    <w:r w:rsidRPr="008C0F51">
                      <w:rPr>
                        <w:rFonts w:hint="eastAsia"/>
                        <w:szCs w:val="21"/>
                      </w:rPr>
                      <w:t>主营业务分行业情况</w:t>
                    </w:r>
                  </w:p>
                </w:tc>
              </w:sdtContent>
            </w:sdt>
          </w:tr>
          <w:tr w:rsidR="00620ABF" w:rsidRPr="008C0F51" w:rsidTr="00B87300">
            <w:sdt>
              <w:sdtPr>
                <w:rPr>
                  <w:szCs w:val="21"/>
                </w:rPr>
                <w:tag w:val="_PLD_ab888f46a9d64f09b94dccfab854ad45"/>
                <w:id w:val="852770927"/>
                <w:lock w:val="sdtLocked"/>
              </w:sdtPr>
              <w:sdtEndPr/>
              <w:sdtContent>
                <w:tc>
                  <w:tcPr>
                    <w:tcW w:w="736" w:type="pct"/>
                    <w:vAlign w:val="center"/>
                  </w:tcPr>
                  <w:p w:rsidR="00ED2DED" w:rsidRPr="008C0F51" w:rsidRDefault="00ED2DED" w:rsidP="008C0F51">
                    <w:pPr>
                      <w:jc w:val="center"/>
                      <w:rPr>
                        <w:szCs w:val="21"/>
                      </w:rPr>
                    </w:pPr>
                    <w:r w:rsidRPr="008C0F51">
                      <w:rPr>
                        <w:szCs w:val="21"/>
                      </w:rPr>
                      <w:t>分行业</w:t>
                    </w:r>
                  </w:p>
                </w:tc>
              </w:sdtContent>
            </w:sdt>
            <w:sdt>
              <w:sdtPr>
                <w:rPr>
                  <w:szCs w:val="21"/>
                </w:rPr>
                <w:tag w:val="_PLD_7fe8bd490c23482eac6c726b40c3125c"/>
                <w:id w:val="912204680"/>
                <w:lock w:val="sdtLocked"/>
              </w:sdtPr>
              <w:sdtEndPr/>
              <w:sdtContent>
                <w:tc>
                  <w:tcPr>
                    <w:tcW w:w="896" w:type="pct"/>
                    <w:vAlign w:val="center"/>
                  </w:tcPr>
                  <w:p w:rsidR="00ED2DED" w:rsidRPr="008C0F51" w:rsidRDefault="00ED2DED" w:rsidP="008C0F51">
                    <w:pPr>
                      <w:jc w:val="center"/>
                      <w:rPr>
                        <w:szCs w:val="21"/>
                      </w:rPr>
                    </w:pPr>
                    <w:r w:rsidRPr="008C0F51">
                      <w:rPr>
                        <w:szCs w:val="21"/>
                      </w:rPr>
                      <w:t>营业收入</w:t>
                    </w:r>
                  </w:p>
                </w:tc>
              </w:sdtContent>
            </w:sdt>
            <w:sdt>
              <w:sdtPr>
                <w:rPr>
                  <w:szCs w:val="21"/>
                </w:rPr>
                <w:tag w:val="_PLD_43ea5bcd646542838f56af8b6a2863cb"/>
                <w:id w:val="1731886352"/>
                <w:lock w:val="sdtLocked"/>
              </w:sdtPr>
              <w:sdtEndPr/>
              <w:sdtContent>
                <w:tc>
                  <w:tcPr>
                    <w:tcW w:w="907" w:type="pct"/>
                    <w:vAlign w:val="center"/>
                  </w:tcPr>
                  <w:p w:rsidR="00ED2DED" w:rsidRPr="008C0F51" w:rsidRDefault="00ED2DED" w:rsidP="008C0F51">
                    <w:pPr>
                      <w:jc w:val="center"/>
                      <w:rPr>
                        <w:szCs w:val="21"/>
                      </w:rPr>
                    </w:pPr>
                    <w:r w:rsidRPr="008C0F51">
                      <w:rPr>
                        <w:szCs w:val="21"/>
                      </w:rPr>
                      <w:t>营业成本</w:t>
                    </w:r>
                  </w:p>
                </w:tc>
              </w:sdtContent>
            </w:sdt>
            <w:sdt>
              <w:sdtPr>
                <w:rPr>
                  <w:szCs w:val="21"/>
                </w:rPr>
                <w:tag w:val="_PLD_2beea8e29ca14ce68ca930225f6b78ba"/>
                <w:id w:val="1014042572"/>
                <w:lock w:val="sdtLocked"/>
              </w:sdtPr>
              <w:sdtEndPr/>
              <w:sdtContent>
                <w:tc>
                  <w:tcPr>
                    <w:tcW w:w="398" w:type="pct"/>
                    <w:vAlign w:val="center"/>
                  </w:tcPr>
                  <w:p w:rsidR="00ED2DED" w:rsidRPr="008C0F51" w:rsidRDefault="00ED2DED" w:rsidP="008C0F51">
                    <w:pPr>
                      <w:jc w:val="center"/>
                      <w:rPr>
                        <w:szCs w:val="21"/>
                      </w:rPr>
                    </w:pPr>
                    <w:r w:rsidRPr="008C0F51">
                      <w:rPr>
                        <w:rFonts w:hint="eastAsia"/>
                        <w:szCs w:val="21"/>
                      </w:rPr>
                      <w:t>毛利率</w:t>
                    </w:r>
                    <w:r w:rsidRPr="008C0F51">
                      <w:rPr>
                        <w:szCs w:val="21"/>
                      </w:rPr>
                      <w:t>（</w:t>
                    </w:r>
                    <w:r w:rsidRPr="008C0F51">
                      <w:rPr>
                        <w:rFonts w:hint="eastAsia"/>
                        <w:szCs w:val="21"/>
                      </w:rPr>
                      <w:t>%</w:t>
                    </w:r>
                    <w:r w:rsidRPr="008C0F51">
                      <w:rPr>
                        <w:szCs w:val="21"/>
                      </w:rPr>
                      <w:t>）</w:t>
                    </w:r>
                  </w:p>
                </w:tc>
              </w:sdtContent>
            </w:sdt>
            <w:sdt>
              <w:sdtPr>
                <w:rPr>
                  <w:szCs w:val="21"/>
                </w:rPr>
                <w:tag w:val="_PLD_f9dadced328346f0b76bc97b709dc071"/>
                <w:id w:val="1362549121"/>
                <w:lock w:val="sdtLocked"/>
              </w:sdtPr>
              <w:sdtEndPr/>
              <w:sdtContent>
                <w:tc>
                  <w:tcPr>
                    <w:tcW w:w="530" w:type="pct"/>
                    <w:vAlign w:val="center"/>
                  </w:tcPr>
                  <w:p w:rsidR="00ED2DED" w:rsidRPr="008C0F51" w:rsidRDefault="00ED2DED" w:rsidP="008C0F51">
                    <w:pPr>
                      <w:jc w:val="center"/>
                      <w:rPr>
                        <w:szCs w:val="21"/>
                      </w:rPr>
                    </w:pPr>
                    <w:r w:rsidRPr="008C0F51">
                      <w:rPr>
                        <w:szCs w:val="21"/>
                      </w:rPr>
                      <w:t>营业收入比上年增减（</w:t>
                    </w:r>
                    <w:r w:rsidRPr="008C0F51">
                      <w:rPr>
                        <w:rFonts w:hint="eastAsia"/>
                        <w:szCs w:val="21"/>
                      </w:rPr>
                      <w:t>%</w:t>
                    </w:r>
                    <w:r w:rsidRPr="008C0F51">
                      <w:rPr>
                        <w:szCs w:val="21"/>
                      </w:rPr>
                      <w:t>）</w:t>
                    </w:r>
                  </w:p>
                </w:tc>
              </w:sdtContent>
            </w:sdt>
            <w:sdt>
              <w:sdtPr>
                <w:rPr>
                  <w:szCs w:val="21"/>
                </w:rPr>
                <w:tag w:val="_PLD_c02171812b4a4964854b289e6b6282d1"/>
                <w:id w:val="-1857960773"/>
                <w:lock w:val="sdtLocked"/>
              </w:sdtPr>
              <w:sdtEndPr/>
              <w:sdtContent>
                <w:tc>
                  <w:tcPr>
                    <w:tcW w:w="535" w:type="pct"/>
                    <w:vAlign w:val="center"/>
                  </w:tcPr>
                  <w:p w:rsidR="00ED2DED" w:rsidRPr="008C0F51" w:rsidRDefault="00ED2DED" w:rsidP="008C0F51">
                    <w:pPr>
                      <w:jc w:val="center"/>
                      <w:rPr>
                        <w:szCs w:val="21"/>
                      </w:rPr>
                    </w:pPr>
                    <w:r w:rsidRPr="008C0F51">
                      <w:rPr>
                        <w:szCs w:val="21"/>
                      </w:rPr>
                      <w:t>营业成本比上年增减（</w:t>
                    </w:r>
                    <w:r w:rsidRPr="008C0F51">
                      <w:rPr>
                        <w:rFonts w:hint="eastAsia"/>
                        <w:szCs w:val="21"/>
                      </w:rPr>
                      <w:t>%</w:t>
                    </w:r>
                    <w:r w:rsidRPr="008C0F51">
                      <w:rPr>
                        <w:szCs w:val="21"/>
                      </w:rPr>
                      <w:t>）</w:t>
                    </w:r>
                  </w:p>
                </w:tc>
              </w:sdtContent>
            </w:sdt>
            <w:sdt>
              <w:sdtPr>
                <w:rPr>
                  <w:szCs w:val="21"/>
                </w:rPr>
                <w:tag w:val="_PLD_6ec6853f40254c1e8badc94bd41729ab"/>
                <w:id w:val="-1291503666"/>
                <w:lock w:val="sdtLocked"/>
              </w:sdtPr>
              <w:sdtEndPr/>
              <w:sdtContent>
                <w:tc>
                  <w:tcPr>
                    <w:tcW w:w="999" w:type="pct"/>
                    <w:vAlign w:val="center"/>
                  </w:tcPr>
                  <w:p w:rsidR="00ED2DED" w:rsidRPr="008C0F51" w:rsidRDefault="00ED2DED" w:rsidP="008C0F51">
                    <w:pPr>
                      <w:jc w:val="center"/>
                      <w:rPr>
                        <w:szCs w:val="21"/>
                      </w:rPr>
                    </w:pPr>
                    <w:r w:rsidRPr="008C0F51">
                      <w:rPr>
                        <w:rFonts w:hint="eastAsia"/>
                        <w:szCs w:val="21"/>
                      </w:rPr>
                      <w:t>毛利率</w:t>
                    </w:r>
                    <w:r w:rsidRPr="008C0F51">
                      <w:rPr>
                        <w:szCs w:val="21"/>
                      </w:rPr>
                      <w:t>比上年增减（</w:t>
                    </w:r>
                    <w:r w:rsidRPr="008C0F51">
                      <w:rPr>
                        <w:rFonts w:hint="eastAsia"/>
                        <w:szCs w:val="21"/>
                      </w:rPr>
                      <w:t>%</w:t>
                    </w:r>
                    <w:r w:rsidRPr="008C0F51">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562604489"/>
              <w:lock w:val="sdtLocked"/>
            </w:sdtPr>
            <w:sdtEndPr>
              <w:rPr>
                <w:color w:val="008000"/>
              </w:r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煤化工</w:t>
                    </w:r>
                  </w:p>
                </w:tc>
                <w:tc>
                  <w:tcPr>
                    <w:tcW w:w="896" w:type="pct"/>
                  </w:tcPr>
                  <w:p w:rsidR="00ED2DED" w:rsidRPr="008C0F51" w:rsidRDefault="00ED2DED" w:rsidP="008C0F51">
                    <w:pPr>
                      <w:jc w:val="right"/>
                      <w:rPr>
                        <w:szCs w:val="21"/>
                      </w:rPr>
                    </w:pPr>
                    <w:r w:rsidRPr="008C0F51">
                      <w:rPr>
                        <w:szCs w:val="21"/>
                      </w:rPr>
                      <w:t>4,749,408,592</w:t>
                    </w:r>
                    <w:r w:rsidR="00872ACE">
                      <w:rPr>
                        <w:szCs w:val="21"/>
                      </w:rPr>
                      <w:t>.32</w:t>
                    </w:r>
                  </w:p>
                </w:tc>
                <w:tc>
                  <w:tcPr>
                    <w:tcW w:w="907" w:type="pct"/>
                  </w:tcPr>
                  <w:p w:rsidR="00ED2DED" w:rsidRPr="008C0F51" w:rsidRDefault="00ED2DED" w:rsidP="008C0F51">
                    <w:pPr>
                      <w:jc w:val="right"/>
                      <w:rPr>
                        <w:szCs w:val="21"/>
                      </w:rPr>
                    </w:pPr>
                    <w:r w:rsidRPr="008C0F51">
                      <w:rPr>
                        <w:szCs w:val="21"/>
                      </w:rPr>
                      <w:t>4,256,997,295.58</w:t>
                    </w:r>
                  </w:p>
                </w:tc>
                <w:tc>
                  <w:tcPr>
                    <w:tcW w:w="398" w:type="pct"/>
                  </w:tcPr>
                  <w:p w:rsidR="00ED2DED" w:rsidRPr="008C0F51" w:rsidRDefault="00ED2DED" w:rsidP="008C0F51">
                    <w:pPr>
                      <w:jc w:val="right"/>
                      <w:rPr>
                        <w:szCs w:val="21"/>
                      </w:rPr>
                    </w:pPr>
                    <w:r w:rsidRPr="008C0F51">
                      <w:rPr>
                        <w:szCs w:val="21"/>
                      </w:rPr>
                      <w:t>10.37</w:t>
                    </w:r>
                  </w:p>
                </w:tc>
                <w:tc>
                  <w:tcPr>
                    <w:tcW w:w="530" w:type="pct"/>
                  </w:tcPr>
                  <w:p w:rsidR="00ED2DED" w:rsidRPr="008C0F51" w:rsidRDefault="00ED2DED" w:rsidP="008C0F51">
                    <w:pPr>
                      <w:jc w:val="right"/>
                      <w:rPr>
                        <w:szCs w:val="21"/>
                      </w:rPr>
                    </w:pPr>
                    <w:r w:rsidRPr="008C0F51">
                      <w:rPr>
                        <w:szCs w:val="21"/>
                      </w:rPr>
                      <w:t>24.48</w:t>
                    </w:r>
                  </w:p>
                </w:tc>
                <w:tc>
                  <w:tcPr>
                    <w:tcW w:w="535" w:type="pct"/>
                  </w:tcPr>
                  <w:p w:rsidR="00ED2DED" w:rsidRPr="008C0F51" w:rsidRDefault="00ED2DED" w:rsidP="008C0F51">
                    <w:pPr>
                      <w:jc w:val="right"/>
                      <w:rPr>
                        <w:szCs w:val="21"/>
                      </w:rPr>
                    </w:pPr>
                    <w:r w:rsidRPr="008C0F51">
                      <w:rPr>
                        <w:szCs w:val="21"/>
                      </w:rPr>
                      <w:t>18.56</w:t>
                    </w:r>
                  </w:p>
                </w:tc>
                <w:tc>
                  <w:tcPr>
                    <w:tcW w:w="999" w:type="pct"/>
                  </w:tcPr>
                  <w:p w:rsidR="00ED2DED" w:rsidRPr="008C0F51" w:rsidRDefault="00ED2DED" w:rsidP="008C0F51">
                    <w:pPr>
                      <w:jc w:val="right"/>
                      <w:rPr>
                        <w:szCs w:val="21"/>
                      </w:rPr>
                    </w:pPr>
                    <w:r w:rsidRPr="008C0F51">
                      <w:rPr>
                        <w:rFonts w:hint="eastAsia"/>
                        <w:szCs w:val="21"/>
                      </w:rPr>
                      <w:t>增加</w:t>
                    </w:r>
                    <w:r w:rsidRPr="008C0F51">
                      <w:rPr>
                        <w:szCs w:val="21"/>
                      </w:rPr>
                      <w:t>4.48个百分点</w:t>
                    </w:r>
                  </w:p>
                </w:tc>
              </w:tr>
            </w:sdtContent>
          </w:sdt>
          <w:sdt>
            <w:sdtPr>
              <w:rPr>
                <w:rFonts w:ascii="宋体" w:eastAsiaTheme="minorEastAsia" w:hAnsi="宋体" w:cs="宋体"/>
                <w:kern w:val="0"/>
                <w:szCs w:val="21"/>
              </w:rPr>
              <w:alias w:val="董事会报告出具的分行业主营业务"/>
              <w:tag w:val="_TUP_fab3da88965048348763b19310ce503d"/>
              <w:id w:val="-441683592"/>
              <w:lock w:val="sdtLocked"/>
            </w:sdtPr>
            <w:sdtEndPr>
              <w:rPr>
                <w:color w:val="008000"/>
              </w:r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工程施工</w:t>
                    </w:r>
                  </w:p>
                </w:tc>
                <w:tc>
                  <w:tcPr>
                    <w:tcW w:w="896" w:type="pct"/>
                  </w:tcPr>
                  <w:p w:rsidR="00ED2DED" w:rsidRPr="008C0F51" w:rsidRDefault="00ED2DED" w:rsidP="008C0F51">
                    <w:pPr>
                      <w:jc w:val="right"/>
                      <w:rPr>
                        <w:szCs w:val="21"/>
                      </w:rPr>
                    </w:pPr>
                    <w:r w:rsidRPr="008C0F51">
                      <w:rPr>
                        <w:szCs w:val="21"/>
                      </w:rPr>
                      <w:t>21,913,094.85</w:t>
                    </w:r>
                  </w:p>
                </w:tc>
                <w:tc>
                  <w:tcPr>
                    <w:tcW w:w="907" w:type="pct"/>
                  </w:tcPr>
                  <w:p w:rsidR="00ED2DED" w:rsidRPr="008C0F51" w:rsidRDefault="00ED2DED" w:rsidP="008C0F51">
                    <w:pPr>
                      <w:jc w:val="right"/>
                      <w:rPr>
                        <w:szCs w:val="21"/>
                      </w:rPr>
                    </w:pPr>
                    <w:r w:rsidRPr="008C0F51">
                      <w:rPr>
                        <w:szCs w:val="21"/>
                      </w:rPr>
                      <w:t>15,143,861.76</w:t>
                    </w:r>
                  </w:p>
                </w:tc>
                <w:tc>
                  <w:tcPr>
                    <w:tcW w:w="398" w:type="pct"/>
                  </w:tcPr>
                  <w:p w:rsidR="00ED2DED" w:rsidRPr="008C0F51" w:rsidRDefault="00ED2DED" w:rsidP="008C0F51">
                    <w:pPr>
                      <w:jc w:val="right"/>
                      <w:rPr>
                        <w:szCs w:val="21"/>
                      </w:rPr>
                    </w:pPr>
                    <w:r w:rsidRPr="008C0F51">
                      <w:rPr>
                        <w:szCs w:val="21"/>
                      </w:rPr>
                      <w:t>30.89</w:t>
                    </w:r>
                  </w:p>
                </w:tc>
                <w:tc>
                  <w:tcPr>
                    <w:tcW w:w="530" w:type="pct"/>
                  </w:tcPr>
                  <w:p w:rsidR="00ED2DED" w:rsidRPr="008C0F51" w:rsidRDefault="00ED2DED" w:rsidP="008C0F51">
                    <w:pPr>
                      <w:jc w:val="right"/>
                      <w:rPr>
                        <w:szCs w:val="21"/>
                      </w:rPr>
                    </w:pPr>
                    <w:r w:rsidRPr="008C0F51">
                      <w:rPr>
                        <w:szCs w:val="21"/>
                      </w:rPr>
                      <w:t>-11.51</w:t>
                    </w:r>
                  </w:p>
                </w:tc>
                <w:tc>
                  <w:tcPr>
                    <w:tcW w:w="535" w:type="pct"/>
                  </w:tcPr>
                  <w:p w:rsidR="00ED2DED" w:rsidRPr="008C0F51" w:rsidRDefault="00ED2DED" w:rsidP="008C0F51">
                    <w:pPr>
                      <w:jc w:val="right"/>
                      <w:rPr>
                        <w:szCs w:val="21"/>
                      </w:rPr>
                    </w:pPr>
                    <w:r w:rsidRPr="008C0F51">
                      <w:rPr>
                        <w:szCs w:val="21"/>
                      </w:rPr>
                      <w:t>5.79</w:t>
                    </w:r>
                  </w:p>
                </w:tc>
                <w:tc>
                  <w:tcPr>
                    <w:tcW w:w="999" w:type="pct"/>
                  </w:tcPr>
                  <w:p w:rsidR="00ED2DED" w:rsidRPr="008C0F51" w:rsidRDefault="00ED2DED" w:rsidP="008C0F51">
                    <w:pPr>
                      <w:jc w:val="right"/>
                      <w:rPr>
                        <w:szCs w:val="21"/>
                      </w:rPr>
                    </w:pPr>
                    <w:r w:rsidRPr="008C0F51">
                      <w:rPr>
                        <w:szCs w:val="21"/>
                      </w:rPr>
                      <w:t>减少11.30个百分点</w:t>
                    </w:r>
                  </w:p>
                </w:tc>
              </w:tr>
            </w:sdtContent>
          </w:sdt>
          <w:sdt>
            <w:sdtPr>
              <w:rPr>
                <w:rFonts w:ascii="宋体" w:eastAsiaTheme="minorEastAsia" w:hAnsi="宋体" w:cs="宋体"/>
                <w:kern w:val="0"/>
                <w:szCs w:val="21"/>
              </w:rPr>
              <w:alias w:val="董事会报告出具的分行业主营业务"/>
              <w:tag w:val="_TUP_fab3da88965048348763b19310ce503d"/>
              <w:id w:val="1888301804"/>
              <w:lock w:val="sdtLocked"/>
            </w:sdtPr>
            <w:sdtEndPr>
              <w:rPr>
                <w:color w:val="008000"/>
              </w:rPr>
            </w:sdtEndPr>
            <w:sdtContent>
              <w:tr w:rsidR="00620ABF" w:rsidRPr="008C0F51" w:rsidTr="00B87300">
                <w:tc>
                  <w:tcPr>
                    <w:tcW w:w="736" w:type="pct"/>
                  </w:tcPr>
                  <w:p w:rsidR="00ED2DED" w:rsidRPr="008C0F51" w:rsidRDefault="00ED2DED" w:rsidP="008C0F51">
                    <w:pPr>
                      <w:pStyle w:val="a9"/>
                      <w:ind w:firstLineChars="0" w:firstLine="0"/>
                      <w:jc w:val="left"/>
                      <w:rPr>
                        <w:szCs w:val="21"/>
                      </w:rPr>
                    </w:pPr>
                    <w:r w:rsidRPr="008C0F51">
                      <w:rPr>
                        <w:rFonts w:hint="eastAsia"/>
                        <w:color w:val="000000"/>
                        <w:szCs w:val="21"/>
                      </w:rPr>
                      <w:t>贸易</w:t>
                    </w:r>
                  </w:p>
                </w:tc>
                <w:tc>
                  <w:tcPr>
                    <w:tcW w:w="896" w:type="pct"/>
                  </w:tcPr>
                  <w:p w:rsidR="00ED2DED" w:rsidRPr="008C0F51" w:rsidRDefault="00872ACE" w:rsidP="008C0F51">
                    <w:pPr>
                      <w:jc w:val="right"/>
                      <w:rPr>
                        <w:szCs w:val="21"/>
                      </w:rPr>
                    </w:pPr>
                    <w:r>
                      <w:rPr>
                        <w:szCs w:val="21"/>
                      </w:rPr>
                      <w:t>167,643,490.69</w:t>
                    </w:r>
                  </w:p>
                </w:tc>
                <w:tc>
                  <w:tcPr>
                    <w:tcW w:w="907" w:type="pct"/>
                  </w:tcPr>
                  <w:p w:rsidR="00ED2DED" w:rsidRPr="008C0F51" w:rsidRDefault="00ED2DED" w:rsidP="008C0F51">
                    <w:pPr>
                      <w:jc w:val="right"/>
                      <w:rPr>
                        <w:szCs w:val="21"/>
                      </w:rPr>
                    </w:pPr>
                    <w:r w:rsidRPr="008C0F51">
                      <w:rPr>
                        <w:szCs w:val="21"/>
                      </w:rPr>
                      <w:t>163,785,211.8</w:t>
                    </w:r>
                    <w:r w:rsidR="00872ACE">
                      <w:rPr>
                        <w:rFonts w:hint="eastAsia"/>
                        <w:szCs w:val="21"/>
                      </w:rPr>
                      <w:t>3</w:t>
                    </w:r>
                  </w:p>
                </w:tc>
                <w:tc>
                  <w:tcPr>
                    <w:tcW w:w="398" w:type="pct"/>
                  </w:tcPr>
                  <w:p w:rsidR="00ED2DED" w:rsidRPr="008C0F51" w:rsidRDefault="00ED2DED" w:rsidP="008C0F51">
                    <w:pPr>
                      <w:jc w:val="right"/>
                      <w:rPr>
                        <w:szCs w:val="21"/>
                      </w:rPr>
                    </w:pPr>
                    <w:r w:rsidRPr="008C0F51">
                      <w:rPr>
                        <w:szCs w:val="21"/>
                      </w:rPr>
                      <w:t>2.30</w:t>
                    </w:r>
                  </w:p>
                </w:tc>
                <w:tc>
                  <w:tcPr>
                    <w:tcW w:w="530" w:type="pct"/>
                  </w:tcPr>
                  <w:p w:rsidR="00ED2DED" w:rsidRPr="008C0F51" w:rsidRDefault="00ED2DED" w:rsidP="008C0F51">
                    <w:pPr>
                      <w:jc w:val="right"/>
                      <w:rPr>
                        <w:szCs w:val="21"/>
                      </w:rPr>
                    </w:pPr>
                    <w:r w:rsidRPr="008C0F51">
                      <w:rPr>
                        <w:szCs w:val="21"/>
                      </w:rPr>
                      <w:t>-23.42</w:t>
                    </w:r>
                  </w:p>
                </w:tc>
                <w:tc>
                  <w:tcPr>
                    <w:tcW w:w="535" w:type="pct"/>
                  </w:tcPr>
                  <w:p w:rsidR="00ED2DED" w:rsidRPr="008C0F51" w:rsidRDefault="00ED2DED" w:rsidP="008C0F51">
                    <w:pPr>
                      <w:jc w:val="right"/>
                      <w:rPr>
                        <w:szCs w:val="21"/>
                      </w:rPr>
                    </w:pPr>
                    <w:r w:rsidRPr="008C0F51">
                      <w:rPr>
                        <w:szCs w:val="21"/>
                      </w:rPr>
                      <w:t>-24.50</w:t>
                    </w:r>
                  </w:p>
                </w:tc>
                <w:tc>
                  <w:tcPr>
                    <w:tcW w:w="999" w:type="pct"/>
                  </w:tcPr>
                  <w:p w:rsidR="00ED2DED" w:rsidRPr="008C0F51" w:rsidRDefault="00ED2DED" w:rsidP="008C0F51">
                    <w:pPr>
                      <w:jc w:val="right"/>
                      <w:rPr>
                        <w:szCs w:val="21"/>
                      </w:rPr>
                    </w:pPr>
                    <w:r w:rsidRPr="008C0F51">
                      <w:rPr>
                        <w:szCs w:val="21"/>
                      </w:rPr>
                      <w:t>增加1.40个百分点</w:t>
                    </w:r>
                  </w:p>
                </w:tc>
              </w:tr>
            </w:sdtContent>
          </w:sdt>
          <w:sdt>
            <w:sdtPr>
              <w:rPr>
                <w:rFonts w:ascii="宋体" w:eastAsiaTheme="minorEastAsia" w:hAnsi="宋体" w:cs="宋体"/>
                <w:color w:val="FF0000"/>
                <w:kern w:val="0"/>
                <w:szCs w:val="21"/>
              </w:rPr>
              <w:alias w:val="董事会报告出具的分行业主营业务"/>
              <w:tag w:val="_TUP_fab3da88965048348763b19310ce503d"/>
              <w:id w:val="-539899673"/>
              <w:lock w:val="sdtLocked"/>
            </w:sdtPr>
            <w:sdtEndPr>
              <w:rPr>
                <w:color w:val="008000"/>
              </w:rPr>
            </w:sdtEndPr>
            <w:sdtContent>
              <w:tr w:rsidR="00620ABF" w:rsidRPr="008C0F51" w:rsidTr="00B87300">
                <w:tc>
                  <w:tcPr>
                    <w:tcW w:w="736" w:type="pct"/>
                  </w:tcPr>
                  <w:p w:rsidR="00ED2DED" w:rsidRPr="00620ABF" w:rsidRDefault="00ED2DED" w:rsidP="008C0F51">
                    <w:pPr>
                      <w:pStyle w:val="a9"/>
                      <w:ind w:firstLineChars="0" w:firstLine="0"/>
                      <w:jc w:val="left"/>
                      <w:rPr>
                        <w:rFonts w:ascii="宋体" w:hAnsi="宋体" w:cs="宋体"/>
                        <w:color w:val="FF0000"/>
                        <w:szCs w:val="21"/>
                      </w:rPr>
                    </w:pPr>
                    <w:r w:rsidRPr="00F87175">
                      <w:rPr>
                        <w:rFonts w:hint="eastAsia"/>
                        <w:szCs w:val="21"/>
                      </w:rPr>
                      <w:t>煤炭</w:t>
                    </w:r>
                  </w:p>
                </w:tc>
                <w:tc>
                  <w:tcPr>
                    <w:tcW w:w="896" w:type="pct"/>
                  </w:tcPr>
                  <w:p w:rsidR="00ED2DED" w:rsidRPr="008C0F51" w:rsidRDefault="00344AD6" w:rsidP="008C0F51">
                    <w:pPr>
                      <w:jc w:val="right"/>
                      <w:rPr>
                        <w:szCs w:val="21"/>
                      </w:rPr>
                    </w:pPr>
                    <w:r>
                      <w:rPr>
                        <w:rFonts w:hint="eastAsia"/>
                        <w:szCs w:val="21"/>
                      </w:rPr>
                      <w:t>0</w:t>
                    </w:r>
                  </w:p>
                </w:tc>
                <w:tc>
                  <w:tcPr>
                    <w:tcW w:w="907" w:type="pct"/>
                  </w:tcPr>
                  <w:p w:rsidR="00ED2DED" w:rsidRPr="008C0F51" w:rsidRDefault="00344AD6" w:rsidP="008C0F51">
                    <w:pPr>
                      <w:jc w:val="right"/>
                      <w:rPr>
                        <w:szCs w:val="21"/>
                      </w:rPr>
                    </w:pPr>
                    <w:r>
                      <w:rPr>
                        <w:rFonts w:hint="eastAsia"/>
                        <w:szCs w:val="21"/>
                      </w:rPr>
                      <w:t>0</w:t>
                    </w:r>
                  </w:p>
                </w:tc>
                <w:tc>
                  <w:tcPr>
                    <w:tcW w:w="398" w:type="pct"/>
                  </w:tcPr>
                  <w:p w:rsidR="00ED2DED" w:rsidRPr="008C0F51" w:rsidRDefault="00F05F86" w:rsidP="008C0F51">
                    <w:pPr>
                      <w:jc w:val="right"/>
                      <w:rPr>
                        <w:szCs w:val="21"/>
                      </w:rPr>
                    </w:pPr>
                    <w:r>
                      <w:rPr>
                        <w:rFonts w:hint="eastAsia"/>
                        <w:szCs w:val="21"/>
                      </w:rPr>
                      <w:t>不适用</w:t>
                    </w:r>
                  </w:p>
                </w:tc>
                <w:tc>
                  <w:tcPr>
                    <w:tcW w:w="530" w:type="pct"/>
                  </w:tcPr>
                  <w:p w:rsidR="00ED2DED" w:rsidRPr="008C0F51" w:rsidRDefault="00F05F86" w:rsidP="008C0F51">
                    <w:pPr>
                      <w:jc w:val="right"/>
                      <w:rPr>
                        <w:szCs w:val="21"/>
                      </w:rPr>
                    </w:pPr>
                    <w:r>
                      <w:rPr>
                        <w:szCs w:val="21"/>
                      </w:rPr>
                      <w:t>-100.00</w:t>
                    </w:r>
                  </w:p>
                </w:tc>
                <w:tc>
                  <w:tcPr>
                    <w:tcW w:w="535" w:type="pct"/>
                  </w:tcPr>
                  <w:p w:rsidR="00ED2DED" w:rsidRPr="008C0F51" w:rsidRDefault="00F05F86" w:rsidP="008C0F51">
                    <w:pPr>
                      <w:jc w:val="right"/>
                      <w:rPr>
                        <w:szCs w:val="21"/>
                      </w:rPr>
                    </w:pPr>
                    <w:r>
                      <w:rPr>
                        <w:szCs w:val="21"/>
                      </w:rPr>
                      <w:t>-100.00</w:t>
                    </w:r>
                  </w:p>
                </w:tc>
                <w:tc>
                  <w:tcPr>
                    <w:tcW w:w="999" w:type="pct"/>
                  </w:tcPr>
                  <w:p w:rsidR="00ED2DED" w:rsidRPr="008C0F51" w:rsidRDefault="00F05F86" w:rsidP="008C0F51">
                    <w:pPr>
                      <w:jc w:val="right"/>
                      <w:rPr>
                        <w:szCs w:val="21"/>
                      </w:rPr>
                    </w:pPr>
                    <w:r>
                      <w:rPr>
                        <w:rFonts w:hint="eastAsia"/>
                        <w:szCs w:val="21"/>
                      </w:rPr>
                      <w:t>不适用</w:t>
                    </w:r>
                  </w:p>
                </w:tc>
              </w:tr>
            </w:sdtContent>
          </w:sdt>
          <w:sdt>
            <w:sdtPr>
              <w:rPr>
                <w:rFonts w:ascii="宋体" w:eastAsiaTheme="minorEastAsia" w:hAnsi="宋体" w:cs="宋体"/>
                <w:kern w:val="0"/>
                <w:szCs w:val="21"/>
              </w:rPr>
              <w:alias w:val="董事会报告出具的分行业主营业务"/>
              <w:tag w:val="_TUP_fab3da88965048348763b19310ce503d"/>
              <w:id w:val="-1565174508"/>
              <w:lock w:val="sdtLocked"/>
            </w:sdtPr>
            <w:sdtEndPr>
              <w:rPr>
                <w:color w:val="008000"/>
              </w:r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设备制造业</w:t>
                    </w:r>
                  </w:p>
                </w:tc>
                <w:tc>
                  <w:tcPr>
                    <w:tcW w:w="896" w:type="pct"/>
                  </w:tcPr>
                  <w:p w:rsidR="00ED2DED" w:rsidRPr="008C0F51" w:rsidRDefault="00ED2DED" w:rsidP="008C0F51">
                    <w:pPr>
                      <w:jc w:val="right"/>
                      <w:rPr>
                        <w:szCs w:val="21"/>
                      </w:rPr>
                    </w:pPr>
                    <w:r w:rsidRPr="008C0F51">
                      <w:rPr>
                        <w:szCs w:val="21"/>
                      </w:rPr>
                      <w:t>328,718,547.9</w:t>
                    </w:r>
                    <w:r w:rsidR="00872ACE">
                      <w:rPr>
                        <w:szCs w:val="21"/>
                      </w:rPr>
                      <w:t>0</w:t>
                    </w:r>
                  </w:p>
                </w:tc>
                <w:tc>
                  <w:tcPr>
                    <w:tcW w:w="907" w:type="pct"/>
                  </w:tcPr>
                  <w:p w:rsidR="00ED2DED" w:rsidRPr="008C0F51" w:rsidRDefault="00ED2DED" w:rsidP="008C0F51">
                    <w:pPr>
                      <w:jc w:val="right"/>
                      <w:rPr>
                        <w:szCs w:val="21"/>
                      </w:rPr>
                    </w:pPr>
                    <w:r w:rsidRPr="008C0F51">
                      <w:rPr>
                        <w:szCs w:val="21"/>
                      </w:rPr>
                      <w:t>267,413,916.5</w:t>
                    </w:r>
                    <w:r w:rsidR="00872ACE">
                      <w:rPr>
                        <w:rFonts w:hint="eastAsia"/>
                        <w:szCs w:val="21"/>
                      </w:rPr>
                      <w:t>3</w:t>
                    </w:r>
                  </w:p>
                </w:tc>
                <w:tc>
                  <w:tcPr>
                    <w:tcW w:w="398" w:type="pct"/>
                  </w:tcPr>
                  <w:p w:rsidR="00ED2DED" w:rsidRPr="008C0F51" w:rsidRDefault="00ED2DED" w:rsidP="008C0F51">
                    <w:pPr>
                      <w:jc w:val="right"/>
                      <w:rPr>
                        <w:szCs w:val="21"/>
                      </w:rPr>
                    </w:pPr>
                    <w:r w:rsidRPr="008C0F51">
                      <w:rPr>
                        <w:szCs w:val="21"/>
                      </w:rPr>
                      <w:t>18.65</w:t>
                    </w:r>
                  </w:p>
                </w:tc>
                <w:tc>
                  <w:tcPr>
                    <w:tcW w:w="530" w:type="pct"/>
                  </w:tcPr>
                  <w:p w:rsidR="00ED2DED" w:rsidRPr="008C0F51" w:rsidRDefault="00ED2DED" w:rsidP="008C0F51">
                    <w:pPr>
                      <w:jc w:val="right"/>
                      <w:rPr>
                        <w:szCs w:val="21"/>
                      </w:rPr>
                    </w:pPr>
                    <w:r w:rsidRPr="008C0F51">
                      <w:rPr>
                        <w:szCs w:val="21"/>
                      </w:rPr>
                      <w:t>15.22</w:t>
                    </w:r>
                  </w:p>
                </w:tc>
                <w:tc>
                  <w:tcPr>
                    <w:tcW w:w="535" w:type="pct"/>
                  </w:tcPr>
                  <w:p w:rsidR="00ED2DED" w:rsidRPr="008C0F51" w:rsidRDefault="00ED2DED" w:rsidP="008C0F51">
                    <w:pPr>
                      <w:jc w:val="right"/>
                      <w:rPr>
                        <w:szCs w:val="21"/>
                      </w:rPr>
                    </w:pPr>
                    <w:r w:rsidRPr="008C0F51">
                      <w:rPr>
                        <w:szCs w:val="21"/>
                      </w:rPr>
                      <w:t>21.24</w:t>
                    </w:r>
                  </w:p>
                </w:tc>
                <w:tc>
                  <w:tcPr>
                    <w:tcW w:w="999" w:type="pct"/>
                  </w:tcPr>
                  <w:p w:rsidR="00ED2DED" w:rsidRPr="008C0F51" w:rsidRDefault="00F05F86" w:rsidP="008C0F51">
                    <w:pPr>
                      <w:jc w:val="right"/>
                      <w:rPr>
                        <w:szCs w:val="21"/>
                      </w:rPr>
                    </w:pPr>
                    <w:r>
                      <w:rPr>
                        <w:rFonts w:hint="eastAsia"/>
                        <w:szCs w:val="21"/>
                      </w:rPr>
                      <w:t>减少</w:t>
                    </w:r>
                    <w:r>
                      <w:rPr>
                        <w:szCs w:val="21"/>
                      </w:rPr>
                      <w:t>4.04个百分点</w:t>
                    </w:r>
                  </w:p>
                </w:tc>
              </w:tr>
            </w:sdtContent>
          </w:sdt>
          <w:sdt>
            <w:sdtPr>
              <w:rPr>
                <w:rFonts w:ascii="宋体" w:eastAsiaTheme="minorEastAsia" w:hAnsi="宋体" w:cs="宋体"/>
                <w:kern w:val="0"/>
                <w:szCs w:val="21"/>
              </w:rPr>
              <w:alias w:val="董事会报告出具的分行业主营业务"/>
              <w:tag w:val="_TUP_fab3da88965048348763b19310ce503d"/>
              <w:id w:val="1207609156"/>
              <w:lock w:val="sdtLocked"/>
            </w:sdtPr>
            <w:sdtEndPr>
              <w:rPr>
                <w:color w:val="008000"/>
              </w:r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合计</w:t>
                    </w:r>
                  </w:p>
                </w:tc>
                <w:tc>
                  <w:tcPr>
                    <w:tcW w:w="896" w:type="pct"/>
                  </w:tcPr>
                  <w:p w:rsidR="00ED2DED" w:rsidRPr="008C0F51" w:rsidRDefault="00ED2DED" w:rsidP="008C0F51">
                    <w:pPr>
                      <w:jc w:val="right"/>
                      <w:rPr>
                        <w:szCs w:val="21"/>
                      </w:rPr>
                    </w:pPr>
                    <w:r w:rsidRPr="008C0F51">
                      <w:rPr>
                        <w:szCs w:val="21"/>
                      </w:rPr>
                      <w:t>5,267,683,725.76</w:t>
                    </w:r>
                  </w:p>
                </w:tc>
                <w:tc>
                  <w:tcPr>
                    <w:tcW w:w="907" w:type="pct"/>
                  </w:tcPr>
                  <w:p w:rsidR="00ED2DED" w:rsidRPr="008C0F51" w:rsidRDefault="00ED2DED" w:rsidP="008C0F51">
                    <w:pPr>
                      <w:jc w:val="right"/>
                      <w:rPr>
                        <w:szCs w:val="21"/>
                      </w:rPr>
                    </w:pPr>
                    <w:r w:rsidRPr="008C0F51">
                      <w:rPr>
                        <w:szCs w:val="21"/>
                      </w:rPr>
                      <w:t>4,703,340,285.70</w:t>
                    </w:r>
                  </w:p>
                </w:tc>
                <w:tc>
                  <w:tcPr>
                    <w:tcW w:w="398" w:type="pct"/>
                  </w:tcPr>
                  <w:p w:rsidR="00ED2DED" w:rsidRPr="008C0F51" w:rsidRDefault="00ED2DED" w:rsidP="008C0F51">
                    <w:pPr>
                      <w:jc w:val="right"/>
                      <w:rPr>
                        <w:szCs w:val="21"/>
                      </w:rPr>
                    </w:pPr>
                    <w:r w:rsidRPr="008C0F51">
                      <w:rPr>
                        <w:szCs w:val="21"/>
                      </w:rPr>
                      <w:t>10.71</w:t>
                    </w:r>
                  </w:p>
                </w:tc>
                <w:tc>
                  <w:tcPr>
                    <w:tcW w:w="530" w:type="pct"/>
                  </w:tcPr>
                  <w:p w:rsidR="00ED2DED" w:rsidRPr="008C0F51" w:rsidRDefault="00ED2DED" w:rsidP="008C0F51">
                    <w:pPr>
                      <w:jc w:val="right"/>
                      <w:rPr>
                        <w:szCs w:val="21"/>
                      </w:rPr>
                    </w:pPr>
                    <w:r w:rsidRPr="008C0F51">
                      <w:rPr>
                        <w:szCs w:val="21"/>
                      </w:rPr>
                      <w:t>21.01</w:t>
                    </w:r>
                  </w:p>
                </w:tc>
                <w:tc>
                  <w:tcPr>
                    <w:tcW w:w="535" w:type="pct"/>
                  </w:tcPr>
                  <w:p w:rsidR="00ED2DED" w:rsidRPr="008C0F51" w:rsidRDefault="00ED2DED" w:rsidP="008C0F51">
                    <w:pPr>
                      <w:jc w:val="right"/>
                      <w:rPr>
                        <w:szCs w:val="21"/>
                      </w:rPr>
                    </w:pPr>
                    <w:r w:rsidRPr="008C0F51">
                      <w:rPr>
                        <w:szCs w:val="21"/>
                      </w:rPr>
                      <w:t>16.25</w:t>
                    </w:r>
                  </w:p>
                </w:tc>
                <w:tc>
                  <w:tcPr>
                    <w:tcW w:w="999" w:type="pct"/>
                  </w:tcPr>
                  <w:p w:rsidR="00ED2DED" w:rsidRPr="008C0F51" w:rsidRDefault="00ED2DED" w:rsidP="008C0F51">
                    <w:pPr>
                      <w:jc w:val="right"/>
                      <w:rPr>
                        <w:szCs w:val="21"/>
                      </w:rPr>
                    </w:pPr>
                    <w:r w:rsidRPr="008C0F51">
                      <w:rPr>
                        <w:szCs w:val="21"/>
                      </w:rPr>
                      <w:t>增加3.66个百分点</w:t>
                    </w:r>
                  </w:p>
                </w:tc>
              </w:tr>
            </w:sdtContent>
          </w:sdt>
          <w:tr w:rsidR="00ED2DED" w:rsidRPr="008C0F51" w:rsidTr="00B87300">
            <w:trPr>
              <w:trHeight w:val="560"/>
            </w:trPr>
            <w:sdt>
              <w:sdtPr>
                <w:rPr>
                  <w:szCs w:val="21"/>
                </w:rPr>
                <w:tag w:val="_PLD_49258193d94b4f5fa47e482cd615784f"/>
                <w:id w:val="1235197505"/>
                <w:lock w:val="sdtLocked"/>
              </w:sdtPr>
              <w:sdtEndPr/>
              <w:sdtContent>
                <w:tc>
                  <w:tcPr>
                    <w:tcW w:w="5000" w:type="pct"/>
                    <w:gridSpan w:val="7"/>
                    <w:vAlign w:val="center"/>
                  </w:tcPr>
                  <w:p w:rsidR="00ED2DED" w:rsidRPr="008C0F51" w:rsidRDefault="00ED2DED" w:rsidP="008C0F51">
                    <w:pPr>
                      <w:jc w:val="center"/>
                      <w:rPr>
                        <w:szCs w:val="21"/>
                      </w:rPr>
                    </w:pPr>
                    <w:r w:rsidRPr="008C0F51">
                      <w:rPr>
                        <w:rFonts w:hint="eastAsia"/>
                        <w:szCs w:val="21"/>
                      </w:rPr>
                      <w:t>主营业务分产品情况</w:t>
                    </w:r>
                  </w:p>
                </w:tc>
              </w:sdtContent>
            </w:sdt>
          </w:tr>
          <w:tr w:rsidR="00620ABF" w:rsidRPr="008C0F51" w:rsidTr="00B87300">
            <w:sdt>
              <w:sdtPr>
                <w:rPr>
                  <w:szCs w:val="21"/>
                </w:rPr>
                <w:tag w:val="_PLD_1d72749a5d4248359cb1b92e381ef722"/>
                <w:id w:val="2011166428"/>
                <w:lock w:val="sdtLocked"/>
              </w:sdtPr>
              <w:sdtEndPr/>
              <w:sdtContent>
                <w:tc>
                  <w:tcPr>
                    <w:tcW w:w="736" w:type="pct"/>
                    <w:vAlign w:val="center"/>
                  </w:tcPr>
                  <w:p w:rsidR="00ED2DED" w:rsidRPr="008C0F51" w:rsidRDefault="00ED2DED" w:rsidP="008C0F51">
                    <w:pPr>
                      <w:pStyle w:val="a9"/>
                      <w:ind w:firstLineChars="0" w:firstLine="0"/>
                      <w:jc w:val="center"/>
                      <w:rPr>
                        <w:szCs w:val="21"/>
                      </w:rPr>
                    </w:pPr>
                    <w:r w:rsidRPr="008C0F51">
                      <w:rPr>
                        <w:rFonts w:hint="eastAsia"/>
                        <w:szCs w:val="21"/>
                      </w:rPr>
                      <w:t>分产品</w:t>
                    </w:r>
                  </w:p>
                </w:tc>
              </w:sdtContent>
            </w:sdt>
            <w:sdt>
              <w:sdtPr>
                <w:rPr>
                  <w:szCs w:val="21"/>
                </w:rPr>
                <w:tag w:val="_PLD_5e318ae25ee540258ffd6821c201e0af"/>
                <w:id w:val="-762611810"/>
                <w:lock w:val="sdtLocked"/>
              </w:sdtPr>
              <w:sdtEndPr/>
              <w:sdtContent>
                <w:tc>
                  <w:tcPr>
                    <w:tcW w:w="896" w:type="pct"/>
                    <w:vAlign w:val="center"/>
                  </w:tcPr>
                  <w:p w:rsidR="00ED2DED" w:rsidRPr="008C0F51" w:rsidRDefault="00ED2DED" w:rsidP="008C0F51">
                    <w:pPr>
                      <w:jc w:val="center"/>
                      <w:rPr>
                        <w:szCs w:val="21"/>
                      </w:rPr>
                    </w:pPr>
                    <w:r w:rsidRPr="008C0F51">
                      <w:rPr>
                        <w:rFonts w:hint="eastAsia"/>
                        <w:szCs w:val="21"/>
                      </w:rPr>
                      <w:t>营业收入</w:t>
                    </w:r>
                  </w:p>
                </w:tc>
              </w:sdtContent>
            </w:sdt>
            <w:sdt>
              <w:sdtPr>
                <w:rPr>
                  <w:szCs w:val="21"/>
                </w:rPr>
                <w:tag w:val="_PLD_d7023b8e0b18494eaae569b7bcd4781f"/>
                <w:id w:val="1320845095"/>
                <w:lock w:val="sdtLocked"/>
              </w:sdtPr>
              <w:sdtEndPr/>
              <w:sdtContent>
                <w:tc>
                  <w:tcPr>
                    <w:tcW w:w="907" w:type="pct"/>
                    <w:vAlign w:val="center"/>
                  </w:tcPr>
                  <w:p w:rsidR="00ED2DED" w:rsidRPr="008C0F51" w:rsidRDefault="00ED2DED" w:rsidP="008C0F51">
                    <w:pPr>
                      <w:jc w:val="center"/>
                      <w:rPr>
                        <w:szCs w:val="21"/>
                      </w:rPr>
                    </w:pPr>
                    <w:r w:rsidRPr="008C0F51">
                      <w:rPr>
                        <w:rFonts w:hint="eastAsia"/>
                        <w:szCs w:val="21"/>
                      </w:rPr>
                      <w:t>营业成本</w:t>
                    </w:r>
                  </w:p>
                </w:tc>
              </w:sdtContent>
            </w:sdt>
            <w:sdt>
              <w:sdtPr>
                <w:rPr>
                  <w:szCs w:val="21"/>
                </w:rPr>
                <w:tag w:val="_PLD_c7e7c31f672744488b53ec34a4e0abde"/>
                <w:id w:val="1766879666"/>
                <w:lock w:val="sdtLocked"/>
              </w:sdtPr>
              <w:sdtEndPr/>
              <w:sdtContent>
                <w:tc>
                  <w:tcPr>
                    <w:tcW w:w="398" w:type="pct"/>
                    <w:vAlign w:val="center"/>
                  </w:tcPr>
                  <w:p w:rsidR="00ED2DED" w:rsidRPr="008C0F51" w:rsidRDefault="00ED2DED" w:rsidP="008C0F51">
                    <w:pPr>
                      <w:jc w:val="center"/>
                      <w:rPr>
                        <w:szCs w:val="21"/>
                      </w:rPr>
                    </w:pPr>
                    <w:r w:rsidRPr="008C0F51">
                      <w:rPr>
                        <w:rFonts w:hint="eastAsia"/>
                        <w:szCs w:val="21"/>
                      </w:rPr>
                      <w:t>毛利率（%）</w:t>
                    </w:r>
                  </w:p>
                </w:tc>
              </w:sdtContent>
            </w:sdt>
            <w:sdt>
              <w:sdtPr>
                <w:rPr>
                  <w:szCs w:val="21"/>
                </w:rPr>
                <w:tag w:val="_PLD_0ca65e94b76d4933977b3fe13864caf2"/>
                <w:id w:val="353314694"/>
                <w:lock w:val="sdtLocked"/>
              </w:sdtPr>
              <w:sdtEndPr/>
              <w:sdtContent>
                <w:tc>
                  <w:tcPr>
                    <w:tcW w:w="530" w:type="pct"/>
                    <w:vAlign w:val="center"/>
                  </w:tcPr>
                  <w:p w:rsidR="00ED2DED" w:rsidRPr="008C0F51" w:rsidRDefault="00ED2DED" w:rsidP="008C0F51">
                    <w:pPr>
                      <w:jc w:val="center"/>
                      <w:rPr>
                        <w:szCs w:val="21"/>
                      </w:rPr>
                    </w:pPr>
                    <w:r w:rsidRPr="008C0F51">
                      <w:rPr>
                        <w:rFonts w:hint="eastAsia"/>
                        <w:szCs w:val="21"/>
                      </w:rPr>
                      <w:t>营业收入比上年增减（%）</w:t>
                    </w:r>
                  </w:p>
                </w:tc>
              </w:sdtContent>
            </w:sdt>
            <w:sdt>
              <w:sdtPr>
                <w:rPr>
                  <w:szCs w:val="21"/>
                </w:rPr>
                <w:tag w:val="_PLD_0fcddf8af1ce40e3bbe0b8e78c8c2496"/>
                <w:id w:val="-1910379681"/>
                <w:lock w:val="sdtLocked"/>
              </w:sdtPr>
              <w:sdtEndPr/>
              <w:sdtContent>
                <w:tc>
                  <w:tcPr>
                    <w:tcW w:w="535" w:type="pct"/>
                    <w:vAlign w:val="center"/>
                  </w:tcPr>
                  <w:p w:rsidR="00ED2DED" w:rsidRPr="008C0F51" w:rsidRDefault="00ED2DED" w:rsidP="008C0F51">
                    <w:pPr>
                      <w:jc w:val="center"/>
                      <w:rPr>
                        <w:szCs w:val="21"/>
                      </w:rPr>
                    </w:pPr>
                    <w:r w:rsidRPr="008C0F51">
                      <w:rPr>
                        <w:rFonts w:hint="eastAsia"/>
                        <w:szCs w:val="21"/>
                      </w:rPr>
                      <w:t>营业成本比上年增减（%）</w:t>
                    </w:r>
                  </w:p>
                </w:tc>
              </w:sdtContent>
            </w:sdt>
            <w:sdt>
              <w:sdtPr>
                <w:rPr>
                  <w:szCs w:val="21"/>
                </w:rPr>
                <w:tag w:val="_PLD_fd695ef26ff948df8cd16c66ef5ffea9"/>
                <w:id w:val="386378661"/>
                <w:lock w:val="sdtLocked"/>
              </w:sdtPr>
              <w:sdtEndPr/>
              <w:sdtContent>
                <w:tc>
                  <w:tcPr>
                    <w:tcW w:w="999" w:type="pct"/>
                    <w:vAlign w:val="center"/>
                  </w:tcPr>
                  <w:p w:rsidR="00ED2DED" w:rsidRPr="008C0F51" w:rsidRDefault="00ED2DED" w:rsidP="008C0F51">
                    <w:pPr>
                      <w:jc w:val="center"/>
                      <w:rPr>
                        <w:szCs w:val="21"/>
                      </w:rPr>
                    </w:pPr>
                    <w:r w:rsidRPr="008C0F51">
                      <w:rPr>
                        <w:rFonts w:hint="eastAsia"/>
                        <w:szCs w:val="21"/>
                      </w:rPr>
                      <w:t>毛利率</w:t>
                    </w:r>
                    <w:r w:rsidRPr="008C0F51">
                      <w:rPr>
                        <w:szCs w:val="21"/>
                      </w:rPr>
                      <w:t>比上年增减（</w:t>
                    </w:r>
                    <w:r w:rsidRPr="008C0F51">
                      <w:rPr>
                        <w:rFonts w:hint="eastAsia"/>
                        <w:szCs w:val="21"/>
                      </w:rPr>
                      <w:t>%</w:t>
                    </w:r>
                    <w:r w:rsidRPr="008C0F51">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838194299"/>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焦炭</w:t>
                    </w:r>
                  </w:p>
                </w:tc>
                <w:tc>
                  <w:tcPr>
                    <w:tcW w:w="896" w:type="pct"/>
                  </w:tcPr>
                  <w:p w:rsidR="00ED2DED" w:rsidRPr="008C0F51" w:rsidRDefault="00ED2DED" w:rsidP="008C0F51">
                    <w:pPr>
                      <w:jc w:val="right"/>
                      <w:rPr>
                        <w:szCs w:val="21"/>
                      </w:rPr>
                    </w:pPr>
                    <w:r w:rsidRPr="008C0F51">
                      <w:rPr>
                        <w:szCs w:val="21"/>
                      </w:rPr>
                      <w:t>4,195,842,800</w:t>
                    </w:r>
                    <w:r w:rsidR="00872ACE">
                      <w:rPr>
                        <w:szCs w:val="21"/>
                      </w:rPr>
                      <w:t>.29</w:t>
                    </w:r>
                  </w:p>
                </w:tc>
                <w:tc>
                  <w:tcPr>
                    <w:tcW w:w="907" w:type="pct"/>
                  </w:tcPr>
                  <w:p w:rsidR="00ED2DED" w:rsidRPr="008C0F51" w:rsidRDefault="00ED2DED" w:rsidP="008C0F51">
                    <w:pPr>
                      <w:jc w:val="right"/>
                      <w:rPr>
                        <w:szCs w:val="21"/>
                      </w:rPr>
                    </w:pPr>
                    <w:r w:rsidRPr="008C0F51">
                      <w:rPr>
                        <w:szCs w:val="21"/>
                      </w:rPr>
                      <w:t>3,442,027,516.48</w:t>
                    </w:r>
                  </w:p>
                </w:tc>
                <w:tc>
                  <w:tcPr>
                    <w:tcW w:w="398" w:type="pct"/>
                  </w:tcPr>
                  <w:p w:rsidR="00ED2DED" w:rsidRPr="008C0F51" w:rsidRDefault="00ED2DED" w:rsidP="008C0F51">
                    <w:pPr>
                      <w:jc w:val="right"/>
                      <w:rPr>
                        <w:szCs w:val="21"/>
                      </w:rPr>
                    </w:pPr>
                    <w:r w:rsidRPr="008C0F51">
                      <w:rPr>
                        <w:szCs w:val="21"/>
                      </w:rPr>
                      <w:t>17.97</w:t>
                    </w:r>
                  </w:p>
                </w:tc>
                <w:tc>
                  <w:tcPr>
                    <w:tcW w:w="530" w:type="pct"/>
                  </w:tcPr>
                  <w:p w:rsidR="00ED2DED" w:rsidRPr="008C0F51" w:rsidRDefault="00ED2DED" w:rsidP="008C0F51">
                    <w:pPr>
                      <w:jc w:val="right"/>
                      <w:rPr>
                        <w:szCs w:val="21"/>
                      </w:rPr>
                    </w:pPr>
                    <w:r w:rsidRPr="008C0F51">
                      <w:rPr>
                        <w:szCs w:val="21"/>
                      </w:rPr>
                      <w:t>27.25</w:t>
                    </w:r>
                  </w:p>
                </w:tc>
                <w:tc>
                  <w:tcPr>
                    <w:tcW w:w="535" w:type="pct"/>
                  </w:tcPr>
                  <w:p w:rsidR="00ED2DED" w:rsidRPr="008C0F51" w:rsidRDefault="00ED2DED" w:rsidP="008C0F51">
                    <w:pPr>
                      <w:jc w:val="right"/>
                      <w:rPr>
                        <w:szCs w:val="21"/>
                      </w:rPr>
                    </w:pPr>
                    <w:r w:rsidRPr="008C0F51">
                      <w:rPr>
                        <w:szCs w:val="21"/>
                      </w:rPr>
                      <w:t>18.45</w:t>
                    </w:r>
                  </w:p>
                </w:tc>
                <w:tc>
                  <w:tcPr>
                    <w:tcW w:w="999" w:type="pct"/>
                  </w:tcPr>
                  <w:p w:rsidR="00ED2DED" w:rsidRPr="008C0F51" w:rsidRDefault="00ED2DED" w:rsidP="008C0F51">
                    <w:pPr>
                      <w:jc w:val="right"/>
                      <w:rPr>
                        <w:szCs w:val="21"/>
                      </w:rPr>
                    </w:pPr>
                    <w:r w:rsidRPr="008C0F51">
                      <w:rPr>
                        <w:szCs w:val="21"/>
                      </w:rPr>
                      <w:t>增加6.10个百分点</w:t>
                    </w:r>
                  </w:p>
                </w:tc>
              </w:tr>
            </w:sdtContent>
          </w:sdt>
          <w:sdt>
            <w:sdtPr>
              <w:rPr>
                <w:rFonts w:ascii="宋体" w:eastAsiaTheme="minorEastAsia" w:hAnsi="宋体" w:cs="宋体"/>
                <w:kern w:val="0"/>
                <w:szCs w:val="21"/>
              </w:rPr>
              <w:alias w:val="董事会报告出具的分产品主营业务"/>
              <w:tag w:val="_TUP_f3827583cc4c4df6a57620f0c5061461"/>
              <w:id w:val="-599025557"/>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煤气</w:t>
                    </w:r>
                  </w:p>
                </w:tc>
                <w:tc>
                  <w:tcPr>
                    <w:tcW w:w="896" w:type="pct"/>
                  </w:tcPr>
                  <w:p w:rsidR="00ED2DED" w:rsidRPr="008C0F51" w:rsidRDefault="00ED2DED" w:rsidP="008C0F51">
                    <w:pPr>
                      <w:jc w:val="right"/>
                      <w:rPr>
                        <w:szCs w:val="21"/>
                      </w:rPr>
                    </w:pPr>
                    <w:r w:rsidRPr="008C0F51">
                      <w:rPr>
                        <w:szCs w:val="21"/>
                      </w:rPr>
                      <w:t>173,946,829</w:t>
                    </w:r>
                    <w:r w:rsidR="00872ACE">
                      <w:rPr>
                        <w:szCs w:val="21"/>
                      </w:rPr>
                      <w:t>.01</w:t>
                    </w:r>
                  </w:p>
                </w:tc>
                <w:tc>
                  <w:tcPr>
                    <w:tcW w:w="907" w:type="pct"/>
                  </w:tcPr>
                  <w:p w:rsidR="00ED2DED" w:rsidRPr="008C0F51" w:rsidRDefault="00ED2DED" w:rsidP="008C0F51">
                    <w:pPr>
                      <w:jc w:val="right"/>
                      <w:rPr>
                        <w:szCs w:val="21"/>
                      </w:rPr>
                    </w:pPr>
                    <w:r w:rsidRPr="008C0F51">
                      <w:rPr>
                        <w:szCs w:val="21"/>
                      </w:rPr>
                      <w:t>331,113,184.20</w:t>
                    </w:r>
                  </w:p>
                </w:tc>
                <w:tc>
                  <w:tcPr>
                    <w:tcW w:w="398" w:type="pct"/>
                  </w:tcPr>
                  <w:p w:rsidR="00ED2DED" w:rsidRPr="008C0F51" w:rsidRDefault="00ED2DED" w:rsidP="008C0F51">
                    <w:pPr>
                      <w:jc w:val="right"/>
                      <w:rPr>
                        <w:szCs w:val="21"/>
                      </w:rPr>
                    </w:pPr>
                    <w:r w:rsidRPr="008C0F51">
                      <w:rPr>
                        <w:szCs w:val="21"/>
                      </w:rPr>
                      <w:t>-90.35</w:t>
                    </w:r>
                  </w:p>
                </w:tc>
                <w:tc>
                  <w:tcPr>
                    <w:tcW w:w="530" w:type="pct"/>
                  </w:tcPr>
                  <w:p w:rsidR="00ED2DED" w:rsidRPr="008C0F51" w:rsidRDefault="00ED2DED" w:rsidP="008C0F51">
                    <w:pPr>
                      <w:jc w:val="right"/>
                      <w:rPr>
                        <w:szCs w:val="21"/>
                      </w:rPr>
                    </w:pPr>
                    <w:r w:rsidRPr="008C0F51">
                      <w:rPr>
                        <w:szCs w:val="21"/>
                      </w:rPr>
                      <w:t>3.31</w:t>
                    </w:r>
                  </w:p>
                </w:tc>
                <w:tc>
                  <w:tcPr>
                    <w:tcW w:w="535" w:type="pct"/>
                  </w:tcPr>
                  <w:p w:rsidR="00ED2DED" w:rsidRPr="008C0F51" w:rsidRDefault="00ED2DED" w:rsidP="008C0F51">
                    <w:pPr>
                      <w:jc w:val="right"/>
                      <w:rPr>
                        <w:szCs w:val="21"/>
                      </w:rPr>
                    </w:pPr>
                    <w:r w:rsidRPr="008C0F51">
                      <w:rPr>
                        <w:szCs w:val="21"/>
                      </w:rPr>
                      <w:t>25.97</w:t>
                    </w:r>
                  </w:p>
                </w:tc>
                <w:tc>
                  <w:tcPr>
                    <w:tcW w:w="999" w:type="pct"/>
                  </w:tcPr>
                  <w:p w:rsidR="00ED2DED" w:rsidRPr="008C0F51" w:rsidRDefault="00ED2DED" w:rsidP="008C0F51">
                    <w:pPr>
                      <w:jc w:val="right"/>
                      <w:rPr>
                        <w:szCs w:val="21"/>
                      </w:rPr>
                    </w:pPr>
                    <w:r w:rsidRPr="008C0F51">
                      <w:rPr>
                        <w:szCs w:val="21"/>
                      </w:rPr>
                      <w:t>减少34.25个百分点</w:t>
                    </w:r>
                  </w:p>
                </w:tc>
              </w:tr>
            </w:sdtContent>
          </w:sdt>
          <w:sdt>
            <w:sdtPr>
              <w:rPr>
                <w:rFonts w:ascii="宋体" w:eastAsiaTheme="minorEastAsia" w:hAnsi="宋体" w:cs="宋体"/>
                <w:kern w:val="0"/>
                <w:szCs w:val="21"/>
              </w:rPr>
              <w:alias w:val="董事会报告出具的分产品主营业务"/>
              <w:tag w:val="_TUP_f3827583cc4c4df6a57620f0c5061461"/>
              <w:id w:val="-1376231928"/>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煤化工副产品</w:t>
                    </w:r>
                  </w:p>
                </w:tc>
                <w:tc>
                  <w:tcPr>
                    <w:tcW w:w="896" w:type="pct"/>
                  </w:tcPr>
                  <w:p w:rsidR="00ED2DED" w:rsidRPr="008C0F51" w:rsidRDefault="00ED2DED" w:rsidP="008C0F51">
                    <w:pPr>
                      <w:jc w:val="right"/>
                      <w:rPr>
                        <w:szCs w:val="21"/>
                      </w:rPr>
                    </w:pPr>
                    <w:r w:rsidRPr="008C0F51">
                      <w:rPr>
                        <w:szCs w:val="21"/>
                      </w:rPr>
                      <w:t>379,618,963</w:t>
                    </w:r>
                    <w:r w:rsidR="00872ACE">
                      <w:rPr>
                        <w:szCs w:val="21"/>
                      </w:rPr>
                      <w:t>.02</w:t>
                    </w:r>
                  </w:p>
                </w:tc>
                <w:tc>
                  <w:tcPr>
                    <w:tcW w:w="907" w:type="pct"/>
                  </w:tcPr>
                  <w:p w:rsidR="00ED2DED" w:rsidRPr="008C0F51" w:rsidRDefault="00ED2DED" w:rsidP="008C0F51">
                    <w:pPr>
                      <w:jc w:val="right"/>
                      <w:rPr>
                        <w:szCs w:val="21"/>
                      </w:rPr>
                    </w:pPr>
                    <w:r w:rsidRPr="008C0F51">
                      <w:rPr>
                        <w:szCs w:val="21"/>
                      </w:rPr>
                      <w:t>483,856,594.90</w:t>
                    </w:r>
                  </w:p>
                </w:tc>
                <w:tc>
                  <w:tcPr>
                    <w:tcW w:w="398" w:type="pct"/>
                  </w:tcPr>
                  <w:p w:rsidR="00ED2DED" w:rsidRPr="008C0F51" w:rsidRDefault="00ED2DED" w:rsidP="008C0F51">
                    <w:pPr>
                      <w:jc w:val="right"/>
                      <w:rPr>
                        <w:szCs w:val="21"/>
                      </w:rPr>
                    </w:pPr>
                    <w:r w:rsidRPr="008C0F51">
                      <w:rPr>
                        <w:szCs w:val="21"/>
                      </w:rPr>
                      <w:t>-27.46</w:t>
                    </w:r>
                  </w:p>
                </w:tc>
                <w:tc>
                  <w:tcPr>
                    <w:tcW w:w="530" w:type="pct"/>
                  </w:tcPr>
                  <w:p w:rsidR="00ED2DED" w:rsidRPr="008C0F51" w:rsidRDefault="00ED2DED" w:rsidP="008C0F51">
                    <w:pPr>
                      <w:jc w:val="right"/>
                      <w:rPr>
                        <w:szCs w:val="21"/>
                      </w:rPr>
                    </w:pPr>
                    <w:r w:rsidRPr="008C0F51">
                      <w:rPr>
                        <w:szCs w:val="21"/>
                      </w:rPr>
                      <w:t>8.62</w:t>
                    </w:r>
                  </w:p>
                </w:tc>
                <w:tc>
                  <w:tcPr>
                    <w:tcW w:w="535" w:type="pct"/>
                  </w:tcPr>
                  <w:p w:rsidR="00ED2DED" w:rsidRPr="008C0F51" w:rsidRDefault="00ED2DED" w:rsidP="008C0F51">
                    <w:pPr>
                      <w:jc w:val="right"/>
                      <w:rPr>
                        <w:szCs w:val="21"/>
                      </w:rPr>
                    </w:pPr>
                    <w:r w:rsidRPr="008C0F51">
                      <w:rPr>
                        <w:szCs w:val="21"/>
                      </w:rPr>
                      <w:t>14.73</w:t>
                    </w:r>
                  </w:p>
                </w:tc>
                <w:tc>
                  <w:tcPr>
                    <w:tcW w:w="999" w:type="pct"/>
                  </w:tcPr>
                  <w:p w:rsidR="00ED2DED" w:rsidRPr="008C0F51" w:rsidRDefault="00ED2DED" w:rsidP="008C0F51">
                    <w:pPr>
                      <w:jc w:val="right"/>
                      <w:rPr>
                        <w:szCs w:val="21"/>
                      </w:rPr>
                    </w:pPr>
                    <w:r w:rsidRPr="008C0F51">
                      <w:rPr>
                        <w:szCs w:val="21"/>
                      </w:rPr>
                      <w:t>减少6.79个百分点</w:t>
                    </w:r>
                  </w:p>
                </w:tc>
              </w:tr>
            </w:sdtContent>
          </w:sdt>
          <w:sdt>
            <w:sdtPr>
              <w:rPr>
                <w:rFonts w:ascii="宋体" w:eastAsiaTheme="minorEastAsia" w:hAnsi="宋体" w:cs="宋体"/>
                <w:kern w:val="0"/>
                <w:szCs w:val="21"/>
              </w:rPr>
              <w:alias w:val="董事会报告出具的分产品主营业务"/>
              <w:tag w:val="_TUP_f3827583cc4c4df6a57620f0c5061461"/>
              <w:id w:val="-1071734693"/>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工程收入</w:t>
                    </w:r>
                  </w:p>
                </w:tc>
                <w:tc>
                  <w:tcPr>
                    <w:tcW w:w="896" w:type="pct"/>
                  </w:tcPr>
                  <w:p w:rsidR="00ED2DED" w:rsidRPr="008C0F51" w:rsidRDefault="00ED2DED" w:rsidP="008C0F51">
                    <w:pPr>
                      <w:jc w:val="right"/>
                      <w:rPr>
                        <w:szCs w:val="21"/>
                      </w:rPr>
                    </w:pPr>
                    <w:r w:rsidRPr="008C0F51">
                      <w:rPr>
                        <w:szCs w:val="21"/>
                      </w:rPr>
                      <w:t>21,913,094.85</w:t>
                    </w:r>
                  </w:p>
                </w:tc>
                <w:tc>
                  <w:tcPr>
                    <w:tcW w:w="907" w:type="pct"/>
                  </w:tcPr>
                  <w:p w:rsidR="00ED2DED" w:rsidRPr="008C0F51" w:rsidRDefault="00ED2DED" w:rsidP="008C0F51">
                    <w:pPr>
                      <w:jc w:val="right"/>
                      <w:rPr>
                        <w:szCs w:val="21"/>
                      </w:rPr>
                    </w:pPr>
                    <w:r w:rsidRPr="008C0F51">
                      <w:rPr>
                        <w:szCs w:val="21"/>
                      </w:rPr>
                      <w:t>15,143,861.76</w:t>
                    </w:r>
                  </w:p>
                </w:tc>
                <w:tc>
                  <w:tcPr>
                    <w:tcW w:w="398" w:type="pct"/>
                  </w:tcPr>
                  <w:p w:rsidR="00ED2DED" w:rsidRPr="008C0F51" w:rsidRDefault="00ED2DED" w:rsidP="008C0F51">
                    <w:pPr>
                      <w:jc w:val="right"/>
                      <w:rPr>
                        <w:szCs w:val="21"/>
                      </w:rPr>
                    </w:pPr>
                    <w:r w:rsidRPr="008C0F51">
                      <w:rPr>
                        <w:szCs w:val="21"/>
                      </w:rPr>
                      <w:t>30.89</w:t>
                    </w:r>
                  </w:p>
                </w:tc>
                <w:tc>
                  <w:tcPr>
                    <w:tcW w:w="530" w:type="pct"/>
                  </w:tcPr>
                  <w:p w:rsidR="00ED2DED" w:rsidRPr="008C0F51" w:rsidRDefault="00ED2DED" w:rsidP="008C0F51">
                    <w:pPr>
                      <w:jc w:val="right"/>
                      <w:rPr>
                        <w:szCs w:val="21"/>
                      </w:rPr>
                    </w:pPr>
                    <w:r w:rsidRPr="008C0F51">
                      <w:rPr>
                        <w:szCs w:val="21"/>
                      </w:rPr>
                      <w:t>-11.51</w:t>
                    </w:r>
                  </w:p>
                </w:tc>
                <w:tc>
                  <w:tcPr>
                    <w:tcW w:w="535" w:type="pct"/>
                  </w:tcPr>
                  <w:p w:rsidR="00ED2DED" w:rsidRPr="008C0F51" w:rsidRDefault="00ED2DED" w:rsidP="008C0F51">
                    <w:pPr>
                      <w:jc w:val="right"/>
                      <w:rPr>
                        <w:szCs w:val="21"/>
                      </w:rPr>
                    </w:pPr>
                    <w:r w:rsidRPr="008C0F51">
                      <w:rPr>
                        <w:szCs w:val="21"/>
                      </w:rPr>
                      <w:t>5.79</w:t>
                    </w:r>
                  </w:p>
                </w:tc>
                <w:tc>
                  <w:tcPr>
                    <w:tcW w:w="999" w:type="pct"/>
                  </w:tcPr>
                  <w:p w:rsidR="00ED2DED" w:rsidRPr="008C0F51" w:rsidRDefault="00ED2DED" w:rsidP="008C0F51">
                    <w:pPr>
                      <w:jc w:val="right"/>
                      <w:rPr>
                        <w:szCs w:val="21"/>
                      </w:rPr>
                    </w:pPr>
                    <w:r w:rsidRPr="008C0F51">
                      <w:rPr>
                        <w:szCs w:val="21"/>
                      </w:rPr>
                      <w:t>减少11.30个百分点</w:t>
                    </w:r>
                  </w:p>
                </w:tc>
              </w:tr>
            </w:sdtContent>
          </w:sdt>
          <w:sdt>
            <w:sdtPr>
              <w:rPr>
                <w:rFonts w:ascii="宋体" w:eastAsiaTheme="minorEastAsia" w:hAnsi="宋体" w:cs="宋体"/>
                <w:kern w:val="0"/>
                <w:szCs w:val="21"/>
              </w:rPr>
              <w:alias w:val="董事会报告出具的分产品主营业务"/>
              <w:tag w:val="_TUP_f3827583cc4c4df6a57620f0c5061461"/>
              <w:id w:val="890462611"/>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贸易</w:t>
                    </w:r>
                  </w:p>
                </w:tc>
                <w:tc>
                  <w:tcPr>
                    <w:tcW w:w="896" w:type="pct"/>
                  </w:tcPr>
                  <w:p w:rsidR="00ED2DED" w:rsidRPr="008C0F51" w:rsidRDefault="00872ACE" w:rsidP="008C0F51">
                    <w:pPr>
                      <w:jc w:val="right"/>
                      <w:rPr>
                        <w:szCs w:val="21"/>
                      </w:rPr>
                    </w:pPr>
                    <w:r>
                      <w:rPr>
                        <w:szCs w:val="21"/>
                      </w:rPr>
                      <w:t>167,643,490.69</w:t>
                    </w:r>
                  </w:p>
                </w:tc>
                <w:tc>
                  <w:tcPr>
                    <w:tcW w:w="907" w:type="pct"/>
                  </w:tcPr>
                  <w:p w:rsidR="00ED2DED" w:rsidRPr="008C0F51" w:rsidRDefault="00ED2DED" w:rsidP="008C0F51">
                    <w:pPr>
                      <w:jc w:val="right"/>
                      <w:rPr>
                        <w:szCs w:val="21"/>
                      </w:rPr>
                    </w:pPr>
                    <w:r w:rsidRPr="008C0F51">
                      <w:rPr>
                        <w:szCs w:val="21"/>
                      </w:rPr>
                      <w:t>163,785,211.8</w:t>
                    </w:r>
                    <w:r w:rsidR="00872ACE">
                      <w:rPr>
                        <w:szCs w:val="21"/>
                      </w:rPr>
                      <w:t>3</w:t>
                    </w:r>
                  </w:p>
                </w:tc>
                <w:tc>
                  <w:tcPr>
                    <w:tcW w:w="398" w:type="pct"/>
                  </w:tcPr>
                  <w:p w:rsidR="00ED2DED" w:rsidRPr="008C0F51" w:rsidRDefault="00ED2DED" w:rsidP="008C0F51">
                    <w:pPr>
                      <w:jc w:val="right"/>
                      <w:rPr>
                        <w:szCs w:val="21"/>
                      </w:rPr>
                    </w:pPr>
                    <w:r w:rsidRPr="008C0F51">
                      <w:rPr>
                        <w:szCs w:val="21"/>
                      </w:rPr>
                      <w:t>2.30</w:t>
                    </w:r>
                  </w:p>
                </w:tc>
                <w:tc>
                  <w:tcPr>
                    <w:tcW w:w="530" w:type="pct"/>
                  </w:tcPr>
                  <w:p w:rsidR="00ED2DED" w:rsidRPr="008C0F51" w:rsidRDefault="00ED2DED" w:rsidP="008C0F51">
                    <w:pPr>
                      <w:jc w:val="right"/>
                      <w:rPr>
                        <w:szCs w:val="21"/>
                      </w:rPr>
                    </w:pPr>
                    <w:r w:rsidRPr="008C0F51">
                      <w:rPr>
                        <w:szCs w:val="21"/>
                      </w:rPr>
                      <w:t>-23.42</w:t>
                    </w:r>
                  </w:p>
                </w:tc>
                <w:tc>
                  <w:tcPr>
                    <w:tcW w:w="535" w:type="pct"/>
                  </w:tcPr>
                  <w:p w:rsidR="00ED2DED" w:rsidRPr="008C0F51" w:rsidRDefault="00ED2DED" w:rsidP="008C0F51">
                    <w:pPr>
                      <w:jc w:val="right"/>
                      <w:rPr>
                        <w:szCs w:val="21"/>
                      </w:rPr>
                    </w:pPr>
                    <w:r w:rsidRPr="008C0F51">
                      <w:rPr>
                        <w:szCs w:val="21"/>
                      </w:rPr>
                      <w:t>-24.50</w:t>
                    </w:r>
                  </w:p>
                </w:tc>
                <w:tc>
                  <w:tcPr>
                    <w:tcW w:w="999" w:type="pct"/>
                  </w:tcPr>
                  <w:p w:rsidR="00ED2DED" w:rsidRPr="008C0F51" w:rsidRDefault="00ED2DED" w:rsidP="008C0F51">
                    <w:pPr>
                      <w:jc w:val="right"/>
                      <w:rPr>
                        <w:szCs w:val="21"/>
                      </w:rPr>
                    </w:pPr>
                    <w:r w:rsidRPr="008C0F51">
                      <w:rPr>
                        <w:szCs w:val="21"/>
                      </w:rPr>
                      <w:t>增加1.40个百分点</w:t>
                    </w:r>
                  </w:p>
                </w:tc>
              </w:tr>
            </w:sdtContent>
          </w:sdt>
          <w:sdt>
            <w:sdtPr>
              <w:rPr>
                <w:rFonts w:ascii="宋体" w:eastAsiaTheme="minorEastAsia" w:hAnsi="宋体" w:cs="宋体"/>
                <w:kern w:val="0"/>
                <w:szCs w:val="21"/>
              </w:rPr>
              <w:alias w:val="董事会报告出具的分产品主营业务"/>
              <w:tag w:val="_TUP_f3827583cc4c4df6a57620f0c5061461"/>
              <w:id w:val="-1519541316"/>
              <w:lock w:val="sdtLocked"/>
            </w:sdtPr>
            <w:sdtEndPr/>
            <w:sdtContent>
              <w:tr w:rsidR="00620ABF" w:rsidRPr="008C0F51" w:rsidTr="00B87300">
                <w:tc>
                  <w:tcPr>
                    <w:tcW w:w="736" w:type="pct"/>
                  </w:tcPr>
                  <w:p w:rsidR="00ED2DED" w:rsidRPr="00B87300" w:rsidRDefault="00ED2DED" w:rsidP="008C0F51">
                    <w:pPr>
                      <w:pStyle w:val="a9"/>
                      <w:ind w:firstLineChars="0" w:firstLine="0"/>
                      <w:jc w:val="left"/>
                      <w:rPr>
                        <w:rFonts w:ascii="宋体" w:hAnsi="宋体" w:cs="宋体"/>
                        <w:szCs w:val="21"/>
                      </w:rPr>
                    </w:pPr>
                    <w:r w:rsidRPr="00B87300">
                      <w:rPr>
                        <w:szCs w:val="21"/>
                      </w:rPr>
                      <w:t>煤炭</w:t>
                    </w:r>
                  </w:p>
                </w:tc>
                <w:tc>
                  <w:tcPr>
                    <w:tcW w:w="896" w:type="pct"/>
                  </w:tcPr>
                  <w:p w:rsidR="00ED2DED" w:rsidRPr="00B87300" w:rsidRDefault="00580CE6" w:rsidP="008C0F51">
                    <w:pPr>
                      <w:jc w:val="right"/>
                      <w:rPr>
                        <w:szCs w:val="21"/>
                      </w:rPr>
                    </w:pPr>
                    <w:r w:rsidRPr="00B87300">
                      <w:rPr>
                        <w:rFonts w:hint="eastAsia"/>
                        <w:szCs w:val="21"/>
                      </w:rPr>
                      <w:t>0</w:t>
                    </w:r>
                  </w:p>
                </w:tc>
                <w:tc>
                  <w:tcPr>
                    <w:tcW w:w="907" w:type="pct"/>
                  </w:tcPr>
                  <w:p w:rsidR="00ED2DED" w:rsidRPr="00B87300" w:rsidRDefault="00580CE6" w:rsidP="008C0F51">
                    <w:pPr>
                      <w:jc w:val="right"/>
                      <w:rPr>
                        <w:szCs w:val="21"/>
                      </w:rPr>
                    </w:pPr>
                    <w:r w:rsidRPr="00B87300">
                      <w:rPr>
                        <w:rFonts w:hint="eastAsia"/>
                        <w:szCs w:val="21"/>
                      </w:rPr>
                      <w:t>0</w:t>
                    </w:r>
                  </w:p>
                </w:tc>
                <w:tc>
                  <w:tcPr>
                    <w:tcW w:w="398" w:type="pct"/>
                  </w:tcPr>
                  <w:p w:rsidR="00ED2DED" w:rsidRPr="00B87300" w:rsidRDefault="00F05F86" w:rsidP="00144FEA">
                    <w:pPr>
                      <w:jc w:val="right"/>
                      <w:rPr>
                        <w:szCs w:val="21"/>
                      </w:rPr>
                    </w:pPr>
                    <w:r>
                      <w:rPr>
                        <w:rFonts w:hint="eastAsia"/>
                        <w:szCs w:val="21"/>
                      </w:rPr>
                      <w:t>不适用</w:t>
                    </w:r>
                  </w:p>
                </w:tc>
                <w:tc>
                  <w:tcPr>
                    <w:tcW w:w="530" w:type="pct"/>
                  </w:tcPr>
                  <w:p w:rsidR="00ED2DED" w:rsidRPr="00B87300" w:rsidRDefault="00F05F86" w:rsidP="00144FEA">
                    <w:pPr>
                      <w:jc w:val="right"/>
                      <w:rPr>
                        <w:szCs w:val="21"/>
                      </w:rPr>
                    </w:pPr>
                    <w:r>
                      <w:rPr>
                        <w:szCs w:val="21"/>
                      </w:rPr>
                      <w:t>-100.0</w:t>
                    </w:r>
                    <w:r w:rsidR="00580CE6" w:rsidRPr="00B87300">
                      <w:rPr>
                        <w:rFonts w:hint="eastAsia"/>
                        <w:szCs w:val="21"/>
                      </w:rPr>
                      <w:t>0</w:t>
                    </w:r>
                  </w:p>
                </w:tc>
                <w:tc>
                  <w:tcPr>
                    <w:tcW w:w="535" w:type="pct"/>
                  </w:tcPr>
                  <w:p w:rsidR="00ED2DED" w:rsidRPr="00B87300" w:rsidRDefault="00F05F86" w:rsidP="00144FEA">
                    <w:pPr>
                      <w:tabs>
                        <w:tab w:val="center" w:pos="461"/>
                        <w:tab w:val="right" w:pos="922"/>
                      </w:tabs>
                      <w:jc w:val="right"/>
                      <w:rPr>
                        <w:szCs w:val="21"/>
                      </w:rPr>
                    </w:pPr>
                    <w:r>
                      <w:rPr>
                        <w:rFonts w:hint="eastAsia"/>
                        <w:szCs w:val="21"/>
                      </w:rPr>
                      <w:t>-100.00</w:t>
                    </w:r>
                  </w:p>
                </w:tc>
                <w:tc>
                  <w:tcPr>
                    <w:tcW w:w="999" w:type="pct"/>
                  </w:tcPr>
                  <w:p w:rsidR="00ED2DED" w:rsidRPr="00B87300" w:rsidRDefault="00F05F86" w:rsidP="00144FEA">
                    <w:pPr>
                      <w:jc w:val="right"/>
                      <w:rPr>
                        <w:szCs w:val="21"/>
                      </w:rPr>
                    </w:pPr>
                    <w:r>
                      <w:rPr>
                        <w:rFonts w:hint="eastAsia"/>
                        <w:szCs w:val="21"/>
                      </w:rPr>
                      <w:t>不适用</w:t>
                    </w:r>
                  </w:p>
                </w:tc>
              </w:tr>
            </w:sdtContent>
          </w:sdt>
          <w:sdt>
            <w:sdtPr>
              <w:rPr>
                <w:rFonts w:ascii="宋体" w:eastAsiaTheme="minorEastAsia" w:hAnsi="宋体" w:cs="宋体"/>
                <w:kern w:val="0"/>
                <w:szCs w:val="21"/>
              </w:rPr>
              <w:alias w:val="董事会报告出具的分产品主营业务"/>
              <w:tag w:val="_TUP_f3827583cc4c4df6a57620f0c5061461"/>
              <w:id w:val="-1249658650"/>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设备制造业</w:t>
                    </w:r>
                  </w:p>
                </w:tc>
                <w:tc>
                  <w:tcPr>
                    <w:tcW w:w="896" w:type="pct"/>
                  </w:tcPr>
                  <w:p w:rsidR="00ED2DED" w:rsidRPr="008C0F51" w:rsidRDefault="00ED2DED" w:rsidP="008C0F51">
                    <w:pPr>
                      <w:jc w:val="right"/>
                      <w:rPr>
                        <w:szCs w:val="21"/>
                      </w:rPr>
                    </w:pPr>
                    <w:r w:rsidRPr="008C0F51">
                      <w:rPr>
                        <w:szCs w:val="21"/>
                      </w:rPr>
                      <w:t>328,718,547.9</w:t>
                    </w:r>
                    <w:r w:rsidR="00872ACE">
                      <w:rPr>
                        <w:szCs w:val="21"/>
                      </w:rPr>
                      <w:t>0</w:t>
                    </w:r>
                  </w:p>
                </w:tc>
                <w:tc>
                  <w:tcPr>
                    <w:tcW w:w="907" w:type="pct"/>
                  </w:tcPr>
                  <w:p w:rsidR="00ED2DED" w:rsidRPr="008C0F51" w:rsidRDefault="00ED2DED" w:rsidP="008C0F51">
                    <w:pPr>
                      <w:jc w:val="right"/>
                      <w:rPr>
                        <w:szCs w:val="21"/>
                      </w:rPr>
                    </w:pPr>
                    <w:r w:rsidRPr="008C0F51">
                      <w:rPr>
                        <w:szCs w:val="21"/>
                      </w:rPr>
                      <w:t>267,413,916.5</w:t>
                    </w:r>
                    <w:r w:rsidR="00872ACE">
                      <w:rPr>
                        <w:szCs w:val="21"/>
                      </w:rPr>
                      <w:t>3</w:t>
                    </w:r>
                  </w:p>
                </w:tc>
                <w:tc>
                  <w:tcPr>
                    <w:tcW w:w="398" w:type="pct"/>
                  </w:tcPr>
                  <w:p w:rsidR="00ED2DED" w:rsidRPr="008C0F51" w:rsidRDefault="00ED2DED" w:rsidP="008C0F51">
                    <w:pPr>
                      <w:jc w:val="right"/>
                      <w:rPr>
                        <w:szCs w:val="21"/>
                      </w:rPr>
                    </w:pPr>
                    <w:r w:rsidRPr="008C0F51">
                      <w:rPr>
                        <w:szCs w:val="21"/>
                      </w:rPr>
                      <w:t>18.65</w:t>
                    </w:r>
                  </w:p>
                </w:tc>
                <w:tc>
                  <w:tcPr>
                    <w:tcW w:w="530" w:type="pct"/>
                  </w:tcPr>
                  <w:p w:rsidR="00ED2DED" w:rsidRPr="008C0F51" w:rsidRDefault="00ED2DED" w:rsidP="008C0F51">
                    <w:pPr>
                      <w:jc w:val="right"/>
                      <w:rPr>
                        <w:szCs w:val="21"/>
                      </w:rPr>
                    </w:pPr>
                    <w:r w:rsidRPr="008C0F51">
                      <w:rPr>
                        <w:szCs w:val="21"/>
                      </w:rPr>
                      <w:t>15.22</w:t>
                    </w:r>
                  </w:p>
                </w:tc>
                <w:tc>
                  <w:tcPr>
                    <w:tcW w:w="535" w:type="pct"/>
                  </w:tcPr>
                  <w:p w:rsidR="00ED2DED" w:rsidRPr="008C0F51" w:rsidRDefault="00ED2DED" w:rsidP="008C0F51">
                    <w:pPr>
                      <w:jc w:val="right"/>
                      <w:rPr>
                        <w:szCs w:val="21"/>
                      </w:rPr>
                    </w:pPr>
                    <w:r w:rsidRPr="008C0F51">
                      <w:rPr>
                        <w:szCs w:val="21"/>
                      </w:rPr>
                      <w:t>21.24</w:t>
                    </w:r>
                  </w:p>
                </w:tc>
                <w:tc>
                  <w:tcPr>
                    <w:tcW w:w="999" w:type="pct"/>
                  </w:tcPr>
                  <w:p w:rsidR="00ED2DED" w:rsidRPr="008C0F51" w:rsidRDefault="00ED2DED" w:rsidP="008C0F51">
                    <w:pPr>
                      <w:jc w:val="right"/>
                      <w:rPr>
                        <w:szCs w:val="21"/>
                      </w:rPr>
                    </w:pPr>
                    <w:r w:rsidRPr="008C0F51">
                      <w:rPr>
                        <w:szCs w:val="21"/>
                      </w:rPr>
                      <w:t>减少4.04个百分点</w:t>
                    </w:r>
                  </w:p>
                </w:tc>
              </w:tr>
            </w:sdtContent>
          </w:sdt>
          <w:sdt>
            <w:sdtPr>
              <w:rPr>
                <w:rFonts w:ascii="宋体" w:eastAsiaTheme="minorEastAsia" w:hAnsi="宋体" w:cs="宋体"/>
                <w:kern w:val="0"/>
                <w:szCs w:val="21"/>
              </w:rPr>
              <w:alias w:val="董事会报告出具的分产品主营业务"/>
              <w:tag w:val="_TUP_f3827583cc4c4df6a57620f0c5061461"/>
              <w:id w:val="-1545212023"/>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合计</w:t>
                    </w:r>
                  </w:p>
                </w:tc>
                <w:tc>
                  <w:tcPr>
                    <w:tcW w:w="896" w:type="pct"/>
                  </w:tcPr>
                  <w:p w:rsidR="00ED2DED" w:rsidRPr="008C0F51" w:rsidRDefault="00ED2DED" w:rsidP="008C0F51">
                    <w:pPr>
                      <w:jc w:val="right"/>
                      <w:rPr>
                        <w:szCs w:val="21"/>
                      </w:rPr>
                    </w:pPr>
                    <w:r w:rsidRPr="008C0F51">
                      <w:rPr>
                        <w:szCs w:val="21"/>
                      </w:rPr>
                      <w:t>5,267,683,725.76</w:t>
                    </w:r>
                  </w:p>
                </w:tc>
                <w:tc>
                  <w:tcPr>
                    <w:tcW w:w="907" w:type="pct"/>
                  </w:tcPr>
                  <w:p w:rsidR="00ED2DED" w:rsidRPr="008C0F51" w:rsidRDefault="00ED2DED" w:rsidP="008C0F51">
                    <w:pPr>
                      <w:jc w:val="right"/>
                      <w:rPr>
                        <w:szCs w:val="21"/>
                      </w:rPr>
                    </w:pPr>
                    <w:r w:rsidRPr="008C0F51">
                      <w:rPr>
                        <w:szCs w:val="21"/>
                      </w:rPr>
                      <w:t>4,703,340,285.70</w:t>
                    </w:r>
                  </w:p>
                </w:tc>
                <w:tc>
                  <w:tcPr>
                    <w:tcW w:w="398" w:type="pct"/>
                  </w:tcPr>
                  <w:p w:rsidR="00ED2DED" w:rsidRPr="008C0F51" w:rsidRDefault="00ED2DED" w:rsidP="008C0F51">
                    <w:pPr>
                      <w:jc w:val="right"/>
                      <w:rPr>
                        <w:szCs w:val="21"/>
                      </w:rPr>
                    </w:pPr>
                    <w:r w:rsidRPr="008C0F51">
                      <w:rPr>
                        <w:szCs w:val="21"/>
                      </w:rPr>
                      <w:t>10.71</w:t>
                    </w:r>
                  </w:p>
                </w:tc>
                <w:tc>
                  <w:tcPr>
                    <w:tcW w:w="530" w:type="pct"/>
                  </w:tcPr>
                  <w:p w:rsidR="00ED2DED" w:rsidRPr="008C0F51" w:rsidRDefault="00ED2DED" w:rsidP="008C0F51">
                    <w:pPr>
                      <w:jc w:val="right"/>
                      <w:rPr>
                        <w:szCs w:val="21"/>
                      </w:rPr>
                    </w:pPr>
                    <w:r w:rsidRPr="008C0F51">
                      <w:rPr>
                        <w:szCs w:val="21"/>
                      </w:rPr>
                      <w:t>21.01</w:t>
                    </w:r>
                  </w:p>
                </w:tc>
                <w:tc>
                  <w:tcPr>
                    <w:tcW w:w="535" w:type="pct"/>
                  </w:tcPr>
                  <w:p w:rsidR="00ED2DED" w:rsidRPr="008C0F51" w:rsidRDefault="00ED2DED" w:rsidP="008C0F51">
                    <w:pPr>
                      <w:jc w:val="right"/>
                      <w:rPr>
                        <w:szCs w:val="21"/>
                      </w:rPr>
                    </w:pPr>
                    <w:r w:rsidRPr="008C0F51">
                      <w:rPr>
                        <w:szCs w:val="21"/>
                      </w:rPr>
                      <w:t>16.25</w:t>
                    </w:r>
                  </w:p>
                </w:tc>
                <w:tc>
                  <w:tcPr>
                    <w:tcW w:w="999" w:type="pct"/>
                  </w:tcPr>
                  <w:p w:rsidR="00ED2DED" w:rsidRPr="008C0F51" w:rsidRDefault="00ED2DED" w:rsidP="008C0F51">
                    <w:pPr>
                      <w:jc w:val="right"/>
                      <w:rPr>
                        <w:szCs w:val="21"/>
                      </w:rPr>
                    </w:pPr>
                    <w:r w:rsidRPr="008C0F51">
                      <w:rPr>
                        <w:szCs w:val="21"/>
                      </w:rPr>
                      <w:t>增加3.66个百分点</w:t>
                    </w:r>
                  </w:p>
                </w:tc>
              </w:tr>
            </w:sdtContent>
          </w:sdt>
          <w:tr w:rsidR="00ED2DED" w:rsidRPr="008C0F51" w:rsidTr="00B87300">
            <w:trPr>
              <w:trHeight w:val="459"/>
            </w:trPr>
            <w:sdt>
              <w:sdtPr>
                <w:rPr>
                  <w:szCs w:val="21"/>
                </w:rPr>
                <w:tag w:val="_PLD_fe4b98c3f70c495d9eb9797ce0f7b5f6"/>
                <w:id w:val="-847330123"/>
                <w:lock w:val="sdtLocked"/>
              </w:sdtPr>
              <w:sdtEndPr/>
              <w:sdtContent>
                <w:tc>
                  <w:tcPr>
                    <w:tcW w:w="5000" w:type="pct"/>
                    <w:gridSpan w:val="7"/>
                    <w:vAlign w:val="center"/>
                  </w:tcPr>
                  <w:p w:rsidR="00ED2DED" w:rsidRPr="008C0F51" w:rsidRDefault="00ED2DED" w:rsidP="00620ABF">
                    <w:pPr>
                      <w:jc w:val="center"/>
                      <w:rPr>
                        <w:szCs w:val="21"/>
                      </w:rPr>
                    </w:pPr>
                    <w:r w:rsidRPr="008C0F51">
                      <w:rPr>
                        <w:rFonts w:hint="eastAsia"/>
                        <w:szCs w:val="21"/>
                      </w:rPr>
                      <w:t>主营业务分地区情况</w:t>
                    </w:r>
                  </w:p>
                </w:tc>
              </w:sdtContent>
            </w:sdt>
          </w:tr>
          <w:tr w:rsidR="00620ABF" w:rsidRPr="008C0F51" w:rsidTr="00B87300">
            <w:sdt>
              <w:sdtPr>
                <w:rPr>
                  <w:szCs w:val="21"/>
                </w:rPr>
                <w:tag w:val="_PLD_88d8ea3d867f4a97a5a66d059c2a507e"/>
                <w:id w:val="-1227227617"/>
                <w:lock w:val="sdtLocked"/>
              </w:sdtPr>
              <w:sdtEndPr/>
              <w:sdtContent>
                <w:tc>
                  <w:tcPr>
                    <w:tcW w:w="736" w:type="pct"/>
                    <w:vAlign w:val="center"/>
                  </w:tcPr>
                  <w:p w:rsidR="00ED2DED" w:rsidRPr="008C0F51" w:rsidRDefault="00ED2DED" w:rsidP="008C0F51">
                    <w:pPr>
                      <w:jc w:val="center"/>
                      <w:rPr>
                        <w:szCs w:val="21"/>
                      </w:rPr>
                    </w:pPr>
                    <w:r w:rsidRPr="008C0F51">
                      <w:rPr>
                        <w:rFonts w:hint="eastAsia"/>
                        <w:szCs w:val="21"/>
                      </w:rPr>
                      <w:t>分地区</w:t>
                    </w:r>
                  </w:p>
                </w:tc>
              </w:sdtContent>
            </w:sdt>
            <w:sdt>
              <w:sdtPr>
                <w:rPr>
                  <w:szCs w:val="21"/>
                </w:rPr>
                <w:tag w:val="_PLD_d960c947c6424e2a87acbd6f4d534b0a"/>
                <w:id w:val="1710692217"/>
                <w:lock w:val="sdtLocked"/>
              </w:sdtPr>
              <w:sdtEndPr/>
              <w:sdtContent>
                <w:tc>
                  <w:tcPr>
                    <w:tcW w:w="896" w:type="pct"/>
                    <w:vAlign w:val="center"/>
                  </w:tcPr>
                  <w:p w:rsidR="00ED2DED" w:rsidRPr="008C0F51" w:rsidRDefault="00ED2DED" w:rsidP="008C0F51">
                    <w:pPr>
                      <w:jc w:val="center"/>
                      <w:rPr>
                        <w:szCs w:val="21"/>
                      </w:rPr>
                    </w:pPr>
                    <w:r w:rsidRPr="008C0F51">
                      <w:rPr>
                        <w:rFonts w:hint="eastAsia"/>
                        <w:szCs w:val="21"/>
                      </w:rPr>
                      <w:t>营业收入</w:t>
                    </w:r>
                  </w:p>
                </w:tc>
              </w:sdtContent>
            </w:sdt>
            <w:sdt>
              <w:sdtPr>
                <w:rPr>
                  <w:szCs w:val="21"/>
                </w:rPr>
                <w:tag w:val="_PLD_0cab657ed1664cda8d161069df0d4ffe"/>
                <w:id w:val="-623225129"/>
                <w:lock w:val="sdtLocked"/>
              </w:sdtPr>
              <w:sdtEndPr/>
              <w:sdtContent>
                <w:tc>
                  <w:tcPr>
                    <w:tcW w:w="907" w:type="pct"/>
                    <w:vAlign w:val="center"/>
                  </w:tcPr>
                  <w:p w:rsidR="00ED2DED" w:rsidRPr="008C0F51" w:rsidRDefault="00ED2DED" w:rsidP="008C0F51">
                    <w:pPr>
                      <w:jc w:val="center"/>
                      <w:rPr>
                        <w:szCs w:val="21"/>
                      </w:rPr>
                    </w:pPr>
                    <w:r w:rsidRPr="008C0F51">
                      <w:rPr>
                        <w:rFonts w:hint="eastAsia"/>
                        <w:szCs w:val="21"/>
                      </w:rPr>
                      <w:t>营业成本</w:t>
                    </w:r>
                  </w:p>
                </w:tc>
              </w:sdtContent>
            </w:sdt>
            <w:sdt>
              <w:sdtPr>
                <w:rPr>
                  <w:szCs w:val="21"/>
                </w:rPr>
                <w:tag w:val="_PLD_de52f565c0c94f5f8930a8d275890566"/>
                <w:id w:val="-940830596"/>
                <w:lock w:val="sdtLocked"/>
              </w:sdtPr>
              <w:sdtEndPr/>
              <w:sdtContent>
                <w:tc>
                  <w:tcPr>
                    <w:tcW w:w="398" w:type="pct"/>
                    <w:vAlign w:val="center"/>
                  </w:tcPr>
                  <w:p w:rsidR="00ED2DED" w:rsidRPr="008C0F51" w:rsidRDefault="00ED2DED" w:rsidP="008C0F51">
                    <w:pPr>
                      <w:jc w:val="center"/>
                      <w:rPr>
                        <w:szCs w:val="21"/>
                      </w:rPr>
                    </w:pPr>
                    <w:r w:rsidRPr="008C0F51">
                      <w:rPr>
                        <w:rFonts w:hint="eastAsia"/>
                        <w:szCs w:val="21"/>
                      </w:rPr>
                      <w:t>毛利率（%）</w:t>
                    </w:r>
                  </w:p>
                </w:tc>
              </w:sdtContent>
            </w:sdt>
            <w:sdt>
              <w:sdtPr>
                <w:rPr>
                  <w:szCs w:val="21"/>
                </w:rPr>
                <w:tag w:val="_PLD_66acbff90fbb46ac8fc6c5840a2a1352"/>
                <w:id w:val="-1334750417"/>
                <w:lock w:val="sdtLocked"/>
              </w:sdtPr>
              <w:sdtEndPr/>
              <w:sdtContent>
                <w:tc>
                  <w:tcPr>
                    <w:tcW w:w="530" w:type="pct"/>
                    <w:vAlign w:val="center"/>
                  </w:tcPr>
                  <w:p w:rsidR="00ED2DED" w:rsidRPr="008C0F51" w:rsidRDefault="00ED2DED" w:rsidP="008C0F51">
                    <w:pPr>
                      <w:jc w:val="center"/>
                      <w:rPr>
                        <w:szCs w:val="21"/>
                      </w:rPr>
                    </w:pPr>
                    <w:r w:rsidRPr="008C0F51">
                      <w:rPr>
                        <w:rFonts w:hint="eastAsia"/>
                        <w:szCs w:val="21"/>
                      </w:rPr>
                      <w:t>营业收入比上年增减（%）</w:t>
                    </w:r>
                  </w:p>
                </w:tc>
              </w:sdtContent>
            </w:sdt>
            <w:sdt>
              <w:sdtPr>
                <w:rPr>
                  <w:szCs w:val="21"/>
                </w:rPr>
                <w:tag w:val="_PLD_24222e0fb06f4b87bb8e6a25bfc923a9"/>
                <w:id w:val="-1881475522"/>
                <w:lock w:val="sdtLocked"/>
              </w:sdtPr>
              <w:sdtEndPr/>
              <w:sdtContent>
                <w:tc>
                  <w:tcPr>
                    <w:tcW w:w="535" w:type="pct"/>
                    <w:vAlign w:val="center"/>
                  </w:tcPr>
                  <w:p w:rsidR="00ED2DED" w:rsidRPr="008C0F51" w:rsidRDefault="00ED2DED" w:rsidP="008C0F51">
                    <w:pPr>
                      <w:jc w:val="center"/>
                      <w:rPr>
                        <w:szCs w:val="21"/>
                      </w:rPr>
                    </w:pPr>
                    <w:r w:rsidRPr="008C0F51">
                      <w:rPr>
                        <w:rFonts w:hint="eastAsia"/>
                        <w:szCs w:val="21"/>
                      </w:rPr>
                      <w:t>营业成本比上年增减（%）</w:t>
                    </w:r>
                  </w:p>
                </w:tc>
              </w:sdtContent>
            </w:sdt>
            <w:sdt>
              <w:sdtPr>
                <w:rPr>
                  <w:szCs w:val="21"/>
                </w:rPr>
                <w:tag w:val="_PLD_055160da443c4e4a8c520dbbde5baec3"/>
                <w:id w:val="253558170"/>
                <w:lock w:val="sdtLocked"/>
              </w:sdtPr>
              <w:sdtEndPr/>
              <w:sdtContent>
                <w:tc>
                  <w:tcPr>
                    <w:tcW w:w="999" w:type="pct"/>
                    <w:vAlign w:val="center"/>
                  </w:tcPr>
                  <w:p w:rsidR="00ED2DED" w:rsidRPr="008C0F51" w:rsidRDefault="00ED2DED" w:rsidP="008C0F51">
                    <w:pPr>
                      <w:jc w:val="center"/>
                      <w:rPr>
                        <w:szCs w:val="21"/>
                      </w:rPr>
                    </w:pPr>
                    <w:r w:rsidRPr="008C0F51">
                      <w:rPr>
                        <w:rFonts w:hint="eastAsia"/>
                        <w:szCs w:val="21"/>
                      </w:rPr>
                      <w:t>毛利率</w:t>
                    </w:r>
                    <w:r w:rsidRPr="008C0F51">
                      <w:rPr>
                        <w:szCs w:val="21"/>
                      </w:rPr>
                      <w:t>比上年增减（</w:t>
                    </w:r>
                    <w:r w:rsidRPr="008C0F51">
                      <w:rPr>
                        <w:rFonts w:hint="eastAsia"/>
                        <w:szCs w:val="21"/>
                      </w:rPr>
                      <w:t>%</w:t>
                    </w:r>
                    <w:r w:rsidRPr="008C0F51">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904030475"/>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昆明市</w:t>
                    </w:r>
                  </w:p>
                </w:tc>
                <w:tc>
                  <w:tcPr>
                    <w:tcW w:w="896" w:type="pct"/>
                  </w:tcPr>
                  <w:p w:rsidR="00ED2DED" w:rsidRPr="008C0F51" w:rsidRDefault="00ED2DED" w:rsidP="008C0F51">
                    <w:pPr>
                      <w:jc w:val="right"/>
                      <w:rPr>
                        <w:szCs w:val="21"/>
                      </w:rPr>
                    </w:pPr>
                    <w:r w:rsidRPr="008C0F51">
                      <w:rPr>
                        <w:szCs w:val="21"/>
                      </w:rPr>
                      <w:t>3,030,030,638</w:t>
                    </w:r>
                    <w:r w:rsidR="00872ACE">
                      <w:rPr>
                        <w:szCs w:val="21"/>
                      </w:rPr>
                      <w:t>.32</w:t>
                    </w:r>
                  </w:p>
                </w:tc>
                <w:tc>
                  <w:tcPr>
                    <w:tcW w:w="907" w:type="pct"/>
                  </w:tcPr>
                  <w:p w:rsidR="00ED2DED" w:rsidRPr="008C0F51" w:rsidRDefault="00ED2DED" w:rsidP="008C0F51">
                    <w:pPr>
                      <w:jc w:val="right"/>
                      <w:rPr>
                        <w:szCs w:val="21"/>
                      </w:rPr>
                    </w:pPr>
                    <w:r w:rsidRPr="008C0F51">
                      <w:rPr>
                        <w:szCs w:val="21"/>
                      </w:rPr>
                      <w:t>2,688,449,592.67</w:t>
                    </w:r>
                  </w:p>
                </w:tc>
                <w:tc>
                  <w:tcPr>
                    <w:tcW w:w="398" w:type="pct"/>
                  </w:tcPr>
                  <w:p w:rsidR="00ED2DED" w:rsidRPr="008C0F51" w:rsidRDefault="00ED2DED" w:rsidP="008C0F51">
                    <w:pPr>
                      <w:jc w:val="right"/>
                      <w:rPr>
                        <w:szCs w:val="21"/>
                      </w:rPr>
                    </w:pPr>
                    <w:r w:rsidRPr="008C0F51">
                      <w:rPr>
                        <w:szCs w:val="21"/>
                      </w:rPr>
                      <w:t>11.27</w:t>
                    </w:r>
                  </w:p>
                </w:tc>
                <w:tc>
                  <w:tcPr>
                    <w:tcW w:w="530" w:type="pct"/>
                  </w:tcPr>
                  <w:p w:rsidR="00ED2DED" w:rsidRPr="008C0F51" w:rsidRDefault="00ED2DED" w:rsidP="008C0F51">
                    <w:pPr>
                      <w:jc w:val="right"/>
                      <w:rPr>
                        <w:szCs w:val="21"/>
                      </w:rPr>
                    </w:pPr>
                    <w:r w:rsidRPr="008C0F51">
                      <w:rPr>
                        <w:szCs w:val="21"/>
                      </w:rPr>
                      <w:t>11.77</w:t>
                    </w:r>
                  </w:p>
                </w:tc>
                <w:tc>
                  <w:tcPr>
                    <w:tcW w:w="535" w:type="pct"/>
                  </w:tcPr>
                  <w:p w:rsidR="00ED2DED" w:rsidRPr="008C0F51" w:rsidRDefault="00ED2DED" w:rsidP="008C0F51">
                    <w:pPr>
                      <w:jc w:val="right"/>
                      <w:rPr>
                        <w:szCs w:val="21"/>
                      </w:rPr>
                    </w:pPr>
                    <w:r w:rsidRPr="008C0F51">
                      <w:rPr>
                        <w:szCs w:val="21"/>
                      </w:rPr>
                      <w:t>10.34</w:t>
                    </w:r>
                  </w:p>
                </w:tc>
                <w:tc>
                  <w:tcPr>
                    <w:tcW w:w="999" w:type="pct"/>
                  </w:tcPr>
                  <w:p w:rsidR="00ED2DED" w:rsidRPr="008C0F51" w:rsidRDefault="00ED2DED" w:rsidP="008C0F51">
                    <w:pPr>
                      <w:jc w:val="right"/>
                      <w:rPr>
                        <w:szCs w:val="21"/>
                      </w:rPr>
                    </w:pPr>
                    <w:r w:rsidRPr="008C0F51">
                      <w:rPr>
                        <w:szCs w:val="21"/>
                      </w:rPr>
                      <w:t>增加1.15个百分点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938438180"/>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曲靖市</w:t>
                    </w:r>
                  </w:p>
                </w:tc>
                <w:tc>
                  <w:tcPr>
                    <w:tcW w:w="896" w:type="pct"/>
                  </w:tcPr>
                  <w:p w:rsidR="00ED2DED" w:rsidRPr="008C0F51" w:rsidRDefault="00872ACE" w:rsidP="008C0F51">
                    <w:pPr>
                      <w:jc w:val="right"/>
                      <w:rPr>
                        <w:szCs w:val="21"/>
                      </w:rPr>
                    </w:pPr>
                    <w:r>
                      <w:rPr>
                        <w:szCs w:val="21"/>
                      </w:rPr>
                      <w:t>2,214,542,332.74</w:t>
                    </w:r>
                  </w:p>
                </w:tc>
                <w:tc>
                  <w:tcPr>
                    <w:tcW w:w="907" w:type="pct"/>
                  </w:tcPr>
                  <w:p w:rsidR="00ED2DED" w:rsidRPr="008C0F51" w:rsidRDefault="00ED2DED" w:rsidP="008C0F51">
                    <w:pPr>
                      <w:jc w:val="right"/>
                      <w:rPr>
                        <w:szCs w:val="21"/>
                      </w:rPr>
                    </w:pPr>
                    <w:r w:rsidRPr="008C0F51">
                      <w:rPr>
                        <w:szCs w:val="21"/>
                      </w:rPr>
                      <w:t>1,995,038,692</w:t>
                    </w:r>
                    <w:r w:rsidR="00872ACE">
                      <w:rPr>
                        <w:szCs w:val="21"/>
                      </w:rPr>
                      <w:t>.17</w:t>
                    </w:r>
                  </w:p>
                </w:tc>
                <w:tc>
                  <w:tcPr>
                    <w:tcW w:w="398" w:type="pct"/>
                  </w:tcPr>
                  <w:p w:rsidR="00ED2DED" w:rsidRPr="008C0F51" w:rsidRDefault="00ED2DED" w:rsidP="008C0F51">
                    <w:pPr>
                      <w:jc w:val="right"/>
                      <w:rPr>
                        <w:szCs w:val="21"/>
                      </w:rPr>
                    </w:pPr>
                    <w:r w:rsidRPr="008C0F51">
                      <w:rPr>
                        <w:szCs w:val="21"/>
                      </w:rPr>
                      <w:t>9.91</w:t>
                    </w:r>
                  </w:p>
                </w:tc>
                <w:tc>
                  <w:tcPr>
                    <w:tcW w:w="530" w:type="pct"/>
                  </w:tcPr>
                  <w:p w:rsidR="00ED2DED" w:rsidRPr="008C0F51" w:rsidRDefault="00ED2DED" w:rsidP="008C0F51">
                    <w:pPr>
                      <w:jc w:val="right"/>
                      <w:rPr>
                        <w:szCs w:val="21"/>
                      </w:rPr>
                    </w:pPr>
                    <w:r w:rsidRPr="008C0F51">
                      <w:rPr>
                        <w:szCs w:val="21"/>
                      </w:rPr>
                      <w:t>35.92</w:t>
                    </w:r>
                  </w:p>
                </w:tc>
                <w:tc>
                  <w:tcPr>
                    <w:tcW w:w="535" w:type="pct"/>
                  </w:tcPr>
                  <w:p w:rsidR="00ED2DED" w:rsidRPr="008C0F51" w:rsidRDefault="00ED2DED" w:rsidP="008C0F51">
                    <w:pPr>
                      <w:jc w:val="right"/>
                      <w:rPr>
                        <w:szCs w:val="21"/>
                      </w:rPr>
                    </w:pPr>
                    <w:r w:rsidRPr="008C0F51">
                      <w:rPr>
                        <w:szCs w:val="21"/>
                      </w:rPr>
                      <w:t>24.78</w:t>
                    </w:r>
                  </w:p>
                </w:tc>
                <w:tc>
                  <w:tcPr>
                    <w:tcW w:w="999" w:type="pct"/>
                  </w:tcPr>
                  <w:p w:rsidR="00ED2DED" w:rsidRPr="008C0F51" w:rsidRDefault="00ED2DED" w:rsidP="008C0F51">
                    <w:pPr>
                      <w:jc w:val="right"/>
                      <w:rPr>
                        <w:szCs w:val="21"/>
                      </w:rPr>
                    </w:pPr>
                    <w:r w:rsidRPr="008C0F51">
                      <w:rPr>
                        <w:szCs w:val="21"/>
                      </w:rPr>
                      <w:t>增加8.05个百分点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234078394"/>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红河州</w:t>
                    </w:r>
                  </w:p>
                </w:tc>
                <w:tc>
                  <w:tcPr>
                    <w:tcW w:w="896" w:type="pct"/>
                  </w:tcPr>
                  <w:p w:rsidR="00ED2DED" w:rsidRPr="008C0F51" w:rsidRDefault="00ED2DED" w:rsidP="008C0F51">
                    <w:pPr>
                      <w:jc w:val="right"/>
                      <w:rPr>
                        <w:szCs w:val="21"/>
                      </w:rPr>
                    </w:pPr>
                    <w:r w:rsidRPr="008C0F51">
                      <w:rPr>
                        <w:szCs w:val="21"/>
                      </w:rPr>
                      <w:t>23,110,754.7</w:t>
                    </w:r>
                    <w:r w:rsidR="00872ACE">
                      <w:rPr>
                        <w:szCs w:val="21"/>
                      </w:rPr>
                      <w:t>0</w:t>
                    </w:r>
                  </w:p>
                </w:tc>
                <w:tc>
                  <w:tcPr>
                    <w:tcW w:w="907" w:type="pct"/>
                  </w:tcPr>
                  <w:p w:rsidR="00ED2DED" w:rsidRPr="008C0F51" w:rsidRDefault="00ED2DED" w:rsidP="008C0F51">
                    <w:pPr>
                      <w:jc w:val="right"/>
                      <w:rPr>
                        <w:szCs w:val="21"/>
                      </w:rPr>
                    </w:pPr>
                    <w:r w:rsidRPr="008C0F51">
                      <w:rPr>
                        <w:szCs w:val="21"/>
                      </w:rPr>
                      <w:t>19,852,000.86</w:t>
                    </w:r>
                  </w:p>
                </w:tc>
                <w:tc>
                  <w:tcPr>
                    <w:tcW w:w="398" w:type="pct"/>
                  </w:tcPr>
                  <w:p w:rsidR="00ED2DED" w:rsidRPr="008C0F51" w:rsidRDefault="00ED2DED" w:rsidP="008C0F51">
                    <w:pPr>
                      <w:jc w:val="right"/>
                      <w:rPr>
                        <w:szCs w:val="21"/>
                      </w:rPr>
                    </w:pPr>
                    <w:r w:rsidRPr="008C0F51">
                      <w:rPr>
                        <w:szCs w:val="21"/>
                      </w:rPr>
                      <w:t>14.10</w:t>
                    </w:r>
                  </w:p>
                </w:tc>
                <w:tc>
                  <w:tcPr>
                    <w:tcW w:w="530" w:type="pct"/>
                  </w:tcPr>
                  <w:p w:rsidR="00ED2DED" w:rsidRPr="008C0F51" w:rsidRDefault="00ED2DED" w:rsidP="008C0F51">
                    <w:pPr>
                      <w:jc w:val="right"/>
                      <w:rPr>
                        <w:szCs w:val="21"/>
                      </w:rPr>
                    </w:pPr>
                    <w:r w:rsidRPr="008C0F51">
                      <w:rPr>
                        <w:szCs w:val="21"/>
                      </w:rPr>
                      <w:t>77.33</w:t>
                    </w:r>
                  </w:p>
                </w:tc>
                <w:tc>
                  <w:tcPr>
                    <w:tcW w:w="535" w:type="pct"/>
                  </w:tcPr>
                  <w:p w:rsidR="00ED2DED" w:rsidRPr="008C0F51" w:rsidRDefault="00ED2DED" w:rsidP="008C0F51">
                    <w:pPr>
                      <w:jc w:val="right"/>
                      <w:rPr>
                        <w:szCs w:val="21"/>
                      </w:rPr>
                    </w:pPr>
                    <w:r w:rsidRPr="008C0F51">
                      <w:rPr>
                        <w:szCs w:val="21"/>
                      </w:rPr>
                      <w:t>85.49</w:t>
                    </w:r>
                  </w:p>
                </w:tc>
                <w:tc>
                  <w:tcPr>
                    <w:tcW w:w="999" w:type="pct"/>
                  </w:tcPr>
                  <w:p w:rsidR="00ED2DED" w:rsidRPr="008C0F51" w:rsidRDefault="00ED2DED" w:rsidP="008C0F51">
                    <w:pPr>
                      <w:jc w:val="right"/>
                      <w:rPr>
                        <w:szCs w:val="21"/>
                      </w:rPr>
                    </w:pPr>
                    <w:r w:rsidRPr="008C0F51">
                      <w:rPr>
                        <w:szCs w:val="21"/>
                      </w:rPr>
                      <w:t>减少3.78个百分点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458214326"/>
              <w:lock w:val="sdtLocked"/>
            </w:sdtPr>
            <w:sdtEndPr/>
            <w:sdtContent>
              <w:tr w:rsidR="00620ABF" w:rsidRPr="008C0F51" w:rsidTr="00B87300">
                <w:tc>
                  <w:tcPr>
                    <w:tcW w:w="736" w:type="pct"/>
                  </w:tcPr>
                  <w:p w:rsidR="00ED2DED" w:rsidRPr="008C0F51" w:rsidRDefault="00ED2DED" w:rsidP="008C0F51">
                    <w:pPr>
                      <w:pStyle w:val="a9"/>
                      <w:ind w:firstLineChars="0" w:firstLine="0"/>
                      <w:jc w:val="left"/>
                      <w:rPr>
                        <w:rFonts w:ascii="宋体" w:hAnsi="宋体" w:cs="宋体"/>
                        <w:szCs w:val="21"/>
                      </w:rPr>
                    </w:pPr>
                    <w:r w:rsidRPr="008C0F51">
                      <w:rPr>
                        <w:szCs w:val="21"/>
                      </w:rPr>
                      <w:t>合计</w:t>
                    </w:r>
                  </w:p>
                </w:tc>
                <w:tc>
                  <w:tcPr>
                    <w:tcW w:w="896" w:type="pct"/>
                  </w:tcPr>
                  <w:p w:rsidR="00ED2DED" w:rsidRPr="008C0F51" w:rsidRDefault="00ED2DED" w:rsidP="008C0F51">
                    <w:pPr>
                      <w:jc w:val="right"/>
                      <w:rPr>
                        <w:szCs w:val="21"/>
                      </w:rPr>
                    </w:pPr>
                    <w:r w:rsidRPr="008C0F51">
                      <w:rPr>
                        <w:szCs w:val="21"/>
                      </w:rPr>
                      <w:t>5,267,683,725.76</w:t>
                    </w:r>
                  </w:p>
                </w:tc>
                <w:tc>
                  <w:tcPr>
                    <w:tcW w:w="907" w:type="pct"/>
                  </w:tcPr>
                  <w:p w:rsidR="00ED2DED" w:rsidRPr="008C0F51" w:rsidRDefault="00ED2DED" w:rsidP="008C0F51">
                    <w:pPr>
                      <w:jc w:val="right"/>
                      <w:rPr>
                        <w:szCs w:val="21"/>
                      </w:rPr>
                    </w:pPr>
                    <w:r w:rsidRPr="008C0F51">
                      <w:rPr>
                        <w:szCs w:val="21"/>
                      </w:rPr>
                      <w:t>4,703,340,285.70</w:t>
                    </w:r>
                  </w:p>
                </w:tc>
                <w:tc>
                  <w:tcPr>
                    <w:tcW w:w="398" w:type="pct"/>
                  </w:tcPr>
                  <w:p w:rsidR="00ED2DED" w:rsidRPr="008C0F51" w:rsidRDefault="00ED2DED" w:rsidP="008C0F51">
                    <w:pPr>
                      <w:jc w:val="right"/>
                      <w:rPr>
                        <w:szCs w:val="21"/>
                      </w:rPr>
                    </w:pPr>
                    <w:r w:rsidRPr="008C0F51">
                      <w:rPr>
                        <w:szCs w:val="21"/>
                      </w:rPr>
                      <w:t>10.71</w:t>
                    </w:r>
                  </w:p>
                </w:tc>
                <w:tc>
                  <w:tcPr>
                    <w:tcW w:w="530" w:type="pct"/>
                  </w:tcPr>
                  <w:p w:rsidR="00ED2DED" w:rsidRPr="008C0F51" w:rsidRDefault="00ED2DED" w:rsidP="008C0F51">
                    <w:pPr>
                      <w:jc w:val="right"/>
                      <w:rPr>
                        <w:szCs w:val="21"/>
                      </w:rPr>
                    </w:pPr>
                    <w:r w:rsidRPr="008C0F51">
                      <w:rPr>
                        <w:szCs w:val="21"/>
                      </w:rPr>
                      <w:t>21.01</w:t>
                    </w:r>
                  </w:p>
                </w:tc>
                <w:tc>
                  <w:tcPr>
                    <w:tcW w:w="535" w:type="pct"/>
                  </w:tcPr>
                  <w:p w:rsidR="00ED2DED" w:rsidRPr="008C0F51" w:rsidRDefault="00ED2DED" w:rsidP="008C0F51">
                    <w:pPr>
                      <w:jc w:val="right"/>
                      <w:rPr>
                        <w:szCs w:val="21"/>
                      </w:rPr>
                    </w:pPr>
                    <w:r w:rsidRPr="008C0F51">
                      <w:rPr>
                        <w:szCs w:val="21"/>
                      </w:rPr>
                      <w:t>16.25</w:t>
                    </w:r>
                  </w:p>
                </w:tc>
                <w:tc>
                  <w:tcPr>
                    <w:tcW w:w="999" w:type="pct"/>
                  </w:tcPr>
                  <w:p w:rsidR="00ED2DED" w:rsidRPr="008C0F51" w:rsidRDefault="00ED2DED" w:rsidP="008C0F51">
                    <w:pPr>
                      <w:jc w:val="right"/>
                      <w:rPr>
                        <w:szCs w:val="21"/>
                      </w:rPr>
                    </w:pPr>
                    <w:r w:rsidRPr="008C0F51">
                      <w:rPr>
                        <w:szCs w:val="21"/>
                      </w:rPr>
                      <w:t>增加3.66个百分点</w:t>
                    </w:r>
                  </w:p>
                </w:tc>
              </w:tr>
            </w:sdtContent>
          </w:sdt>
        </w:tbl>
        <w:p w:rsidR="00ED2DED" w:rsidRPr="008C0F51" w:rsidRDefault="00ED2DED">
          <w:pPr>
            <w:rPr>
              <w:szCs w:val="21"/>
            </w:rPr>
          </w:pPr>
        </w:p>
        <w:p w:rsidR="0036046F" w:rsidRDefault="00546E80">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Locked"/>
            <w:placeholder>
              <w:docPart w:val="GBC22222222222222222222222222222"/>
            </w:placeholder>
          </w:sdtPr>
          <w:sdtEndPr/>
          <w:sdtContent>
            <w:p w:rsidR="00620ABF" w:rsidRDefault="009C38D8">
              <w:pPr>
                <w:rPr>
                  <w:szCs w:val="21"/>
                </w:rPr>
              </w:pPr>
              <w:r w:rsidRPr="009B1EEB">
                <w:rPr>
                  <w:szCs w:val="21"/>
                </w:rPr>
                <w:fldChar w:fldCharType="begin"/>
              </w:r>
              <w:r w:rsidR="00F87175">
                <w:rPr>
                  <w:szCs w:val="21"/>
                </w:rPr>
                <w:instrText xml:space="preserve">MACROBUTTON  SnrToggleCheckbox √适用 </w:instrText>
              </w:r>
              <w:r w:rsidRPr="009B1EEB">
                <w:rPr>
                  <w:szCs w:val="21"/>
                </w:rPr>
                <w:fldChar w:fldCharType="end"/>
              </w:r>
              <w:r w:rsidRPr="009B1EEB">
                <w:rPr>
                  <w:szCs w:val="21"/>
                </w:rPr>
                <w:fldChar w:fldCharType="begin"/>
              </w:r>
              <w:r w:rsidR="00F87175">
                <w:rPr>
                  <w:szCs w:val="21"/>
                </w:rPr>
                <w:instrText xml:space="preserve"> MACROBUTTON  SnrToggleCheckbox □不适用 </w:instrText>
              </w:r>
              <w:r w:rsidRPr="009B1EEB">
                <w:rPr>
                  <w:szCs w:val="21"/>
                </w:rPr>
                <w:fldChar w:fldCharType="end"/>
              </w:r>
            </w:p>
            <w:p w:rsidR="00F87175" w:rsidRDefault="00E909B4">
              <w:pPr>
                <w:rPr>
                  <w:szCs w:val="21"/>
                </w:rPr>
              </w:pPr>
            </w:p>
          </w:sdtContent>
        </w:sdt>
        <w:sdt>
          <w:sdtPr>
            <w:rPr>
              <w:rFonts w:hint="eastAsia"/>
              <w:szCs w:val="21"/>
            </w:rPr>
            <w:alias w:val="主营业务分行业和分产品情况的说明"/>
            <w:tag w:val="_GBC_81b87428f4384bf2959419c3aea2dad2"/>
            <w:id w:val="9921110"/>
            <w:lock w:val="sdtLocked"/>
          </w:sdtPr>
          <w:sdtEndPr/>
          <w:sdtContent>
            <w:p w:rsidR="00F87175" w:rsidRPr="00F87175" w:rsidRDefault="00F87175" w:rsidP="00F87175">
              <w:pPr>
                <w:spacing w:line="360" w:lineRule="auto"/>
                <w:ind w:firstLineChars="200" w:firstLine="420"/>
                <w:jc w:val="both"/>
                <w:rPr>
                  <w:szCs w:val="21"/>
                  <w:lang w:val="zh-CN"/>
                </w:rPr>
              </w:pPr>
              <w:r w:rsidRPr="00F87175">
                <w:rPr>
                  <w:szCs w:val="21"/>
                  <w:lang w:val="zh-CN"/>
                </w:rPr>
                <w:t>1.</w:t>
              </w:r>
              <w:r w:rsidRPr="00F87175">
                <w:rPr>
                  <w:rFonts w:hint="eastAsia"/>
                  <w:szCs w:val="21"/>
                  <w:lang w:val="zh-CN"/>
                </w:rPr>
                <w:t>本期煤气毛利比上年同期减少，主要是报告期煤气销售单价同比下降</w:t>
              </w:r>
              <w:r w:rsidRPr="00F87175">
                <w:rPr>
                  <w:szCs w:val="21"/>
                  <w:lang w:val="zh-CN"/>
                </w:rPr>
                <w:t>0.01</w:t>
              </w:r>
              <w:r w:rsidRPr="00F87175">
                <w:rPr>
                  <w:rFonts w:hint="eastAsia"/>
                  <w:szCs w:val="21"/>
                  <w:lang w:val="zh-CN"/>
                </w:rPr>
                <w:t>元</w:t>
              </w:r>
              <w:r w:rsidRPr="00F87175">
                <w:rPr>
                  <w:szCs w:val="21"/>
                  <w:lang w:val="zh-CN"/>
                </w:rPr>
                <w:t>/</w:t>
              </w:r>
              <w:r w:rsidRPr="00F87175">
                <w:rPr>
                  <w:rFonts w:hint="eastAsia"/>
                  <w:szCs w:val="21"/>
                  <w:lang w:val="zh-CN"/>
                </w:rPr>
                <w:t>方，影响收入减少</w:t>
              </w:r>
              <w:r w:rsidRPr="00F87175">
                <w:rPr>
                  <w:szCs w:val="21"/>
                  <w:lang w:val="zh-CN"/>
                </w:rPr>
                <w:t>261.99</w:t>
              </w:r>
              <w:r w:rsidRPr="00F87175">
                <w:rPr>
                  <w:rFonts w:hint="eastAsia"/>
                  <w:szCs w:val="21"/>
                  <w:lang w:val="zh-CN"/>
                </w:rPr>
                <w:t>万元；单位成本同比上年增加</w:t>
              </w:r>
              <w:r w:rsidRPr="00F87175">
                <w:rPr>
                  <w:szCs w:val="21"/>
                  <w:lang w:val="zh-CN"/>
                </w:rPr>
                <w:t>0.25</w:t>
              </w:r>
              <w:r w:rsidRPr="00F87175">
                <w:rPr>
                  <w:rFonts w:hint="eastAsia"/>
                  <w:szCs w:val="21"/>
                  <w:lang w:val="zh-CN"/>
                </w:rPr>
                <w:t>元</w:t>
              </w:r>
              <w:r w:rsidRPr="00F87175">
                <w:rPr>
                  <w:szCs w:val="21"/>
                  <w:lang w:val="zh-CN"/>
                </w:rPr>
                <w:t>/</w:t>
              </w:r>
              <w:r w:rsidRPr="00F87175">
                <w:rPr>
                  <w:rFonts w:hint="eastAsia"/>
                  <w:szCs w:val="21"/>
                  <w:lang w:val="zh-CN"/>
                </w:rPr>
                <w:t>方，影响成本增加</w:t>
              </w:r>
              <w:r w:rsidRPr="00F87175">
                <w:rPr>
                  <w:szCs w:val="21"/>
                  <w:lang w:val="zh-CN"/>
                </w:rPr>
                <w:t>5,367.54</w:t>
              </w:r>
              <w:r w:rsidRPr="00F87175">
                <w:rPr>
                  <w:rFonts w:hint="eastAsia"/>
                  <w:szCs w:val="21"/>
                  <w:lang w:val="zh-CN"/>
                </w:rPr>
                <w:t>万元；两项合计减少毛利</w:t>
              </w:r>
              <w:r w:rsidRPr="00F87175">
                <w:rPr>
                  <w:szCs w:val="21"/>
                  <w:lang w:val="zh-CN"/>
                </w:rPr>
                <w:t>5,629.53</w:t>
              </w:r>
              <w:r w:rsidRPr="00F87175">
                <w:rPr>
                  <w:rFonts w:hint="eastAsia"/>
                  <w:szCs w:val="21"/>
                  <w:lang w:val="zh-CN"/>
                </w:rPr>
                <w:t>万元，主要原因是安宁分公司外供城市煤气自</w:t>
              </w:r>
              <w:r w:rsidRPr="00F87175">
                <w:rPr>
                  <w:szCs w:val="21"/>
                  <w:lang w:val="zh-CN"/>
                </w:rPr>
                <w:t>2017</w:t>
              </w:r>
              <w:r w:rsidRPr="00F87175">
                <w:rPr>
                  <w:rFonts w:hint="eastAsia"/>
                  <w:szCs w:val="21"/>
                  <w:lang w:val="zh-CN"/>
                </w:rPr>
                <w:t>年</w:t>
              </w:r>
              <w:r w:rsidRPr="00F87175">
                <w:rPr>
                  <w:szCs w:val="21"/>
                  <w:lang w:val="zh-CN"/>
                </w:rPr>
                <w:t>4</w:t>
              </w:r>
              <w:r w:rsidR="00B87300">
                <w:rPr>
                  <w:rFonts w:hint="eastAsia"/>
                  <w:szCs w:val="21"/>
                  <w:lang w:val="zh-CN"/>
                </w:rPr>
                <w:t>月起停止，为减少富余煤气放散量，煤气转供</w:t>
              </w:r>
              <w:r w:rsidRPr="00F87175">
                <w:rPr>
                  <w:rFonts w:hint="eastAsia"/>
                  <w:szCs w:val="21"/>
                  <w:lang w:val="zh-CN"/>
                </w:rPr>
                <w:t>工业</w:t>
              </w:r>
              <w:r w:rsidR="00B87300">
                <w:rPr>
                  <w:rFonts w:hint="eastAsia"/>
                  <w:szCs w:val="21"/>
                  <w:lang w:val="zh-CN"/>
                </w:rPr>
                <w:t>企业使用</w:t>
              </w:r>
              <w:r w:rsidRPr="00F87175">
                <w:rPr>
                  <w:rFonts w:hint="eastAsia"/>
                  <w:szCs w:val="21"/>
                  <w:lang w:val="zh-CN"/>
                </w:rPr>
                <w:t>，导致同比影响收入减少</w:t>
              </w:r>
              <w:r w:rsidRPr="00F87175">
                <w:rPr>
                  <w:szCs w:val="21"/>
                  <w:lang w:val="zh-CN"/>
                </w:rPr>
                <w:t>262</w:t>
              </w:r>
              <w:r w:rsidRPr="00F87175">
                <w:rPr>
                  <w:rFonts w:hint="eastAsia"/>
                  <w:szCs w:val="21"/>
                  <w:lang w:val="zh-CN"/>
                </w:rPr>
                <w:t>万元，单位成本上升主要是原料煤成本及人工成本上升所致。</w:t>
              </w:r>
            </w:p>
            <w:p w:rsidR="00F87175" w:rsidRPr="00F87175" w:rsidRDefault="00F87175" w:rsidP="00F87175">
              <w:pPr>
                <w:spacing w:line="360" w:lineRule="auto"/>
                <w:ind w:firstLineChars="200" w:firstLine="420"/>
                <w:jc w:val="both"/>
                <w:rPr>
                  <w:szCs w:val="21"/>
                  <w:lang w:val="zh-CN"/>
                </w:rPr>
              </w:pPr>
              <w:r w:rsidRPr="00F87175">
                <w:rPr>
                  <w:szCs w:val="21"/>
                  <w:lang w:val="zh-CN"/>
                </w:rPr>
                <w:t>2.</w:t>
              </w:r>
              <w:r w:rsidRPr="00F87175">
                <w:rPr>
                  <w:rFonts w:hint="eastAsia"/>
                  <w:szCs w:val="21"/>
                  <w:lang w:val="zh-CN"/>
                </w:rPr>
                <w:t>本期煤化工副产品毛利比上年同期减少，主要是因市场原因，煤化工副产品销售单价同比增加</w:t>
              </w:r>
              <w:r w:rsidRPr="00F87175">
                <w:rPr>
                  <w:szCs w:val="21"/>
                  <w:lang w:val="zh-CN"/>
                </w:rPr>
                <w:t>151.61</w:t>
              </w:r>
              <w:r w:rsidRPr="00F87175">
                <w:rPr>
                  <w:rFonts w:hint="eastAsia"/>
                  <w:szCs w:val="21"/>
                  <w:lang w:val="zh-CN"/>
                </w:rPr>
                <w:t>元</w:t>
              </w:r>
              <w:r w:rsidRPr="00F87175">
                <w:rPr>
                  <w:szCs w:val="21"/>
                  <w:lang w:val="zh-CN"/>
                </w:rPr>
                <w:t>/</w:t>
              </w:r>
              <w:r w:rsidRPr="00F87175">
                <w:rPr>
                  <w:rFonts w:hint="eastAsia"/>
                  <w:szCs w:val="21"/>
                  <w:lang w:val="zh-CN"/>
                </w:rPr>
                <w:t>吨，影响收入增加</w:t>
              </w:r>
              <w:r w:rsidRPr="00F87175">
                <w:rPr>
                  <w:szCs w:val="21"/>
                  <w:lang w:val="zh-CN"/>
                </w:rPr>
                <w:t>2,378.50</w:t>
              </w:r>
              <w:r w:rsidRPr="00F87175">
                <w:rPr>
                  <w:rFonts w:hint="eastAsia"/>
                  <w:szCs w:val="21"/>
                  <w:lang w:val="zh-CN"/>
                </w:rPr>
                <w:t>万元；由于生产副产品的主要原料焦煤价格上升、人</w:t>
              </w:r>
              <w:r w:rsidRPr="00F87175">
                <w:rPr>
                  <w:rFonts w:hint="eastAsia"/>
                  <w:szCs w:val="21"/>
                  <w:lang w:val="zh-CN"/>
                </w:rPr>
                <w:lastRenderedPageBreak/>
                <w:t>工成本增加以及脱硫脱硝项目投入使用后成本增加，导致煤化工副产品单位成本同比增加</w:t>
              </w:r>
              <w:r w:rsidRPr="00F87175">
                <w:rPr>
                  <w:szCs w:val="21"/>
                  <w:lang w:val="zh-CN"/>
                </w:rPr>
                <w:t>347.19</w:t>
              </w:r>
              <w:r w:rsidRPr="00F87175">
                <w:rPr>
                  <w:rFonts w:hint="eastAsia"/>
                  <w:szCs w:val="21"/>
                  <w:lang w:val="zh-CN"/>
                </w:rPr>
                <w:t>元</w:t>
              </w:r>
              <w:r w:rsidRPr="00F87175">
                <w:rPr>
                  <w:szCs w:val="21"/>
                  <w:lang w:val="zh-CN"/>
                </w:rPr>
                <w:t>/</w:t>
              </w:r>
              <w:r w:rsidRPr="00F87175">
                <w:rPr>
                  <w:rFonts w:hint="eastAsia"/>
                  <w:szCs w:val="21"/>
                  <w:lang w:val="zh-CN"/>
                </w:rPr>
                <w:t>吨，影响成本增加</w:t>
              </w:r>
              <w:r w:rsidRPr="00F87175">
                <w:rPr>
                  <w:szCs w:val="21"/>
                  <w:lang w:val="zh-CN"/>
                </w:rPr>
                <w:t>5,446.13</w:t>
              </w:r>
              <w:r w:rsidRPr="00F87175">
                <w:rPr>
                  <w:rFonts w:hint="eastAsia"/>
                  <w:szCs w:val="21"/>
                  <w:lang w:val="zh-CN"/>
                </w:rPr>
                <w:t>万元</w:t>
              </w:r>
              <w:r w:rsidRPr="00F87175">
                <w:rPr>
                  <w:szCs w:val="21"/>
                  <w:lang w:val="zh-CN"/>
                </w:rPr>
                <w:t xml:space="preserve">, </w:t>
              </w:r>
              <w:r w:rsidRPr="00F87175">
                <w:rPr>
                  <w:rFonts w:hint="eastAsia"/>
                  <w:szCs w:val="21"/>
                  <w:lang w:val="zh-CN"/>
                </w:rPr>
                <w:t>两项合计减少毛利</w:t>
              </w:r>
              <w:r w:rsidRPr="00F87175">
                <w:rPr>
                  <w:szCs w:val="21"/>
                  <w:lang w:val="zh-CN"/>
                </w:rPr>
                <w:t>3,067.63</w:t>
              </w:r>
              <w:r w:rsidRPr="00F87175">
                <w:rPr>
                  <w:rFonts w:hint="eastAsia"/>
                  <w:szCs w:val="21"/>
                  <w:lang w:val="zh-CN"/>
                </w:rPr>
                <w:t>万元。</w:t>
              </w:r>
            </w:p>
            <w:p w:rsidR="00F87175" w:rsidRPr="00F87175" w:rsidRDefault="00F87175" w:rsidP="00F87175">
              <w:pPr>
                <w:spacing w:line="360" w:lineRule="auto"/>
                <w:ind w:firstLineChars="200" w:firstLine="420"/>
                <w:jc w:val="both"/>
                <w:rPr>
                  <w:szCs w:val="21"/>
                  <w:lang w:val="zh-CN"/>
                </w:rPr>
              </w:pPr>
              <w:r w:rsidRPr="00F87175">
                <w:rPr>
                  <w:szCs w:val="21"/>
                  <w:lang w:val="zh-CN"/>
                </w:rPr>
                <w:t>3.</w:t>
              </w:r>
              <w:r w:rsidRPr="00F87175">
                <w:rPr>
                  <w:rFonts w:hint="eastAsia"/>
                  <w:szCs w:val="21"/>
                  <w:lang w:val="zh-CN"/>
                </w:rPr>
                <w:t>本期工程收入毛利比上年同期减少，主要原因是市场竞争越来越激烈，利润空间进一步缩小。</w:t>
              </w:r>
            </w:p>
          </w:sdtContent>
        </w:sdt>
        <w:p w:rsidR="0036046F" w:rsidRDefault="00E909B4">
          <w:pPr>
            <w:rPr>
              <w:szCs w:val="21"/>
            </w:rPr>
          </w:pPr>
        </w:p>
      </w:sdtContent>
    </w:sdt>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rPr>
          <w:szCs w:val="21"/>
        </w:rPr>
      </w:sdtEndPr>
      <w:sdtContent>
        <w:p w:rsidR="0036046F" w:rsidRDefault="00546E80">
          <w:pPr>
            <w:pStyle w:val="5"/>
            <w:numPr>
              <w:ilvl w:val="0"/>
              <w:numId w:val="98"/>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EndPr/>
          <w:sdtContent>
            <w:p w:rsidR="0036046F" w:rsidRDefault="009C38D8">
              <w:r w:rsidRPr="009B1EEB">
                <w:fldChar w:fldCharType="begin"/>
              </w:r>
              <w:r w:rsidR="008D08F8"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Style w:val="a6"/>
            <w:tblW w:w="0" w:type="auto"/>
            <w:tblInd w:w="-176" w:type="dxa"/>
            <w:tblLook w:val="04A0" w:firstRow="1" w:lastRow="0" w:firstColumn="1" w:lastColumn="0" w:noHBand="0" w:noVBand="1"/>
          </w:tblPr>
          <w:tblGrid>
            <w:gridCol w:w="1468"/>
            <w:gridCol w:w="1292"/>
            <w:gridCol w:w="1026"/>
            <w:gridCol w:w="1293"/>
            <w:gridCol w:w="1293"/>
            <w:gridCol w:w="1293"/>
            <w:gridCol w:w="1293"/>
          </w:tblGrid>
          <w:tr w:rsidR="00826F4A" w:rsidRPr="00536E0F" w:rsidTr="00753CD0">
            <w:sdt>
              <w:sdtPr>
                <w:rPr>
                  <w:szCs w:val="21"/>
                </w:rPr>
                <w:tag w:val="_PLD_259e79e9293847dfb1bd7816b6ad48e6"/>
                <w:id w:val="1331943710"/>
                <w:lock w:val="sdtLocked"/>
              </w:sdtPr>
              <w:sdtEndPr/>
              <w:sdtContent>
                <w:tc>
                  <w:tcPr>
                    <w:tcW w:w="1468" w:type="dxa"/>
                    <w:vAlign w:val="center"/>
                  </w:tcPr>
                  <w:p w:rsidR="00826F4A" w:rsidRPr="00536E0F" w:rsidRDefault="00826F4A" w:rsidP="00922591">
                    <w:pPr>
                      <w:jc w:val="center"/>
                      <w:rPr>
                        <w:szCs w:val="21"/>
                      </w:rPr>
                    </w:pPr>
                    <w:r w:rsidRPr="00536E0F">
                      <w:rPr>
                        <w:rFonts w:hint="eastAsia"/>
                        <w:szCs w:val="21"/>
                      </w:rPr>
                      <w:t>主要产品</w:t>
                    </w:r>
                  </w:p>
                </w:tc>
              </w:sdtContent>
            </w:sdt>
            <w:sdt>
              <w:sdtPr>
                <w:rPr>
                  <w:szCs w:val="21"/>
                </w:rPr>
                <w:tag w:val="_PLD_3645c9ae184248f6bd2dda9de0540406"/>
                <w:id w:val="-1239543928"/>
                <w:lock w:val="sdtLocked"/>
              </w:sdtPr>
              <w:sdtEndPr/>
              <w:sdtContent>
                <w:tc>
                  <w:tcPr>
                    <w:tcW w:w="1292" w:type="dxa"/>
                    <w:vAlign w:val="center"/>
                  </w:tcPr>
                  <w:p w:rsidR="00826F4A" w:rsidRPr="00536E0F" w:rsidRDefault="00826F4A" w:rsidP="00922591">
                    <w:pPr>
                      <w:jc w:val="center"/>
                      <w:rPr>
                        <w:szCs w:val="21"/>
                      </w:rPr>
                    </w:pPr>
                    <w:r w:rsidRPr="00536E0F">
                      <w:rPr>
                        <w:rFonts w:hint="eastAsia"/>
                        <w:szCs w:val="21"/>
                      </w:rPr>
                      <w:t>生产量</w:t>
                    </w:r>
                  </w:p>
                </w:tc>
              </w:sdtContent>
            </w:sdt>
            <w:sdt>
              <w:sdtPr>
                <w:rPr>
                  <w:szCs w:val="21"/>
                </w:rPr>
                <w:tag w:val="_PLD_b4bd7da564c3452cb40ff15542829b7a"/>
                <w:id w:val="409583710"/>
                <w:lock w:val="sdtLocked"/>
              </w:sdtPr>
              <w:sdtEndPr/>
              <w:sdtContent>
                <w:tc>
                  <w:tcPr>
                    <w:tcW w:w="1026" w:type="dxa"/>
                    <w:vAlign w:val="center"/>
                  </w:tcPr>
                  <w:p w:rsidR="00826F4A" w:rsidRPr="00536E0F" w:rsidRDefault="00826F4A" w:rsidP="00922591">
                    <w:pPr>
                      <w:jc w:val="center"/>
                      <w:rPr>
                        <w:szCs w:val="21"/>
                      </w:rPr>
                    </w:pPr>
                    <w:r w:rsidRPr="00536E0F">
                      <w:rPr>
                        <w:rFonts w:hint="eastAsia"/>
                        <w:szCs w:val="21"/>
                      </w:rPr>
                      <w:t>销售量</w:t>
                    </w:r>
                  </w:p>
                </w:tc>
              </w:sdtContent>
            </w:sdt>
            <w:sdt>
              <w:sdtPr>
                <w:rPr>
                  <w:szCs w:val="21"/>
                </w:rPr>
                <w:tag w:val="_PLD_4f74a09ae16245a3a6e2c536c1266361"/>
                <w:id w:val="1275825400"/>
                <w:lock w:val="sdtLocked"/>
              </w:sdtPr>
              <w:sdtEndPr/>
              <w:sdtContent>
                <w:tc>
                  <w:tcPr>
                    <w:tcW w:w="1293" w:type="dxa"/>
                    <w:vAlign w:val="center"/>
                  </w:tcPr>
                  <w:p w:rsidR="00826F4A" w:rsidRPr="00536E0F" w:rsidRDefault="00826F4A" w:rsidP="00922591">
                    <w:pPr>
                      <w:jc w:val="center"/>
                      <w:rPr>
                        <w:szCs w:val="21"/>
                      </w:rPr>
                    </w:pPr>
                    <w:r w:rsidRPr="00536E0F">
                      <w:rPr>
                        <w:rFonts w:hint="eastAsia"/>
                        <w:szCs w:val="21"/>
                      </w:rPr>
                      <w:t>库存量</w:t>
                    </w:r>
                  </w:p>
                </w:tc>
              </w:sdtContent>
            </w:sdt>
            <w:sdt>
              <w:sdtPr>
                <w:rPr>
                  <w:szCs w:val="21"/>
                </w:rPr>
                <w:tag w:val="_PLD_21bd7a4d992742feb4b83db592f976fd"/>
                <w:id w:val="1529373656"/>
                <w:lock w:val="sdtLocked"/>
              </w:sdtPr>
              <w:sdtEndPr/>
              <w:sdtContent>
                <w:tc>
                  <w:tcPr>
                    <w:tcW w:w="1293" w:type="dxa"/>
                    <w:vAlign w:val="center"/>
                  </w:tcPr>
                  <w:p w:rsidR="00826F4A" w:rsidRPr="00536E0F" w:rsidRDefault="00826F4A" w:rsidP="00922591">
                    <w:pPr>
                      <w:jc w:val="center"/>
                      <w:rPr>
                        <w:szCs w:val="21"/>
                      </w:rPr>
                    </w:pPr>
                    <w:r w:rsidRPr="00536E0F">
                      <w:rPr>
                        <w:rFonts w:hint="eastAsia"/>
                        <w:szCs w:val="21"/>
                      </w:rPr>
                      <w:t>生产量比上年增减（%）</w:t>
                    </w:r>
                  </w:p>
                </w:tc>
              </w:sdtContent>
            </w:sdt>
            <w:sdt>
              <w:sdtPr>
                <w:rPr>
                  <w:szCs w:val="21"/>
                </w:rPr>
                <w:tag w:val="_PLD_37e055a5474a4aac989b4e3a88756935"/>
                <w:id w:val="-1446464821"/>
                <w:lock w:val="sdtLocked"/>
              </w:sdtPr>
              <w:sdtEndPr/>
              <w:sdtContent>
                <w:tc>
                  <w:tcPr>
                    <w:tcW w:w="1293" w:type="dxa"/>
                    <w:vAlign w:val="center"/>
                  </w:tcPr>
                  <w:p w:rsidR="00826F4A" w:rsidRPr="00536E0F" w:rsidRDefault="00826F4A" w:rsidP="00922591">
                    <w:pPr>
                      <w:jc w:val="center"/>
                      <w:rPr>
                        <w:szCs w:val="21"/>
                      </w:rPr>
                    </w:pPr>
                    <w:r w:rsidRPr="00536E0F">
                      <w:rPr>
                        <w:rFonts w:hint="eastAsia"/>
                        <w:szCs w:val="21"/>
                      </w:rPr>
                      <w:t>销售量比上年增减（%）</w:t>
                    </w:r>
                  </w:p>
                </w:tc>
              </w:sdtContent>
            </w:sdt>
            <w:sdt>
              <w:sdtPr>
                <w:rPr>
                  <w:szCs w:val="21"/>
                </w:rPr>
                <w:tag w:val="_PLD_d03cdf85475e4722ae39e10ea525eee5"/>
                <w:id w:val="1743368046"/>
                <w:lock w:val="sdtLocked"/>
              </w:sdtPr>
              <w:sdtEndPr/>
              <w:sdtContent>
                <w:tc>
                  <w:tcPr>
                    <w:tcW w:w="1293" w:type="dxa"/>
                    <w:vAlign w:val="center"/>
                  </w:tcPr>
                  <w:p w:rsidR="00826F4A" w:rsidRPr="00536E0F" w:rsidRDefault="00826F4A" w:rsidP="00922591">
                    <w:pPr>
                      <w:jc w:val="center"/>
                      <w:rPr>
                        <w:szCs w:val="21"/>
                      </w:rPr>
                    </w:pPr>
                    <w:r w:rsidRPr="00536E0F">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2008091095"/>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焦炭</w:t>
                    </w:r>
                  </w:p>
                </w:tc>
                <w:tc>
                  <w:tcPr>
                    <w:tcW w:w="1292" w:type="dxa"/>
                  </w:tcPr>
                  <w:p w:rsidR="00826F4A" w:rsidRPr="00536E0F" w:rsidRDefault="00826F4A" w:rsidP="00922591">
                    <w:pPr>
                      <w:rPr>
                        <w:szCs w:val="21"/>
                      </w:rPr>
                    </w:pPr>
                    <w:r w:rsidRPr="00536E0F">
                      <w:rPr>
                        <w:szCs w:val="21"/>
                      </w:rPr>
                      <w:t>196.70</w:t>
                    </w:r>
                  </w:p>
                </w:tc>
                <w:tc>
                  <w:tcPr>
                    <w:tcW w:w="1026" w:type="dxa"/>
                  </w:tcPr>
                  <w:p w:rsidR="00826F4A" w:rsidRPr="00536E0F" w:rsidRDefault="00826F4A" w:rsidP="00922591">
                    <w:pPr>
                      <w:rPr>
                        <w:szCs w:val="21"/>
                      </w:rPr>
                    </w:pPr>
                    <w:r w:rsidRPr="00536E0F">
                      <w:rPr>
                        <w:szCs w:val="21"/>
                      </w:rPr>
                      <w:t>207.75</w:t>
                    </w:r>
                  </w:p>
                </w:tc>
                <w:tc>
                  <w:tcPr>
                    <w:tcW w:w="1293" w:type="dxa"/>
                  </w:tcPr>
                  <w:p w:rsidR="00826F4A" w:rsidRPr="00536E0F" w:rsidRDefault="00826F4A" w:rsidP="00922591">
                    <w:pPr>
                      <w:rPr>
                        <w:szCs w:val="21"/>
                      </w:rPr>
                    </w:pPr>
                    <w:r w:rsidRPr="00536E0F">
                      <w:rPr>
                        <w:szCs w:val="21"/>
                      </w:rPr>
                      <w:t>0.58</w:t>
                    </w:r>
                  </w:p>
                </w:tc>
                <w:tc>
                  <w:tcPr>
                    <w:tcW w:w="1293" w:type="dxa"/>
                  </w:tcPr>
                  <w:p w:rsidR="00826F4A" w:rsidRPr="00536E0F" w:rsidRDefault="00826F4A" w:rsidP="00922591">
                    <w:pPr>
                      <w:rPr>
                        <w:szCs w:val="21"/>
                      </w:rPr>
                    </w:pPr>
                    <w:r w:rsidRPr="00536E0F">
                      <w:rPr>
                        <w:szCs w:val="21"/>
                      </w:rPr>
                      <w:t>13.90</w:t>
                    </w:r>
                  </w:p>
                </w:tc>
                <w:tc>
                  <w:tcPr>
                    <w:tcW w:w="1293" w:type="dxa"/>
                  </w:tcPr>
                  <w:p w:rsidR="00826F4A" w:rsidRPr="00536E0F" w:rsidRDefault="00826F4A" w:rsidP="00922591">
                    <w:pPr>
                      <w:rPr>
                        <w:szCs w:val="21"/>
                      </w:rPr>
                    </w:pPr>
                    <w:r w:rsidRPr="00536E0F">
                      <w:rPr>
                        <w:szCs w:val="21"/>
                      </w:rPr>
                      <w:t>16.88</w:t>
                    </w:r>
                  </w:p>
                </w:tc>
                <w:tc>
                  <w:tcPr>
                    <w:tcW w:w="1293" w:type="dxa"/>
                  </w:tcPr>
                  <w:p w:rsidR="00826F4A" w:rsidRPr="00536E0F" w:rsidRDefault="00826F4A" w:rsidP="00922591">
                    <w:pPr>
                      <w:rPr>
                        <w:szCs w:val="21"/>
                      </w:rPr>
                    </w:pPr>
                    <w:r w:rsidRPr="00536E0F">
                      <w:rPr>
                        <w:szCs w:val="21"/>
                      </w:rPr>
                      <w:t>-87.12</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953169239"/>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煤气</w:t>
                    </w:r>
                  </w:p>
                </w:tc>
                <w:tc>
                  <w:tcPr>
                    <w:tcW w:w="1292" w:type="dxa"/>
                  </w:tcPr>
                  <w:p w:rsidR="00826F4A" w:rsidRPr="00536E0F" w:rsidRDefault="00826F4A" w:rsidP="00922591">
                    <w:pPr>
                      <w:rPr>
                        <w:szCs w:val="21"/>
                      </w:rPr>
                    </w:pPr>
                    <w:r w:rsidRPr="00536E0F">
                      <w:rPr>
                        <w:szCs w:val="21"/>
                      </w:rPr>
                      <w:t>7.77</w:t>
                    </w:r>
                  </w:p>
                </w:tc>
                <w:tc>
                  <w:tcPr>
                    <w:tcW w:w="1026" w:type="dxa"/>
                  </w:tcPr>
                  <w:p w:rsidR="00826F4A" w:rsidRPr="00536E0F" w:rsidRDefault="00826F4A" w:rsidP="00922591">
                    <w:pPr>
                      <w:rPr>
                        <w:szCs w:val="21"/>
                      </w:rPr>
                    </w:pPr>
                    <w:r w:rsidRPr="00536E0F">
                      <w:rPr>
                        <w:szCs w:val="21"/>
                      </w:rPr>
                      <w:t>2.19</w:t>
                    </w:r>
                  </w:p>
                </w:tc>
                <w:tc>
                  <w:tcPr>
                    <w:tcW w:w="1293" w:type="dxa"/>
                  </w:tcPr>
                  <w:p w:rsidR="00826F4A" w:rsidRPr="00536E0F" w:rsidRDefault="00FB72C3" w:rsidP="00922591">
                    <w:pPr>
                      <w:rPr>
                        <w:szCs w:val="21"/>
                      </w:rPr>
                    </w:pPr>
                    <w:r>
                      <w:rPr>
                        <w:rFonts w:hint="eastAsia"/>
                        <w:szCs w:val="21"/>
                      </w:rPr>
                      <w:t>0</w:t>
                    </w:r>
                  </w:p>
                </w:tc>
                <w:tc>
                  <w:tcPr>
                    <w:tcW w:w="1293" w:type="dxa"/>
                  </w:tcPr>
                  <w:p w:rsidR="00826F4A" w:rsidRPr="00536E0F" w:rsidRDefault="00826F4A" w:rsidP="00922591">
                    <w:pPr>
                      <w:rPr>
                        <w:szCs w:val="21"/>
                      </w:rPr>
                    </w:pPr>
                    <w:r w:rsidRPr="00536E0F">
                      <w:rPr>
                        <w:szCs w:val="21"/>
                      </w:rPr>
                      <w:t>7.90</w:t>
                    </w:r>
                  </w:p>
                </w:tc>
                <w:tc>
                  <w:tcPr>
                    <w:tcW w:w="1293" w:type="dxa"/>
                  </w:tcPr>
                  <w:p w:rsidR="00826F4A" w:rsidRPr="00536E0F" w:rsidRDefault="00826F4A" w:rsidP="00922591">
                    <w:pPr>
                      <w:rPr>
                        <w:szCs w:val="21"/>
                      </w:rPr>
                    </w:pPr>
                    <w:r w:rsidRPr="00536E0F">
                      <w:rPr>
                        <w:szCs w:val="21"/>
                      </w:rPr>
                      <w:t>5.34</w:t>
                    </w:r>
                  </w:p>
                </w:tc>
                <w:tc>
                  <w:tcPr>
                    <w:tcW w:w="1293" w:type="dxa"/>
                  </w:tcPr>
                  <w:p w:rsidR="00826F4A" w:rsidRPr="00536E0F" w:rsidRDefault="00826F4A" w:rsidP="00922591">
                    <w:pPr>
                      <w:rPr>
                        <w:szCs w:val="21"/>
                      </w:rPr>
                    </w:pPr>
                    <w:r w:rsidRPr="00536E0F">
                      <w:rPr>
                        <w:szCs w:val="21"/>
                      </w:rPr>
                      <w:t>不适用</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50939212"/>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煤化工产品</w:t>
                    </w:r>
                  </w:p>
                </w:tc>
                <w:tc>
                  <w:tcPr>
                    <w:tcW w:w="1292" w:type="dxa"/>
                  </w:tcPr>
                  <w:p w:rsidR="00826F4A" w:rsidRPr="00536E0F" w:rsidRDefault="00826F4A" w:rsidP="00922591">
                    <w:pPr>
                      <w:rPr>
                        <w:szCs w:val="21"/>
                      </w:rPr>
                    </w:pPr>
                    <w:r w:rsidRPr="00536E0F">
                      <w:rPr>
                        <w:szCs w:val="21"/>
                      </w:rPr>
                      <w:t>15.54</w:t>
                    </w:r>
                  </w:p>
                </w:tc>
                <w:tc>
                  <w:tcPr>
                    <w:tcW w:w="1026" w:type="dxa"/>
                  </w:tcPr>
                  <w:p w:rsidR="00826F4A" w:rsidRPr="00536E0F" w:rsidRDefault="00826F4A" w:rsidP="00922591">
                    <w:pPr>
                      <w:rPr>
                        <w:szCs w:val="21"/>
                      </w:rPr>
                    </w:pPr>
                    <w:r w:rsidRPr="00536E0F">
                      <w:rPr>
                        <w:szCs w:val="21"/>
                      </w:rPr>
                      <w:t>15.69</w:t>
                    </w:r>
                  </w:p>
                </w:tc>
                <w:tc>
                  <w:tcPr>
                    <w:tcW w:w="1293" w:type="dxa"/>
                  </w:tcPr>
                  <w:p w:rsidR="00826F4A" w:rsidRPr="00536E0F" w:rsidRDefault="00826F4A" w:rsidP="00922591">
                    <w:pPr>
                      <w:rPr>
                        <w:szCs w:val="21"/>
                      </w:rPr>
                    </w:pPr>
                    <w:r w:rsidRPr="00536E0F">
                      <w:rPr>
                        <w:szCs w:val="21"/>
                      </w:rPr>
                      <w:t>0.37</w:t>
                    </w:r>
                  </w:p>
                </w:tc>
                <w:tc>
                  <w:tcPr>
                    <w:tcW w:w="1293" w:type="dxa"/>
                  </w:tcPr>
                  <w:p w:rsidR="00826F4A" w:rsidRPr="00536E0F" w:rsidRDefault="00826F4A" w:rsidP="00922591">
                    <w:pPr>
                      <w:rPr>
                        <w:szCs w:val="21"/>
                      </w:rPr>
                    </w:pPr>
                    <w:r w:rsidRPr="00536E0F">
                      <w:rPr>
                        <w:szCs w:val="21"/>
                      </w:rPr>
                      <w:t>-1.03</w:t>
                    </w:r>
                  </w:p>
                </w:tc>
                <w:tc>
                  <w:tcPr>
                    <w:tcW w:w="1293" w:type="dxa"/>
                  </w:tcPr>
                  <w:p w:rsidR="00826F4A" w:rsidRPr="00536E0F" w:rsidRDefault="00826F4A" w:rsidP="00922591">
                    <w:pPr>
                      <w:rPr>
                        <w:szCs w:val="21"/>
                      </w:rPr>
                    </w:pPr>
                    <w:r w:rsidRPr="00536E0F">
                      <w:rPr>
                        <w:szCs w:val="21"/>
                      </w:rPr>
                      <w:t>1.80</w:t>
                    </w:r>
                  </w:p>
                </w:tc>
                <w:tc>
                  <w:tcPr>
                    <w:tcW w:w="1293" w:type="dxa"/>
                  </w:tcPr>
                  <w:p w:rsidR="00826F4A" w:rsidRPr="00536E0F" w:rsidRDefault="00826F4A" w:rsidP="00922591">
                    <w:pPr>
                      <w:rPr>
                        <w:szCs w:val="21"/>
                      </w:rPr>
                    </w:pPr>
                    <w:r w:rsidRPr="00536E0F">
                      <w:rPr>
                        <w:szCs w:val="21"/>
                      </w:rPr>
                      <w:t>-29.48</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745695604"/>
              <w:lock w:val="sdtLocked"/>
            </w:sdtPr>
            <w:sdtEndPr>
              <w:rPr>
                <w:color w:val="FF0000"/>
              </w:r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原煤</w:t>
                    </w:r>
                  </w:p>
                </w:tc>
                <w:tc>
                  <w:tcPr>
                    <w:tcW w:w="1292" w:type="dxa"/>
                  </w:tcPr>
                  <w:p w:rsidR="00826F4A" w:rsidRPr="00F87175" w:rsidRDefault="00826F4A" w:rsidP="00922591">
                    <w:pPr>
                      <w:rPr>
                        <w:szCs w:val="21"/>
                      </w:rPr>
                    </w:pPr>
                    <w:r w:rsidRPr="00F87175">
                      <w:rPr>
                        <w:szCs w:val="21"/>
                      </w:rPr>
                      <w:t>0.15</w:t>
                    </w:r>
                  </w:p>
                </w:tc>
                <w:tc>
                  <w:tcPr>
                    <w:tcW w:w="1026" w:type="dxa"/>
                  </w:tcPr>
                  <w:p w:rsidR="00826F4A" w:rsidRPr="00F87175" w:rsidRDefault="00FB72C3" w:rsidP="00922591">
                    <w:pPr>
                      <w:rPr>
                        <w:szCs w:val="21"/>
                      </w:rPr>
                    </w:pPr>
                    <w:r w:rsidRPr="00F87175">
                      <w:rPr>
                        <w:rFonts w:hint="eastAsia"/>
                        <w:szCs w:val="21"/>
                      </w:rPr>
                      <w:t>0</w:t>
                    </w:r>
                  </w:p>
                </w:tc>
                <w:tc>
                  <w:tcPr>
                    <w:tcW w:w="1293" w:type="dxa"/>
                  </w:tcPr>
                  <w:p w:rsidR="00826F4A" w:rsidRPr="00F87175" w:rsidRDefault="00826F4A" w:rsidP="00922591">
                    <w:pPr>
                      <w:rPr>
                        <w:szCs w:val="21"/>
                      </w:rPr>
                    </w:pPr>
                    <w:r w:rsidRPr="00F87175">
                      <w:rPr>
                        <w:szCs w:val="21"/>
                      </w:rPr>
                      <w:t>0.16</w:t>
                    </w:r>
                  </w:p>
                </w:tc>
                <w:tc>
                  <w:tcPr>
                    <w:tcW w:w="1293" w:type="dxa"/>
                  </w:tcPr>
                  <w:p w:rsidR="00826F4A" w:rsidRPr="00F87175" w:rsidRDefault="00826F4A" w:rsidP="00922591">
                    <w:pPr>
                      <w:rPr>
                        <w:szCs w:val="21"/>
                      </w:rPr>
                    </w:pPr>
                    <w:r w:rsidRPr="00F87175">
                      <w:rPr>
                        <w:szCs w:val="21"/>
                      </w:rPr>
                      <w:t>-88.10</w:t>
                    </w:r>
                  </w:p>
                </w:tc>
                <w:tc>
                  <w:tcPr>
                    <w:tcW w:w="1293" w:type="dxa"/>
                  </w:tcPr>
                  <w:p w:rsidR="00826F4A" w:rsidRPr="00F87175" w:rsidRDefault="00826F4A" w:rsidP="00922591">
                    <w:pPr>
                      <w:rPr>
                        <w:szCs w:val="21"/>
                      </w:rPr>
                    </w:pPr>
                    <w:r w:rsidRPr="00F87175">
                      <w:rPr>
                        <w:szCs w:val="21"/>
                      </w:rPr>
                      <w:t>-100.00</w:t>
                    </w:r>
                  </w:p>
                </w:tc>
                <w:tc>
                  <w:tcPr>
                    <w:tcW w:w="1293" w:type="dxa"/>
                  </w:tcPr>
                  <w:p w:rsidR="00826F4A" w:rsidRPr="00FB72C3" w:rsidRDefault="00C22437" w:rsidP="00922591">
                    <w:pPr>
                      <w:rPr>
                        <w:color w:val="FF0000"/>
                        <w:szCs w:val="21"/>
                      </w:rPr>
                    </w:pPr>
                    <w:r w:rsidRPr="00C22437">
                      <w:rPr>
                        <w:rFonts w:hint="eastAsia"/>
                        <w:szCs w:val="21"/>
                      </w:rPr>
                      <w:t>不适用</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12331363"/>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机械产品</w:t>
                    </w:r>
                  </w:p>
                </w:tc>
                <w:tc>
                  <w:tcPr>
                    <w:tcW w:w="1292" w:type="dxa"/>
                  </w:tcPr>
                  <w:p w:rsidR="00826F4A" w:rsidRPr="00536E0F" w:rsidRDefault="00826F4A" w:rsidP="00922591">
                    <w:pPr>
                      <w:rPr>
                        <w:szCs w:val="21"/>
                      </w:rPr>
                    </w:pPr>
                    <w:r w:rsidRPr="00536E0F">
                      <w:rPr>
                        <w:szCs w:val="21"/>
                      </w:rPr>
                      <w:t>0.73</w:t>
                    </w:r>
                  </w:p>
                </w:tc>
                <w:tc>
                  <w:tcPr>
                    <w:tcW w:w="1026" w:type="dxa"/>
                  </w:tcPr>
                  <w:p w:rsidR="00826F4A" w:rsidRPr="00536E0F" w:rsidRDefault="00826F4A" w:rsidP="00922591">
                    <w:pPr>
                      <w:rPr>
                        <w:szCs w:val="21"/>
                      </w:rPr>
                    </w:pPr>
                    <w:r w:rsidRPr="00536E0F">
                      <w:rPr>
                        <w:szCs w:val="21"/>
                      </w:rPr>
                      <w:t>0.85</w:t>
                    </w:r>
                  </w:p>
                </w:tc>
                <w:tc>
                  <w:tcPr>
                    <w:tcW w:w="1293" w:type="dxa"/>
                  </w:tcPr>
                  <w:p w:rsidR="00826F4A" w:rsidRPr="00536E0F" w:rsidRDefault="00826F4A" w:rsidP="00922591">
                    <w:pPr>
                      <w:rPr>
                        <w:szCs w:val="21"/>
                      </w:rPr>
                    </w:pPr>
                    <w:r w:rsidRPr="00536E0F">
                      <w:rPr>
                        <w:szCs w:val="21"/>
                      </w:rPr>
                      <w:t>0.68</w:t>
                    </w:r>
                  </w:p>
                </w:tc>
                <w:tc>
                  <w:tcPr>
                    <w:tcW w:w="1293" w:type="dxa"/>
                  </w:tcPr>
                  <w:p w:rsidR="00826F4A" w:rsidRPr="00536E0F" w:rsidRDefault="00826F4A" w:rsidP="00922591">
                    <w:pPr>
                      <w:rPr>
                        <w:szCs w:val="21"/>
                      </w:rPr>
                    </w:pPr>
                    <w:r w:rsidRPr="00536E0F">
                      <w:rPr>
                        <w:szCs w:val="21"/>
                      </w:rPr>
                      <w:t>5.80</w:t>
                    </w:r>
                  </w:p>
                </w:tc>
                <w:tc>
                  <w:tcPr>
                    <w:tcW w:w="1293" w:type="dxa"/>
                  </w:tcPr>
                  <w:p w:rsidR="00826F4A" w:rsidRPr="00536E0F" w:rsidRDefault="00826F4A" w:rsidP="00922591">
                    <w:pPr>
                      <w:rPr>
                        <w:szCs w:val="21"/>
                      </w:rPr>
                    </w:pPr>
                    <w:r w:rsidRPr="00536E0F">
                      <w:rPr>
                        <w:szCs w:val="21"/>
                      </w:rPr>
                      <w:t>80.85</w:t>
                    </w:r>
                  </w:p>
                </w:tc>
                <w:tc>
                  <w:tcPr>
                    <w:tcW w:w="1293" w:type="dxa"/>
                  </w:tcPr>
                  <w:p w:rsidR="00826F4A" w:rsidRPr="00536E0F" w:rsidRDefault="00826F4A" w:rsidP="00922591">
                    <w:pPr>
                      <w:rPr>
                        <w:szCs w:val="21"/>
                      </w:rPr>
                    </w:pPr>
                    <w:r w:rsidRPr="00536E0F">
                      <w:rPr>
                        <w:szCs w:val="21"/>
                      </w:rPr>
                      <w:t>-15.00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767459537"/>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轧辊</w:t>
                    </w:r>
                  </w:p>
                </w:tc>
                <w:tc>
                  <w:tcPr>
                    <w:tcW w:w="1292" w:type="dxa"/>
                  </w:tcPr>
                  <w:p w:rsidR="00826F4A" w:rsidRPr="00536E0F" w:rsidRDefault="00826F4A" w:rsidP="00922591">
                    <w:pPr>
                      <w:rPr>
                        <w:szCs w:val="21"/>
                      </w:rPr>
                    </w:pPr>
                    <w:r w:rsidRPr="00536E0F">
                      <w:rPr>
                        <w:szCs w:val="21"/>
                      </w:rPr>
                      <w:t>0.14</w:t>
                    </w:r>
                  </w:p>
                </w:tc>
                <w:tc>
                  <w:tcPr>
                    <w:tcW w:w="1026" w:type="dxa"/>
                  </w:tcPr>
                  <w:p w:rsidR="00826F4A" w:rsidRPr="00536E0F" w:rsidRDefault="00826F4A" w:rsidP="00922591">
                    <w:pPr>
                      <w:rPr>
                        <w:szCs w:val="21"/>
                      </w:rPr>
                    </w:pPr>
                    <w:r w:rsidRPr="00536E0F">
                      <w:rPr>
                        <w:szCs w:val="21"/>
                      </w:rPr>
                      <w:t>0.13</w:t>
                    </w:r>
                  </w:p>
                </w:tc>
                <w:tc>
                  <w:tcPr>
                    <w:tcW w:w="1293" w:type="dxa"/>
                  </w:tcPr>
                  <w:p w:rsidR="00826F4A" w:rsidRPr="00536E0F" w:rsidRDefault="00826F4A" w:rsidP="00922591">
                    <w:pPr>
                      <w:rPr>
                        <w:szCs w:val="21"/>
                      </w:rPr>
                    </w:pPr>
                    <w:r w:rsidRPr="00536E0F">
                      <w:rPr>
                        <w:szCs w:val="21"/>
                      </w:rPr>
                      <w:t>0.10</w:t>
                    </w:r>
                  </w:p>
                </w:tc>
                <w:tc>
                  <w:tcPr>
                    <w:tcW w:w="1293" w:type="dxa"/>
                  </w:tcPr>
                  <w:p w:rsidR="00826F4A" w:rsidRPr="00536E0F" w:rsidRDefault="00826F4A" w:rsidP="00922591">
                    <w:pPr>
                      <w:rPr>
                        <w:szCs w:val="21"/>
                      </w:rPr>
                    </w:pPr>
                    <w:r w:rsidRPr="00536E0F">
                      <w:rPr>
                        <w:szCs w:val="21"/>
                      </w:rPr>
                      <w:t>27.27</w:t>
                    </w:r>
                  </w:p>
                </w:tc>
                <w:tc>
                  <w:tcPr>
                    <w:tcW w:w="1293" w:type="dxa"/>
                  </w:tcPr>
                  <w:p w:rsidR="00826F4A" w:rsidRPr="00536E0F" w:rsidRDefault="00826F4A" w:rsidP="00922591">
                    <w:pPr>
                      <w:rPr>
                        <w:szCs w:val="21"/>
                      </w:rPr>
                    </w:pPr>
                    <w:r w:rsidRPr="00536E0F">
                      <w:rPr>
                        <w:szCs w:val="21"/>
                      </w:rPr>
                      <w:t>-58.06</w:t>
                    </w:r>
                  </w:p>
                </w:tc>
                <w:tc>
                  <w:tcPr>
                    <w:tcW w:w="1293" w:type="dxa"/>
                  </w:tcPr>
                  <w:p w:rsidR="00826F4A" w:rsidRPr="00536E0F" w:rsidRDefault="00826F4A" w:rsidP="00922591">
                    <w:pPr>
                      <w:rPr>
                        <w:szCs w:val="21"/>
                      </w:rPr>
                    </w:pPr>
                    <w:r w:rsidRPr="00536E0F">
                      <w:rPr>
                        <w:szCs w:val="21"/>
                      </w:rPr>
                      <w:t>11.11</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036489095"/>
              <w:lock w:val="sdtLocked"/>
            </w:sdtPr>
            <w:sdtEndPr/>
            <w:sdtContent>
              <w:tr w:rsidR="00826F4A" w:rsidRPr="00536E0F" w:rsidTr="00753CD0">
                <w:trPr>
                  <w:trHeight w:val="248"/>
                </w:trPr>
                <w:tc>
                  <w:tcPr>
                    <w:tcW w:w="1468" w:type="dxa"/>
                  </w:tcPr>
                  <w:p w:rsidR="00826F4A" w:rsidRPr="00536E0F" w:rsidRDefault="00826F4A" w:rsidP="00922591">
                    <w:pPr>
                      <w:rPr>
                        <w:szCs w:val="21"/>
                      </w:rPr>
                    </w:pPr>
                    <w:r w:rsidRPr="00536E0F">
                      <w:rPr>
                        <w:szCs w:val="21"/>
                      </w:rPr>
                      <w:t>耐磨产品</w:t>
                    </w:r>
                  </w:p>
                </w:tc>
                <w:tc>
                  <w:tcPr>
                    <w:tcW w:w="1292" w:type="dxa"/>
                  </w:tcPr>
                  <w:p w:rsidR="00826F4A" w:rsidRPr="00536E0F" w:rsidRDefault="00826F4A" w:rsidP="00922591">
                    <w:pPr>
                      <w:rPr>
                        <w:szCs w:val="21"/>
                      </w:rPr>
                    </w:pPr>
                    <w:r w:rsidRPr="00536E0F">
                      <w:rPr>
                        <w:szCs w:val="21"/>
                      </w:rPr>
                      <w:t>1.71</w:t>
                    </w:r>
                  </w:p>
                </w:tc>
                <w:tc>
                  <w:tcPr>
                    <w:tcW w:w="1026" w:type="dxa"/>
                  </w:tcPr>
                  <w:p w:rsidR="00826F4A" w:rsidRPr="00536E0F" w:rsidRDefault="00826F4A" w:rsidP="00922591">
                    <w:pPr>
                      <w:rPr>
                        <w:szCs w:val="21"/>
                      </w:rPr>
                    </w:pPr>
                    <w:r w:rsidRPr="00536E0F">
                      <w:rPr>
                        <w:szCs w:val="21"/>
                      </w:rPr>
                      <w:t>1.62</w:t>
                    </w:r>
                  </w:p>
                </w:tc>
                <w:tc>
                  <w:tcPr>
                    <w:tcW w:w="1293" w:type="dxa"/>
                  </w:tcPr>
                  <w:p w:rsidR="00826F4A" w:rsidRPr="00536E0F" w:rsidRDefault="00826F4A" w:rsidP="00922591">
                    <w:pPr>
                      <w:rPr>
                        <w:szCs w:val="21"/>
                      </w:rPr>
                    </w:pPr>
                    <w:r w:rsidRPr="00536E0F">
                      <w:rPr>
                        <w:szCs w:val="21"/>
                      </w:rPr>
                      <w:t>0.44</w:t>
                    </w:r>
                  </w:p>
                </w:tc>
                <w:tc>
                  <w:tcPr>
                    <w:tcW w:w="1293" w:type="dxa"/>
                  </w:tcPr>
                  <w:p w:rsidR="00826F4A" w:rsidRPr="00536E0F" w:rsidRDefault="00826F4A" w:rsidP="00922591">
                    <w:pPr>
                      <w:rPr>
                        <w:szCs w:val="21"/>
                      </w:rPr>
                    </w:pPr>
                    <w:r w:rsidRPr="00536E0F">
                      <w:rPr>
                        <w:szCs w:val="21"/>
                      </w:rPr>
                      <w:t>17.12</w:t>
                    </w:r>
                  </w:p>
                </w:tc>
                <w:tc>
                  <w:tcPr>
                    <w:tcW w:w="1293" w:type="dxa"/>
                  </w:tcPr>
                  <w:p w:rsidR="00826F4A" w:rsidRPr="00536E0F" w:rsidRDefault="00826F4A" w:rsidP="00922591">
                    <w:pPr>
                      <w:rPr>
                        <w:szCs w:val="21"/>
                      </w:rPr>
                    </w:pPr>
                    <w:r w:rsidRPr="00536E0F">
                      <w:rPr>
                        <w:szCs w:val="21"/>
                      </w:rPr>
                      <w:t>10.96</w:t>
                    </w:r>
                  </w:p>
                </w:tc>
                <w:tc>
                  <w:tcPr>
                    <w:tcW w:w="1293" w:type="dxa"/>
                  </w:tcPr>
                  <w:p w:rsidR="00826F4A" w:rsidRPr="00536E0F" w:rsidRDefault="00826F4A" w:rsidP="00922591">
                    <w:pPr>
                      <w:rPr>
                        <w:szCs w:val="21"/>
                      </w:rPr>
                    </w:pPr>
                    <w:r w:rsidRPr="00536E0F">
                      <w:rPr>
                        <w:szCs w:val="21"/>
                      </w:rPr>
                      <w:t>25.71</w:t>
                    </w:r>
                  </w:p>
                </w:tc>
              </w:tr>
            </w:sdtContent>
          </w:sdt>
        </w:tbl>
        <w:p w:rsidR="00620ABF" w:rsidRDefault="00D5033B">
          <w:pPr>
            <w:rPr>
              <w:szCs w:val="21"/>
            </w:rPr>
          </w:pPr>
          <w:r w:rsidRPr="00536E0F">
            <w:rPr>
              <w:rFonts w:hint="eastAsia"/>
              <w:szCs w:val="21"/>
            </w:rPr>
            <w:t>焦炭、煤化工产品、原煤、机械产品、轧辊、耐磨产品单位为万吨，煤气单位为</w:t>
          </w:r>
          <w:proofErr w:type="gramStart"/>
          <w:r w:rsidRPr="00536E0F">
            <w:rPr>
              <w:rFonts w:hint="eastAsia"/>
              <w:szCs w:val="21"/>
            </w:rPr>
            <w:t>亿立方米</w:t>
          </w:r>
          <w:proofErr w:type="gramEnd"/>
          <w:r w:rsidRPr="00536E0F">
            <w:rPr>
              <w:rFonts w:hint="eastAsia"/>
              <w:szCs w:val="21"/>
            </w:rPr>
            <w:t>。</w:t>
          </w:r>
        </w:p>
        <w:p w:rsidR="00620ABF" w:rsidRDefault="00620ABF">
          <w:pPr>
            <w:rPr>
              <w:szCs w:val="21"/>
            </w:rPr>
          </w:pPr>
        </w:p>
        <w:p w:rsidR="0036046F" w:rsidRPr="00536E0F" w:rsidRDefault="00E909B4">
          <w:pPr>
            <w:rPr>
              <w:szCs w:val="21"/>
            </w:rPr>
          </w:pPr>
        </w:p>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rsidR="0036046F" w:rsidRDefault="00546E80">
          <w:pPr>
            <w:pStyle w:val="5"/>
            <w:numPr>
              <w:ilvl w:val="0"/>
              <w:numId w:val="98"/>
            </w:numPr>
            <w:tabs>
              <w:tab w:val="left" w:pos="567"/>
            </w:tabs>
            <w:ind w:left="0" w:firstLine="0"/>
            <w:rPr>
              <w:szCs w:val="21"/>
            </w:rPr>
          </w:pPr>
          <w:r>
            <w:rPr>
              <w:szCs w:val="21"/>
            </w:rPr>
            <w:t>成本分析表</w:t>
          </w:r>
        </w:p>
        <w:p w:rsidR="0036046F" w:rsidRDefault="00546E80" w:rsidP="00365500">
          <w:pPr>
            <w:pStyle w:val="a9"/>
            <w:ind w:right="420" w:firstLineChars="2900" w:firstLine="6090"/>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6"/>
            <w:tblW w:w="6110" w:type="pct"/>
            <w:tblInd w:w="-1168" w:type="dxa"/>
            <w:tblLayout w:type="fixed"/>
            <w:tblLook w:val="04A0" w:firstRow="1" w:lastRow="0" w:firstColumn="1" w:lastColumn="0" w:noHBand="0" w:noVBand="1"/>
          </w:tblPr>
          <w:tblGrid>
            <w:gridCol w:w="994"/>
            <w:gridCol w:w="283"/>
            <w:gridCol w:w="993"/>
            <w:gridCol w:w="283"/>
            <w:gridCol w:w="1701"/>
            <w:gridCol w:w="285"/>
            <w:gridCol w:w="849"/>
            <w:gridCol w:w="1986"/>
            <w:gridCol w:w="851"/>
            <w:gridCol w:w="991"/>
            <w:gridCol w:w="1842"/>
          </w:tblGrid>
          <w:tr w:rsidR="00342323" w:rsidTr="00340EE8">
            <w:trPr>
              <w:trHeight w:val="464"/>
            </w:trPr>
            <w:sdt>
              <w:sdtPr>
                <w:rPr>
                  <w:szCs w:val="21"/>
                </w:rPr>
                <w:tag w:val="_PLD_23eca1a24a6a46819aede5056d21b4e0"/>
                <w:id w:val="933863629"/>
                <w:lock w:val="sdtLocked"/>
              </w:sdtPr>
              <w:sdtEndPr/>
              <w:sdtContent>
                <w:tc>
                  <w:tcPr>
                    <w:tcW w:w="5000" w:type="pct"/>
                    <w:gridSpan w:val="11"/>
                    <w:vAlign w:val="center"/>
                  </w:tcPr>
                  <w:p w:rsidR="00342323" w:rsidRPr="008C0F51" w:rsidRDefault="00342323" w:rsidP="00340EE8">
                    <w:pPr>
                      <w:jc w:val="center"/>
                      <w:rPr>
                        <w:szCs w:val="21"/>
                      </w:rPr>
                    </w:pPr>
                    <w:r w:rsidRPr="008C0F51">
                      <w:rPr>
                        <w:szCs w:val="21"/>
                      </w:rPr>
                      <w:t>分行业情况</w:t>
                    </w:r>
                  </w:p>
                </w:tc>
              </w:sdtContent>
            </w:sdt>
          </w:tr>
          <w:tr w:rsidR="00342323" w:rsidRPr="00536E0F" w:rsidTr="00340EE8">
            <w:trPr>
              <w:trHeight w:val="135"/>
            </w:trPr>
            <w:sdt>
              <w:sdtPr>
                <w:rPr>
                  <w:szCs w:val="21"/>
                </w:rPr>
                <w:tag w:val="_PLD_6ed773a4437a4fe9b33abca9c4813940"/>
                <w:id w:val="1260871188"/>
                <w:lock w:val="sdtLocked"/>
              </w:sdtPr>
              <w:sdtEndPr/>
              <w:sdtContent>
                <w:tc>
                  <w:tcPr>
                    <w:tcW w:w="577" w:type="pct"/>
                    <w:gridSpan w:val="2"/>
                    <w:vAlign w:val="center"/>
                  </w:tcPr>
                  <w:p w:rsidR="00342323" w:rsidRPr="008C0F51" w:rsidRDefault="00342323" w:rsidP="00340EE8">
                    <w:pPr>
                      <w:jc w:val="center"/>
                      <w:rPr>
                        <w:szCs w:val="21"/>
                      </w:rPr>
                    </w:pPr>
                    <w:r w:rsidRPr="008C0F51">
                      <w:rPr>
                        <w:szCs w:val="21"/>
                      </w:rPr>
                      <w:t>分行业</w:t>
                    </w:r>
                  </w:p>
                </w:tc>
              </w:sdtContent>
            </w:sdt>
            <w:sdt>
              <w:sdtPr>
                <w:rPr>
                  <w:szCs w:val="21"/>
                </w:rPr>
                <w:tag w:val="_PLD_11eb33bcb20d4489a1b9fff2216d0a84"/>
                <w:id w:val="1844500191"/>
                <w:lock w:val="sdtLocked"/>
              </w:sdtPr>
              <w:sdtEndPr/>
              <w:sdtContent>
                <w:tc>
                  <w:tcPr>
                    <w:tcW w:w="577" w:type="pct"/>
                    <w:gridSpan w:val="2"/>
                    <w:vAlign w:val="center"/>
                  </w:tcPr>
                  <w:p w:rsidR="00342323" w:rsidRPr="008C0F51" w:rsidRDefault="00342323" w:rsidP="00340EE8">
                    <w:pPr>
                      <w:jc w:val="center"/>
                      <w:rPr>
                        <w:szCs w:val="21"/>
                      </w:rPr>
                    </w:pPr>
                    <w:r w:rsidRPr="008C0F51">
                      <w:rPr>
                        <w:szCs w:val="21"/>
                      </w:rPr>
                      <w:t>成本构成项目</w:t>
                    </w:r>
                  </w:p>
                </w:tc>
              </w:sdtContent>
            </w:sdt>
            <w:sdt>
              <w:sdtPr>
                <w:rPr>
                  <w:szCs w:val="21"/>
                </w:rPr>
                <w:tag w:val="_PLD_25c03477e66a432199f6493c38aaca71"/>
                <w:id w:val="-1831819494"/>
                <w:lock w:val="sdtLocked"/>
              </w:sdtPr>
              <w:sdtEndPr/>
              <w:sdtContent>
                <w:tc>
                  <w:tcPr>
                    <w:tcW w:w="898" w:type="pct"/>
                    <w:gridSpan w:val="2"/>
                    <w:vAlign w:val="center"/>
                  </w:tcPr>
                  <w:p w:rsidR="00342323" w:rsidRPr="008C0F51" w:rsidRDefault="00342323" w:rsidP="00340EE8">
                    <w:pPr>
                      <w:jc w:val="center"/>
                      <w:rPr>
                        <w:szCs w:val="21"/>
                      </w:rPr>
                    </w:pPr>
                    <w:r w:rsidRPr="008C0F51">
                      <w:rPr>
                        <w:szCs w:val="21"/>
                      </w:rPr>
                      <w:t>本期金额</w:t>
                    </w:r>
                  </w:p>
                </w:tc>
              </w:sdtContent>
            </w:sdt>
            <w:sdt>
              <w:sdtPr>
                <w:rPr>
                  <w:szCs w:val="21"/>
                </w:rPr>
                <w:tag w:val="_PLD_29b86b13ed1449cfb64b8547d9ed08a7"/>
                <w:id w:val="-478996950"/>
                <w:lock w:val="sdtLocked"/>
              </w:sdtPr>
              <w:sdtEndPr/>
              <w:sdtContent>
                <w:tc>
                  <w:tcPr>
                    <w:tcW w:w="384" w:type="pct"/>
                    <w:vAlign w:val="center"/>
                  </w:tcPr>
                  <w:p w:rsidR="00342323" w:rsidRPr="008C0F51" w:rsidRDefault="00342323" w:rsidP="00340EE8">
                    <w:pPr>
                      <w:jc w:val="center"/>
                      <w:rPr>
                        <w:szCs w:val="21"/>
                      </w:rPr>
                    </w:pPr>
                    <w:proofErr w:type="gramStart"/>
                    <w:r w:rsidRPr="008C0F51">
                      <w:rPr>
                        <w:szCs w:val="21"/>
                      </w:rPr>
                      <w:t>本期占</w:t>
                    </w:r>
                    <w:proofErr w:type="gramEnd"/>
                    <w:r w:rsidRPr="008C0F51">
                      <w:rPr>
                        <w:szCs w:val="21"/>
                      </w:rPr>
                      <w:t>总成本比例(</w:t>
                    </w:r>
                    <w:r w:rsidRPr="008C0F51">
                      <w:rPr>
                        <w:rFonts w:hint="eastAsia"/>
                        <w:szCs w:val="21"/>
                      </w:rPr>
                      <w:t>%</w:t>
                    </w:r>
                    <w:r w:rsidRPr="008C0F51">
                      <w:rPr>
                        <w:szCs w:val="21"/>
                      </w:rPr>
                      <w:t>)</w:t>
                    </w:r>
                  </w:p>
                </w:tc>
              </w:sdtContent>
            </w:sdt>
            <w:sdt>
              <w:sdtPr>
                <w:rPr>
                  <w:szCs w:val="21"/>
                </w:rPr>
                <w:tag w:val="_PLD_5ff02c2ae2d941d5bb2ed5b1e6bfa8e6"/>
                <w:id w:val="-1644043171"/>
                <w:lock w:val="sdtLocked"/>
              </w:sdtPr>
              <w:sdtEndPr/>
              <w:sdtContent>
                <w:tc>
                  <w:tcPr>
                    <w:tcW w:w="898" w:type="pct"/>
                    <w:vAlign w:val="center"/>
                  </w:tcPr>
                  <w:p w:rsidR="00342323" w:rsidRPr="008C0F51" w:rsidRDefault="00342323" w:rsidP="00340EE8">
                    <w:pPr>
                      <w:jc w:val="center"/>
                      <w:rPr>
                        <w:szCs w:val="21"/>
                      </w:rPr>
                    </w:pPr>
                    <w:r w:rsidRPr="008C0F51">
                      <w:rPr>
                        <w:szCs w:val="21"/>
                      </w:rPr>
                      <w:t>上年同期金额</w:t>
                    </w:r>
                  </w:p>
                </w:tc>
              </w:sdtContent>
            </w:sdt>
            <w:sdt>
              <w:sdtPr>
                <w:rPr>
                  <w:szCs w:val="21"/>
                </w:rPr>
                <w:tag w:val="_PLD_517f7979a01748fba12b11d5561fdcdd"/>
                <w:id w:val="1034774598"/>
                <w:lock w:val="sdtLocked"/>
              </w:sdtPr>
              <w:sdtEndPr/>
              <w:sdtContent>
                <w:tc>
                  <w:tcPr>
                    <w:tcW w:w="385" w:type="pct"/>
                    <w:vAlign w:val="center"/>
                  </w:tcPr>
                  <w:p w:rsidR="00342323" w:rsidRPr="008C0F51" w:rsidRDefault="00342323" w:rsidP="00340EE8">
                    <w:pPr>
                      <w:jc w:val="center"/>
                      <w:rPr>
                        <w:szCs w:val="21"/>
                      </w:rPr>
                    </w:pPr>
                    <w:r w:rsidRPr="008C0F51">
                      <w:rPr>
                        <w:szCs w:val="21"/>
                      </w:rPr>
                      <w:t>上年同期占总成本比例(</w:t>
                    </w:r>
                    <w:r w:rsidRPr="008C0F51">
                      <w:rPr>
                        <w:rFonts w:hint="eastAsia"/>
                        <w:szCs w:val="21"/>
                      </w:rPr>
                      <w:t>%</w:t>
                    </w:r>
                    <w:r w:rsidRPr="008C0F51">
                      <w:rPr>
                        <w:szCs w:val="21"/>
                      </w:rPr>
                      <w:t>)</w:t>
                    </w:r>
                  </w:p>
                </w:tc>
              </w:sdtContent>
            </w:sdt>
            <w:sdt>
              <w:sdtPr>
                <w:rPr>
                  <w:szCs w:val="21"/>
                </w:rPr>
                <w:tag w:val="_PLD_51133d067ddc4eeda00133d4c26d206f"/>
                <w:id w:val="-1560090096"/>
                <w:lock w:val="sdtLocked"/>
              </w:sdtPr>
              <w:sdtEndPr/>
              <w:sdtContent>
                <w:tc>
                  <w:tcPr>
                    <w:tcW w:w="448" w:type="pct"/>
                    <w:vAlign w:val="center"/>
                  </w:tcPr>
                  <w:p w:rsidR="00342323" w:rsidRPr="008C0F51" w:rsidRDefault="00342323" w:rsidP="00340EE8">
                    <w:pPr>
                      <w:jc w:val="center"/>
                      <w:rPr>
                        <w:szCs w:val="21"/>
                      </w:rPr>
                    </w:pPr>
                    <w:r w:rsidRPr="008C0F51">
                      <w:rPr>
                        <w:szCs w:val="21"/>
                      </w:rPr>
                      <w:t>本期金额较上年同期变动比例(</w:t>
                    </w:r>
                    <w:r w:rsidRPr="008C0F51">
                      <w:rPr>
                        <w:rFonts w:hint="eastAsia"/>
                        <w:szCs w:val="21"/>
                      </w:rPr>
                      <w:t>%</w:t>
                    </w:r>
                    <w:r w:rsidRPr="008C0F51">
                      <w:rPr>
                        <w:szCs w:val="21"/>
                      </w:rPr>
                      <w:t>)</w:t>
                    </w:r>
                  </w:p>
                </w:tc>
              </w:sdtContent>
            </w:sdt>
            <w:sdt>
              <w:sdtPr>
                <w:rPr>
                  <w:szCs w:val="21"/>
                </w:rPr>
                <w:tag w:val="_PLD_88c2b4dabd62472381be05c0702377e2"/>
                <w:id w:val="-746716917"/>
                <w:lock w:val="sdtLocked"/>
              </w:sdtPr>
              <w:sdtEndPr/>
              <w:sdtContent>
                <w:tc>
                  <w:tcPr>
                    <w:tcW w:w="833" w:type="pct"/>
                    <w:vAlign w:val="center"/>
                  </w:tcPr>
                  <w:p w:rsidR="00342323" w:rsidRPr="008C0F51" w:rsidRDefault="00342323" w:rsidP="00340EE8">
                    <w:pPr>
                      <w:jc w:val="center"/>
                      <w:rPr>
                        <w:szCs w:val="21"/>
                      </w:rPr>
                    </w:pPr>
                    <w:r w:rsidRPr="008C0F51">
                      <w:rPr>
                        <w:szCs w:val="21"/>
                      </w:rPr>
                      <w:t>情况</w:t>
                    </w:r>
                  </w:p>
                  <w:p w:rsidR="00342323" w:rsidRPr="008C0F51" w:rsidRDefault="00342323" w:rsidP="00340EE8">
                    <w:pPr>
                      <w:jc w:val="center"/>
                      <w:rPr>
                        <w:szCs w:val="21"/>
                      </w:rPr>
                    </w:pPr>
                    <w:r w:rsidRPr="008C0F51">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1116880338"/>
              <w:lock w:val="sdtLocked"/>
            </w:sdtPr>
            <w:sdtEndPr/>
            <w:sdtContent>
              <w:tr w:rsidR="00342323" w:rsidRPr="00536E0F" w:rsidTr="00340EE8">
                <w:trPr>
                  <w:trHeight w:val="165"/>
                </w:trPr>
                <w:tc>
                  <w:tcPr>
                    <w:tcW w:w="577" w:type="pct"/>
                    <w:gridSpan w:val="2"/>
                    <w:vMerge w:val="restart"/>
                    <w:vAlign w:val="center"/>
                  </w:tcPr>
                  <w:p w:rsidR="00342323" w:rsidRPr="008C0F51" w:rsidRDefault="00342323" w:rsidP="00340EE8">
                    <w:pPr>
                      <w:jc w:val="center"/>
                      <w:rPr>
                        <w:rFonts w:ascii="Calibri" w:hAnsi="Calibri"/>
                        <w:szCs w:val="21"/>
                      </w:rPr>
                    </w:pPr>
                    <w:r>
                      <w:rPr>
                        <w:rFonts w:ascii="Calibri" w:eastAsiaTheme="minorEastAsia" w:hAnsi="Calibri" w:cstheme="minorBidi" w:hint="eastAsia"/>
                        <w:kern w:val="2"/>
                        <w:szCs w:val="21"/>
                      </w:rPr>
                      <w:t>煤焦化</w:t>
                    </w:r>
                  </w:p>
                </w:tc>
                <w:tc>
                  <w:tcPr>
                    <w:tcW w:w="577" w:type="pct"/>
                    <w:gridSpan w:val="2"/>
                    <w:vAlign w:val="center"/>
                  </w:tcPr>
                  <w:p w:rsidR="00342323" w:rsidRPr="008C0F51" w:rsidRDefault="00342323" w:rsidP="00340EE8">
                    <w:pPr>
                      <w:jc w:val="center"/>
                      <w:rPr>
                        <w:szCs w:val="21"/>
                      </w:rPr>
                    </w:pPr>
                    <w:r w:rsidRPr="008C0F51">
                      <w:rPr>
                        <w:szCs w:val="21"/>
                      </w:rPr>
                      <w:t>原材料</w:t>
                    </w:r>
                  </w:p>
                </w:tc>
                <w:tc>
                  <w:tcPr>
                    <w:tcW w:w="898" w:type="pct"/>
                    <w:gridSpan w:val="2"/>
                    <w:vAlign w:val="center"/>
                  </w:tcPr>
                  <w:p w:rsidR="00342323" w:rsidRPr="008C0F51" w:rsidRDefault="00342323" w:rsidP="00340EE8">
                    <w:pPr>
                      <w:jc w:val="right"/>
                      <w:rPr>
                        <w:szCs w:val="21"/>
                      </w:rPr>
                    </w:pPr>
                    <w:r w:rsidRPr="008C0F51">
                      <w:rPr>
                        <w:szCs w:val="21"/>
                      </w:rPr>
                      <w:t>3,885,871,788</w:t>
                    </w:r>
                    <w:r>
                      <w:rPr>
                        <w:szCs w:val="21"/>
                      </w:rPr>
                      <w:t>.28</w:t>
                    </w:r>
                  </w:p>
                </w:tc>
                <w:tc>
                  <w:tcPr>
                    <w:tcW w:w="384" w:type="pct"/>
                    <w:vAlign w:val="center"/>
                  </w:tcPr>
                  <w:p w:rsidR="00342323" w:rsidRPr="008C0F51" w:rsidRDefault="00342323" w:rsidP="00340EE8">
                    <w:pPr>
                      <w:jc w:val="right"/>
                      <w:rPr>
                        <w:szCs w:val="21"/>
                      </w:rPr>
                    </w:pPr>
                    <w:r w:rsidRPr="008C0F51">
                      <w:rPr>
                        <w:szCs w:val="21"/>
                      </w:rPr>
                      <w:t>91.28</w:t>
                    </w:r>
                  </w:p>
                </w:tc>
                <w:tc>
                  <w:tcPr>
                    <w:tcW w:w="898" w:type="pct"/>
                    <w:vAlign w:val="center"/>
                  </w:tcPr>
                  <w:p w:rsidR="00342323" w:rsidRPr="008C0F51" w:rsidRDefault="00342323" w:rsidP="00340EE8">
                    <w:pPr>
                      <w:jc w:val="right"/>
                      <w:rPr>
                        <w:szCs w:val="21"/>
                      </w:rPr>
                    </w:pPr>
                    <w:r w:rsidRPr="008C0F51">
                      <w:rPr>
                        <w:szCs w:val="21"/>
                      </w:rPr>
                      <w:t>3,265,233,728.03</w:t>
                    </w:r>
                  </w:p>
                </w:tc>
                <w:tc>
                  <w:tcPr>
                    <w:tcW w:w="385" w:type="pct"/>
                    <w:vAlign w:val="center"/>
                  </w:tcPr>
                  <w:p w:rsidR="00342323" w:rsidRPr="008C0F51" w:rsidRDefault="00342323" w:rsidP="00340EE8">
                    <w:pPr>
                      <w:jc w:val="right"/>
                      <w:rPr>
                        <w:szCs w:val="21"/>
                      </w:rPr>
                    </w:pPr>
                    <w:r w:rsidRPr="008C0F51">
                      <w:rPr>
                        <w:szCs w:val="21"/>
                      </w:rPr>
                      <w:t>90.93</w:t>
                    </w:r>
                  </w:p>
                </w:tc>
                <w:tc>
                  <w:tcPr>
                    <w:tcW w:w="448" w:type="pct"/>
                    <w:vAlign w:val="center"/>
                  </w:tcPr>
                  <w:p w:rsidR="00342323" w:rsidRPr="008C0F51" w:rsidRDefault="00342323" w:rsidP="00340EE8">
                    <w:pPr>
                      <w:jc w:val="right"/>
                      <w:rPr>
                        <w:szCs w:val="21"/>
                      </w:rPr>
                    </w:pPr>
                    <w:r w:rsidRPr="008C0F51">
                      <w:rPr>
                        <w:szCs w:val="21"/>
                      </w:rPr>
                      <w:t>19.01</w:t>
                    </w:r>
                  </w:p>
                </w:tc>
                <w:tc>
                  <w:tcPr>
                    <w:tcW w:w="833" w:type="pct"/>
                    <w:vAlign w:val="center"/>
                  </w:tcPr>
                  <w:p w:rsidR="00342323" w:rsidRPr="008C0F51" w:rsidRDefault="00342323" w:rsidP="00340EE8">
                    <w:pPr>
                      <w:jc w:val="center"/>
                      <w:rPr>
                        <w:szCs w:val="21"/>
                      </w:rPr>
                    </w:pPr>
                    <w:r w:rsidRPr="008C0F51">
                      <w:rPr>
                        <w:rFonts w:hint="eastAsia"/>
                        <w:szCs w:val="21"/>
                      </w:rPr>
                      <w:t>主</w:t>
                    </w:r>
                    <w:r w:rsidRPr="008C0F51">
                      <w:rPr>
                        <w:szCs w:val="21"/>
                      </w:rPr>
                      <w:t>要原因是</w:t>
                    </w:r>
                    <w:r w:rsidRPr="008C0F51">
                      <w:rPr>
                        <w:rFonts w:hint="eastAsia"/>
                        <w:szCs w:val="21"/>
                      </w:rPr>
                      <w:t>报告</w:t>
                    </w:r>
                    <w:r w:rsidRPr="008C0F51">
                      <w:rPr>
                        <w:szCs w:val="21"/>
                      </w:rPr>
                      <w:t>期</w:t>
                    </w:r>
                    <w:r w:rsidRPr="008C0F51">
                      <w:rPr>
                        <w:rFonts w:hint="eastAsia"/>
                        <w:szCs w:val="21"/>
                      </w:rPr>
                      <w:t>内</w:t>
                    </w:r>
                    <w:r w:rsidRPr="008C0F51">
                      <w:rPr>
                        <w:szCs w:val="21"/>
                      </w:rPr>
                      <w:t>焦炭产量增加</w:t>
                    </w:r>
                    <w:r w:rsidRPr="008C0F51">
                      <w:rPr>
                        <w:rFonts w:hint="eastAsia"/>
                        <w:szCs w:val="21"/>
                      </w:rPr>
                      <w:t>，成</w:t>
                    </w:r>
                    <w:r w:rsidRPr="008C0F51">
                      <w:rPr>
                        <w:szCs w:val="21"/>
                      </w:rPr>
                      <w:t>本增</w:t>
                    </w:r>
                    <w:r w:rsidRPr="008C0F51">
                      <w:rPr>
                        <w:rFonts w:hint="eastAsia"/>
                        <w:szCs w:val="21"/>
                      </w:rPr>
                      <w:t>加</w:t>
                    </w:r>
                    <w:r w:rsidRPr="008C0F51">
                      <w:rPr>
                        <w:szCs w:val="21"/>
                      </w:rPr>
                      <w:t>。</w:t>
                    </w:r>
                  </w:p>
                </w:tc>
              </w:tr>
            </w:sdtContent>
          </w:sdt>
          <w:sdt>
            <w:sdtPr>
              <w:rPr>
                <w:rFonts w:ascii="Calibri" w:hAnsi="Calibri"/>
                <w:szCs w:val="21"/>
              </w:rPr>
              <w:alias w:val="分行业成本分析"/>
              <w:tag w:val="_TUP_fb9e3026efbd4a2c91fdedd10a926f41"/>
              <w:id w:val="-84846896"/>
              <w:lock w:val="sdtLocked"/>
            </w:sdtPr>
            <w:sdtEndPr>
              <w:rPr>
                <w:rFonts w:eastAsiaTheme="minorEastAsia" w:cstheme="minorBidi"/>
                <w:kern w:val="2"/>
              </w:rPr>
            </w:sdtEndPr>
            <w:sdtContent>
              <w:tr w:rsidR="00342323" w:rsidRPr="00536E0F" w:rsidTr="00340EE8">
                <w:trPr>
                  <w:trHeight w:val="165"/>
                </w:trPr>
                <w:tc>
                  <w:tcPr>
                    <w:tcW w:w="577" w:type="pct"/>
                    <w:gridSpan w:val="2"/>
                    <w:vMerge/>
                    <w:vAlign w:val="center"/>
                  </w:tcPr>
                  <w:p w:rsidR="00342323" w:rsidRPr="008C0F51" w:rsidRDefault="00342323" w:rsidP="00340EE8">
                    <w:pPr>
                      <w:jc w:val="center"/>
                      <w:rPr>
                        <w:rFonts w:ascii="Calibri" w:hAnsi="Calibri"/>
                        <w:szCs w:val="21"/>
                      </w:rPr>
                    </w:pPr>
                  </w:p>
                </w:tc>
                <w:tc>
                  <w:tcPr>
                    <w:tcW w:w="577" w:type="pct"/>
                    <w:gridSpan w:val="2"/>
                    <w:vAlign w:val="center"/>
                  </w:tcPr>
                  <w:p w:rsidR="00342323" w:rsidRPr="008C0F51" w:rsidRDefault="00342323" w:rsidP="00340EE8">
                    <w:pPr>
                      <w:jc w:val="center"/>
                      <w:rPr>
                        <w:szCs w:val="21"/>
                      </w:rPr>
                    </w:pPr>
                    <w:r w:rsidRPr="008C0F51">
                      <w:rPr>
                        <w:szCs w:val="21"/>
                      </w:rPr>
                      <w:t>燃料及动力</w:t>
                    </w:r>
                  </w:p>
                </w:tc>
                <w:tc>
                  <w:tcPr>
                    <w:tcW w:w="898" w:type="pct"/>
                    <w:gridSpan w:val="2"/>
                    <w:vAlign w:val="center"/>
                  </w:tcPr>
                  <w:p w:rsidR="00342323" w:rsidRPr="008C0F51" w:rsidRDefault="00342323" w:rsidP="00340EE8">
                    <w:pPr>
                      <w:jc w:val="right"/>
                      <w:rPr>
                        <w:szCs w:val="21"/>
                      </w:rPr>
                    </w:pPr>
                    <w:r w:rsidRPr="008C0F51">
                      <w:rPr>
                        <w:szCs w:val="21"/>
                      </w:rPr>
                      <w:t>125,585,827.2</w:t>
                    </w:r>
                    <w:r>
                      <w:rPr>
                        <w:szCs w:val="21"/>
                      </w:rPr>
                      <w:t>3</w:t>
                    </w:r>
                  </w:p>
                </w:tc>
                <w:tc>
                  <w:tcPr>
                    <w:tcW w:w="384" w:type="pct"/>
                    <w:vAlign w:val="center"/>
                  </w:tcPr>
                  <w:p w:rsidR="00342323" w:rsidRPr="008C0F51" w:rsidRDefault="00342323" w:rsidP="00340EE8">
                    <w:pPr>
                      <w:jc w:val="right"/>
                      <w:rPr>
                        <w:szCs w:val="21"/>
                      </w:rPr>
                    </w:pPr>
                    <w:r w:rsidRPr="008C0F51">
                      <w:rPr>
                        <w:szCs w:val="21"/>
                      </w:rPr>
                      <w:t>2.95</w:t>
                    </w:r>
                  </w:p>
                </w:tc>
                <w:tc>
                  <w:tcPr>
                    <w:tcW w:w="898" w:type="pct"/>
                    <w:vAlign w:val="center"/>
                  </w:tcPr>
                  <w:p w:rsidR="00342323" w:rsidRPr="008C0F51" w:rsidRDefault="00342323" w:rsidP="00340EE8">
                    <w:pPr>
                      <w:jc w:val="right"/>
                      <w:rPr>
                        <w:szCs w:val="21"/>
                      </w:rPr>
                    </w:pPr>
                    <w:r w:rsidRPr="008C0F51">
                      <w:rPr>
                        <w:szCs w:val="21"/>
                      </w:rPr>
                      <w:t>107,329,074.46</w:t>
                    </w:r>
                  </w:p>
                </w:tc>
                <w:tc>
                  <w:tcPr>
                    <w:tcW w:w="385" w:type="pct"/>
                    <w:vAlign w:val="center"/>
                  </w:tcPr>
                  <w:p w:rsidR="00342323" w:rsidRPr="008C0F51" w:rsidRDefault="00342323" w:rsidP="00340EE8">
                    <w:pPr>
                      <w:jc w:val="right"/>
                      <w:rPr>
                        <w:szCs w:val="21"/>
                      </w:rPr>
                    </w:pPr>
                    <w:r w:rsidRPr="008C0F51">
                      <w:rPr>
                        <w:szCs w:val="21"/>
                      </w:rPr>
                      <w:t>3</w:t>
                    </w:r>
                    <w:r>
                      <w:rPr>
                        <w:szCs w:val="21"/>
                      </w:rPr>
                      <w:t>.00</w:t>
                    </w:r>
                  </w:p>
                </w:tc>
                <w:tc>
                  <w:tcPr>
                    <w:tcW w:w="448" w:type="pct"/>
                    <w:vAlign w:val="center"/>
                  </w:tcPr>
                  <w:p w:rsidR="00342323" w:rsidRPr="008C0F51" w:rsidRDefault="00342323" w:rsidP="00340EE8">
                    <w:pPr>
                      <w:jc w:val="right"/>
                      <w:rPr>
                        <w:szCs w:val="21"/>
                      </w:rPr>
                    </w:pPr>
                    <w:r w:rsidRPr="008C0F51">
                      <w:rPr>
                        <w:szCs w:val="21"/>
                      </w:rPr>
                      <w:t>17.01</w:t>
                    </w:r>
                  </w:p>
                </w:tc>
                <w:tc>
                  <w:tcPr>
                    <w:tcW w:w="833" w:type="pct"/>
                    <w:vAlign w:val="center"/>
                  </w:tcPr>
                  <w:p w:rsidR="00342323" w:rsidRPr="008C0F51" w:rsidRDefault="00342323" w:rsidP="00340EE8">
                    <w:pPr>
                      <w:jc w:val="center"/>
                      <w:rPr>
                        <w:szCs w:val="21"/>
                      </w:rPr>
                    </w:pPr>
                  </w:p>
                </w:tc>
              </w:tr>
            </w:sdtContent>
          </w:sdt>
          <w:sdt>
            <w:sdtPr>
              <w:rPr>
                <w:rFonts w:ascii="Calibri" w:hAnsi="Calibri"/>
                <w:szCs w:val="21"/>
              </w:rPr>
              <w:alias w:val="分行业成本分析"/>
              <w:tag w:val="_TUP_fb9e3026efbd4a2c91fdedd10a926f41"/>
              <w:id w:val="-904763136"/>
              <w:lock w:val="sdtLocked"/>
            </w:sdtPr>
            <w:sdtEndPr>
              <w:rPr>
                <w:rFonts w:eastAsiaTheme="minorEastAsia" w:cstheme="minorBidi"/>
                <w:kern w:val="2"/>
              </w:rPr>
            </w:sdtEndPr>
            <w:sdtContent>
              <w:tr w:rsidR="00342323" w:rsidRPr="00536E0F" w:rsidTr="00340EE8">
                <w:trPr>
                  <w:trHeight w:val="165"/>
                </w:trPr>
                <w:tc>
                  <w:tcPr>
                    <w:tcW w:w="577" w:type="pct"/>
                    <w:gridSpan w:val="2"/>
                    <w:vMerge/>
                    <w:vAlign w:val="center"/>
                  </w:tcPr>
                  <w:p w:rsidR="00342323" w:rsidRPr="008C0F51" w:rsidRDefault="00342323" w:rsidP="00340EE8">
                    <w:pPr>
                      <w:jc w:val="center"/>
                      <w:rPr>
                        <w:rFonts w:ascii="Calibri" w:hAnsi="Calibri"/>
                        <w:szCs w:val="21"/>
                      </w:rPr>
                    </w:pPr>
                  </w:p>
                </w:tc>
                <w:tc>
                  <w:tcPr>
                    <w:tcW w:w="577" w:type="pct"/>
                    <w:gridSpan w:val="2"/>
                    <w:vAlign w:val="center"/>
                  </w:tcPr>
                  <w:p w:rsidR="00342323" w:rsidRPr="008C0F51" w:rsidRDefault="00342323" w:rsidP="00340EE8">
                    <w:pPr>
                      <w:jc w:val="center"/>
                      <w:rPr>
                        <w:szCs w:val="21"/>
                      </w:rPr>
                    </w:pPr>
                    <w:r w:rsidRPr="008C0F51">
                      <w:rPr>
                        <w:szCs w:val="21"/>
                      </w:rPr>
                      <w:t>人工</w:t>
                    </w:r>
                  </w:p>
                </w:tc>
                <w:tc>
                  <w:tcPr>
                    <w:tcW w:w="898" w:type="pct"/>
                    <w:gridSpan w:val="2"/>
                    <w:vAlign w:val="center"/>
                  </w:tcPr>
                  <w:p w:rsidR="00342323" w:rsidRPr="008C0F51" w:rsidRDefault="00342323" w:rsidP="00340EE8">
                    <w:pPr>
                      <w:jc w:val="right"/>
                      <w:rPr>
                        <w:szCs w:val="21"/>
                      </w:rPr>
                    </w:pPr>
                    <w:r w:rsidRPr="008C0F51">
                      <w:rPr>
                        <w:szCs w:val="21"/>
                      </w:rPr>
                      <w:t>120,309,676.9</w:t>
                    </w:r>
                    <w:r>
                      <w:rPr>
                        <w:szCs w:val="21"/>
                      </w:rPr>
                      <w:t>4</w:t>
                    </w:r>
                  </w:p>
                </w:tc>
                <w:tc>
                  <w:tcPr>
                    <w:tcW w:w="384" w:type="pct"/>
                    <w:vAlign w:val="center"/>
                  </w:tcPr>
                  <w:p w:rsidR="00342323" w:rsidRPr="008C0F51" w:rsidRDefault="00342323" w:rsidP="00340EE8">
                    <w:pPr>
                      <w:jc w:val="right"/>
                      <w:rPr>
                        <w:szCs w:val="21"/>
                      </w:rPr>
                    </w:pPr>
                    <w:r w:rsidRPr="008C0F51">
                      <w:rPr>
                        <w:szCs w:val="21"/>
                      </w:rPr>
                      <w:t>2.83</w:t>
                    </w:r>
                  </w:p>
                </w:tc>
                <w:tc>
                  <w:tcPr>
                    <w:tcW w:w="898" w:type="pct"/>
                    <w:vAlign w:val="center"/>
                  </w:tcPr>
                  <w:p w:rsidR="00342323" w:rsidRPr="008C0F51" w:rsidRDefault="00342323" w:rsidP="00340EE8">
                    <w:pPr>
                      <w:jc w:val="right"/>
                      <w:rPr>
                        <w:szCs w:val="21"/>
                      </w:rPr>
                    </w:pPr>
                    <w:r w:rsidRPr="008C0F51">
                      <w:rPr>
                        <w:szCs w:val="21"/>
                      </w:rPr>
                      <w:t>107,143,877.98</w:t>
                    </w:r>
                  </w:p>
                </w:tc>
                <w:tc>
                  <w:tcPr>
                    <w:tcW w:w="385" w:type="pct"/>
                    <w:vAlign w:val="center"/>
                  </w:tcPr>
                  <w:p w:rsidR="00342323" w:rsidRPr="008C0F51" w:rsidRDefault="00342323" w:rsidP="00340EE8">
                    <w:pPr>
                      <w:jc w:val="right"/>
                      <w:rPr>
                        <w:szCs w:val="21"/>
                      </w:rPr>
                    </w:pPr>
                    <w:r w:rsidRPr="008C0F51">
                      <w:rPr>
                        <w:szCs w:val="21"/>
                      </w:rPr>
                      <w:t>2.98</w:t>
                    </w:r>
                  </w:p>
                </w:tc>
                <w:tc>
                  <w:tcPr>
                    <w:tcW w:w="448" w:type="pct"/>
                    <w:vAlign w:val="center"/>
                  </w:tcPr>
                  <w:p w:rsidR="00342323" w:rsidRPr="008C0F51" w:rsidRDefault="00342323" w:rsidP="00340EE8">
                    <w:pPr>
                      <w:jc w:val="right"/>
                      <w:rPr>
                        <w:szCs w:val="21"/>
                      </w:rPr>
                    </w:pPr>
                    <w:r w:rsidRPr="008C0F51">
                      <w:rPr>
                        <w:szCs w:val="21"/>
                      </w:rPr>
                      <w:t>12.29</w:t>
                    </w:r>
                  </w:p>
                </w:tc>
                <w:tc>
                  <w:tcPr>
                    <w:tcW w:w="833" w:type="pct"/>
                    <w:vAlign w:val="center"/>
                  </w:tcPr>
                  <w:p w:rsidR="00342323" w:rsidRPr="008C0F51" w:rsidRDefault="00342323" w:rsidP="00340EE8">
                    <w:pPr>
                      <w:jc w:val="center"/>
                      <w:rPr>
                        <w:szCs w:val="21"/>
                      </w:rPr>
                    </w:pPr>
                  </w:p>
                </w:tc>
              </w:tr>
            </w:sdtContent>
          </w:sdt>
          <w:sdt>
            <w:sdtPr>
              <w:rPr>
                <w:rFonts w:ascii="Calibri" w:hAnsi="Calibri"/>
                <w:szCs w:val="21"/>
              </w:rPr>
              <w:alias w:val="分行业成本分析"/>
              <w:tag w:val="_TUP_fb9e3026efbd4a2c91fdedd10a926f41"/>
              <w:id w:val="1821003877"/>
              <w:lock w:val="sdtLocked"/>
            </w:sdtPr>
            <w:sdtEndPr>
              <w:rPr>
                <w:rFonts w:eastAsiaTheme="minorEastAsia" w:cstheme="minorBidi"/>
                <w:kern w:val="2"/>
              </w:rPr>
            </w:sdtEndPr>
            <w:sdtContent>
              <w:tr w:rsidR="00342323" w:rsidRPr="00536E0F" w:rsidTr="00340EE8">
                <w:trPr>
                  <w:trHeight w:val="165"/>
                </w:trPr>
                <w:tc>
                  <w:tcPr>
                    <w:tcW w:w="577" w:type="pct"/>
                    <w:gridSpan w:val="2"/>
                    <w:vMerge/>
                    <w:vAlign w:val="center"/>
                  </w:tcPr>
                  <w:p w:rsidR="00342323" w:rsidRPr="008C0F51" w:rsidRDefault="00342323" w:rsidP="00340EE8">
                    <w:pPr>
                      <w:jc w:val="center"/>
                      <w:rPr>
                        <w:rFonts w:ascii="Calibri" w:hAnsi="Calibri"/>
                        <w:szCs w:val="21"/>
                      </w:rPr>
                    </w:pPr>
                  </w:p>
                </w:tc>
                <w:tc>
                  <w:tcPr>
                    <w:tcW w:w="577" w:type="pct"/>
                    <w:gridSpan w:val="2"/>
                    <w:vAlign w:val="center"/>
                  </w:tcPr>
                  <w:p w:rsidR="00342323" w:rsidRPr="008C0F51" w:rsidRDefault="00342323" w:rsidP="00340EE8">
                    <w:pPr>
                      <w:jc w:val="center"/>
                      <w:rPr>
                        <w:szCs w:val="21"/>
                      </w:rPr>
                    </w:pPr>
                    <w:r w:rsidRPr="008C0F51">
                      <w:rPr>
                        <w:szCs w:val="21"/>
                      </w:rPr>
                      <w:t>制造费用</w:t>
                    </w:r>
                  </w:p>
                </w:tc>
                <w:tc>
                  <w:tcPr>
                    <w:tcW w:w="898" w:type="pct"/>
                    <w:gridSpan w:val="2"/>
                    <w:vAlign w:val="center"/>
                  </w:tcPr>
                  <w:p w:rsidR="00342323" w:rsidRPr="008C0F51" w:rsidRDefault="00342323" w:rsidP="00340EE8">
                    <w:pPr>
                      <w:jc w:val="right"/>
                      <w:rPr>
                        <w:szCs w:val="21"/>
                      </w:rPr>
                    </w:pPr>
                    <w:r w:rsidRPr="008C0F51">
                      <w:rPr>
                        <w:szCs w:val="21"/>
                      </w:rPr>
                      <w:t>125,230,003.1</w:t>
                    </w:r>
                    <w:r>
                      <w:rPr>
                        <w:szCs w:val="21"/>
                      </w:rPr>
                      <w:t>3</w:t>
                    </w:r>
                  </w:p>
                </w:tc>
                <w:tc>
                  <w:tcPr>
                    <w:tcW w:w="384" w:type="pct"/>
                    <w:vAlign w:val="center"/>
                  </w:tcPr>
                  <w:p w:rsidR="00342323" w:rsidRPr="008C0F51" w:rsidRDefault="00342323" w:rsidP="00340EE8">
                    <w:pPr>
                      <w:jc w:val="right"/>
                      <w:rPr>
                        <w:szCs w:val="21"/>
                      </w:rPr>
                    </w:pPr>
                    <w:r w:rsidRPr="008C0F51">
                      <w:rPr>
                        <w:szCs w:val="21"/>
                      </w:rPr>
                      <w:t>2.94</w:t>
                    </w:r>
                  </w:p>
                </w:tc>
                <w:tc>
                  <w:tcPr>
                    <w:tcW w:w="898" w:type="pct"/>
                    <w:vAlign w:val="center"/>
                  </w:tcPr>
                  <w:p w:rsidR="00342323" w:rsidRPr="008C0F51" w:rsidRDefault="00342323" w:rsidP="00340EE8">
                    <w:pPr>
                      <w:jc w:val="right"/>
                      <w:rPr>
                        <w:szCs w:val="21"/>
                      </w:rPr>
                    </w:pPr>
                    <w:r w:rsidRPr="008C0F51">
                      <w:rPr>
                        <w:szCs w:val="21"/>
                      </w:rPr>
                      <w:t>110,864,860.45</w:t>
                    </w:r>
                  </w:p>
                </w:tc>
                <w:tc>
                  <w:tcPr>
                    <w:tcW w:w="385" w:type="pct"/>
                    <w:vAlign w:val="center"/>
                  </w:tcPr>
                  <w:p w:rsidR="00342323" w:rsidRPr="008C0F51" w:rsidRDefault="00342323" w:rsidP="00340EE8">
                    <w:pPr>
                      <w:jc w:val="right"/>
                      <w:rPr>
                        <w:szCs w:val="21"/>
                      </w:rPr>
                    </w:pPr>
                    <w:r w:rsidRPr="008C0F51">
                      <w:rPr>
                        <w:szCs w:val="21"/>
                      </w:rPr>
                      <w:t>3.09</w:t>
                    </w:r>
                  </w:p>
                </w:tc>
                <w:tc>
                  <w:tcPr>
                    <w:tcW w:w="448" w:type="pct"/>
                    <w:vAlign w:val="center"/>
                  </w:tcPr>
                  <w:p w:rsidR="00342323" w:rsidRPr="008C0F51" w:rsidRDefault="00342323" w:rsidP="00340EE8">
                    <w:pPr>
                      <w:jc w:val="right"/>
                      <w:rPr>
                        <w:szCs w:val="21"/>
                      </w:rPr>
                    </w:pPr>
                    <w:r w:rsidRPr="008C0F51">
                      <w:rPr>
                        <w:szCs w:val="21"/>
                      </w:rPr>
                      <w:t>12.96</w:t>
                    </w:r>
                  </w:p>
                </w:tc>
                <w:tc>
                  <w:tcPr>
                    <w:tcW w:w="833" w:type="pct"/>
                    <w:vAlign w:val="center"/>
                  </w:tcPr>
                  <w:p w:rsidR="00342323" w:rsidRPr="008C0F51" w:rsidRDefault="00342323" w:rsidP="00340EE8">
                    <w:pPr>
                      <w:jc w:val="center"/>
                      <w:rPr>
                        <w:szCs w:val="21"/>
                      </w:rPr>
                    </w:pPr>
                  </w:p>
                </w:tc>
              </w:tr>
            </w:sdtContent>
          </w:sdt>
          <w:sdt>
            <w:sdtPr>
              <w:rPr>
                <w:rFonts w:ascii="Calibri" w:hAnsi="Calibri"/>
                <w:szCs w:val="21"/>
              </w:rPr>
              <w:alias w:val="分行业成本分析"/>
              <w:tag w:val="_TUP_fb9e3026efbd4a2c91fdedd10a926f41"/>
              <w:id w:val="-2076121712"/>
              <w:lock w:val="sdtLocked"/>
            </w:sdtPr>
            <w:sdtEndPr>
              <w:rPr>
                <w:rFonts w:eastAsiaTheme="minorEastAsia" w:cstheme="minorBidi"/>
                <w:kern w:val="2"/>
              </w:rPr>
            </w:sdtEndPr>
            <w:sdtContent>
              <w:tr w:rsidR="00342323" w:rsidRPr="00536E0F" w:rsidTr="00340EE8">
                <w:trPr>
                  <w:trHeight w:val="165"/>
                </w:trPr>
                <w:tc>
                  <w:tcPr>
                    <w:tcW w:w="577" w:type="pct"/>
                    <w:gridSpan w:val="2"/>
                    <w:vMerge/>
                    <w:vAlign w:val="center"/>
                  </w:tcPr>
                  <w:p w:rsidR="00342323" w:rsidRPr="008C0F51" w:rsidRDefault="00342323" w:rsidP="00340EE8">
                    <w:pPr>
                      <w:jc w:val="center"/>
                      <w:rPr>
                        <w:rFonts w:ascii="Calibri" w:hAnsi="Calibri"/>
                        <w:szCs w:val="21"/>
                      </w:rPr>
                    </w:pPr>
                  </w:p>
                </w:tc>
                <w:tc>
                  <w:tcPr>
                    <w:tcW w:w="577" w:type="pct"/>
                    <w:gridSpan w:val="2"/>
                    <w:vAlign w:val="center"/>
                  </w:tcPr>
                  <w:p w:rsidR="00342323" w:rsidRPr="008C0F51" w:rsidRDefault="00342323" w:rsidP="00340EE8">
                    <w:pPr>
                      <w:jc w:val="center"/>
                      <w:rPr>
                        <w:szCs w:val="21"/>
                      </w:rPr>
                    </w:pPr>
                    <w:r w:rsidRPr="008C0F51">
                      <w:rPr>
                        <w:szCs w:val="21"/>
                      </w:rPr>
                      <w:t>小计</w:t>
                    </w:r>
                  </w:p>
                </w:tc>
                <w:tc>
                  <w:tcPr>
                    <w:tcW w:w="898" w:type="pct"/>
                    <w:gridSpan w:val="2"/>
                    <w:vAlign w:val="center"/>
                  </w:tcPr>
                  <w:p w:rsidR="00342323" w:rsidRPr="008C0F51" w:rsidRDefault="00342323" w:rsidP="00340EE8">
                    <w:pPr>
                      <w:jc w:val="right"/>
                      <w:rPr>
                        <w:szCs w:val="21"/>
                      </w:rPr>
                    </w:pPr>
                    <w:r w:rsidRPr="008C0F51">
                      <w:rPr>
                        <w:szCs w:val="21"/>
                      </w:rPr>
                      <w:t>4</w:t>
                    </w:r>
                    <w:r>
                      <w:rPr>
                        <w:szCs w:val="21"/>
                      </w:rPr>
                      <w:t>,256,997,295.58</w:t>
                    </w:r>
                  </w:p>
                </w:tc>
                <w:tc>
                  <w:tcPr>
                    <w:tcW w:w="384" w:type="pct"/>
                    <w:vAlign w:val="center"/>
                  </w:tcPr>
                  <w:p w:rsidR="00342323" w:rsidRPr="008C0F51" w:rsidRDefault="00342323" w:rsidP="00340EE8">
                    <w:pPr>
                      <w:jc w:val="right"/>
                      <w:rPr>
                        <w:szCs w:val="21"/>
                      </w:rPr>
                    </w:pPr>
                    <w:r w:rsidRPr="008C0F51">
                      <w:rPr>
                        <w:szCs w:val="21"/>
                      </w:rPr>
                      <w:t>100</w:t>
                    </w:r>
                  </w:p>
                </w:tc>
                <w:tc>
                  <w:tcPr>
                    <w:tcW w:w="898" w:type="pct"/>
                    <w:vAlign w:val="center"/>
                  </w:tcPr>
                  <w:p w:rsidR="00342323" w:rsidRPr="008C0F51" w:rsidRDefault="00342323" w:rsidP="00340EE8">
                    <w:pPr>
                      <w:jc w:val="right"/>
                      <w:rPr>
                        <w:szCs w:val="21"/>
                      </w:rPr>
                    </w:pPr>
                    <w:r w:rsidRPr="008C0F51">
                      <w:rPr>
                        <w:szCs w:val="21"/>
                      </w:rPr>
                      <w:t>3,590,571,540.91</w:t>
                    </w:r>
                  </w:p>
                </w:tc>
                <w:tc>
                  <w:tcPr>
                    <w:tcW w:w="385" w:type="pct"/>
                    <w:vAlign w:val="center"/>
                  </w:tcPr>
                  <w:p w:rsidR="00342323" w:rsidRPr="008C0F51" w:rsidRDefault="00342323" w:rsidP="00340EE8">
                    <w:pPr>
                      <w:jc w:val="right"/>
                      <w:rPr>
                        <w:szCs w:val="21"/>
                      </w:rPr>
                    </w:pPr>
                    <w:r w:rsidRPr="008C0F51">
                      <w:rPr>
                        <w:szCs w:val="21"/>
                      </w:rPr>
                      <w:t>100</w:t>
                    </w:r>
                  </w:p>
                </w:tc>
                <w:tc>
                  <w:tcPr>
                    <w:tcW w:w="448" w:type="pct"/>
                    <w:vAlign w:val="center"/>
                  </w:tcPr>
                  <w:p w:rsidR="00342323" w:rsidRPr="008C0F51" w:rsidRDefault="00342323" w:rsidP="00340EE8">
                    <w:pPr>
                      <w:jc w:val="right"/>
                      <w:rPr>
                        <w:szCs w:val="21"/>
                      </w:rPr>
                    </w:pPr>
                    <w:r w:rsidRPr="008C0F51">
                      <w:rPr>
                        <w:szCs w:val="21"/>
                      </w:rPr>
                      <w:t>18.56</w:t>
                    </w:r>
                  </w:p>
                </w:tc>
                <w:tc>
                  <w:tcPr>
                    <w:tcW w:w="833" w:type="pct"/>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行业成本分析"/>
              <w:tag w:val="_TUP_fb9e3026efbd4a2c91fdedd10a926f41"/>
              <w:id w:val="936947072"/>
              <w:lock w:val="sdtLocked"/>
            </w:sdtPr>
            <w:sdtEndPr/>
            <w:sdtContent>
              <w:tr w:rsidR="00342323" w:rsidRPr="00536E0F" w:rsidTr="00340EE8">
                <w:trPr>
                  <w:trHeight w:val="165"/>
                </w:trPr>
                <w:tc>
                  <w:tcPr>
                    <w:tcW w:w="577" w:type="pct"/>
                    <w:gridSpan w:val="2"/>
                    <w:vAlign w:val="center"/>
                  </w:tcPr>
                  <w:p w:rsidR="00342323" w:rsidRPr="008C0F51" w:rsidRDefault="00342323" w:rsidP="00340EE8">
                    <w:pPr>
                      <w:jc w:val="center"/>
                      <w:rPr>
                        <w:rFonts w:ascii="Calibri" w:hAnsi="Calibri"/>
                        <w:szCs w:val="21"/>
                      </w:rPr>
                    </w:pPr>
                    <w:r w:rsidRPr="008C0F51">
                      <w:rPr>
                        <w:szCs w:val="21"/>
                      </w:rPr>
                      <w:t>工程收入</w:t>
                    </w:r>
                  </w:p>
                </w:tc>
                <w:tc>
                  <w:tcPr>
                    <w:tcW w:w="577" w:type="pct"/>
                    <w:gridSpan w:val="2"/>
                    <w:vAlign w:val="center"/>
                  </w:tcPr>
                  <w:p w:rsidR="00342323" w:rsidRPr="008C0F51" w:rsidRDefault="00342323" w:rsidP="00340EE8">
                    <w:pPr>
                      <w:jc w:val="center"/>
                      <w:rPr>
                        <w:szCs w:val="21"/>
                      </w:rPr>
                    </w:pPr>
                  </w:p>
                </w:tc>
                <w:tc>
                  <w:tcPr>
                    <w:tcW w:w="898" w:type="pct"/>
                    <w:gridSpan w:val="2"/>
                    <w:vAlign w:val="center"/>
                  </w:tcPr>
                  <w:p w:rsidR="00342323" w:rsidRPr="008C0F51" w:rsidRDefault="00342323" w:rsidP="00340EE8">
                    <w:pPr>
                      <w:jc w:val="right"/>
                      <w:rPr>
                        <w:szCs w:val="21"/>
                      </w:rPr>
                    </w:pPr>
                    <w:r w:rsidRPr="008C0F51">
                      <w:rPr>
                        <w:szCs w:val="21"/>
                      </w:rPr>
                      <w:t>15,143,861.76</w:t>
                    </w:r>
                  </w:p>
                </w:tc>
                <w:tc>
                  <w:tcPr>
                    <w:tcW w:w="384" w:type="pct"/>
                    <w:vAlign w:val="center"/>
                  </w:tcPr>
                  <w:p w:rsidR="00342323" w:rsidRPr="008C0F51" w:rsidRDefault="00342323" w:rsidP="00340EE8">
                    <w:pPr>
                      <w:jc w:val="right"/>
                      <w:rPr>
                        <w:szCs w:val="21"/>
                      </w:rPr>
                    </w:pPr>
                    <w:r w:rsidRPr="008C0F51">
                      <w:rPr>
                        <w:szCs w:val="21"/>
                      </w:rPr>
                      <w:t>100</w:t>
                    </w:r>
                  </w:p>
                </w:tc>
                <w:tc>
                  <w:tcPr>
                    <w:tcW w:w="898" w:type="pct"/>
                    <w:vAlign w:val="center"/>
                  </w:tcPr>
                  <w:p w:rsidR="00342323" w:rsidRPr="008C0F51" w:rsidRDefault="00342323" w:rsidP="00340EE8">
                    <w:pPr>
                      <w:jc w:val="right"/>
                      <w:rPr>
                        <w:szCs w:val="21"/>
                      </w:rPr>
                    </w:pPr>
                    <w:r w:rsidRPr="008C0F51">
                      <w:rPr>
                        <w:szCs w:val="21"/>
                      </w:rPr>
                      <w:t>14,314,549.75</w:t>
                    </w:r>
                  </w:p>
                </w:tc>
                <w:tc>
                  <w:tcPr>
                    <w:tcW w:w="385" w:type="pct"/>
                    <w:vAlign w:val="center"/>
                  </w:tcPr>
                  <w:p w:rsidR="00342323" w:rsidRPr="008C0F51" w:rsidRDefault="00342323" w:rsidP="00340EE8">
                    <w:pPr>
                      <w:jc w:val="right"/>
                      <w:rPr>
                        <w:szCs w:val="21"/>
                      </w:rPr>
                    </w:pPr>
                    <w:r w:rsidRPr="008C0F51">
                      <w:rPr>
                        <w:szCs w:val="21"/>
                      </w:rPr>
                      <w:t>100</w:t>
                    </w:r>
                  </w:p>
                </w:tc>
                <w:tc>
                  <w:tcPr>
                    <w:tcW w:w="448" w:type="pct"/>
                    <w:vAlign w:val="center"/>
                  </w:tcPr>
                  <w:p w:rsidR="00342323" w:rsidRPr="008C0F51" w:rsidRDefault="00342323" w:rsidP="00340EE8">
                    <w:pPr>
                      <w:jc w:val="right"/>
                      <w:rPr>
                        <w:szCs w:val="21"/>
                      </w:rPr>
                    </w:pPr>
                    <w:r w:rsidRPr="008C0F51">
                      <w:rPr>
                        <w:szCs w:val="21"/>
                      </w:rPr>
                      <w:t>5.79</w:t>
                    </w:r>
                  </w:p>
                </w:tc>
                <w:tc>
                  <w:tcPr>
                    <w:tcW w:w="833" w:type="pct"/>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行业成本分析"/>
              <w:tag w:val="_TUP_fb9e3026efbd4a2c91fdedd10a926f41"/>
              <w:id w:val="1826469794"/>
              <w:lock w:val="sdtLocked"/>
            </w:sdtPr>
            <w:sdtEndPr/>
            <w:sdtContent>
              <w:tr w:rsidR="00342323" w:rsidRPr="00536E0F" w:rsidTr="00340EE8">
                <w:trPr>
                  <w:trHeight w:val="165"/>
                </w:trPr>
                <w:tc>
                  <w:tcPr>
                    <w:tcW w:w="577" w:type="pct"/>
                    <w:gridSpan w:val="2"/>
                    <w:vAlign w:val="center"/>
                  </w:tcPr>
                  <w:p w:rsidR="00342323" w:rsidRPr="008C0F51" w:rsidRDefault="00342323" w:rsidP="00340EE8">
                    <w:pPr>
                      <w:jc w:val="center"/>
                      <w:rPr>
                        <w:rFonts w:ascii="Calibri" w:hAnsi="Calibri"/>
                        <w:szCs w:val="21"/>
                      </w:rPr>
                    </w:pPr>
                    <w:r w:rsidRPr="008C0F51">
                      <w:rPr>
                        <w:szCs w:val="21"/>
                      </w:rPr>
                      <w:t>贸易</w:t>
                    </w:r>
                  </w:p>
                </w:tc>
                <w:tc>
                  <w:tcPr>
                    <w:tcW w:w="577" w:type="pct"/>
                    <w:gridSpan w:val="2"/>
                    <w:vAlign w:val="center"/>
                  </w:tcPr>
                  <w:p w:rsidR="00342323" w:rsidRPr="008C0F51" w:rsidRDefault="00342323" w:rsidP="00340EE8">
                    <w:pPr>
                      <w:jc w:val="center"/>
                      <w:rPr>
                        <w:szCs w:val="21"/>
                      </w:rPr>
                    </w:pPr>
                  </w:p>
                </w:tc>
                <w:tc>
                  <w:tcPr>
                    <w:tcW w:w="898" w:type="pct"/>
                    <w:gridSpan w:val="2"/>
                    <w:vAlign w:val="center"/>
                  </w:tcPr>
                  <w:p w:rsidR="00342323" w:rsidRPr="008C0F51" w:rsidRDefault="00342323" w:rsidP="00340EE8">
                    <w:pPr>
                      <w:jc w:val="right"/>
                      <w:rPr>
                        <w:szCs w:val="21"/>
                      </w:rPr>
                    </w:pPr>
                    <w:r w:rsidRPr="008C0F51">
                      <w:rPr>
                        <w:szCs w:val="21"/>
                      </w:rPr>
                      <w:t>163,785,211.83</w:t>
                    </w:r>
                  </w:p>
                </w:tc>
                <w:tc>
                  <w:tcPr>
                    <w:tcW w:w="384" w:type="pct"/>
                    <w:vAlign w:val="center"/>
                  </w:tcPr>
                  <w:p w:rsidR="00342323" w:rsidRPr="008C0F51" w:rsidRDefault="00342323" w:rsidP="00340EE8">
                    <w:pPr>
                      <w:jc w:val="right"/>
                      <w:rPr>
                        <w:szCs w:val="21"/>
                      </w:rPr>
                    </w:pPr>
                    <w:r w:rsidRPr="008C0F51">
                      <w:rPr>
                        <w:szCs w:val="21"/>
                      </w:rPr>
                      <w:t>100</w:t>
                    </w:r>
                  </w:p>
                </w:tc>
                <w:tc>
                  <w:tcPr>
                    <w:tcW w:w="898" w:type="pct"/>
                    <w:vAlign w:val="center"/>
                  </w:tcPr>
                  <w:p w:rsidR="00342323" w:rsidRPr="008C0F51" w:rsidRDefault="00342323" w:rsidP="00340EE8">
                    <w:pPr>
                      <w:jc w:val="right"/>
                      <w:rPr>
                        <w:szCs w:val="21"/>
                      </w:rPr>
                    </w:pPr>
                    <w:r w:rsidRPr="008C0F51">
                      <w:rPr>
                        <w:szCs w:val="21"/>
                      </w:rPr>
                      <w:t>216,935,400.22</w:t>
                    </w:r>
                  </w:p>
                </w:tc>
                <w:tc>
                  <w:tcPr>
                    <w:tcW w:w="385" w:type="pct"/>
                    <w:vAlign w:val="center"/>
                  </w:tcPr>
                  <w:p w:rsidR="00342323" w:rsidRPr="008C0F51" w:rsidRDefault="00342323" w:rsidP="00340EE8">
                    <w:pPr>
                      <w:jc w:val="right"/>
                      <w:rPr>
                        <w:szCs w:val="21"/>
                      </w:rPr>
                    </w:pPr>
                    <w:r w:rsidRPr="008C0F51">
                      <w:rPr>
                        <w:szCs w:val="21"/>
                      </w:rPr>
                      <w:t>100</w:t>
                    </w:r>
                  </w:p>
                </w:tc>
                <w:tc>
                  <w:tcPr>
                    <w:tcW w:w="448" w:type="pct"/>
                    <w:vAlign w:val="center"/>
                  </w:tcPr>
                  <w:p w:rsidR="00342323" w:rsidRPr="008C0F51" w:rsidRDefault="00342323" w:rsidP="00340EE8">
                    <w:pPr>
                      <w:jc w:val="right"/>
                      <w:rPr>
                        <w:szCs w:val="21"/>
                      </w:rPr>
                    </w:pPr>
                    <w:r w:rsidRPr="008C0F51">
                      <w:rPr>
                        <w:szCs w:val="21"/>
                      </w:rPr>
                      <w:t>-24.50</w:t>
                    </w:r>
                  </w:p>
                </w:tc>
                <w:tc>
                  <w:tcPr>
                    <w:tcW w:w="833" w:type="pct"/>
                    <w:vAlign w:val="center"/>
                  </w:tcPr>
                  <w:p w:rsidR="00342323" w:rsidRPr="008C0F51" w:rsidRDefault="00342323" w:rsidP="00340EE8">
                    <w:pPr>
                      <w:jc w:val="center"/>
                      <w:rPr>
                        <w:szCs w:val="21"/>
                      </w:rPr>
                    </w:pPr>
                    <w:r>
                      <w:rPr>
                        <w:rFonts w:hint="eastAsia"/>
                        <w:szCs w:val="21"/>
                      </w:rPr>
                      <w:t>贸易业务量减少</w:t>
                    </w:r>
                  </w:p>
                </w:tc>
              </w:tr>
            </w:sdtContent>
          </w:sdt>
          <w:sdt>
            <w:sdtPr>
              <w:rPr>
                <w:rFonts w:ascii="Calibri" w:eastAsiaTheme="minorEastAsia" w:hAnsi="Calibri" w:cstheme="minorBidi"/>
                <w:kern w:val="2"/>
                <w:szCs w:val="21"/>
              </w:rPr>
              <w:alias w:val="分行业成本分析"/>
              <w:tag w:val="_TUP_fb9e3026efbd4a2c91fdedd10a926f41"/>
              <w:id w:val="761260104"/>
              <w:lock w:val="sdtLocked"/>
            </w:sdtPr>
            <w:sdtEndPr/>
            <w:sdtContent>
              <w:tr w:rsidR="00342323" w:rsidRPr="00536E0F" w:rsidTr="00340EE8">
                <w:trPr>
                  <w:trHeight w:val="165"/>
                </w:trPr>
                <w:tc>
                  <w:tcPr>
                    <w:tcW w:w="577" w:type="pct"/>
                    <w:gridSpan w:val="2"/>
                    <w:vAlign w:val="center"/>
                  </w:tcPr>
                  <w:p w:rsidR="00342323" w:rsidRPr="008C0F51" w:rsidRDefault="00342323" w:rsidP="00340EE8">
                    <w:pPr>
                      <w:jc w:val="center"/>
                      <w:rPr>
                        <w:rFonts w:ascii="Calibri" w:hAnsi="Calibri"/>
                        <w:szCs w:val="21"/>
                      </w:rPr>
                    </w:pPr>
                    <w:r w:rsidRPr="008C0F51">
                      <w:rPr>
                        <w:rFonts w:ascii="Calibri" w:eastAsiaTheme="minorEastAsia" w:hAnsi="Calibri" w:cstheme="minorBidi" w:hint="eastAsia"/>
                        <w:kern w:val="2"/>
                        <w:szCs w:val="21"/>
                      </w:rPr>
                      <w:t>煤</w:t>
                    </w:r>
                    <w:r w:rsidRPr="008C0F51">
                      <w:rPr>
                        <w:rFonts w:ascii="Calibri" w:eastAsiaTheme="minorEastAsia" w:hAnsi="Calibri" w:cstheme="minorBidi"/>
                        <w:kern w:val="2"/>
                        <w:szCs w:val="21"/>
                      </w:rPr>
                      <w:t>炭</w:t>
                    </w:r>
                  </w:p>
                </w:tc>
                <w:tc>
                  <w:tcPr>
                    <w:tcW w:w="577" w:type="pct"/>
                    <w:gridSpan w:val="2"/>
                    <w:vAlign w:val="center"/>
                  </w:tcPr>
                  <w:p w:rsidR="00342323" w:rsidRPr="008C0F51" w:rsidRDefault="00342323" w:rsidP="00340EE8">
                    <w:pPr>
                      <w:jc w:val="center"/>
                      <w:rPr>
                        <w:szCs w:val="21"/>
                      </w:rPr>
                    </w:pPr>
                  </w:p>
                </w:tc>
                <w:tc>
                  <w:tcPr>
                    <w:tcW w:w="898" w:type="pct"/>
                    <w:gridSpan w:val="2"/>
                    <w:vAlign w:val="center"/>
                  </w:tcPr>
                  <w:p w:rsidR="00342323" w:rsidRPr="008C0F51" w:rsidRDefault="00342323" w:rsidP="00340EE8">
                    <w:pPr>
                      <w:jc w:val="right"/>
                      <w:rPr>
                        <w:szCs w:val="21"/>
                      </w:rPr>
                    </w:pPr>
                    <w:r>
                      <w:rPr>
                        <w:rFonts w:hint="eastAsia"/>
                        <w:szCs w:val="21"/>
                      </w:rPr>
                      <w:t>0</w:t>
                    </w:r>
                  </w:p>
                </w:tc>
                <w:tc>
                  <w:tcPr>
                    <w:tcW w:w="384" w:type="pct"/>
                    <w:vAlign w:val="center"/>
                  </w:tcPr>
                  <w:p w:rsidR="00342323" w:rsidRPr="008C0F51" w:rsidRDefault="00342323" w:rsidP="00340EE8">
                    <w:pPr>
                      <w:jc w:val="right"/>
                      <w:rPr>
                        <w:szCs w:val="21"/>
                      </w:rPr>
                    </w:pPr>
                    <w:r>
                      <w:rPr>
                        <w:rFonts w:hint="eastAsia"/>
                        <w:szCs w:val="21"/>
                      </w:rPr>
                      <w:t>0</w:t>
                    </w:r>
                  </w:p>
                </w:tc>
                <w:tc>
                  <w:tcPr>
                    <w:tcW w:w="898" w:type="pct"/>
                    <w:vAlign w:val="center"/>
                  </w:tcPr>
                  <w:p w:rsidR="00342323" w:rsidRPr="008C0F51" w:rsidRDefault="00342323" w:rsidP="00340EE8">
                    <w:pPr>
                      <w:jc w:val="right"/>
                      <w:rPr>
                        <w:szCs w:val="21"/>
                      </w:rPr>
                    </w:pPr>
                    <w:r w:rsidRPr="008C0F51">
                      <w:rPr>
                        <w:szCs w:val="21"/>
                      </w:rPr>
                      <w:t>3,641,292.41</w:t>
                    </w:r>
                  </w:p>
                </w:tc>
                <w:tc>
                  <w:tcPr>
                    <w:tcW w:w="385" w:type="pct"/>
                    <w:vAlign w:val="center"/>
                  </w:tcPr>
                  <w:p w:rsidR="00342323" w:rsidRPr="008C0F51" w:rsidRDefault="00342323" w:rsidP="00340EE8">
                    <w:pPr>
                      <w:jc w:val="right"/>
                      <w:rPr>
                        <w:szCs w:val="21"/>
                      </w:rPr>
                    </w:pPr>
                    <w:r w:rsidRPr="008C0F51">
                      <w:rPr>
                        <w:szCs w:val="21"/>
                      </w:rPr>
                      <w:t>100</w:t>
                    </w:r>
                  </w:p>
                </w:tc>
                <w:tc>
                  <w:tcPr>
                    <w:tcW w:w="448" w:type="pct"/>
                    <w:vAlign w:val="center"/>
                  </w:tcPr>
                  <w:p w:rsidR="00342323" w:rsidRPr="008C0F51" w:rsidRDefault="00342323" w:rsidP="00340EE8">
                    <w:pPr>
                      <w:jc w:val="right"/>
                      <w:rPr>
                        <w:szCs w:val="21"/>
                      </w:rPr>
                    </w:pPr>
                    <w:r w:rsidRPr="008C0F51">
                      <w:rPr>
                        <w:szCs w:val="21"/>
                      </w:rPr>
                      <w:t>-100.00</w:t>
                    </w:r>
                  </w:p>
                </w:tc>
                <w:tc>
                  <w:tcPr>
                    <w:tcW w:w="833" w:type="pct"/>
                    <w:vAlign w:val="center"/>
                  </w:tcPr>
                  <w:p w:rsidR="00342323" w:rsidRPr="008C0F51" w:rsidRDefault="00342323" w:rsidP="00340EE8">
                    <w:pPr>
                      <w:jc w:val="center"/>
                      <w:rPr>
                        <w:szCs w:val="21"/>
                      </w:rPr>
                    </w:pPr>
                    <w:r>
                      <w:rPr>
                        <w:rFonts w:hint="eastAsia"/>
                        <w:szCs w:val="21"/>
                      </w:rPr>
                      <w:t>煤矿处于复产准备阶段。</w:t>
                    </w:r>
                  </w:p>
                </w:tc>
              </w:tr>
            </w:sdtContent>
          </w:sdt>
          <w:sdt>
            <w:sdtPr>
              <w:rPr>
                <w:rFonts w:ascii="Calibri" w:eastAsiaTheme="minorEastAsia" w:hAnsi="Calibri" w:cstheme="minorBidi"/>
                <w:kern w:val="2"/>
                <w:szCs w:val="21"/>
              </w:rPr>
              <w:alias w:val="分行业成本分析"/>
              <w:tag w:val="_TUP_fb9e3026efbd4a2c91fdedd10a926f41"/>
              <w:id w:val="1984502448"/>
              <w:lock w:val="sdtLocked"/>
            </w:sdtPr>
            <w:sdtEndPr>
              <w:rPr>
                <w:color w:val="FF0000"/>
              </w:rPr>
            </w:sdtEndPr>
            <w:sdtContent>
              <w:tr w:rsidR="00342323" w:rsidRPr="00536E0F" w:rsidTr="00340EE8">
                <w:trPr>
                  <w:trHeight w:val="165"/>
                </w:trPr>
                <w:tc>
                  <w:tcPr>
                    <w:tcW w:w="577" w:type="pct"/>
                    <w:gridSpan w:val="2"/>
                    <w:vAlign w:val="center"/>
                  </w:tcPr>
                  <w:p w:rsidR="00342323" w:rsidRPr="00342323" w:rsidRDefault="00342323" w:rsidP="00340EE8">
                    <w:pPr>
                      <w:jc w:val="center"/>
                      <w:rPr>
                        <w:rFonts w:ascii="Calibri" w:hAnsi="Calibri"/>
                        <w:szCs w:val="21"/>
                      </w:rPr>
                    </w:pPr>
                    <w:r w:rsidRPr="00342323">
                      <w:rPr>
                        <w:szCs w:val="21"/>
                      </w:rPr>
                      <w:t>设备制造业</w:t>
                    </w:r>
                  </w:p>
                </w:tc>
                <w:tc>
                  <w:tcPr>
                    <w:tcW w:w="577" w:type="pct"/>
                    <w:gridSpan w:val="2"/>
                    <w:vAlign w:val="center"/>
                  </w:tcPr>
                  <w:p w:rsidR="00342323" w:rsidRPr="00342323" w:rsidRDefault="00342323" w:rsidP="00340EE8">
                    <w:pPr>
                      <w:jc w:val="center"/>
                      <w:rPr>
                        <w:szCs w:val="21"/>
                      </w:rPr>
                    </w:pPr>
                  </w:p>
                </w:tc>
                <w:tc>
                  <w:tcPr>
                    <w:tcW w:w="898" w:type="pct"/>
                    <w:gridSpan w:val="2"/>
                    <w:vAlign w:val="center"/>
                  </w:tcPr>
                  <w:p w:rsidR="00342323" w:rsidRPr="00342323" w:rsidRDefault="00342323" w:rsidP="00340EE8">
                    <w:pPr>
                      <w:jc w:val="right"/>
                      <w:rPr>
                        <w:szCs w:val="21"/>
                      </w:rPr>
                    </w:pPr>
                    <w:r w:rsidRPr="00342323">
                      <w:rPr>
                        <w:szCs w:val="21"/>
                      </w:rPr>
                      <w:t>267,413,916.53</w:t>
                    </w:r>
                  </w:p>
                </w:tc>
                <w:tc>
                  <w:tcPr>
                    <w:tcW w:w="384" w:type="pct"/>
                    <w:vAlign w:val="center"/>
                  </w:tcPr>
                  <w:p w:rsidR="00342323" w:rsidRPr="00342323" w:rsidRDefault="00342323" w:rsidP="00340EE8">
                    <w:pPr>
                      <w:jc w:val="right"/>
                      <w:rPr>
                        <w:szCs w:val="21"/>
                      </w:rPr>
                    </w:pPr>
                    <w:r w:rsidRPr="00342323">
                      <w:rPr>
                        <w:szCs w:val="21"/>
                      </w:rPr>
                      <w:t>100</w:t>
                    </w:r>
                  </w:p>
                </w:tc>
                <w:tc>
                  <w:tcPr>
                    <w:tcW w:w="898" w:type="pct"/>
                    <w:vAlign w:val="center"/>
                  </w:tcPr>
                  <w:p w:rsidR="00342323" w:rsidRPr="00342323" w:rsidRDefault="00342323" w:rsidP="00340EE8">
                    <w:pPr>
                      <w:jc w:val="right"/>
                      <w:rPr>
                        <w:szCs w:val="21"/>
                      </w:rPr>
                    </w:pPr>
                    <w:r w:rsidRPr="00342323">
                      <w:rPr>
                        <w:szCs w:val="21"/>
                      </w:rPr>
                      <w:t>220,561,370.00</w:t>
                    </w:r>
                  </w:p>
                </w:tc>
                <w:tc>
                  <w:tcPr>
                    <w:tcW w:w="385" w:type="pct"/>
                    <w:vAlign w:val="center"/>
                  </w:tcPr>
                  <w:p w:rsidR="00342323" w:rsidRPr="00342323" w:rsidRDefault="00342323" w:rsidP="00340EE8">
                    <w:pPr>
                      <w:jc w:val="right"/>
                      <w:rPr>
                        <w:szCs w:val="21"/>
                      </w:rPr>
                    </w:pPr>
                    <w:r w:rsidRPr="00342323">
                      <w:rPr>
                        <w:szCs w:val="21"/>
                      </w:rPr>
                      <w:t>100</w:t>
                    </w:r>
                  </w:p>
                </w:tc>
                <w:tc>
                  <w:tcPr>
                    <w:tcW w:w="448" w:type="pct"/>
                    <w:vAlign w:val="center"/>
                  </w:tcPr>
                  <w:p w:rsidR="00342323" w:rsidRPr="00342323" w:rsidRDefault="00342323" w:rsidP="00340EE8">
                    <w:pPr>
                      <w:jc w:val="right"/>
                      <w:rPr>
                        <w:szCs w:val="21"/>
                      </w:rPr>
                    </w:pPr>
                    <w:r w:rsidRPr="00342323">
                      <w:rPr>
                        <w:szCs w:val="21"/>
                      </w:rPr>
                      <w:t>21.24</w:t>
                    </w:r>
                  </w:p>
                </w:tc>
                <w:tc>
                  <w:tcPr>
                    <w:tcW w:w="833" w:type="pct"/>
                    <w:vAlign w:val="center"/>
                  </w:tcPr>
                  <w:p w:rsidR="00342323" w:rsidRPr="00CA6A51" w:rsidRDefault="00342323" w:rsidP="00340EE8">
                    <w:pPr>
                      <w:jc w:val="center"/>
                      <w:rPr>
                        <w:color w:val="FF0000"/>
                        <w:szCs w:val="21"/>
                      </w:rPr>
                    </w:pPr>
                  </w:p>
                </w:tc>
              </w:tr>
            </w:sdtContent>
          </w:sdt>
          <w:sdt>
            <w:sdtPr>
              <w:rPr>
                <w:rFonts w:ascii="Calibri" w:eastAsiaTheme="minorEastAsia" w:hAnsi="Calibri" w:cstheme="minorBidi"/>
                <w:kern w:val="2"/>
                <w:szCs w:val="21"/>
              </w:rPr>
              <w:alias w:val="分行业成本分析"/>
              <w:tag w:val="_TUP_fb9e3026efbd4a2c91fdedd10a926f41"/>
              <w:id w:val="1193036477"/>
              <w:lock w:val="sdtLocked"/>
            </w:sdtPr>
            <w:sdtEndPr>
              <w:rPr>
                <w:color w:val="FF0000"/>
              </w:rPr>
            </w:sdtEndPr>
            <w:sdtContent>
              <w:tr w:rsidR="00342323" w:rsidRPr="00536E0F" w:rsidTr="00340EE8">
                <w:trPr>
                  <w:trHeight w:val="165"/>
                </w:trPr>
                <w:tc>
                  <w:tcPr>
                    <w:tcW w:w="577" w:type="pct"/>
                    <w:gridSpan w:val="2"/>
                    <w:vAlign w:val="center"/>
                  </w:tcPr>
                  <w:p w:rsidR="00342323" w:rsidRPr="00342323" w:rsidRDefault="00342323" w:rsidP="00340EE8">
                    <w:pPr>
                      <w:jc w:val="center"/>
                      <w:rPr>
                        <w:rFonts w:ascii="Calibri" w:hAnsi="Calibri"/>
                        <w:szCs w:val="21"/>
                      </w:rPr>
                    </w:pPr>
                    <w:r w:rsidRPr="00342323">
                      <w:rPr>
                        <w:rFonts w:ascii="Calibri" w:eastAsiaTheme="minorEastAsia" w:hAnsi="Calibri" w:cstheme="minorBidi" w:hint="eastAsia"/>
                        <w:kern w:val="2"/>
                        <w:szCs w:val="21"/>
                      </w:rPr>
                      <w:t>合计</w:t>
                    </w:r>
                  </w:p>
                </w:tc>
                <w:tc>
                  <w:tcPr>
                    <w:tcW w:w="577" w:type="pct"/>
                    <w:gridSpan w:val="2"/>
                    <w:vAlign w:val="center"/>
                  </w:tcPr>
                  <w:p w:rsidR="00342323" w:rsidRPr="00342323" w:rsidRDefault="00342323" w:rsidP="00340EE8">
                    <w:pPr>
                      <w:jc w:val="center"/>
                      <w:rPr>
                        <w:szCs w:val="21"/>
                      </w:rPr>
                    </w:pPr>
                  </w:p>
                </w:tc>
                <w:tc>
                  <w:tcPr>
                    <w:tcW w:w="898" w:type="pct"/>
                    <w:gridSpan w:val="2"/>
                    <w:vAlign w:val="center"/>
                  </w:tcPr>
                  <w:p w:rsidR="00342323" w:rsidRPr="00342323" w:rsidRDefault="00342323" w:rsidP="002E2B2F">
                    <w:pPr>
                      <w:jc w:val="right"/>
                      <w:rPr>
                        <w:szCs w:val="21"/>
                      </w:rPr>
                    </w:pPr>
                    <w:r w:rsidRPr="00342323">
                      <w:rPr>
                        <w:szCs w:val="21"/>
                      </w:rPr>
                      <w:t>4,703,340,285.70</w:t>
                    </w:r>
                  </w:p>
                </w:tc>
                <w:tc>
                  <w:tcPr>
                    <w:tcW w:w="384" w:type="pct"/>
                    <w:vAlign w:val="center"/>
                  </w:tcPr>
                  <w:p w:rsidR="00342323" w:rsidRPr="00342323" w:rsidRDefault="00342323" w:rsidP="002E2B2F">
                    <w:pPr>
                      <w:jc w:val="right"/>
                      <w:rPr>
                        <w:szCs w:val="21"/>
                      </w:rPr>
                    </w:pPr>
                    <w:r w:rsidRPr="00342323">
                      <w:rPr>
                        <w:szCs w:val="21"/>
                      </w:rPr>
                      <w:t>100</w:t>
                    </w:r>
                  </w:p>
                </w:tc>
                <w:tc>
                  <w:tcPr>
                    <w:tcW w:w="898" w:type="pct"/>
                    <w:vAlign w:val="center"/>
                  </w:tcPr>
                  <w:p w:rsidR="00342323" w:rsidRPr="00342323" w:rsidRDefault="00342323" w:rsidP="002E2B2F">
                    <w:pPr>
                      <w:jc w:val="right"/>
                      <w:rPr>
                        <w:szCs w:val="21"/>
                      </w:rPr>
                    </w:pPr>
                    <w:r w:rsidRPr="00342323">
                      <w:rPr>
                        <w:szCs w:val="21"/>
                      </w:rPr>
                      <w:t>4,046,024,153.29</w:t>
                    </w:r>
                  </w:p>
                </w:tc>
                <w:tc>
                  <w:tcPr>
                    <w:tcW w:w="385" w:type="pct"/>
                    <w:vAlign w:val="center"/>
                  </w:tcPr>
                  <w:p w:rsidR="00342323" w:rsidRPr="00342323" w:rsidRDefault="00342323" w:rsidP="002E2B2F">
                    <w:pPr>
                      <w:jc w:val="right"/>
                      <w:rPr>
                        <w:szCs w:val="21"/>
                      </w:rPr>
                    </w:pPr>
                    <w:r w:rsidRPr="00342323">
                      <w:rPr>
                        <w:szCs w:val="21"/>
                      </w:rPr>
                      <w:t>100</w:t>
                    </w:r>
                  </w:p>
                </w:tc>
                <w:tc>
                  <w:tcPr>
                    <w:tcW w:w="448" w:type="pct"/>
                    <w:vAlign w:val="center"/>
                  </w:tcPr>
                  <w:p w:rsidR="00342323" w:rsidRPr="00342323" w:rsidRDefault="00342323" w:rsidP="002E2B2F">
                    <w:pPr>
                      <w:jc w:val="right"/>
                      <w:rPr>
                        <w:szCs w:val="21"/>
                      </w:rPr>
                    </w:pPr>
                    <w:r w:rsidRPr="00342323">
                      <w:rPr>
                        <w:szCs w:val="21"/>
                      </w:rPr>
                      <w:t>16.25</w:t>
                    </w:r>
                  </w:p>
                </w:tc>
                <w:tc>
                  <w:tcPr>
                    <w:tcW w:w="833" w:type="pct"/>
                    <w:vAlign w:val="center"/>
                  </w:tcPr>
                  <w:p w:rsidR="00342323" w:rsidRPr="00CA6A51" w:rsidRDefault="00342323" w:rsidP="00340EE8">
                    <w:pPr>
                      <w:jc w:val="center"/>
                      <w:rPr>
                        <w:color w:val="FF0000"/>
                        <w:szCs w:val="21"/>
                      </w:rPr>
                    </w:pPr>
                  </w:p>
                </w:tc>
              </w:tr>
            </w:sdtContent>
          </w:sdt>
          <w:tr w:rsidR="00342323" w:rsidRPr="00536E0F" w:rsidTr="00340EE8">
            <w:trPr>
              <w:trHeight w:val="470"/>
            </w:trPr>
            <w:sdt>
              <w:sdtPr>
                <w:rPr>
                  <w:szCs w:val="21"/>
                </w:rPr>
                <w:tag w:val="_PLD_0092d9f33f1f4ccb96da6cc52c190e39"/>
                <w:id w:val="2141371407"/>
                <w:lock w:val="sdtLocked"/>
              </w:sdtPr>
              <w:sdtEndPr/>
              <w:sdtContent>
                <w:tc>
                  <w:tcPr>
                    <w:tcW w:w="5000" w:type="pct"/>
                    <w:gridSpan w:val="11"/>
                    <w:vAlign w:val="center"/>
                  </w:tcPr>
                  <w:p w:rsidR="00342323" w:rsidRPr="008C0F51" w:rsidRDefault="00342323" w:rsidP="00340EE8">
                    <w:pPr>
                      <w:jc w:val="center"/>
                      <w:rPr>
                        <w:szCs w:val="21"/>
                      </w:rPr>
                    </w:pPr>
                    <w:r w:rsidRPr="008C0F51">
                      <w:rPr>
                        <w:szCs w:val="21"/>
                      </w:rPr>
                      <w:t>分产品情况</w:t>
                    </w:r>
                  </w:p>
                </w:tc>
              </w:sdtContent>
            </w:sdt>
          </w:tr>
          <w:tr w:rsidR="00342323" w:rsidRPr="00536E0F" w:rsidTr="00342323">
            <w:trPr>
              <w:trHeight w:val="132"/>
            </w:trPr>
            <w:sdt>
              <w:sdtPr>
                <w:rPr>
                  <w:szCs w:val="21"/>
                </w:rPr>
                <w:tag w:val="_PLD_c196e3eb716a4b75bda8de0a1a1a5780"/>
                <w:id w:val="58061154"/>
                <w:lock w:val="sdtLocked"/>
              </w:sdtPr>
              <w:sdtEndPr/>
              <w:sdtContent>
                <w:tc>
                  <w:tcPr>
                    <w:tcW w:w="449" w:type="pct"/>
                    <w:vAlign w:val="center"/>
                  </w:tcPr>
                  <w:p w:rsidR="00342323" w:rsidRPr="008C0F51" w:rsidRDefault="00342323" w:rsidP="00340EE8">
                    <w:pPr>
                      <w:jc w:val="center"/>
                      <w:rPr>
                        <w:szCs w:val="21"/>
                      </w:rPr>
                    </w:pPr>
                    <w:r w:rsidRPr="008C0F51">
                      <w:rPr>
                        <w:szCs w:val="21"/>
                      </w:rPr>
                      <w:t>分</w:t>
                    </w:r>
                    <w:r w:rsidRPr="008C0F51">
                      <w:rPr>
                        <w:rFonts w:hint="eastAsia"/>
                        <w:szCs w:val="21"/>
                      </w:rPr>
                      <w:t>产品</w:t>
                    </w:r>
                  </w:p>
                </w:tc>
              </w:sdtContent>
            </w:sdt>
            <w:sdt>
              <w:sdtPr>
                <w:rPr>
                  <w:szCs w:val="21"/>
                </w:rPr>
                <w:tag w:val="_PLD_9a4782df875a421fa22d5bb28b135494"/>
                <w:id w:val="-1577119275"/>
                <w:lock w:val="sdtLocked"/>
              </w:sdtPr>
              <w:sdtEndPr/>
              <w:sdtContent>
                <w:tc>
                  <w:tcPr>
                    <w:tcW w:w="577" w:type="pct"/>
                    <w:gridSpan w:val="2"/>
                    <w:vAlign w:val="center"/>
                  </w:tcPr>
                  <w:p w:rsidR="00342323" w:rsidRPr="008C0F51" w:rsidRDefault="00342323" w:rsidP="00340EE8">
                    <w:pPr>
                      <w:jc w:val="center"/>
                      <w:rPr>
                        <w:szCs w:val="21"/>
                      </w:rPr>
                    </w:pPr>
                    <w:r w:rsidRPr="008C0F51">
                      <w:rPr>
                        <w:szCs w:val="21"/>
                      </w:rPr>
                      <w:t>成本构成项目</w:t>
                    </w:r>
                  </w:p>
                </w:tc>
              </w:sdtContent>
            </w:sdt>
            <w:sdt>
              <w:sdtPr>
                <w:rPr>
                  <w:szCs w:val="21"/>
                </w:rPr>
                <w:tag w:val="_PLD_3ddf6750761e4cb5a3c10274752059ad"/>
                <w:id w:val="1783757930"/>
                <w:lock w:val="sdtLocked"/>
              </w:sdtPr>
              <w:sdtEndPr/>
              <w:sdtContent>
                <w:tc>
                  <w:tcPr>
                    <w:tcW w:w="897" w:type="pct"/>
                    <w:gridSpan w:val="2"/>
                    <w:vAlign w:val="center"/>
                  </w:tcPr>
                  <w:p w:rsidR="00342323" w:rsidRPr="008C0F51" w:rsidRDefault="00342323" w:rsidP="00340EE8">
                    <w:pPr>
                      <w:jc w:val="center"/>
                      <w:rPr>
                        <w:szCs w:val="21"/>
                      </w:rPr>
                    </w:pPr>
                    <w:r w:rsidRPr="008C0F51">
                      <w:rPr>
                        <w:szCs w:val="21"/>
                      </w:rPr>
                      <w:t>本期金额</w:t>
                    </w:r>
                  </w:p>
                </w:tc>
              </w:sdtContent>
            </w:sdt>
            <w:sdt>
              <w:sdtPr>
                <w:rPr>
                  <w:szCs w:val="21"/>
                </w:rPr>
                <w:tag w:val="_PLD_dcb03e51a739483781a7336e1a9b6c53"/>
                <w:id w:val="-855344992"/>
                <w:lock w:val="sdtLocked"/>
              </w:sdtPr>
              <w:sdtEndPr/>
              <w:sdtContent>
                <w:tc>
                  <w:tcPr>
                    <w:tcW w:w="513" w:type="pct"/>
                    <w:gridSpan w:val="2"/>
                    <w:vAlign w:val="center"/>
                  </w:tcPr>
                  <w:p w:rsidR="00342323" w:rsidRPr="008C0F51" w:rsidRDefault="00342323" w:rsidP="00340EE8">
                    <w:pPr>
                      <w:jc w:val="center"/>
                      <w:rPr>
                        <w:szCs w:val="21"/>
                      </w:rPr>
                    </w:pPr>
                    <w:proofErr w:type="gramStart"/>
                    <w:r w:rsidRPr="008C0F51">
                      <w:rPr>
                        <w:szCs w:val="21"/>
                      </w:rPr>
                      <w:t>本期占</w:t>
                    </w:r>
                    <w:proofErr w:type="gramEnd"/>
                    <w:r w:rsidRPr="008C0F51">
                      <w:rPr>
                        <w:szCs w:val="21"/>
                      </w:rPr>
                      <w:t>总成本比例(</w:t>
                    </w:r>
                    <w:r w:rsidRPr="008C0F51">
                      <w:rPr>
                        <w:rFonts w:hint="eastAsia"/>
                        <w:szCs w:val="21"/>
                      </w:rPr>
                      <w:t>%</w:t>
                    </w:r>
                    <w:r w:rsidRPr="008C0F51">
                      <w:rPr>
                        <w:szCs w:val="21"/>
                      </w:rPr>
                      <w:t>)</w:t>
                    </w:r>
                  </w:p>
                </w:tc>
              </w:sdtContent>
            </w:sdt>
            <w:sdt>
              <w:sdtPr>
                <w:rPr>
                  <w:szCs w:val="21"/>
                </w:rPr>
                <w:tag w:val="_PLD_fe6b2171d862410980857c00f504b451"/>
                <w:id w:val="-538429108"/>
                <w:lock w:val="sdtLocked"/>
              </w:sdtPr>
              <w:sdtEndPr/>
              <w:sdtContent>
                <w:tc>
                  <w:tcPr>
                    <w:tcW w:w="898" w:type="pct"/>
                    <w:vAlign w:val="center"/>
                  </w:tcPr>
                  <w:p w:rsidR="00342323" w:rsidRPr="008C0F51" w:rsidRDefault="00342323" w:rsidP="00340EE8">
                    <w:pPr>
                      <w:jc w:val="center"/>
                      <w:rPr>
                        <w:szCs w:val="21"/>
                      </w:rPr>
                    </w:pPr>
                    <w:r w:rsidRPr="008C0F51">
                      <w:rPr>
                        <w:szCs w:val="21"/>
                      </w:rPr>
                      <w:t>上年同期金额</w:t>
                    </w:r>
                  </w:p>
                </w:tc>
              </w:sdtContent>
            </w:sdt>
            <w:sdt>
              <w:sdtPr>
                <w:rPr>
                  <w:szCs w:val="21"/>
                </w:rPr>
                <w:tag w:val="_PLD_4cf5110e7be04df78012e249a0900292"/>
                <w:id w:val="1511408480"/>
                <w:lock w:val="sdtLocked"/>
              </w:sdtPr>
              <w:sdtEndPr/>
              <w:sdtContent>
                <w:tc>
                  <w:tcPr>
                    <w:tcW w:w="385" w:type="pct"/>
                    <w:vAlign w:val="center"/>
                  </w:tcPr>
                  <w:p w:rsidR="00342323" w:rsidRPr="008C0F51" w:rsidRDefault="00342323" w:rsidP="00340EE8">
                    <w:pPr>
                      <w:jc w:val="center"/>
                      <w:rPr>
                        <w:szCs w:val="21"/>
                      </w:rPr>
                    </w:pPr>
                    <w:r w:rsidRPr="008C0F51">
                      <w:rPr>
                        <w:szCs w:val="21"/>
                      </w:rPr>
                      <w:t>上年同期占总成本比例(</w:t>
                    </w:r>
                    <w:r w:rsidRPr="008C0F51">
                      <w:rPr>
                        <w:rFonts w:hint="eastAsia"/>
                        <w:szCs w:val="21"/>
                      </w:rPr>
                      <w:t>%</w:t>
                    </w:r>
                    <w:r w:rsidRPr="008C0F51">
                      <w:rPr>
                        <w:szCs w:val="21"/>
                      </w:rPr>
                      <w:t>)</w:t>
                    </w:r>
                  </w:p>
                </w:tc>
              </w:sdtContent>
            </w:sdt>
            <w:sdt>
              <w:sdtPr>
                <w:rPr>
                  <w:szCs w:val="21"/>
                </w:rPr>
                <w:tag w:val="_PLD_efbc8491fdf34506bf7690ab3a8f6402"/>
                <w:id w:val="14275284"/>
                <w:lock w:val="sdtLocked"/>
              </w:sdtPr>
              <w:sdtEndPr/>
              <w:sdtContent>
                <w:tc>
                  <w:tcPr>
                    <w:tcW w:w="448" w:type="pct"/>
                    <w:vAlign w:val="center"/>
                  </w:tcPr>
                  <w:p w:rsidR="00342323" w:rsidRPr="008C0F51" w:rsidRDefault="00342323" w:rsidP="00340EE8">
                    <w:pPr>
                      <w:jc w:val="center"/>
                      <w:rPr>
                        <w:szCs w:val="21"/>
                      </w:rPr>
                    </w:pPr>
                    <w:r w:rsidRPr="008C0F51">
                      <w:rPr>
                        <w:szCs w:val="21"/>
                      </w:rPr>
                      <w:t>本期金额较上年同期变动比</w:t>
                    </w:r>
                    <w:r w:rsidRPr="008C0F51">
                      <w:rPr>
                        <w:szCs w:val="21"/>
                      </w:rPr>
                      <w:lastRenderedPageBreak/>
                      <w:t>例(</w:t>
                    </w:r>
                    <w:r w:rsidRPr="008C0F51">
                      <w:rPr>
                        <w:rFonts w:hint="eastAsia"/>
                        <w:szCs w:val="21"/>
                      </w:rPr>
                      <w:t>%</w:t>
                    </w:r>
                    <w:r w:rsidRPr="008C0F51">
                      <w:rPr>
                        <w:szCs w:val="21"/>
                      </w:rPr>
                      <w:t>)</w:t>
                    </w:r>
                  </w:p>
                </w:tc>
              </w:sdtContent>
            </w:sdt>
            <w:sdt>
              <w:sdtPr>
                <w:rPr>
                  <w:szCs w:val="21"/>
                </w:rPr>
                <w:tag w:val="_PLD_b8e943b8220340c7810a554346594426"/>
                <w:id w:val="1852606853"/>
                <w:lock w:val="sdtLocked"/>
              </w:sdtPr>
              <w:sdtEndPr/>
              <w:sdtContent>
                <w:tc>
                  <w:tcPr>
                    <w:tcW w:w="833" w:type="pct"/>
                    <w:vAlign w:val="center"/>
                  </w:tcPr>
                  <w:p w:rsidR="00342323" w:rsidRPr="008C0F51" w:rsidRDefault="00342323" w:rsidP="00340EE8">
                    <w:pPr>
                      <w:jc w:val="center"/>
                      <w:rPr>
                        <w:szCs w:val="21"/>
                      </w:rPr>
                    </w:pPr>
                    <w:r w:rsidRPr="008C0F51">
                      <w:rPr>
                        <w:szCs w:val="21"/>
                      </w:rPr>
                      <w:t>情况</w:t>
                    </w:r>
                  </w:p>
                  <w:p w:rsidR="00342323" w:rsidRPr="008C0F51" w:rsidRDefault="00342323" w:rsidP="00340EE8">
                    <w:pPr>
                      <w:jc w:val="center"/>
                      <w:rPr>
                        <w:szCs w:val="21"/>
                      </w:rPr>
                    </w:pPr>
                    <w:r w:rsidRPr="008C0F51">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16618670"/>
              <w:lock w:val="sdtLocked"/>
            </w:sdtPr>
            <w:sdtEndPr/>
            <w:sdtContent>
              <w:tr w:rsidR="00342323" w:rsidRPr="00536E0F" w:rsidTr="00342323">
                <w:trPr>
                  <w:trHeight w:val="165"/>
                </w:trPr>
                <w:tc>
                  <w:tcPr>
                    <w:tcW w:w="449" w:type="pct"/>
                    <w:vMerge w:val="restart"/>
                    <w:vAlign w:val="center"/>
                  </w:tcPr>
                  <w:p w:rsidR="00342323" w:rsidRPr="008C0F51" w:rsidRDefault="00342323" w:rsidP="00340EE8">
                    <w:pPr>
                      <w:jc w:val="center"/>
                      <w:rPr>
                        <w:rFonts w:ascii="Calibri" w:hAnsi="Calibri"/>
                        <w:szCs w:val="21"/>
                      </w:rPr>
                    </w:pPr>
                    <w:r>
                      <w:rPr>
                        <w:rFonts w:ascii="Calibri" w:eastAsiaTheme="minorEastAsia" w:hAnsi="Calibri" w:cstheme="minorBidi" w:hint="eastAsia"/>
                        <w:kern w:val="2"/>
                        <w:szCs w:val="21"/>
                      </w:rPr>
                      <w:t>焦炭</w:t>
                    </w: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原材料</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3,240,403,279</w:t>
                    </w:r>
                    <w:r>
                      <w:rPr>
                        <w:szCs w:val="21"/>
                      </w:rPr>
                      <w:t>.35</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94.14</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2,727,808,689.44</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93.87</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18.79</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2089499259"/>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燃料及动力</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82,249,295.96</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2.39</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73,695,808.93</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2.54</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11.61</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532804738"/>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人工</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74,482,299.3</w:t>
                    </w:r>
                    <w:r>
                      <w:rPr>
                        <w:szCs w:val="21"/>
                      </w:rPr>
                      <w:t>0</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2.16</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66,718,275.22</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2.3</w:t>
                    </w:r>
                    <w:r>
                      <w:rPr>
                        <w:szCs w:val="21"/>
                      </w:rPr>
                      <w:t>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11.64</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582501459"/>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制造费用</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44,892,641.87</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1.30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37,763,846.73</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1.3</w:t>
                    </w:r>
                    <w:r>
                      <w:rPr>
                        <w:szCs w:val="21"/>
                      </w:rPr>
                      <w:t>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18.88</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2133241265"/>
              <w:lock w:val="sdtLocked"/>
            </w:sdtPr>
            <w:sdtEndPr>
              <w:rPr>
                <w:rFonts w:eastAsiaTheme="minorEastAsia" w:cstheme="minorBidi"/>
                <w:kern w:val="2"/>
              </w:rPr>
            </w:sdtEndPr>
            <w:sdtContent>
              <w:tr w:rsidR="00342323" w:rsidRPr="00536E0F" w:rsidTr="00342323">
                <w:trPr>
                  <w:trHeight w:val="165"/>
                </w:trPr>
                <w:tc>
                  <w:tcPr>
                    <w:tcW w:w="449" w:type="pct"/>
                    <w:vMerge/>
                    <w:tcBorders>
                      <w:bottom w:val="single" w:sz="4" w:space="0" w:color="auto"/>
                    </w:tcBorders>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小计</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3,442,027,516</w:t>
                    </w:r>
                    <w:r>
                      <w:rPr>
                        <w:szCs w:val="21"/>
                      </w:rPr>
                      <w:t>.48</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2,905,986,620.32</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18.45</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472214764"/>
              <w:lock w:val="sdtLocked"/>
            </w:sdtPr>
            <w:sdtEndPr/>
            <w:sdtContent>
              <w:tr w:rsidR="00342323" w:rsidRPr="00536E0F" w:rsidTr="00342323">
                <w:trPr>
                  <w:trHeight w:val="165"/>
                </w:trPr>
                <w:tc>
                  <w:tcPr>
                    <w:tcW w:w="449" w:type="pct"/>
                    <w:vMerge w:val="restart"/>
                    <w:vAlign w:val="center"/>
                  </w:tcPr>
                  <w:p w:rsidR="00342323" w:rsidRPr="008C0F51" w:rsidRDefault="00342323" w:rsidP="00340EE8">
                    <w:pPr>
                      <w:jc w:val="center"/>
                      <w:rPr>
                        <w:rFonts w:ascii="Calibri" w:hAnsi="Calibri"/>
                        <w:szCs w:val="21"/>
                      </w:rPr>
                    </w:pPr>
                    <w:r>
                      <w:rPr>
                        <w:rFonts w:ascii="Calibri" w:eastAsiaTheme="minorEastAsia" w:hAnsi="Calibri" w:cstheme="minorBidi" w:hint="eastAsia"/>
                        <w:kern w:val="2"/>
                        <w:szCs w:val="21"/>
                      </w:rPr>
                      <w:t>煤气</w:t>
                    </w: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原材料</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281,014,823.3</w:t>
                    </w:r>
                    <w:r>
                      <w:rPr>
                        <w:szCs w:val="21"/>
                      </w:rPr>
                      <w:t>2</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84.87</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222,270,939.23</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84.56</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26.43</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686519276"/>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燃料及动力</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5,558,553.12</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1.68</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5,256,984.29</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2</w:t>
                    </w:r>
                    <w:r>
                      <w:rPr>
                        <w:szCs w:val="21"/>
                      </w:rPr>
                      <w:t>.00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5.74</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825322827"/>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人工</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16,109,849.49</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4.87</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13,413,894.39</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5.1</w:t>
                    </w:r>
                    <w:r>
                      <w:rPr>
                        <w:szCs w:val="21"/>
                      </w:rPr>
                      <w:t>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20.10</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988681435"/>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制造费用</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28,429,958.27</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8.59</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21,900,119.04</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8.33</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29.82</w:t>
                    </w:r>
                  </w:p>
                </w:tc>
                <w:tc>
                  <w:tcPr>
                    <w:tcW w:w="833" w:type="pct"/>
                    <w:tcBorders>
                      <w:bottom w:val="single" w:sz="4" w:space="0" w:color="auto"/>
                    </w:tcBorders>
                    <w:vAlign w:val="center"/>
                  </w:tcPr>
                  <w:p w:rsidR="00342323" w:rsidRPr="008C0F51" w:rsidRDefault="00342323" w:rsidP="00340EE8">
                    <w:pPr>
                      <w:jc w:val="center"/>
                      <w:rPr>
                        <w:szCs w:val="21"/>
                      </w:rPr>
                    </w:pPr>
                    <w:r>
                      <w:rPr>
                        <w:rFonts w:hint="eastAsia"/>
                        <w:szCs w:val="21"/>
                      </w:rPr>
                      <w:t>主要原因是焦炭产量增加所致。</w:t>
                    </w:r>
                  </w:p>
                </w:tc>
              </w:tr>
            </w:sdtContent>
          </w:sdt>
          <w:sdt>
            <w:sdtPr>
              <w:rPr>
                <w:rFonts w:ascii="Calibri" w:hAnsi="Calibri"/>
                <w:szCs w:val="21"/>
              </w:rPr>
              <w:alias w:val="分产品成本分析"/>
              <w:tag w:val="_TUP_a99457d0ffea4639b6d23dc0f965122f"/>
              <w:id w:val="1390841880"/>
              <w:lock w:val="sdtLocked"/>
            </w:sdtPr>
            <w:sdtEndPr>
              <w:rPr>
                <w:rFonts w:eastAsiaTheme="minorEastAsia" w:cstheme="minorBidi"/>
                <w:kern w:val="2"/>
              </w:rPr>
            </w:sdtEndPr>
            <w:sdtContent>
              <w:tr w:rsidR="00342323" w:rsidRPr="00536E0F" w:rsidTr="00342323">
                <w:trPr>
                  <w:trHeight w:val="165"/>
                </w:trPr>
                <w:tc>
                  <w:tcPr>
                    <w:tcW w:w="449" w:type="pct"/>
                    <w:vMerge/>
                    <w:tcBorders>
                      <w:bottom w:val="single" w:sz="4" w:space="0" w:color="auto"/>
                    </w:tcBorders>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小计</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331,113,184.2</w:t>
                    </w:r>
                    <w:r>
                      <w:rPr>
                        <w:szCs w:val="21"/>
                      </w:rPr>
                      <w:t>0</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262,841,936.95</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25.97</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1390306232"/>
              <w:lock w:val="sdtLocked"/>
            </w:sdtPr>
            <w:sdtEndPr/>
            <w:sdtContent>
              <w:tr w:rsidR="00342323" w:rsidRPr="00536E0F" w:rsidTr="00342323">
                <w:trPr>
                  <w:trHeight w:val="165"/>
                </w:trPr>
                <w:tc>
                  <w:tcPr>
                    <w:tcW w:w="449" w:type="pct"/>
                    <w:vMerge w:val="restart"/>
                    <w:vAlign w:val="center"/>
                  </w:tcPr>
                  <w:p w:rsidR="00342323" w:rsidRPr="008C0F51" w:rsidRDefault="00342323" w:rsidP="00340EE8">
                    <w:pPr>
                      <w:jc w:val="center"/>
                      <w:rPr>
                        <w:rFonts w:ascii="Calibri" w:hAnsi="Calibri"/>
                        <w:szCs w:val="21"/>
                      </w:rPr>
                    </w:pPr>
                    <w:r>
                      <w:rPr>
                        <w:rFonts w:ascii="Calibri" w:eastAsiaTheme="minorEastAsia" w:hAnsi="Calibri" w:cstheme="minorBidi" w:hint="eastAsia"/>
                        <w:kern w:val="2"/>
                        <w:szCs w:val="21"/>
                      </w:rPr>
                      <w:t>煤化工副产品</w:t>
                    </w: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原材料</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364,453,685.6</w:t>
                    </w:r>
                    <w:r>
                      <w:rPr>
                        <w:szCs w:val="21"/>
                      </w:rPr>
                      <w:t>1</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75.32</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322,154,099.37</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76.39</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13.13</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643035134"/>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燃料及动力</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37,777,978.15</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7.81</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28,376,281.23</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6.73</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33.13</w:t>
                    </w:r>
                  </w:p>
                </w:tc>
                <w:tc>
                  <w:tcPr>
                    <w:tcW w:w="833" w:type="pct"/>
                    <w:tcBorders>
                      <w:bottom w:val="single" w:sz="4" w:space="0" w:color="auto"/>
                    </w:tcBorders>
                    <w:vAlign w:val="center"/>
                  </w:tcPr>
                  <w:p w:rsidR="00342323" w:rsidRPr="008C0F51" w:rsidRDefault="00342323" w:rsidP="00340EE8">
                    <w:pPr>
                      <w:jc w:val="center"/>
                      <w:rPr>
                        <w:szCs w:val="21"/>
                      </w:rPr>
                    </w:pPr>
                    <w:r w:rsidRPr="005030A6">
                      <w:rPr>
                        <w:rFonts w:hint="eastAsia"/>
                        <w:szCs w:val="21"/>
                      </w:rPr>
                      <w:t>主要原因是焦炭产量增加所致。</w:t>
                    </w:r>
                  </w:p>
                </w:tc>
              </w:tr>
            </w:sdtContent>
          </w:sdt>
          <w:sdt>
            <w:sdtPr>
              <w:rPr>
                <w:rFonts w:ascii="Calibri" w:hAnsi="Calibri"/>
                <w:szCs w:val="21"/>
              </w:rPr>
              <w:alias w:val="分产品成本分析"/>
              <w:tag w:val="_TUP_a99457d0ffea4639b6d23dc0f965122f"/>
              <w:id w:val="1719238758"/>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人工</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29,717,528.15</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6.14</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20,011,708.37</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4.75</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48.50</w:t>
                    </w:r>
                  </w:p>
                </w:tc>
                <w:tc>
                  <w:tcPr>
                    <w:tcW w:w="833" w:type="pct"/>
                    <w:tcBorders>
                      <w:bottom w:val="single" w:sz="4" w:space="0" w:color="auto"/>
                    </w:tcBorders>
                    <w:vAlign w:val="center"/>
                  </w:tcPr>
                  <w:p w:rsidR="00342323" w:rsidRPr="008C0F51" w:rsidRDefault="00342323" w:rsidP="00340EE8">
                    <w:pPr>
                      <w:jc w:val="center"/>
                      <w:rPr>
                        <w:szCs w:val="21"/>
                      </w:rPr>
                    </w:pPr>
                    <w:r w:rsidRPr="005030A6">
                      <w:rPr>
                        <w:rFonts w:hint="eastAsia"/>
                        <w:szCs w:val="21"/>
                      </w:rPr>
                      <w:t>主要原因是焦炭产量增加</w:t>
                    </w:r>
                    <w:r>
                      <w:rPr>
                        <w:rFonts w:hint="eastAsia"/>
                        <w:szCs w:val="21"/>
                      </w:rPr>
                      <w:t>以及人工成本增加</w:t>
                    </w:r>
                    <w:r w:rsidRPr="005030A6">
                      <w:rPr>
                        <w:rFonts w:hint="eastAsia"/>
                        <w:szCs w:val="21"/>
                      </w:rPr>
                      <w:t>所致。</w:t>
                    </w:r>
                  </w:p>
                </w:tc>
              </w:tr>
            </w:sdtContent>
          </w:sdt>
          <w:sdt>
            <w:sdtPr>
              <w:rPr>
                <w:rFonts w:ascii="Calibri" w:hAnsi="Calibri"/>
                <w:szCs w:val="21"/>
              </w:rPr>
              <w:alias w:val="分产品成本分析"/>
              <w:tag w:val="_TUP_a99457d0ffea4639b6d23dc0f965122f"/>
              <w:id w:val="635992230"/>
              <w:lock w:val="sdtLocked"/>
            </w:sdtPr>
            <w:sdtEndPr>
              <w:rPr>
                <w:rFonts w:eastAsiaTheme="minorEastAsia" w:cstheme="minorBidi"/>
                <w:kern w:val="2"/>
              </w:rPr>
            </w:sdtEndPr>
            <w:sdtContent>
              <w:tr w:rsidR="00342323" w:rsidRPr="00536E0F" w:rsidTr="00342323">
                <w:trPr>
                  <w:trHeight w:val="165"/>
                </w:trPr>
                <w:tc>
                  <w:tcPr>
                    <w:tcW w:w="449" w:type="pct"/>
                    <w:vMerge/>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制造费用</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51,907,402.99</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10.73</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51,200,894.67</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12.14</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1.38</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hAnsi="Calibri"/>
                <w:szCs w:val="21"/>
              </w:rPr>
              <w:alias w:val="分产品成本分析"/>
              <w:tag w:val="_TUP_a99457d0ffea4639b6d23dc0f965122f"/>
              <w:id w:val="-561097043"/>
              <w:lock w:val="sdtLocked"/>
            </w:sdtPr>
            <w:sdtEndPr>
              <w:rPr>
                <w:rFonts w:eastAsiaTheme="minorEastAsia" w:cstheme="minorBidi"/>
                <w:kern w:val="2"/>
              </w:rPr>
            </w:sdtEndPr>
            <w:sdtContent>
              <w:tr w:rsidR="00342323" w:rsidRPr="00536E0F" w:rsidTr="00342323">
                <w:trPr>
                  <w:trHeight w:val="165"/>
                </w:trPr>
                <w:tc>
                  <w:tcPr>
                    <w:tcW w:w="449" w:type="pct"/>
                    <w:vMerge/>
                    <w:tcBorders>
                      <w:bottom w:val="single" w:sz="4" w:space="0" w:color="auto"/>
                    </w:tcBorders>
                    <w:vAlign w:val="center"/>
                  </w:tcPr>
                  <w:p w:rsidR="00342323" w:rsidRPr="008C0F51" w:rsidRDefault="00342323" w:rsidP="00340EE8">
                    <w:pPr>
                      <w:jc w:val="center"/>
                      <w:rPr>
                        <w:rFonts w:ascii="Calibri" w:hAnsi="Calibri"/>
                        <w:szCs w:val="21"/>
                      </w:rPr>
                    </w:pPr>
                  </w:p>
                </w:tc>
                <w:tc>
                  <w:tcPr>
                    <w:tcW w:w="577" w:type="pct"/>
                    <w:gridSpan w:val="2"/>
                    <w:tcBorders>
                      <w:bottom w:val="single" w:sz="4" w:space="0" w:color="auto"/>
                    </w:tcBorders>
                    <w:vAlign w:val="center"/>
                  </w:tcPr>
                  <w:p w:rsidR="00342323" w:rsidRPr="008C0F51" w:rsidRDefault="00342323" w:rsidP="00340EE8">
                    <w:pPr>
                      <w:jc w:val="center"/>
                      <w:rPr>
                        <w:szCs w:val="21"/>
                      </w:rPr>
                    </w:pPr>
                    <w:r w:rsidRPr="008C0F51">
                      <w:rPr>
                        <w:szCs w:val="21"/>
                      </w:rPr>
                      <w:t>小计</w:t>
                    </w: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483,856,594.90</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421,742,983.64</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14.73</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1823190527"/>
              <w:lock w:val="sdtLocked"/>
            </w:sdtPr>
            <w:sdtEndPr/>
            <w:sdtContent>
              <w:tr w:rsidR="00342323" w:rsidRPr="00536E0F" w:rsidTr="00342323">
                <w:trPr>
                  <w:trHeight w:val="165"/>
                </w:trPr>
                <w:tc>
                  <w:tcPr>
                    <w:tcW w:w="449" w:type="pct"/>
                    <w:tcBorders>
                      <w:bottom w:val="single" w:sz="4" w:space="0" w:color="auto"/>
                    </w:tcBorders>
                    <w:vAlign w:val="center"/>
                  </w:tcPr>
                  <w:p w:rsidR="00342323" w:rsidRDefault="00342323" w:rsidP="00340EE8">
                    <w:pPr>
                      <w:jc w:val="center"/>
                      <w:rPr>
                        <w:szCs w:val="21"/>
                      </w:rPr>
                    </w:pPr>
                    <w:r w:rsidRPr="008C0F51">
                      <w:rPr>
                        <w:szCs w:val="21"/>
                      </w:rPr>
                      <w:t>工程</w:t>
                    </w:r>
                  </w:p>
                  <w:p w:rsidR="00342323" w:rsidRPr="008C0F51" w:rsidRDefault="00342323" w:rsidP="00340EE8">
                    <w:pPr>
                      <w:jc w:val="center"/>
                      <w:rPr>
                        <w:rFonts w:ascii="Calibri" w:hAnsi="Calibri"/>
                        <w:szCs w:val="21"/>
                      </w:rPr>
                    </w:pPr>
                    <w:r w:rsidRPr="008C0F51">
                      <w:rPr>
                        <w:szCs w:val="21"/>
                      </w:rPr>
                      <w:t>收入</w:t>
                    </w:r>
                  </w:p>
                </w:tc>
                <w:tc>
                  <w:tcPr>
                    <w:tcW w:w="577" w:type="pct"/>
                    <w:gridSpan w:val="2"/>
                    <w:tcBorders>
                      <w:bottom w:val="single" w:sz="4" w:space="0" w:color="auto"/>
                    </w:tcBorders>
                    <w:vAlign w:val="center"/>
                  </w:tcPr>
                  <w:p w:rsidR="00342323" w:rsidRPr="008C0F51" w:rsidRDefault="00342323" w:rsidP="00340EE8">
                    <w:pPr>
                      <w:jc w:val="center"/>
                      <w:rPr>
                        <w:szCs w:val="21"/>
                      </w:rPr>
                    </w:pP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15,143,861.76</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14,314,549.75</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5.79</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1415664228"/>
              <w:lock w:val="sdtLocked"/>
            </w:sdtPr>
            <w:sdtEndPr/>
            <w:sdtContent>
              <w:tr w:rsidR="00342323" w:rsidRPr="00536E0F" w:rsidTr="00342323">
                <w:trPr>
                  <w:trHeight w:val="165"/>
                </w:trPr>
                <w:tc>
                  <w:tcPr>
                    <w:tcW w:w="449" w:type="pct"/>
                    <w:tcBorders>
                      <w:bottom w:val="single" w:sz="4" w:space="0" w:color="auto"/>
                    </w:tcBorders>
                    <w:vAlign w:val="center"/>
                  </w:tcPr>
                  <w:p w:rsidR="00342323" w:rsidRPr="008C0F51" w:rsidRDefault="00342323" w:rsidP="00340EE8">
                    <w:pPr>
                      <w:jc w:val="center"/>
                      <w:rPr>
                        <w:rFonts w:ascii="Calibri" w:hAnsi="Calibri"/>
                        <w:szCs w:val="21"/>
                      </w:rPr>
                    </w:pPr>
                    <w:r w:rsidRPr="008C0F51">
                      <w:rPr>
                        <w:szCs w:val="21"/>
                      </w:rPr>
                      <w:t>贸易</w:t>
                    </w:r>
                  </w:p>
                </w:tc>
                <w:tc>
                  <w:tcPr>
                    <w:tcW w:w="577" w:type="pct"/>
                    <w:gridSpan w:val="2"/>
                    <w:tcBorders>
                      <w:bottom w:val="single" w:sz="4" w:space="0" w:color="auto"/>
                    </w:tcBorders>
                    <w:vAlign w:val="center"/>
                  </w:tcPr>
                  <w:p w:rsidR="00342323" w:rsidRPr="008C0F51" w:rsidRDefault="00342323" w:rsidP="00340EE8">
                    <w:pPr>
                      <w:jc w:val="center"/>
                      <w:rPr>
                        <w:szCs w:val="21"/>
                      </w:rPr>
                    </w:pP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163,785,211.83</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216,935,400.22</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-24.50</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712086296"/>
              <w:lock w:val="sdtLocked"/>
            </w:sdtPr>
            <w:sdtEndPr/>
            <w:sdtContent>
              <w:tr w:rsidR="00342323" w:rsidRPr="00536E0F" w:rsidTr="00342323">
                <w:trPr>
                  <w:trHeight w:val="165"/>
                </w:trPr>
                <w:tc>
                  <w:tcPr>
                    <w:tcW w:w="449" w:type="pct"/>
                    <w:tcBorders>
                      <w:bottom w:val="single" w:sz="4" w:space="0" w:color="auto"/>
                    </w:tcBorders>
                    <w:vAlign w:val="center"/>
                  </w:tcPr>
                  <w:p w:rsidR="00342323" w:rsidRPr="008C0F51" w:rsidRDefault="00342323" w:rsidP="00340EE8">
                    <w:pPr>
                      <w:jc w:val="center"/>
                      <w:rPr>
                        <w:rFonts w:ascii="Calibri" w:hAnsi="Calibri"/>
                        <w:szCs w:val="21"/>
                      </w:rPr>
                    </w:pPr>
                    <w:r w:rsidRPr="008C0F51">
                      <w:rPr>
                        <w:rFonts w:ascii="Calibri" w:eastAsiaTheme="minorEastAsia" w:hAnsi="Calibri" w:cstheme="minorBidi" w:hint="eastAsia"/>
                        <w:kern w:val="2"/>
                        <w:szCs w:val="21"/>
                      </w:rPr>
                      <w:t>煤</w:t>
                    </w:r>
                    <w:r w:rsidRPr="008C0F51">
                      <w:rPr>
                        <w:rFonts w:ascii="Calibri" w:eastAsiaTheme="minorEastAsia" w:hAnsi="Calibri" w:cstheme="minorBidi"/>
                        <w:kern w:val="2"/>
                        <w:szCs w:val="21"/>
                      </w:rPr>
                      <w:t>炭</w:t>
                    </w:r>
                  </w:p>
                </w:tc>
                <w:tc>
                  <w:tcPr>
                    <w:tcW w:w="577" w:type="pct"/>
                    <w:gridSpan w:val="2"/>
                    <w:tcBorders>
                      <w:bottom w:val="single" w:sz="4" w:space="0" w:color="auto"/>
                    </w:tcBorders>
                    <w:vAlign w:val="center"/>
                  </w:tcPr>
                  <w:p w:rsidR="00342323" w:rsidRPr="008C0F51" w:rsidRDefault="00342323" w:rsidP="00340EE8">
                    <w:pPr>
                      <w:jc w:val="center"/>
                      <w:rPr>
                        <w:szCs w:val="21"/>
                      </w:rPr>
                    </w:pP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0.00</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3,641,292.41</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-100.00</w:t>
                    </w:r>
                  </w:p>
                </w:tc>
                <w:tc>
                  <w:tcPr>
                    <w:tcW w:w="833" w:type="pct"/>
                    <w:tcBorders>
                      <w:bottom w:val="single" w:sz="4" w:space="0" w:color="auto"/>
                    </w:tcBorders>
                    <w:vAlign w:val="center"/>
                  </w:tcPr>
                  <w:p w:rsidR="00342323" w:rsidRPr="008C0F51" w:rsidRDefault="00342323" w:rsidP="00340EE8">
                    <w:pPr>
                      <w:jc w:val="center"/>
                      <w:rPr>
                        <w:szCs w:val="21"/>
                      </w:rPr>
                    </w:pPr>
                    <w:r>
                      <w:rPr>
                        <w:rFonts w:hint="eastAsia"/>
                        <w:szCs w:val="21"/>
                      </w:rPr>
                      <w:t>煤矿处于复产准备阶段。</w:t>
                    </w:r>
                  </w:p>
                </w:tc>
              </w:tr>
            </w:sdtContent>
          </w:sdt>
          <w:sdt>
            <w:sdtPr>
              <w:rPr>
                <w:rFonts w:ascii="Calibri" w:eastAsiaTheme="minorEastAsia" w:hAnsi="Calibri" w:cstheme="minorBidi"/>
                <w:kern w:val="2"/>
                <w:szCs w:val="21"/>
              </w:rPr>
              <w:alias w:val="分产品成本分析"/>
              <w:tag w:val="_TUP_a99457d0ffea4639b6d23dc0f965122f"/>
              <w:id w:val="1707297289"/>
              <w:lock w:val="sdtLocked"/>
            </w:sdtPr>
            <w:sdtEndPr/>
            <w:sdtContent>
              <w:tr w:rsidR="00342323" w:rsidRPr="00536E0F" w:rsidTr="00342323">
                <w:trPr>
                  <w:trHeight w:val="165"/>
                </w:trPr>
                <w:tc>
                  <w:tcPr>
                    <w:tcW w:w="449" w:type="pct"/>
                    <w:tcBorders>
                      <w:bottom w:val="single" w:sz="4" w:space="0" w:color="auto"/>
                    </w:tcBorders>
                    <w:vAlign w:val="center"/>
                  </w:tcPr>
                  <w:p w:rsidR="00342323" w:rsidRPr="008C0F51" w:rsidRDefault="00342323" w:rsidP="00340EE8">
                    <w:pPr>
                      <w:jc w:val="center"/>
                      <w:rPr>
                        <w:rFonts w:ascii="Calibri" w:hAnsi="Calibri"/>
                        <w:szCs w:val="21"/>
                      </w:rPr>
                    </w:pPr>
                    <w:r w:rsidRPr="008C0F51">
                      <w:rPr>
                        <w:szCs w:val="21"/>
                      </w:rPr>
                      <w:t>设备制造业</w:t>
                    </w:r>
                  </w:p>
                </w:tc>
                <w:tc>
                  <w:tcPr>
                    <w:tcW w:w="577" w:type="pct"/>
                    <w:gridSpan w:val="2"/>
                    <w:tcBorders>
                      <w:bottom w:val="single" w:sz="4" w:space="0" w:color="auto"/>
                    </w:tcBorders>
                    <w:vAlign w:val="center"/>
                  </w:tcPr>
                  <w:p w:rsidR="00342323" w:rsidRPr="008C0F51" w:rsidRDefault="00342323" w:rsidP="00340EE8">
                    <w:pPr>
                      <w:jc w:val="center"/>
                      <w:rPr>
                        <w:szCs w:val="21"/>
                      </w:rPr>
                    </w:pPr>
                  </w:p>
                </w:tc>
                <w:tc>
                  <w:tcPr>
                    <w:tcW w:w="897"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267,413,916.53</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220,561,370.00</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21.24</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sdt>
            <w:sdtPr>
              <w:rPr>
                <w:rFonts w:ascii="Calibri" w:eastAsiaTheme="minorEastAsia" w:hAnsi="Calibri" w:cstheme="minorBidi"/>
                <w:kern w:val="2"/>
                <w:szCs w:val="21"/>
              </w:rPr>
              <w:alias w:val="分产品成本分析"/>
              <w:tag w:val="_TUP_a99457d0ffea4639b6d23dc0f965122f"/>
              <w:id w:val="-1626230976"/>
              <w:lock w:val="sdtLocked"/>
            </w:sdtPr>
            <w:sdtEndPr/>
            <w:sdtContent>
              <w:tr w:rsidR="00342323" w:rsidRPr="00536E0F" w:rsidTr="00342323">
                <w:trPr>
                  <w:trHeight w:val="165"/>
                </w:trPr>
                <w:tc>
                  <w:tcPr>
                    <w:tcW w:w="449" w:type="pct"/>
                    <w:tcBorders>
                      <w:bottom w:val="single" w:sz="4" w:space="0" w:color="auto"/>
                    </w:tcBorders>
                    <w:vAlign w:val="center"/>
                  </w:tcPr>
                  <w:p w:rsidR="00342323" w:rsidRPr="008C0F51" w:rsidRDefault="00342323" w:rsidP="00340EE8">
                    <w:pPr>
                      <w:jc w:val="center"/>
                      <w:rPr>
                        <w:rFonts w:ascii="Calibri" w:hAnsi="Calibri"/>
                        <w:szCs w:val="21"/>
                      </w:rPr>
                    </w:pPr>
                    <w:r w:rsidRPr="008C0F51">
                      <w:rPr>
                        <w:szCs w:val="21"/>
                      </w:rPr>
                      <w:t>合计</w:t>
                    </w:r>
                  </w:p>
                </w:tc>
                <w:tc>
                  <w:tcPr>
                    <w:tcW w:w="577" w:type="pct"/>
                    <w:gridSpan w:val="2"/>
                    <w:tcBorders>
                      <w:bottom w:val="single" w:sz="4" w:space="0" w:color="auto"/>
                    </w:tcBorders>
                    <w:vAlign w:val="center"/>
                  </w:tcPr>
                  <w:p w:rsidR="00342323" w:rsidRPr="008C0F51" w:rsidRDefault="00342323" w:rsidP="00340EE8">
                    <w:pPr>
                      <w:jc w:val="center"/>
                      <w:rPr>
                        <w:szCs w:val="21"/>
                      </w:rPr>
                    </w:pPr>
                  </w:p>
                </w:tc>
                <w:tc>
                  <w:tcPr>
                    <w:tcW w:w="897" w:type="pct"/>
                    <w:gridSpan w:val="2"/>
                    <w:tcBorders>
                      <w:bottom w:val="single" w:sz="4" w:space="0" w:color="auto"/>
                    </w:tcBorders>
                    <w:vAlign w:val="center"/>
                  </w:tcPr>
                  <w:p w:rsidR="00342323" w:rsidRPr="008C0F51" w:rsidRDefault="00342323" w:rsidP="00340EE8">
                    <w:pPr>
                      <w:jc w:val="right"/>
                      <w:rPr>
                        <w:szCs w:val="21"/>
                      </w:rPr>
                    </w:pPr>
                    <w:r>
                      <w:rPr>
                        <w:szCs w:val="21"/>
                      </w:rPr>
                      <w:t>4,703,340,285.7</w:t>
                    </w:r>
                    <w:r w:rsidRPr="008C0F51">
                      <w:rPr>
                        <w:szCs w:val="21"/>
                      </w:rPr>
                      <w:t>0</w:t>
                    </w:r>
                  </w:p>
                </w:tc>
                <w:tc>
                  <w:tcPr>
                    <w:tcW w:w="513" w:type="pct"/>
                    <w:gridSpan w:val="2"/>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898" w:type="pct"/>
                    <w:tcBorders>
                      <w:bottom w:val="single" w:sz="4" w:space="0" w:color="auto"/>
                    </w:tcBorders>
                    <w:vAlign w:val="center"/>
                  </w:tcPr>
                  <w:p w:rsidR="00342323" w:rsidRPr="008C0F51" w:rsidRDefault="00342323" w:rsidP="00340EE8">
                    <w:pPr>
                      <w:jc w:val="right"/>
                      <w:rPr>
                        <w:szCs w:val="21"/>
                      </w:rPr>
                    </w:pPr>
                    <w:r w:rsidRPr="008C0F51">
                      <w:rPr>
                        <w:szCs w:val="21"/>
                      </w:rPr>
                      <w:t>4,046,024,153.29</w:t>
                    </w:r>
                  </w:p>
                </w:tc>
                <w:tc>
                  <w:tcPr>
                    <w:tcW w:w="385" w:type="pct"/>
                    <w:tcBorders>
                      <w:bottom w:val="single" w:sz="4" w:space="0" w:color="auto"/>
                    </w:tcBorders>
                    <w:vAlign w:val="center"/>
                  </w:tcPr>
                  <w:p w:rsidR="00342323" w:rsidRPr="008C0F51" w:rsidRDefault="00342323" w:rsidP="00340EE8">
                    <w:pPr>
                      <w:jc w:val="right"/>
                      <w:rPr>
                        <w:szCs w:val="21"/>
                      </w:rPr>
                    </w:pPr>
                    <w:r w:rsidRPr="008C0F51">
                      <w:rPr>
                        <w:szCs w:val="21"/>
                      </w:rPr>
                      <w:t>100</w:t>
                    </w:r>
                  </w:p>
                </w:tc>
                <w:tc>
                  <w:tcPr>
                    <w:tcW w:w="448" w:type="pct"/>
                    <w:tcBorders>
                      <w:bottom w:val="single" w:sz="4" w:space="0" w:color="auto"/>
                    </w:tcBorders>
                    <w:vAlign w:val="center"/>
                  </w:tcPr>
                  <w:p w:rsidR="00342323" w:rsidRPr="008C0F51" w:rsidRDefault="00342323" w:rsidP="00340EE8">
                    <w:pPr>
                      <w:jc w:val="right"/>
                      <w:rPr>
                        <w:szCs w:val="21"/>
                      </w:rPr>
                    </w:pPr>
                    <w:r w:rsidRPr="008C0F51">
                      <w:rPr>
                        <w:szCs w:val="21"/>
                      </w:rPr>
                      <w:t>16.25</w:t>
                    </w:r>
                  </w:p>
                </w:tc>
                <w:tc>
                  <w:tcPr>
                    <w:tcW w:w="833" w:type="pct"/>
                    <w:tcBorders>
                      <w:bottom w:val="single" w:sz="4" w:space="0" w:color="auto"/>
                    </w:tcBorders>
                    <w:vAlign w:val="center"/>
                  </w:tcPr>
                  <w:p w:rsidR="00342323" w:rsidRPr="008C0F51" w:rsidRDefault="00342323" w:rsidP="00340EE8">
                    <w:pPr>
                      <w:jc w:val="center"/>
                      <w:rPr>
                        <w:szCs w:val="21"/>
                      </w:rPr>
                    </w:pPr>
                  </w:p>
                </w:tc>
              </w:tr>
            </w:sdtContent>
          </w:sdt>
        </w:tbl>
        <w:p w:rsidR="00342323" w:rsidRDefault="00342323"/>
        <w:p w:rsidR="00CA6A51" w:rsidRDefault="00CA6A51"/>
        <w:p w:rsidR="0036046F" w:rsidRDefault="00546E80">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D5033B" w:rsidRPr="009B1EEB">
                <w:rPr>
                  <w:szCs w:val="21"/>
                </w:rPr>
                <w:instrText xml:space="preserve">MACROBUTTON  SnrToggleCheckbox □适用 </w:instrText>
              </w:r>
              <w:r w:rsidRPr="009B1EEB">
                <w:rPr>
                  <w:szCs w:val="21"/>
                </w:rPr>
                <w:fldChar w:fldCharType="end"/>
              </w:r>
              <w:r w:rsidRPr="009B1EEB">
                <w:rPr>
                  <w:szCs w:val="21"/>
                </w:rPr>
                <w:fldChar w:fldCharType="begin"/>
              </w:r>
              <w:r w:rsidR="00D5033B" w:rsidRPr="009B1EEB">
                <w:rPr>
                  <w:szCs w:val="21"/>
                </w:rPr>
                <w:instrText xml:space="preserve"> MACROBUTTON  SnrToggleCheckbox √不适用 </w:instrText>
              </w:r>
              <w:r w:rsidRPr="009B1EEB">
                <w:rPr>
                  <w:szCs w:val="21"/>
                </w:rPr>
                <w:fldChar w:fldCharType="end"/>
              </w:r>
            </w:p>
          </w:sdtContent>
        </w:sdt>
        <w:p w:rsidR="00CA6A51" w:rsidRDefault="00CA6A51">
          <w:pPr>
            <w:rPr>
              <w:szCs w:val="21"/>
            </w:rPr>
          </w:pPr>
        </w:p>
        <w:p w:rsidR="0036046F" w:rsidRDefault="00E909B4">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sdtContent>
        <w:p w:rsidR="0036046F" w:rsidRDefault="00546E80">
          <w:pPr>
            <w:pStyle w:val="5"/>
            <w:numPr>
              <w:ilvl w:val="0"/>
              <w:numId w:val="9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D5033B" w:rsidRPr="009B1EEB">
                <w:rPr>
                  <w:szCs w:val="21"/>
                </w:rPr>
                <w:instrText xml:space="preserve">MACROBUTTON  SnrToggleCheckbox √适用 </w:instrText>
              </w:r>
              <w:r w:rsidRPr="009B1EEB">
                <w:rPr>
                  <w:szCs w:val="21"/>
                </w:rPr>
                <w:fldChar w:fldCharType="end"/>
              </w:r>
              <w:r w:rsidRPr="009B1EEB">
                <w:rPr>
                  <w:szCs w:val="21"/>
                </w:rPr>
                <w:fldChar w:fldCharType="begin"/>
              </w:r>
              <w:r w:rsidR="00D5033B" w:rsidRPr="009B1EEB">
                <w:rPr>
                  <w:szCs w:val="21"/>
                </w:rPr>
                <w:instrText xml:space="preserve"> MACROBUTTON  SnrToggleCheckbox □不适用 </w:instrText>
              </w:r>
              <w:r w:rsidRPr="009B1EEB">
                <w:rPr>
                  <w:szCs w:val="21"/>
                </w:rPr>
                <w:fldChar w:fldCharType="end"/>
              </w:r>
            </w:p>
          </w:sdtContent>
        </w:sdt>
        <w:p w:rsidR="0036046F" w:rsidRPr="00536E0F" w:rsidRDefault="00546E80" w:rsidP="00620ABF">
          <w:pPr>
            <w:spacing w:line="360" w:lineRule="auto"/>
            <w:ind w:firstLineChars="200" w:firstLine="420"/>
            <w:rPr>
              <w:szCs w:val="21"/>
            </w:rPr>
          </w:pPr>
          <w:r w:rsidRPr="00536E0F">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5923D6" w:rsidRPr="00536E0F">
                <w:rPr>
                  <w:szCs w:val="21"/>
                </w:rPr>
                <w:t>3</w:t>
              </w:r>
              <w:r w:rsidR="00494904">
                <w:rPr>
                  <w:rFonts w:hint="eastAsia"/>
                  <w:szCs w:val="21"/>
                </w:rPr>
                <w:t>84</w:t>
              </w:r>
              <w:r w:rsidR="005923D6" w:rsidRPr="00536E0F">
                <w:rPr>
                  <w:szCs w:val="21"/>
                </w:rPr>
                <w:t>,</w:t>
              </w:r>
              <w:r w:rsidR="00494904">
                <w:rPr>
                  <w:rFonts w:hint="eastAsia"/>
                  <w:szCs w:val="21"/>
                </w:rPr>
                <w:t>443.53</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36E0F">
                <w:rPr>
                  <w:rFonts w:hint="eastAsia"/>
                  <w:szCs w:val="21"/>
                </w:rPr>
                <w:t>万元</w:t>
              </w:r>
            </w:sdtContent>
          </w:sdt>
          <w:r w:rsidRPr="00536E0F">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494904">
                <w:rPr>
                  <w:rFonts w:hint="eastAsia"/>
                  <w:szCs w:val="21"/>
                </w:rPr>
                <w:t>72.98</w:t>
              </w:r>
            </w:sdtContent>
          </w:sdt>
          <w:r w:rsidRPr="00536E0F">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5923D6" w:rsidRPr="00536E0F">
                <w:rPr>
                  <w:szCs w:val="21"/>
                </w:rPr>
                <w:t>3</w:t>
              </w:r>
              <w:r w:rsidR="00494904">
                <w:rPr>
                  <w:rFonts w:hint="eastAsia"/>
                  <w:szCs w:val="21"/>
                </w:rPr>
                <w:t>48</w:t>
              </w:r>
              <w:r w:rsidR="005923D6" w:rsidRPr="00536E0F">
                <w:rPr>
                  <w:szCs w:val="21"/>
                </w:rPr>
                <w:t>,0</w:t>
              </w:r>
              <w:r w:rsidR="00494904">
                <w:rPr>
                  <w:rFonts w:hint="eastAsia"/>
                  <w:szCs w:val="21"/>
                </w:rPr>
                <w:t>37</w:t>
              </w:r>
              <w:r w:rsidR="005923D6" w:rsidRPr="00536E0F">
                <w:rPr>
                  <w:szCs w:val="21"/>
                </w:rPr>
                <w:t>.</w:t>
              </w:r>
              <w:r w:rsidR="00494904">
                <w:rPr>
                  <w:rFonts w:hint="eastAsia"/>
                  <w:szCs w:val="21"/>
                </w:rPr>
                <w:t>43</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36E0F">
                <w:rPr>
                  <w:szCs w:val="21"/>
                </w:rPr>
                <w:t>万元</w:t>
              </w:r>
            </w:sdtContent>
          </w:sdt>
          <w:r w:rsidRPr="00536E0F">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5923D6" w:rsidRPr="00536E0F">
                <w:rPr>
                  <w:szCs w:val="21"/>
                </w:rPr>
                <w:t>6</w:t>
              </w:r>
              <w:r w:rsidR="00494904">
                <w:rPr>
                  <w:rFonts w:hint="eastAsia"/>
                  <w:szCs w:val="21"/>
                </w:rPr>
                <w:t>6</w:t>
              </w:r>
              <w:r w:rsidR="005923D6" w:rsidRPr="00536E0F">
                <w:rPr>
                  <w:szCs w:val="21"/>
                </w:rPr>
                <w:t>.</w:t>
              </w:r>
              <w:r w:rsidR="00494904">
                <w:rPr>
                  <w:rFonts w:hint="eastAsia"/>
                  <w:szCs w:val="21"/>
                </w:rPr>
                <w:t>07</w:t>
              </w:r>
            </w:sdtContent>
          </w:sdt>
          <w:r w:rsidRPr="00536E0F">
            <w:rPr>
              <w:szCs w:val="21"/>
            </w:rPr>
            <w:t xml:space="preserve"> %。</w:t>
          </w:r>
        </w:p>
        <w:p w:rsidR="0036046F" w:rsidRPr="00536E0F" w:rsidRDefault="00546E80" w:rsidP="00620ABF">
          <w:pPr>
            <w:spacing w:line="360" w:lineRule="auto"/>
            <w:ind w:firstLineChars="200" w:firstLine="420"/>
            <w:rPr>
              <w:szCs w:val="21"/>
            </w:rPr>
          </w:pPr>
          <w:r w:rsidRPr="00536E0F">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5923D6" w:rsidRPr="00536E0F">
                <w:rPr>
                  <w:szCs w:val="21"/>
                </w:rPr>
                <w:t>334,027.86</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36E0F">
                <w:rPr>
                  <w:rFonts w:hint="eastAsia"/>
                  <w:szCs w:val="21"/>
                </w:rPr>
                <w:t>万元</w:t>
              </w:r>
            </w:sdtContent>
          </w:sdt>
          <w:r w:rsidRPr="00536E0F">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494904">
                <w:rPr>
                  <w:rFonts w:hint="eastAsia"/>
                  <w:szCs w:val="21"/>
                </w:rPr>
                <w:t>76.81</w:t>
              </w:r>
            </w:sdtContent>
          </w:sdt>
          <w:r w:rsidRPr="00536E0F">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344AD6">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36E0F">
                <w:rPr>
                  <w:szCs w:val="21"/>
                </w:rPr>
                <w:t>万元</w:t>
              </w:r>
            </w:sdtContent>
          </w:sdt>
          <w:r w:rsidRPr="00536E0F">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344AD6">
                <w:rPr>
                  <w:rFonts w:hint="eastAsia"/>
                  <w:szCs w:val="21"/>
                </w:rPr>
                <w:t>0</w:t>
              </w:r>
            </w:sdtContent>
          </w:sdt>
          <w:r w:rsidRPr="00536E0F">
            <w:rPr>
              <w:rFonts w:hint="eastAsia"/>
              <w:szCs w:val="21"/>
            </w:rPr>
            <w:t>%。</w:t>
          </w:r>
        </w:p>
        <w:p w:rsidR="0036046F" w:rsidRDefault="00E909B4">
          <w:pPr>
            <w:rPr>
              <w:szCs w:val="21"/>
            </w:rPr>
          </w:pPr>
        </w:p>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36046F" w:rsidRDefault="00546E80">
          <w:pPr>
            <w:pStyle w:val="4"/>
            <w:numPr>
              <w:ilvl w:val="0"/>
              <w:numId w:val="79"/>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EndPr/>
          <w:sdtContent>
            <w:p w:rsidR="00620ABF" w:rsidRDefault="009C38D8">
              <w:r w:rsidRPr="009B1EEB">
                <w:fldChar w:fldCharType="begin"/>
              </w:r>
              <w:r w:rsidR="00D5033B" w:rsidRPr="009B1EEB">
                <w:instrText xml:space="preserve">MACROBUTTON  SnrToggleCheckbox □适用 </w:instrText>
              </w:r>
              <w:r w:rsidRPr="009B1EEB">
                <w:fldChar w:fldCharType="end"/>
              </w:r>
              <w:r w:rsidRPr="009B1EEB">
                <w:fldChar w:fldCharType="begin"/>
              </w:r>
              <w:r w:rsidR="00D5033B" w:rsidRPr="009B1EEB">
                <w:instrText xml:space="preserve"> MACROBUTTON  SnrToggleCheckbox √不适用 </w:instrText>
              </w:r>
              <w:r w:rsidRPr="009B1EEB">
                <w:fldChar w:fldCharType="end"/>
              </w:r>
            </w:p>
            <w:p w:rsidR="0036046F" w:rsidRDefault="00E909B4"/>
          </w:sdtContent>
        </w:sdt>
      </w:sdtContent>
    </w:sdt>
    <w:p w:rsidR="0036046F" w:rsidRDefault="00546E80">
      <w:pPr>
        <w:pStyle w:val="4"/>
        <w:numPr>
          <w:ilvl w:val="0"/>
          <w:numId w:val="79"/>
        </w:numPr>
      </w:pPr>
      <w:r>
        <w:rPr>
          <w:rFonts w:hint="eastAsia"/>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36046F" w:rsidRDefault="00546E80">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Locked"/>
            <w:placeholder>
              <w:docPart w:val="GBC22222222222222222222222222222"/>
            </w:placeholder>
          </w:sdtPr>
          <w:sdtEndPr>
            <w:rPr>
              <w:rStyle w:val="5Char"/>
            </w:rPr>
          </w:sdtEndPr>
          <w:sdtContent>
            <w:p w:rsidR="0036046F" w:rsidRDefault="009C38D8">
              <w:pPr>
                <w:rPr>
                  <w:rStyle w:val="5Char"/>
                  <w:b w:val="0"/>
                  <w:szCs w:val="21"/>
                </w:rPr>
              </w:pPr>
              <w:r w:rsidRPr="009B1EEB">
                <w:rPr>
                  <w:rStyle w:val="5Char"/>
                  <w:b w:val="0"/>
                  <w:szCs w:val="21"/>
                </w:rPr>
                <w:fldChar w:fldCharType="begin"/>
              </w:r>
              <w:r w:rsidR="001B52A7" w:rsidRPr="009B1EEB">
                <w:rPr>
                  <w:rStyle w:val="5Char"/>
                  <w:b w:val="0"/>
                  <w:szCs w:val="21"/>
                </w:rPr>
                <w:instrText xml:space="preserve"> MACROBUTTON  SnrToggleCheckbox √适用  </w:instrText>
              </w:r>
              <w:r w:rsidRPr="009B1EEB">
                <w:rPr>
                  <w:rStyle w:val="5Char"/>
                  <w:b w:val="0"/>
                  <w:szCs w:val="21"/>
                </w:rPr>
                <w:fldChar w:fldCharType="end"/>
              </w:r>
              <w:r w:rsidRPr="009B1EEB">
                <w:rPr>
                  <w:rStyle w:val="5Char"/>
                  <w:b w:val="0"/>
                  <w:szCs w:val="21"/>
                </w:rPr>
                <w:fldChar w:fldCharType="begin"/>
              </w:r>
              <w:r w:rsidR="00546E80" w:rsidRPr="009B1EEB">
                <w:rPr>
                  <w:rStyle w:val="5Char"/>
                  <w:b w:val="0"/>
                  <w:szCs w:val="21"/>
                </w:rPr>
                <w:instrText xml:space="preserve"> MACROBUTTON  SnrToggleCheckbox □不适用 </w:instrText>
              </w:r>
              <w:r w:rsidRPr="009B1EEB">
                <w:rPr>
                  <w:rStyle w:val="5Char"/>
                  <w:b w:val="0"/>
                  <w:szCs w:val="21"/>
                </w:rPr>
                <w:fldChar w:fldCharType="end"/>
              </w:r>
            </w:p>
          </w:sdtContent>
        </w:sdt>
        <w:p w:rsidR="0036046F" w:rsidRDefault="00546E80">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1B52A7" w:rsidTr="003501AD">
            <w:trPr>
              <w:trHeight w:val="135"/>
            </w:trPr>
            <w:sdt>
              <w:sdtPr>
                <w:rPr>
                  <w:szCs w:val="21"/>
                </w:rPr>
                <w:tag w:val="_PLD_34e4faf6ae244cfbac1fd41757cfe96b"/>
                <w:id w:val="-591938875"/>
                <w:lock w:val="sdtLocked"/>
              </w:sdtPr>
              <w:sdtEndPr/>
              <w:sdtContent>
                <w:tc>
                  <w:tcPr>
                    <w:tcW w:w="2097" w:type="pct"/>
                  </w:tcPr>
                  <w:p w:rsidR="001B52A7" w:rsidRPr="00536E0F" w:rsidRDefault="001B52A7" w:rsidP="003501AD">
                    <w:pPr>
                      <w:rPr>
                        <w:rStyle w:val="5Char"/>
                        <w:b w:val="0"/>
                        <w:bCs w:val="0"/>
                        <w:szCs w:val="21"/>
                      </w:rPr>
                    </w:pPr>
                    <w:r w:rsidRPr="00536E0F">
                      <w:rPr>
                        <w:szCs w:val="21"/>
                      </w:rPr>
                      <w:t>本期费用化研发</w:t>
                    </w:r>
                    <w:r w:rsidRPr="00536E0F">
                      <w:rPr>
                        <w:rFonts w:hint="eastAsia"/>
                        <w:szCs w:val="21"/>
                      </w:rPr>
                      <w:t>投入</w:t>
                    </w:r>
                  </w:p>
                </w:tc>
              </w:sdtContent>
            </w:sdt>
            <w:tc>
              <w:tcPr>
                <w:tcW w:w="2903" w:type="pct"/>
              </w:tcPr>
              <w:p w:rsidR="001B52A7" w:rsidRPr="00536E0F" w:rsidRDefault="001B52A7" w:rsidP="003501AD">
                <w:pPr>
                  <w:jc w:val="right"/>
                  <w:rPr>
                    <w:rStyle w:val="5Char"/>
                    <w:b w:val="0"/>
                    <w:szCs w:val="21"/>
                  </w:rPr>
                </w:pPr>
                <w:r w:rsidRPr="00536E0F">
                  <w:rPr>
                    <w:szCs w:val="21"/>
                  </w:rPr>
                  <w:t>5,837,596.06</w:t>
                </w:r>
              </w:p>
            </w:tc>
          </w:tr>
          <w:tr w:rsidR="001B52A7" w:rsidTr="003501AD">
            <w:trPr>
              <w:trHeight w:val="147"/>
            </w:trPr>
            <w:sdt>
              <w:sdtPr>
                <w:rPr>
                  <w:b/>
                  <w:bCs/>
                  <w:szCs w:val="21"/>
                </w:rPr>
                <w:tag w:val="_PLD_20c161beca374b52aa10a0ce52fc5c8f"/>
                <w:id w:val="1805658350"/>
                <w:lock w:val="sdtLocked"/>
              </w:sdtPr>
              <w:sdtEndPr>
                <w:rPr>
                  <w:b w:val="0"/>
                  <w:bCs w:val="0"/>
                </w:rPr>
              </w:sdtEndPr>
              <w:sdtContent>
                <w:tc>
                  <w:tcPr>
                    <w:tcW w:w="2097" w:type="pct"/>
                  </w:tcPr>
                  <w:p w:rsidR="001B52A7" w:rsidRPr="00536E0F" w:rsidRDefault="001B52A7" w:rsidP="003501AD">
                    <w:pPr>
                      <w:rPr>
                        <w:rStyle w:val="5Char"/>
                        <w:szCs w:val="21"/>
                      </w:rPr>
                    </w:pPr>
                    <w:r w:rsidRPr="00536E0F">
                      <w:rPr>
                        <w:szCs w:val="21"/>
                      </w:rPr>
                      <w:t>本期资本化研发</w:t>
                    </w:r>
                    <w:r w:rsidRPr="00536E0F">
                      <w:rPr>
                        <w:rFonts w:hint="eastAsia"/>
                        <w:szCs w:val="21"/>
                      </w:rPr>
                      <w:t>投入</w:t>
                    </w:r>
                  </w:p>
                </w:tc>
              </w:sdtContent>
            </w:sdt>
            <w:tc>
              <w:tcPr>
                <w:tcW w:w="2903" w:type="pct"/>
              </w:tcPr>
              <w:p w:rsidR="001B52A7" w:rsidRPr="00536E0F" w:rsidRDefault="001B52A7" w:rsidP="003501AD">
                <w:pPr>
                  <w:jc w:val="right"/>
                  <w:rPr>
                    <w:rStyle w:val="5Char"/>
                    <w:b w:val="0"/>
                    <w:szCs w:val="21"/>
                  </w:rPr>
                </w:pPr>
                <w:r w:rsidRPr="00536E0F">
                  <w:rPr>
                    <w:szCs w:val="21"/>
                  </w:rPr>
                  <w:t>0</w:t>
                </w:r>
              </w:p>
            </w:tc>
          </w:tr>
          <w:tr w:rsidR="001B52A7" w:rsidTr="003501AD">
            <w:trPr>
              <w:trHeight w:val="102"/>
            </w:trPr>
            <w:sdt>
              <w:sdtPr>
                <w:rPr>
                  <w:b/>
                  <w:bCs/>
                  <w:szCs w:val="21"/>
                </w:rPr>
                <w:tag w:val="_PLD_21956088f1024a23941f7c544fb04a97"/>
                <w:id w:val="2018954455"/>
                <w:lock w:val="sdtLocked"/>
              </w:sdtPr>
              <w:sdtEndPr>
                <w:rPr>
                  <w:b w:val="0"/>
                  <w:bCs w:val="0"/>
                </w:rPr>
              </w:sdtEndPr>
              <w:sdtContent>
                <w:tc>
                  <w:tcPr>
                    <w:tcW w:w="2097" w:type="pct"/>
                  </w:tcPr>
                  <w:p w:rsidR="001B52A7" w:rsidRPr="00536E0F" w:rsidRDefault="001B52A7" w:rsidP="003501AD">
                    <w:pPr>
                      <w:rPr>
                        <w:rStyle w:val="5Char"/>
                        <w:szCs w:val="21"/>
                      </w:rPr>
                    </w:pPr>
                    <w:r w:rsidRPr="00536E0F">
                      <w:rPr>
                        <w:szCs w:val="21"/>
                      </w:rPr>
                      <w:t>研发</w:t>
                    </w:r>
                    <w:r w:rsidRPr="00536E0F">
                      <w:rPr>
                        <w:rFonts w:hint="eastAsia"/>
                        <w:szCs w:val="21"/>
                      </w:rPr>
                      <w:t>投入</w:t>
                    </w:r>
                    <w:r w:rsidRPr="00536E0F">
                      <w:rPr>
                        <w:szCs w:val="21"/>
                      </w:rPr>
                      <w:t>合计</w:t>
                    </w:r>
                  </w:p>
                </w:tc>
              </w:sdtContent>
            </w:sdt>
            <w:tc>
              <w:tcPr>
                <w:tcW w:w="2903" w:type="pct"/>
              </w:tcPr>
              <w:p w:rsidR="001B52A7" w:rsidRPr="00536E0F" w:rsidRDefault="001B52A7" w:rsidP="003501AD">
                <w:pPr>
                  <w:jc w:val="right"/>
                  <w:rPr>
                    <w:rStyle w:val="5Char"/>
                    <w:b w:val="0"/>
                    <w:szCs w:val="21"/>
                  </w:rPr>
                </w:pPr>
                <w:r w:rsidRPr="00536E0F">
                  <w:rPr>
                    <w:szCs w:val="21"/>
                  </w:rPr>
                  <w:t>5,837,596.06</w:t>
                </w:r>
              </w:p>
            </w:tc>
          </w:tr>
          <w:tr w:rsidR="001B52A7" w:rsidTr="003501AD">
            <w:trPr>
              <w:trHeight w:val="135"/>
            </w:trPr>
            <w:sdt>
              <w:sdtPr>
                <w:rPr>
                  <w:b/>
                  <w:bCs/>
                  <w:szCs w:val="21"/>
                </w:rPr>
                <w:tag w:val="_PLD_ab1307558a044f3da8f8f6293608de34"/>
                <w:id w:val="-1384480278"/>
                <w:lock w:val="sdtLocked"/>
              </w:sdtPr>
              <w:sdtEndPr>
                <w:rPr>
                  <w:b w:val="0"/>
                  <w:bCs w:val="0"/>
                </w:rPr>
              </w:sdtEndPr>
              <w:sdtContent>
                <w:tc>
                  <w:tcPr>
                    <w:tcW w:w="2097" w:type="pct"/>
                  </w:tcPr>
                  <w:p w:rsidR="001B52A7" w:rsidRPr="00536E0F" w:rsidRDefault="001B52A7" w:rsidP="003501AD">
                    <w:pPr>
                      <w:rPr>
                        <w:rStyle w:val="5Char"/>
                        <w:szCs w:val="21"/>
                      </w:rPr>
                    </w:pPr>
                    <w:r w:rsidRPr="00536E0F">
                      <w:rPr>
                        <w:szCs w:val="21"/>
                      </w:rPr>
                      <w:t>研发</w:t>
                    </w:r>
                    <w:r w:rsidRPr="00536E0F">
                      <w:rPr>
                        <w:rFonts w:hint="eastAsia"/>
                        <w:szCs w:val="21"/>
                      </w:rPr>
                      <w:t>投入</w:t>
                    </w:r>
                    <w:r w:rsidRPr="00536E0F">
                      <w:rPr>
                        <w:szCs w:val="21"/>
                      </w:rPr>
                      <w:t>总额占营业收入比例（%）</w:t>
                    </w:r>
                  </w:p>
                </w:tc>
              </w:sdtContent>
            </w:sdt>
            <w:tc>
              <w:tcPr>
                <w:tcW w:w="2903" w:type="pct"/>
              </w:tcPr>
              <w:p w:rsidR="001B52A7" w:rsidRPr="00536E0F" w:rsidRDefault="001B52A7" w:rsidP="003501AD">
                <w:pPr>
                  <w:jc w:val="right"/>
                  <w:rPr>
                    <w:rStyle w:val="5Char"/>
                    <w:b w:val="0"/>
                    <w:szCs w:val="21"/>
                  </w:rPr>
                </w:pPr>
                <w:r w:rsidRPr="00536E0F">
                  <w:rPr>
                    <w:szCs w:val="21"/>
                  </w:rPr>
                  <w:t>0.11</w:t>
                </w:r>
              </w:p>
            </w:tc>
          </w:tr>
          <w:tr w:rsidR="001B52A7" w:rsidTr="003501AD">
            <w:trPr>
              <w:trHeight w:val="135"/>
            </w:trPr>
            <w:sdt>
              <w:sdtPr>
                <w:rPr>
                  <w:b/>
                  <w:bCs/>
                  <w:szCs w:val="21"/>
                </w:rPr>
                <w:tag w:val="_PLD_9d5b8f279cbc486bb9e16dffa6265806"/>
                <w:id w:val="1443877941"/>
                <w:lock w:val="sdtLocked"/>
              </w:sdtPr>
              <w:sdtEndPr>
                <w:rPr>
                  <w:b w:val="0"/>
                  <w:bCs w:val="0"/>
                </w:rPr>
              </w:sdtEndPr>
              <w:sdtContent>
                <w:tc>
                  <w:tcPr>
                    <w:tcW w:w="2097" w:type="pct"/>
                  </w:tcPr>
                  <w:p w:rsidR="001B52A7" w:rsidRPr="00536E0F" w:rsidRDefault="001B52A7" w:rsidP="003501AD">
                    <w:pPr>
                      <w:rPr>
                        <w:szCs w:val="21"/>
                      </w:rPr>
                    </w:pPr>
                    <w:r w:rsidRPr="00536E0F">
                      <w:rPr>
                        <w:rFonts w:hint="eastAsia"/>
                        <w:szCs w:val="21"/>
                      </w:rPr>
                      <w:t>公司研发人员的数量</w:t>
                    </w:r>
                  </w:p>
                </w:tc>
              </w:sdtContent>
            </w:sdt>
            <w:tc>
              <w:tcPr>
                <w:tcW w:w="2903" w:type="pct"/>
              </w:tcPr>
              <w:p w:rsidR="001B52A7" w:rsidRPr="00536E0F" w:rsidRDefault="00CD08F9" w:rsidP="003501AD">
                <w:pPr>
                  <w:jc w:val="right"/>
                  <w:rPr>
                    <w:szCs w:val="21"/>
                  </w:rPr>
                </w:pPr>
                <w:r>
                  <w:rPr>
                    <w:rFonts w:hint="eastAsia"/>
                    <w:szCs w:val="21"/>
                  </w:rPr>
                  <w:t>236</w:t>
                </w:r>
              </w:p>
            </w:tc>
          </w:tr>
          <w:tr w:rsidR="001B52A7" w:rsidTr="003501AD">
            <w:trPr>
              <w:trHeight w:val="135"/>
            </w:trPr>
            <w:sdt>
              <w:sdtPr>
                <w:rPr>
                  <w:szCs w:val="21"/>
                </w:rPr>
                <w:tag w:val="_PLD_b735cb0c54ab415b945634a8f0a92a81"/>
                <w:id w:val="1341582625"/>
                <w:lock w:val="sdtLocked"/>
              </w:sdtPr>
              <w:sdtEndPr/>
              <w:sdtContent>
                <w:tc>
                  <w:tcPr>
                    <w:tcW w:w="2097" w:type="pct"/>
                  </w:tcPr>
                  <w:p w:rsidR="001B52A7" w:rsidRPr="00536E0F" w:rsidRDefault="001B52A7" w:rsidP="003501AD">
                    <w:pPr>
                      <w:rPr>
                        <w:szCs w:val="21"/>
                      </w:rPr>
                    </w:pPr>
                    <w:r w:rsidRPr="00536E0F">
                      <w:rPr>
                        <w:rFonts w:hint="eastAsia"/>
                        <w:szCs w:val="21"/>
                      </w:rPr>
                      <w:t>研发人员数量占公司总人数的比例</w:t>
                    </w:r>
                    <w:r w:rsidRPr="00536E0F">
                      <w:rPr>
                        <w:szCs w:val="21"/>
                      </w:rPr>
                      <w:t>（%）</w:t>
                    </w:r>
                  </w:p>
                </w:tc>
              </w:sdtContent>
            </w:sdt>
            <w:tc>
              <w:tcPr>
                <w:tcW w:w="2903" w:type="pct"/>
              </w:tcPr>
              <w:p w:rsidR="001B52A7" w:rsidRPr="00536E0F" w:rsidRDefault="00EC1608" w:rsidP="003501AD">
                <w:pPr>
                  <w:jc w:val="right"/>
                  <w:rPr>
                    <w:szCs w:val="21"/>
                  </w:rPr>
                </w:pPr>
                <w:r>
                  <w:rPr>
                    <w:rFonts w:hint="eastAsia"/>
                    <w:szCs w:val="21"/>
                  </w:rPr>
                  <w:t>11.59</w:t>
                </w:r>
              </w:p>
            </w:tc>
          </w:tr>
          <w:tr w:rsidR="001B52A7" w:rsidTr="003501AD">
            <w:trPr>
              <w:trHeight w:val="135"/>
            </w:trPr>
            <w:sdt>
              <w:sdtPr>
                <w:rPr>
                  <w:szCs w:val="21"/>
                </w:rPr>
                <w:tag w:val="_PLD_0d2db39633024627a1ba32892a5b2e60"/>
                <w:id w:val="1854143970"/>
                <w:lock w:val="sdtLocked"/>
              </w:sdtPr>
              <w:sdtEndPr/>
              <w:sdtContent>
                <w:tc>
                  <w:tcPr>
                    <w:tcW w:w="2097" w:type="pct"/>
                  </w:tcPr>
                  <w:p w:rsidR="001B52A7" w:rsidRPr="00536E0F" w:rsidRDefault="001B52A7" w:rsidP="003501AD">
                    <w:pPr>
                      <w:rPr>
                        <w:szCs w:val="21"/>
                      </w:rPr>
                    </w:pPr>
                    <w:r w:rsidRPr="00536E0F">
                      <w:rPr>
                        <w:rFonts w:hint="eastAsia"/>
                        <w:szCs w:val="21"/>
                      </w:rPr>
                      <w:t>研发投入资本化的比重</w:t>
                    </w:r>
                    <w:r w:rsidRPr="00536E0F">
                      <w:rPr>
                        <w:szCs w:val="21"/>
                      </w:rPr>
                      <w:t>（%）</w:t>
                    </w:r>
                  </w:p>
                </w:tc>
              </w:sdtContent>
            </w:sdt>
            <w:tc>
              <w:tcPr>
                <w:tcW w:w="2903" w:type="pct"/>
              </w:tcPr>
              <w:p w:rsidR="001B52A7" w:rsidRPr="00536E0F" w:rsidRDefault="00AB22CB" w:rsidP="003501AD">
                <w:pPr>
                  <w:jc w:val="right"/>
                  <w:rPr>
                    <w:szCs w:val="21"/>
                  </w:rPr>
                </w:pPr>
                <w:r>
                  <w:rPr>
                    <w:rFonts w:hint="eastAsia"/>
                    <w:szCs w:val="21"/>
                  </w:rPr>
                  <w:t>0</w:t>
                </w:r>
              </w:p>
            </w:tc>
          </w:tr>
        </w:tbl>
        <w:p w:rsidR="0036046F" w:rsidRDefault="00E909B4"/>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36046F" w:rsidRDefault="00546E80">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Locked"/>
            <w:placeholder>
              <w:docPart w:val="GBC22222222222222222222222222222"/>
            </w:placeholder>
          </w:sdtPr>
          <w:sdtEndPr>
            <w:rPr>
              <w:rStyle w:val="5Char"/>
            </w:rPr>
          </w:sdtEndPr>
          <w:sdtContent>
            <w:p w:rsidR="00667A2A" w:rsidRDefault="009C38D8">
              <w:pPr>
                <w:spacing w:before="60" w:after="60"/>
                <w:rPr>
                  <w:rStyle w:val="5Char"/>
                  <w:b w:val="0"/>
                  <w:szCs w:val="21"/>
                </w:rPr>
              </w:pPr>
              <w:r w:rsidRPr="009B1EEB">
                <w:rPr>
                  <w:rStyle w:val="5Char"/>
                  <w:b w:val="0"/>
                  <w:szCs w:val="21"/>
                </w:rPr>
                <w:fldChar w:fldCharType="begin"/>
              </w:r>
              <w:r w:rsidR="00D5033B" w:rsidRPr="009B1EEB">
                <w:rPr>
                  <w:rStyle w:val="5Char"/>
                  <w:b w:val="0"/>
                  <w:szCs w:val="21"/>
                </w:rPr>
                <w:instrText xml:space="preserve">MACROBUTTON  SnrToggleCheckbox □适用 </w:instrText>
              </w:r>
              <w:r w:rsidRPr="009B1EEB">
                <w:rPr>
                  <w:rStyle w:val="5Char"/>
                  <w:b w:val="0"/>
                  <w:szCs w:val="21"/>
                </w:rPr>
                <w:fldChar w:fldCharType="end"/>
              </w:r>
              <w:r w:rsidRPr="009B1EEB">
                <w:rPr>
                  <w:rStyle w:val="5Char"/>
                  <w:b w:val="0"/>
                  <w:szCs w:val="21"/>
                </w:rPr>
                <w:fldChar w:fldCharType="begin"/>
              </w:r>
              <w:r w:rsidR="00D5033B" w:rsidRPr="009B1EEB">
                <w:rPr>
                  <w:rStyle w:val="5Char"/>
                  <w:b w:val="0"/>
                  <w:szCs w:val="21"/>
                </w:rPr>
                <w:instrText xml:space="preserve"> MACROBUTTON  SnrToggleCheckbox √不适用 </w:instrText>
              </w:r>
              <w:r w:rsidRPr="009B1EEB">
                <w:rPr>
                  <w:rStyle w:val="5Char"/>
                  <w:b w:val="0"/>
                  <w:szCs w:val="21"/>
                </w:rPr>
                <w:fldChar w:fldCharType="end"/>
              </w:r>
            </w:p>
            <w:p w:rsidR="0036046F" w:rsidRDefault="00E909B4">
              <w:pPr>
                <w:spacing w:before="60" w:after="60"/>
                <w:rPr>
                  <w:rStyle w:val="5Char"/>
                  <w:b w:val="0"/>
                  <w:szCs w:val="21"/>
                </w:rPr>
              </w:pPr>
            </w:p>
          </w:sdtContent>
        </w:sdt>
      </w:sdtContent>
    </w:sdt>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36046F" w:rsidRDefault="00546E80">
          <w:pPr>
            <w:pStyle w:val="4"/>
            <w:numPr>
              <w:ilvl w:val="0"/>
              <w:numId w:val="79"/>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EndPr/>
          <w:sdtContent>
            <w:p w:rsidR="0036046F" w:rsidRDefault="009C38D8">
              <w:r w:rsidRPr="009B1EEB">
                <w:fldChar w:fldCharType="begin"/>
              </w:r>
              <w:r w:rsidR="001B52A7" w:rsidRPr="009B1EEB">
                <w:instrText xml:space="preserve">MACROBUTTON  SnrToggleCheckbox √适用 </w:instrText>
              </w:r>
              <w:r w:rsidRPr="009B1EEB">
                <w:fldChar w:fldCharType="end"/>
              </w:r>
              <w:r w:rsidRPr="009B1EEB">
                <w:fldChar w:fldCharType="begin"/>
              </w:r>
              <w:r w:rsidR="001B52A7" w:rsidRPr="009B1EEB">
                <w:instrText xml:space="preserve"> MACROBUTTON  SnrToggleCheckbox □不适用 </w:instrText>
              </w:r>
              <w:r w:rsidRPr="009B1EEB">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rsidR="00DF233A" w:rsidRDefault="005030A6">
              <w:pPr>
                <w:rPr>
                  <w:szCs w:val="21"/>
                </w:rPr>
              </w:pPr>
              <w:r>
                <w:rPr>
                  <w:rFonts w:hint="eastAsia"/>
                  <w:szCs w:val="21"/>
                </w:rPr>
                <w:t xml:space="preserve">                                                           单位：元</w:t>
              </w:r>
              <w:r w:rsidR="00CA6A51">
                <w:rPr>
                  <w:rFonts w:hint="eastAsia"/>
                  <w:szCs w:val="21"/>
                </w:rPr>
                <w:t xml:space="preserve">     币种：人民币</w:t>
              </w:r>
            </w:p>
            <w:tbl>
              <w:tblPr>
                <w:tblW w:w="10075" w:type="dxa"/>
                <w:jc w:val="center"/>
                <w:tblLook w:val="04A0" w:firstRow="1" w:lastRow="0" w:firstColumn="1" w:lastColumn="0" w:noHBand="0" w:noVBand="1"/>
              </w:tblPr>
              <w:tblGrid>
                <w:gridCol w:w="1909"/>
                <w:gridCol w:w="1925"/>
                <w:gridCol w:w="1896"/>
                <w:gridCol w:w="1504"/>
                <w:gridCol w:w="2845"/>
              </w:tblGrid>
              <w:tr w:rsidR="00667A2A" w:rsidRPr="008C0F51" w:rsidTr="00667A2A">
                <w:trPr>
                  <w:trHeight w:val="270"/>
                  <w:jc w:val="center"/>
                </w:trPr>
                <w:tc>
                  <w:tcPr>
                    <w:tcW w:w="1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科目</w:t>
                    </w:r>
                  </w:p>
                </w:tc>
                <w:tc>
                  <w:tcPr>
                    <w:tcW w:w="1925" w:type="dxa"/>
                    <w:tcBorders>
                      <w:top w:val="single" w:sz="4" w:space="0" w:color="auto"/>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本期数</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上年同期数</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变动比例（</w:t>
                    </w:r>
                    <w:r w:rsidRPr="008C0F51">
                      <w:rPr>
                        <w:rFonts w:ascii="Times New Roman" w:hAnsi="Times New Roman" w:cs="Times New Roman"/>
                        <w:color w:val="000000"/>
                        <w:szCs w:val="21"/>
                      </w:rPr>
                      <w:t>%</w:t>
                    </w:r>
                    <w:r w:rsidRPr="008C0F51">
                      <w:rPr>
                        <w:rFonts w:hint="eastAsia"/>
                        <w:color w:val="000000"/>
                        <w:szCs w:val="21"/>
                      </w:rPr>
                      <w:t>）</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变动原因</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B40406" w:rsidRPr="008C0F51" w:rsidRDefault="00B40406" w:rsidP="00667A2A">
                    <w:pPr>
                      <w:jc w:val="center"/>
                      <w:rPr>
                        <w:szCs w:val="21"/>
                      </w:rPr>
                    </w:pPr>
                    <w:r w:rsidRPr="008C0F51">
                      <w:rPr>
                        <w:rFonts w:hint="eastAsia"/>
                        <w:szCs w:val="21"/>
                      </w:rPr>
                      <w:t>销售商品、提供劳务收到的现金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3,961,071,141.02</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EC1608" w:rsidRDefault="00EC1608" w:rsidP="00EC1608">
                    <w:pPr>
                      <w:jc w:val="center"/>
                      <w:rPr>
                        <w:color w:val="000000"/>
                        <w:szCs w:val="21"/>
                      </w:rPr>
                    </w:pPr>
                    <w:r w:rsidRPr="00EC1608">
                      <w:rPr>
                        <w:color w:val="000000"/>
                        <w:szCs w:val="21"/>
                      </w:rPr>
                      <w:t xml:space="preserve">2,898,486,699.88 </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36.66</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67A2A">
                    <w:pPr>
                      <w:rPr>
                        <w:color w:val="000000"/>
                        <w:szCs w:val="21"/>
                      </w:rPr>
                    </w:pPr>
                    <w:r w:rsidRPr="008C0F51">
                      <w:rPr>
                        <w:rFonts w:hint="eastAsia"/>
                        <w:color w:val="000000"/>
                        <w:szCs w:val="21"/>
                      </w:rPr>
                      <w:t>主</w:t>
                    </w:r>
                    <w:r w:rsidRPr="008C0F51">
                      <w:rPr>
                        <w:color w:val="000000"/>
                        <w:szCs w:val="21"/>
                      </w:rPr>
                      <w:t>要原因是报告期</w:t>
                    </w:r>
                    <w:r w:rsidRPr="008C0F51">
                      <w:rPr>
                        <w:rFonts w:hint="eastAsia"/>
                        <w:color w:val="000000"/>
                        <w:szCs w:val="21"/>
                      </w:rPr>
                      <w:t>营业收入</w:t>
                    </w:r>
                    <w:r w:rsidR="00F432E7" w:rsidRPr="008C0F51">
                      <w:rPr>
                        <w:rFonts w:hint="eastAsia"/>
                        <w:color w:val="000000"/>
                        <w:szCs w:val="21"/>
                      </w:rPr>
                      <w:t>较</w:t>
                    </w:r>
                    <w:r w:rsidRPr="008C0F51">
                      <w:rPr>
                        <w:rFonts w:hint="eastAsia"/>
                        <w:color w:val="000000"/>
                        <w:szCs w:val="21"/>
                      </w:rPr>
                      <w:t>上期</w:t>
                    </w:r>
                    <w:r w:rsidRPr="008C0F51">
                      <w:rPr>
                        <w:color w:val="000000"/>
                        <w:szCs w:val="21"/>
                      </w:rPr>
                      <w:t>增加</w:t>
                    </w:r>
                    <w:r w:rsidRPr="008C0F51">
                      <w:rPr>
                        <w:rFonts w:hint="eastAsia"/>
                        <w:color w:val="000000"/>
                        <w:szCs w:val="21"/>
                      </w:rPr>
                      <w:t>所致</w:t>
                    </w:r>
                    <w:r w:rsidRPr="008C0F51">
                      <w:rPr>
                        <w:color w:val="000000"/>
                        <w:szCs w:val="21"/>
                      </w:rPr>
                      <w:t>。</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收到的税费返还</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47,719.03</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15,005.38</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218.01</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67A2A">
                    <w:pPr>
                      <w:rPr>
                        <w:color w:val="000000"/>
                        <w:szCs w:val="21"/>
                      </w:rPr>
                    </w:pPr>
                    <w:r w:rsidRPr="008C0F51">
                      <w:rPr>
                        <w:rFonts w:hint="eastAsia"/>
                        <w:color w:val="000000"/>
                        <w:szCs w:val="21"/>
                      </w:rPr>
                      <w:t>主</w:t>
                    </w:r>
                    <w:r w:rsidRPr="008C0F51">
                      <w:rPr>
                        <w:color w:val="000000"/>
                        <w:szCs w:val="21"/>
                      </w:rPr>
                      <w:t>要原因</w:t>
                    </w:r>
                    <w:r w:rsidRPr="008C0F51">
                      <w:rPr>
                        <w:rFonts w:hint="eastAsia"/>
                        <w:color w:val="000000"/>
                        <w:szCs w:val="21"/>
                      </w:rPr>
                      <w:t>是</w:t>
                    </w:r>
                    <w:r w:rsidRPr="008C0F51">
                      <w:rPr>
                        <w:color w:val="000000"/>
                        <w:szCs w:val="21"/>
                      </w:rPr>
                      <w:t>各分子公司收到的个税手续费所致。</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B40406" w:rsidRPr="008C0F51" w:rsidRDefault="00B40406" w:rsidP="00667A2A">
                    <w:pPr>
                      <w:jc w:val="center"/>
                      <w:rPr>
                        <w:szCs w:val="21"/>
                      </w:rPr>
                    </w:pPr>
                    <w:r w:rsidRPr="008C0F51">
                      <w:rPr>
                        <w:rFonts w:hint="eastAsia"/>
                        <w:szCs w:val="21"/>
                      </w:rPr>
                      <w:t>收到其他与经营活动有关的现金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57,241,772.90</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310,530,813.71</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-81.57</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67A2A">
                    <w:pPr>
                      <w:rPr>
                        <w:color w:val="000000"/>
                        <w:szCs w:val="21"/>
                      </w:rPr>
                    </w:pPr>
                    <w:r w:rsidRPr="008C0F51">
                      <w:rPr>
                        <w:rFonts w:hint="eastAsia"/>
                        <w:color w:val="000000"/>
                        <w:szCs w:val="21"/>
                      </w:rPr>
                      <w:t>主要原因是上期收到政府大额煤气补贴款所致。</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B40406" w:rsidRPr="008C0F51" w:rsidRDefault="00B40406" w:rsidP="00667A2A">
                    <w:pPr>
                      <w:jc w:val="center"/>
                      <w:rPr>
                        <w:szCs w:val="21"/>
                      </w:rPr>
                    </w:pPr>
                    <w:r w:rsidRPr="008C0F51">
                      <w:rPr>
                        <w:rFonts w:hint="eastAsia"/>
                        <w:szCs w:val="21"/>
                      </w:rPr>
                      <w:t>支付的各项税费</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134,268,676.05</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102,818,774.19</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30.59</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67A2A">
                    <w:pPr>
                      <w:rPr>
                        <w:color w:val="000000"/>
                        <w:szCs w:val="21"/>
                      </w:rPr>
                    </w:pPr>
                    <w:r w:rsidRPr="008C0F51">
                      <w:rPr>
                        <w:rFonts w:hint="eastAsia"/>
                        <w:color w:val="000000"/>
                        <w:szCs w:val="21"/>
                      </w:rPr>
                      <w:t>主</w:t>
                    </w:r>
                    <w:r w:rsidRPr="008C0F51">
                      <w:rPr>
                        <w:color w:val="000000"/>
                        <w:szCs w:val="21"/>
                      </w:rPr>
                      <w:t>要原因</w:t>
                    </w:r>
                    <w:r w:rsidRPr="008C0F51">
                      <w:rPr>
                        <w:rFonts w:hint="eastAsia"/>
                        <w:color w:val="000000"/>
                        <w:szCs w:val="21"/>
                      </w:rPr>
                      <w:t>是报告期利润增加，缴纳的增值税及预缴的所得税</w:t>
                    </w:r>
                    <w:r w:rsidR="00F432E7" w:rsidRPr="008C0F51">
                      <w:rPr>
                        <w:rFonts w:hint="eastAsia"/>
                        <w:color w:val="000000"/>
                        <w:szCs w:val="21"/>
                      </w:rPr>
                      <w:t>较</w:t>
                    </w:r>
                    <w:r w:rsidRPr="008C0F51">
                      <w:rPr>
                        <w:rFonts w:hint="eastAsia"/>
                        <w:color w:val="000000"/>
                        <w:szCs w:val="21"/>
                      </w:rPr>
                      <w:t>上期增加所致</w:t>
                    </w:r>
                    <w:r w:rsidRPr="008C0F51">
                      <w:rPr>
                        <w:color w:val="000000"/>
                        <w:szCs w:val="21"/>
                      </w:rPr>
                      <w:t>。</w:t>
                    </w:r>
                  </w:p>
                </w:tc>
              </w:tr>
              <w:tr w:rsidR="00667A2A" w:rsidRPr="008C0F51" w:rsidTr="00667A2A">
                <w:trPr>
                  <w:trHeight w:val="45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支付其他与经营活动有关的现金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119,154,938.22</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77,852,797.55</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53.05</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B3576">
                    <w:pPr>
                      <w:rPr>
                        <w:color w:val="000000"/>
                        <w:szCs w:val="21"/>
                      </w:rPr>
                    </w:pPr>
                    <w:r w:rsidRPr="008C0F51">
                      <w:rPr>
                        <w:rFonts w:hint="eastAsia"/>
                        <w:color w:val="000000"/>
                        <w:szCs w:val="21"/>
                      </w:rPr>
                      <w:t>主</w:t>
                    </w:r>
                    <w:r w:rsidRPr="008C0F51">
                      <w:rPr>
                        <w:color w:val="000000"/>
                        <w:szCs w:val="21"/>
                      </w:rPr>
                      <w:t>要原因</w:t>
                    </w:r>
                    <w:r w:rsidRPr="008C0F51">
                      <w:rPr>
                        <w:rFonts w:hint="eastAsia"/>
                        <w:color w:val="000000"/>
                        <w:szCs w:val="21"/>
                      </w:rPr>
                      <w:t>是报告期退回</w:t>
                    </w:r>
                    <w:r w:rsidR="006B3576">
                      <w:rPr>
                        <w:rFonts w:hint="eastAsia"/>
                        <w:color w:val="000000"/>
                        <w:szCs w:val="21"/>
                      </w:rPr>
                      <w:t>客户</w:t>
                    </w:r>
                    <w:proofErr w:type="gramStart"/>
                    <w:r w:rsidRPr="008C0F51">
                      <w:rPr>
                        <w:rFonts w:hint="eastAsia"/>
                        <w:color w:val="000000"/>
                        <w:szCs w:val="21"/>
                      </w:rPr>
                      <w:t>诚意金</w:t>
                    </w:r>
                    <w:proofErr w:type="gramEnd"/>
                    <w:r w:rsidRPr="008C0F51">
                      <w:rPr>
                        <w:rFonts w:hint="eastAsia"/>
                        <w:color w:val="000000"/>
                        <w:szCs w:val="21"/>
                      </w:rPr>
                      <w:t>及</w:t>
                    </w:r>
                    <w:r w:rsidR="006B3576">
                      <w:rPr>
                        <w:rFonts w:hint="eastAsia"/>
                        <w:color w:val="000000"/>
                        <w:szCs w:val="21"/>
                      </w:rPr>
                      <w:t>往来</w:t>
                    </w:r>
                    <w:r w:rsidRPr="008C0F51">
                      <w:rPr>
                        <w:rFonts w:hint="eastAsia"/>
                        <w:color w:val="000000"/>
                        <w:szCs w:val="21"/>
                      </w:rPr>
                      <w:t>款所致</w:t>
                    </w:r>
                    <w:r w:rsidRPr="008C0F51">
                      <w:rPr>
                        <w:color w:val="000000"/>
                        <w:szCs w:val="21"/>
                      </w:rPr>
                      <w:t>。</w:t>
                    </w:r>
                  </w:p>
                </w:tc>
              </w:tr>
              <w:tr w:rsidR="00667A2A" w:rsidRPr="008C0F51" w:rsidTr="00667A2A">
                <w:trPr>
                  <w:trHeight w:val="45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经营活动产生的现金流量净额</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517,667,103.35</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389,795,893.34</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32.80</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6B3576" w:rsidP="00667A2A">
                    <w:pPr>
                      <w:rPr>
                        <w:color w:val="000000"/>
                        <w:szCs w:val="21"/>
                      </w:rPr>
                    </w:pPr>
                    <w:r w:rsidRPr="006B3576">
                      <w:rPr>
                        <w:rFonts w:hint="eastAsia"/>
                        <w:color w:val="000000"/>
                        <w:szCs w:val="21"/>
                      </w:rPr>
                      <w:t>主要原因是报告期公司主营业务盈利能力增加，收到的货币货款比上期增加所致。</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收回投资收到的现金</w:t>
                    </w:r>
                  </w:p>
                </w:tc>
                <w:tc>
                  <w:tcPr>
                    <w:tcW w:w="1925" w:type="dxa"/>
                    <w:tcBorders>
                      <w:top w:val="nil"/>
                      <w:left w:val="nil"/>
                      <w:bottom w:val="single" w:sz="4" w:space="0" w:color="auto"/>
                      <w:right w:val="single" w:sz="4" w:space="0" w:color="auto"/>
                    </w:tcBorders>
                    <w:shd w:val="clear" w:color="auto" w:fill="auto"/>
                    <w:noWrap/>
                    <w:vAlign w:val="center"/>
                  </w:tcPr>
                  <w:p w:rsidR="00B40406" w:rsidRPr="008C0F51" w:rsidRDefault="00B40406" w:rsidP="00667A2A">
                    <w:pPr>
                      <w:jc w:val="center"/>
                      <w:rPr>
                        <w:color w:val="000000"/>
                        <w:szCs w:val="21"/>
                      </w:rPr>
                    </w:pP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358,500,000.00</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-100.00</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5B43C6">
                    <w:pPr>
                      <w:rPr>
                        <w:color w:val="000000"/>
                        <w:szCs w:val="21"/>
                      </w:rPr>
                    </w:pPr>
                    <w:r w:rsidRPr="008C0F51">
                      <w:rPr>
                        <w:rFonts w:hint="eastAsia"/>
                        <w:color w:val="000000"/>
                        <w:szCs w:val="21"/>
                      </w:rPr>
                      <w:t>主要原因是上期收到</w:t>
                    </w:r>
                    <w:r w:rsidR="006B3576">
                      <w:rPr>
                        <w:rFonts w:hint="eastAsia"/>
                        <w:color w:val="000000"/>
                        <w:szCs w:val="21"/>
                      </w:rPr>
                      <w:t>转让</w:t>
                    </w:r>
                    <w:r w:rsidR="005B43C6">
                      <w:rPr>
                        <w:rFonts w:hint="eastAsia"/>
                        <w:color w:val="000000"/>
                        <w:szCs w:val="21"/>
                      </w:rPr>
                      <w:t>LP</w:t>
                    </w:r>
                    <w:r w:rsidR="006B3576">
                      <w:rPr>
                        <w:rFonts w:hint="eastAsia"/>
                        <w:color w:val="000000"/>
                        <w:szCs w:val="21"/>
                      </w:rPr>
                      <w:t>份额</w:t>
                    </w:r>
                    <w:r w:rsidRPr="008C0F51">
                      <w:rPr>
                        <w:rFonts w:hint="eastAsia"/>
                        <w:color w:val="000000"/>
                        <w:szCs w:val="21"/>
                      </w:rPr>
                      <w:t>本金的票据到期解汇所致。</w:t>
                    </w:r>
                  </w:p>
                </w:tc>
              </w:tr>
              <w:tr w:rsidR="00667A2A" w:rsidRPr="008C0F51" w:rsidTr="00667A2A">
                <w:trPr>
                  <w:trHeight w:val="270"/>
                  <w:jc w:val="center"/>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取得投资收益收到的现金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15,876.54</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91,786.71</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-82.70</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67A2A">
                    <w:pPr>
                      <w:rPr>
                        <w:color w:val="000000"/>
                        <w:szCs w:val="21"/>
                      </w:rPr>
                    </w:pPr>
                    <w:r w:rsidRPr="008C0F51">
                      <w:rPr>
                        <w:rFonts w:hint="eastAsia"/>
                        <w:color w:val="000000"/>
                        <w:szCs w:val="21"/>
                      </w:rPr>
                      <w:t>主要原因是报告期</w:t>
                    </w:r>
                    <w:r w:rsidR="006B3576">
                      <w:rPr>
                        <w:rFonts w:hint="eastAsia"/>
                        <w:color w:val="000000"/>
                        <w:szCs w:val="21"/>
                      </w:rPr>
                      <w:t>下属公司</w:t>
                    </w:r>
                    <w:proofErr w:type="gramStart"/>
                    <w:r w:rsidR="006B3576">
                      <w:rPr>
                        <w:rFonts w:hint="eastAsia"/>
                        <w:color w:val="000000"/>
                        <w:szCs w:val="21"/>
                      </w:rPr>
                      <w:t>耐磨科技</w:t>
                    </w:r>
                    <w:proofErr w:type="gramEnd"/>
                    <w:r w:rsidRPr="008C0F51">
                      <w:rPr>
                        <w:rFonts w:hint="eastAsia"/>
                        <w:color w:val="000000"/>
                        <w:szCs w:val="21"/>
                      </w:rPr>
                      <w:t>对外投资收益减少所致。</w:t>
                    </w:r>
                  </w:p>
                </w:tc>
              </w:tr>
              <w:tr w:rsidR="00667A2A" w:rsidRPr="008C0F51" w:rsidTr="00667A2A">
                <w:trPr>
                  <w:trHeight w:val="675"/>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购建固定资产、无形资产和其他长期资产所支付的现金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45,202,460.40</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5,122,145.42</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782.49</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B40406" w:rsidP="006B3576">
                    <w:pPr>
                      <w:rPr>
                        <w:color w:val="000000"/>
                        <w:szCs w:val="21"/>
                      </w:rPr>
                    </w:pPr>
                    <w:r w:rsidRPr="008C0F51">
                      <w:rPr>
                        <w:rFonts w:hint="eastAsia"/>
                        <w:color w:val="000000"/>
                        <w:szCs w:val="21"/>
                      </w:rPr>
                      <w:t>主</w:t>
                    </w:r>
                    <w:r w:rsidRPr="008C0F51">
                      <w:rPr>
                        <w:color w:val="000000"/>
                        <w:szCs w:val="21"/>
                      </w:rPr>
                      <w:t>要原因</w:t>
                    </w:r>
                    <w:r w:rsidR="00F432E7" w:rsidRPr="008C0F51">
                      <w:rPr>
                        <w:rFonts w:hint="eastAsia"/>
                        <w:color w:val="000000"/>
                        <w:szCs w:val="21"/>
                      </w:rPr>
                      <w:t>报告期</w:t>
                    </w:r>
                    <w:r w:rsidR="006B3576">
                      <w:rPr>
                        <w:rFonts w:hint="eastAsia"/>
                        <w:color w:val="000000"/>
                        <w:szCs w:val="21"/>
                      </w:rPr>
                      <w:t>以货币支付的采矿权、固定资产的</w:t>
                    </w:r>
                    <w:proofErr w:type="gramStart"/>
                    <w:r w:rsidR="006B3576">
                      <w:rPr>
                        <w:rFonts w:hint="eastAsia"/>
                        <w:color w:val="000000"/>
                        <w:szCs w:val="21"/>
                      </w:rPr>
                      <w:t>购建较上</w:t>
                    </w:r>
                    <w:r w:rsidR="00F432E7" w:rsidRPr="008C0F51">
                      <w:rPr>
                        <w:rFonts w:hint="eastAsia"/>
                        <w:color w:val="000000"/>
                        <w:szCs w:val="21"/>
                      </w:rPr>
                      <w:t>期</w:t>
                    </w:r>
                    <w:proofErr w:type="gramEnd"/>
                    <w:r w:rsidR="00F432E7" w:rsidRPr="008C0F51">
                      <w:rPr>
                        <w:rFonts w:hint="eastAsia"/>
                        <w:color w:val="000000"/>
                        <w:szCs w:val="21"/>
                      </w:rPr>
                      <w:t>增加所致</w:t>
                    </w:r>
                    <w:r w:rsidRPr="008C0F51">
                      <w:rPr>
                        <w:color w:val="000000"/>
                        <w:szCs w:val="21"/>
                      </w:rPr>
                      <w:t>。</w:t>
                    </w:r>
                  </w:p>
                </w:tc>
              </w:tr>
              <w:tr w:rsidR="00667A2A" w:rsidRPr="008C0F51" w:rsidTr="00667A2A">
                <w:trPr>
                  <w:trHeight w:val="450"/>
                  <w:jc w:val="center"/>
                </w:trPr>
                <w:tc>
                  <w:tcPr>
                    <w:tcW w:w="1909" w:type="dxa"/>
                    <w:tcBorders>
                      <w:top w:val="nil"/>
                      <w:left w:val="single" w:sz="4" w:space="0" w:color="auto"/>
                      <w:bottom w:val="single" w:sz="4" w:space="0" w:color="auto"/>
                      <w:right w:val="single" w:sz="4" w:space="0" w:color="auto"/>
                    </w:tcBorders>
                    <w:shd w:val="clear" w:color="auto" w:fill="auto"/>
                    <w:vAlign w:val="center"/>
                  </w:tcPr>
                  <w:p w:rsidR="00B20812" w:rsidRPr="008C0F51" w:rsidRDefault="00B20812" w:rsidP="00667A2A">
                    <w:pPr>
                      <w:jc w:val="center"/>
                      <w:rPr>
                        <w:szCs w:val="21"/>
                      </w:rPr>
                    </w:pPr>
                    <w:r w:rsidRPr="008C0F51">
                      <w:rPr>
                        <w:rFonts w:hint="eastAsia"/>
                        <w:szCs w:val="21"/>
                      </w:rPr>
                      <w:t>投资活动产生的现金流量净额</w:t>
                    </w:r>
                  </w:p>
                </w:tc>
                <w:tc>
                  <w:tcPr>
                    <w:tcW w:w="1925" w:type="dxa"/>
                    <w:tcBorders>
                      <w:top w:val="nil"/>
                      <w:left w:val="nil"/>
                      <w:bottom w:val="single" w:sz="4" w:space="0" w:color="auto"/>
                      <w:right w:val="single" w:sz="4" w:space="0" w:color="auto"/>
                    </w:tcBorders>
                    <w:shd w:val="clear" w:color="auto" w:fill="auto"/>
                    <w:noWrap/>
                    <w:vAlign w:val="center"/>
                  </w:tcPr>
                  <w:p w:rsidR="00B20812" w:rsidRPr="008C0F51" w:rsidRDefault="00B20812" w:rsidP="00667A2A">
                    <w:pPr>
                      <w:jc w:val="center"/>
                      <w:rPr>
                        <w:szCs w:val="21"/>
                      </w:rPr>
                    </w:pPr>
                    <w:r w:rsidRPr="008C0F51">
                      <w:rPr>
                        <w:szCs w:val="21"/>
                      </w:rPr>
                      <w:t>-45,140,683.86</w:t>
                    </w:r>
                  </w:p>
                </w:tc>
                <w:tc>
                  <w:tcPr>
                    <w:tcW w:w="1892" w:type="dxa"/>
                    <w:tcBorders>
                      <w:top w:val="nil"/>
                      <w:left w:val="nil"/>
                      <w:bottom w:val="single" w:sz="4" w:space="0" w:color="auto"/>
                      <w:right w:val="single" w:sz="4" w:space="0" w:color="auto"/>
                    </w:tcBorders>
                    <w:shd w:val="clear" w:color="auto" w:fill="auto"/>
                    <w:noWrap/>
                    <w:vAlign w:val="center"/>
                  </w:tcPr>
                  <w:p w:rsidR="00B20812" w:rsidRPr="008C0F51" w:rsidRDefault="00B20812" w:rsidP="00667A2A">
                    <w:pPr>
                      <w:jc w:val="center"/>
                      <w:rPr>
                        <w:szCs w:val="21"/>
                      </w:rPr>
                    </w:pPr>
                    <w:r w:rsidRPr="008C0F51">
                      <w:rPr>
                        <w:szCs w:val="21"/>
                      </w:rPr>
                      <w:t>353,469,641.29</w:t>
                    </w:r>
                  </w:p>
                </w:tc>
                <w:tc>
                  <w:tcPr>
                    <w:tcW w:w="1504" w:type="dxa"/>
                    <w:tcBorders>
                      <w:top w:val="nil"/>
                      <w:left w:val="nil"/>
                      <w:bottom w:val="single" w:sz="4" w:space="0" w:color="auto"/>
                      <w:right w:val="single" w:sz="4" w:space="0" w:color="auto"/>
                    </w:tcBorders>
                    <w:shd w:val="clear" w:color="auto" w:fill="auto"/>
                    <w:noWrap/>
                    <w:vAlign w:val="center"/>
                  </w:tcPr>
                  <w:p w:rsidR="00B20812" w:rsidRPr="008C0F51" w:rsidRDefault="00B20812" w:rsidP="00667A2A">
                    <w:pPr>
                      <w:jc w:val="center"/>
                      <w:rPr>
                        <w:szCs w:val="21"/>
                      </w:rPr>
                    </w:pPr>
                    <w:r w:rsidRPr="008C0F51">
                      <w:rPr>
                        <w:szCs w:val="21"/>
                      </w:rPr>
                      <w:t>-112.77</w:t>
                    </w:r>
                  </w:p>
                </w:tc>
                <w:tc>
                  <w:tcPr>
                    <w:tcW w:w="2845" w:type="dxa"/>
                    <w:tcBorders>
                      <w:top w:val="nil"/>
                      <w:left w:val="nil"/>
                      <w:bottom w:val="single" w:sz="4" w:space="0" w:color="auto"/>
                      <w:right w:val="single" w:sz="4" w:space="0" w:color="auto"/>
                    </w:tcBorders>
                    <w:shd w:val="clear" w:color="auto" w:fill="auto"/>
                    <w:vAlign w:val="center"/>
                  </w:tcPr>
                  <w:p w:rsidR="00B20812" w:rsidRPr="008C0F51" w:rsidRDefault="00B20812" w:rsidP="00667A2A">
                    <w:pPr>
                      <w:rPr>
                        <w:color w:val="000000"/>
                        <w:szCs w:val="21"/>
                      </w:rPr>
                    </w:pPr>
                    <w:r w:rsidRPr="008C0F51">
                      <w:rPr>
                        <w:rFonts w:hint="eastAsia"/>
                        <w:color w:val="000000"/>
                        <w:szCs w:val="21"/>
                      </w:rPr>
                      <w:t>主要</w:t>
                    </w:r>
                    <w:r w:rsidR="006B3576">
                      <w:rPr>
                        <w:rFonts w:hint="eastAsia"/>
                        <w:color w:val="000000"/>
                        <w:szCs w:val="21"/>
                      </w:rPr>
                      <w:t>原因</w:t>
                    </w:r>
                    <w:r w:rsidRPr="008C0F51">
                      <w:rPr>
                        <w:rFonts w:hint="eastAsia"/>
                        <w:color w:val="000000"/>
                        <w:szCs w:val="21"/>
                      </w:rPr>
                      <w:t>是上期收回投资本金及报告期内以货币支付的采矿权、固定资产的</w:t>
                    </w:r>
                    <w:proofErr w:type="gramStart"/>
                    <w:r w:rsidRPr="008C0F51">
                      <w:rPr>
                        <w:rFonts w:hint="eastAsia"/>
                        <w:color w:val="000000"/>
                        <w:szCs w:val="21"/>
                      </w:rPr>
                      <w:t>购建较上期</w:t>
                    </w:r>
                    <w:proofErr w:type="gramEnd"/>
                    <w:r w:rsidRPr="008C0F51">
                      <w:rPr>
                        <w:rFonts w:hint="eastAsia"/>
                        <w:color w:val="000000"/>
                        <w:szCs w:val="21"/>
                      </w:rPr>
                      <w:t>增加所致。</w:t>
                    </w:r>
                  </w:p>
                </w:tc>
              </w:tr>
              <w:tr w:rsidR="00667A2A" w:rsidRPr="008C0F51" w:rsidTr="00667A2A">
                <w:trPr>
                  <w:trHeight w:val="45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收到其他与筹资活动有关的现金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15,300,000.00</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333,550,000.00</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-95.41</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8C1AE1" w:rsidP="00667A2A">
                    <w:pPr>
                      <w:rPr>
                        <w:color w:val="000000"/>
                        <w:szCs w:val="21"/>
                      </w:rPr>
                    </w:pPr>
                    <w:r w:rsidRPr="008C0F51">
                      <w:rPr>
                        <w:rFonts w:hint="eastAsia"/>
                        <w:color w:val="000000"/>
                        <w:szCs w:val="21"/>
                      </w:rPr>
                      <w:t>主要</w:t>
                    </w:r>
                    <w:r w:rsidR="006B3576">
                      <w:rPr>
                        <w:rFonts w:hint="eastAsia"/>
                        <w:color w:val="000000"/>
                        <w:szCs w:val="21"/>
                      </w:rPr>
                      <w:t>原因</w:t>
                    </w:r>
                    <w:r w:rsidRPr="008C0F51">
                      <w:rPr>
                        <w:rFonts w:hint="eastAsia"/>
                        <w:color w:val="000000"/>
                        <w:szCs w:val="21"/>
                      </w:rPr>
                      <w:t>是报告期内收到的融资租赁借款及其他借款较上期减少所致。</w:t>
                    </w:r>
                  </w:p>
                </w:tc>
              </w:tr>
              <w:tr w:rsidR="00667A2A" w:rsidRPr="008C0F51" w:rsidTr="00667A2A">
                <w:trPr>
                  <w:trHeight w:val="450"/>
                  <w:jc w:val="center"/>
                </w:trPr>
                <w:tc>
                  <w:tcPr>
                    <w:tcW w:w="1909" w:type="dxa"/>
                    <w:tcBorders>
                      <w:top w:val="nil"/>
                      <w:left w:val="single" w:sz="4" w:space="0" w:color="auto"/>
                      <w:bottom w:val="single" w:sz="4" w:space="0" w:color="auto"/>
                      <w:right w:val="single" w:sz="4" w:space="0" w:color="auto"/>
                    </w:tcBorders>
                    <w:shd w:val="clear" w:color="auto" w:fill="auto"/>
                    <w:vAlign w:val="center"/>
                    <w:hideMark/>
                  </w:tcPr>
                  <w:p w:rsidR="00B40406" w:rsidRPr="008C0F51" w:rsidRDefault="00B40406" w:rsidP="00667A2A">
                    <w:pPr>
                      <w:jc w:val="center"/>
                      <w:rPr>
                        <w:color w:val="000000"/>
                        <w:szCs w:val="21"/>
                      </w:rPr>
                    </w:pPr>
                    <w:r w:rsidRPr="008C0F51">
                      <w:rPr>
                        <w:rFonts w:hint="eastAsia"/>
                        <w:color w:val="000000"/>
                        <w:szCs w:val="21"/>
                      </w:rPr>
                      <w:t>偿还债务所支付的现金</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898,851,000.00</w:t>
                    </w:r>
                  </w:p>
                </w:tc>
                <w:tc>
                  <w:tcPr>
                    <w:tcW w:w="1892" w:type="dxa"/>
                    <w:tcBorders>
                      <w:top w:val="nil"/>
                      <w:left w:val="nil"/>
                      <w:bottom w:val="single" w:sz="4" w:space="0" w:color="auto"/>
                      <w:right w:val="single" w:sz="4" w:space="0" w:color="auto"/>
                    </w:tcBorders>
                    <w:shd w:val="clear" w:color="auto" w:fill="auto"/>
                    <w:noWrap/>
                    <w:vAlign w:val="center"/>
                  </w:tcPr>
                  <w:p w:rsidR="00B40406" w:rsidRPr="008C0F51" w:rsidRDefault="00B40406" w:rsidP="00667A2A">
                    <w:pPr>
                      <w:jc w:val="center"/>
                      <w:rPr>
                        <w:szCs w:val="21"/>
                      </w:rPr>
                    </w:pPr>
                    <w:r w:rsidRPr="008C0F51">
                      <w:rPr>
                        <w:szCs w:val="21"/>
                      </w:rPr>
                      <w:t>1,611,272,600.00</w:t>
                    </w:r>
                  </w:p>
                </w:tc>
                <w:tc>
                  <w:tcPr>
                    <w:tcW w:w="1504"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-44.21</w:t>
                    </w:r>
                  </w:p>
                </w:tc>
                <w:tc>
                  <w:tcPr>
                    <w:tcW w:w="2845" w:type="dxa"/>
                    <w:tcBorders>
                      <w:top w:val="nil"/>
                      <w:left w:val="nil"/>
                      <w:bottom w:val="single" w:sz="4" w:space="0" w:color="auto"/>
                      <w:right w:val="single" w:sz="4" w:space="0" w:color="auto"/>
                    </w:tcBorders>
                    <w:shd w:val="clear" w:color="auto" w:fill="auto"/>
                    <w:vAlign w:val="center"/>
                    <w:hideMark/>
                  </w:tcPr>
                  <w:p w:rsidR="00B40406" w:rsidRPr="008C0F51" w:rsidRDefault="0092445A" w:rsidP="00667A2A">
                    <w:pPr>
                      <w:rPr>
                        <w:color w:val="000000"/>
                        <w:szCs w:val="21"/>
                      </w:rPr>
                    </w:pPr>
                    <w:r w:rsidRPr="008C0F51">
                      <w:rPr>
                        <w:rFonts w:hint="eastAsia"/>
                        <w:color w:val="000000"/>
                        <w:szCs w:val="21"/>
                      </w:rPr>
                      <w:t>主要</w:t>
                    </w:r>
                    <w:r w:rsidR="006B3576">
                      <w:rPr>
                        <w:rFonts w:hint="eastAsia"/>
                        <w:color w:val="000000"/>
                        <w:szCs w:val="21"/>
                      </w:rPr>
                      <w:t>原因</w:t>
                    </w:r>
                    <w:r w:rsidRPr="008C0F51">
                      <w:rPr>
                        <w:rFonts w:hint="eastAsia"/>
                        <w:color w:val="000000"/>
                        <w:szCs w:val="21"/>
                      </w:rPr>
                      <w:t>是报告期内偿还金融机构借款比上期减少所致。</w:t>
                    </w:r>
                  </w:p>
                </w:tc>
              </w:tr>
              <w:tr w:rsidR="00667A2A" w:rsidRPr="008C0F51" w:rsidTr="006B3576">
                <w:trPr>
                  <w:trHeight w:val="270"/>
                  <w:jc w:val="center"/>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lastRenderedPageBreak/>
                      <w:t>筹资活动产生的现金流量净额</w:t>
                    </w:r>
                  </w:p>
                </w:tc>
                <w:tc>
                  <w:tcPr>
                    <w:tcW w:w="1925"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rFonts w:hint="eastAsia"/>
                        <w:color w:val="000000"/>
                        <w:szCs w:val="21"/>
                      </w:rPr>
                      <w:t>-335,804,351.77</w:t>
                    </w:r>
                  </w:p>
                </w:tc>
                <w:tc>
                  <w:tcPr>
                    <w:tcW w:w="1892" w:type="dxa"/>
                    <w:tcBorders>
                      <w:top w:val="nil"/>
                      <w:left w:val="nil"/>
                      <w:bottom w:val="single" w:sz="4" w:space="0" w:color="auto"/>
                      <w:right w:val="single" w:sz="4" w:space="0" w:color="auto"/>
                    </w:tcBorders>
                    <w:shd w:val="clear" w:color="auto" w:fill="auto"/>
                    <w:noWrap/>
                    <w:vAlign w:val="center"/>
                    <w:hideMark/>
                  </w:tcPr>
                  <w:p w:rsidR="00B40406" w:rsidRPr="008C0F51" w:rsidRDefault="00B40406" w:rsidP="00667A2A">
                    <w:pPr>
                      <w:jc w:val="center"/>
                      <w:rPr>
                        <w:color w:val="000000"/>
                        <w:szCs w:val="21"/>
                      </w:rPr>
                    </w:pPr>
                    <w:r w:rsidRPr="008C0F51">
                      <w:rPr>
                        <w:color w:val="000000"/>
                        <w:szCs w:val="21"/>
                      </w:rPr>
                      <w:t>-767,655,421.29</w:t>
                    </w:r>
                  </w:p>
                </w:tc>
                <w:tc>
                  <w:tcPr>
                    <w:tcW w:w="1504" w:type="dxa"/>
                    <w:tcBorders>
                      <w:top w:val="nil"/>
                      <w:left w:val="nil"/>
                      <w:bottom w:val="single" w:sz="4" w:space="0" w:color="auto"/>
                      <w:right w:val="single" w:sz="4" w:space="0" w:color="auto"/>
                    </w:tcBorders>
                    <w:shd w:val="clear" w:color="auto" w:fill="auto"/>
                    <w:noWrap/>
                    <w:vAlign w:val="center"/>
                  </w:tcPr>
                  <w:p w:rsidR="00B40406" w:rsidRPr="008C0F51" w:rsidRDefault="00B40406" w:rsidP="00667A2A">
                    <w:pPr>
                      <w:jc w:val="center"/>
                      <w:rPr>
                        <w:color w:val="000000"/>
                        <w:szCs w:val="21"/>
                      </w:rPr>
                    </w:pPr>
                  </w:p>
                </w:tc>
                <w:tc>
                  <w:tcPr>
                    <w:tcW w:w="2845" w:type="dxa"/>
                    <w:tcBorders>
                      <w:top w:val="nil"/>
                      <w:left w:val="nil"/>
                      <w:bottom w:val="single" w:sz="4" w:space="0" w:color="auto"/>
                      <w:right w:val="single" w:sz="4" w:space="0" w:color="auto"/>
                    </w:tcBorders>
                    <w:shd w:val="clear" w:color="auto" w:fill="auto"/>
                    <w:noWrap/>
                    <w:vAlign w:val="center"/>
                    <w:hideMark/>
                  </w:tcPr>
                  <w:p w:rsidR="00B40406" w:rsidRPr="008C0F51" w:rsidRDefault="00B20863" w:rsidP="00667A2A">
                    <w:pPr>
                      <w:rPr>
                        <w:color w:val="000000"/>
                        <w:szCs w:val="21"/>
                      </w:rPr>
                    </w:pPr>
                    <w:r w:rsidRPr="008C0F51">
                      <w:rPr>
                        <w:rFonts w:hint="eastAsia"/>
                        <w:color w:val="000000"/>
                        <w:szCs w:val="21"/>
                      </w:rPr>
                      <w:t>主要</w:t>
                    </w:r>
                    <w:r w:rsidR="006B3576">
                      <w:rPr>
                        <w:rFonts w:hint="eastAsia"/>
                        <w:color w:val="000000"/>
                        <w:szCs w:val="21"/>
                      </w:rPr>
                      <w:t>原因</w:t>
                    </w:r>
                    <w:r w:rsidRPr="008C0F51">
                      <w:rPr>
                        <w:rFonts w:hint="eastAsia"/>
                        <w:color w:val="000000"/>
                        <w:szCs w:val="21"/>
                      </w:rPr>
                      <w:t>是报告期内偿还金融机构借款比上期减少所致。</w:t>
                    </w:r>
                  </w:p>
                </w:tc>
              </w:tr>
            </w:tbl>
            <w:p w:rsidR="0036046F" w:rsidRPr="008C0F51" w:rsidRDefault="00E909B4" w:rsidP="00B40406">
              <w:pPr>
                <w:rPr>
                  <w:szCs w:val="21"/>
                </w:rPr>
              </w:pPr>
            </w:p>
          </w:sdtContent>
        </w:sdt>
      </w:sdtContent>
    </w:sdt>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sdtContent>
        <w:p w:rsidR="0036046F" w:rsidRDefault="00546E80" w:rsidP="00DE52BD">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EndPr/>
          <w:sdtContent>
            <w:p w:rsidR="00667A2A" w:rsidRDefault="009C38D8" w:rsidP="00667A2A">
              <w:pPr>
                <w:rPr>
                  <w:szCs w:val="21"/>
                </w:rPr>
              </w:pPr>
              <w:r w:rsidRPr="009B1EEB">
                <w:rPr>
                  <w:szCs w:val="21"/>
                </w:rPr>
                <w:fldChar w:fldCharType="begin"/>
              </w:r>
              <w:r w:rsidR="00667A2A">
                <w:rPr>
                  <w:szCs w:val="21"/>
                </w:rPr>
                <w:instrText xml:space="preserve">MACROBUTTON  SnrToggleCheckbox □适用 </w:instrText>
              </w:r>
              <w:r w:rsidRPr="009B1EEB">
                <w:rPr>
                  <w:szCs w:val="21"/>
                </w:rPr>
                <w:fldChar w:fldCharType="end"/>
              </w:r>
              <w:r w:rsidRPr="009B1EEB">
                <w:rPr>
                  <w:szCs w:val="21"/>
                </w:rPr>
                <w:fldChar w:fldCharType="begin"/>
              </w:r>
              <w:r w:rsidR="00667A2A">
                <w:rPr>
                  <w:szCs w:val="21"/>
                </w:rPr>
                <w:instrText xml:space="preserve"> MACROBUTTON  SnrToggleCheckbox √不适用 </w:instrText>
              </w:r>
              <w:r w:rsidRPr="009B1EEB">
                <w:rPr>
                  <w:szCs w:val="21"/>
                </w:rPr>
                <w:fldChar w:fldCharType="end"/>
              </w:r>
            </w:p>
          </w:sdtContent>
        </w:sdt>
        <w:p w:rsidR="00667A2A" w:rsidRDefault="00667A2A">
          <w:pPr>
            <w:rPr>
              <w:szCs w:val="21"/>
            </w:rPr>
          </w:pPr>
        </w:p>
        <w:p w:rsidR="0036046F" w:rsidRDefault="00E909B4">
          <w:pPr>
            <w:rPr>
              <w:szCs w:val="21"/>
            </w:rPr>
          </w:pPr>
        </w:p>
      </w:sdtContent>
    </w:sdt>
    <w:p w:rsidR="0036046F" w:rsidRDefault="00546E80">
      <w:pPr>
        <w:pStyle w:val="3"/>
        <w:numPr>
          <w:ilvl w:val="0"/>
          <w:numId w:val="9"/>
        </w:numPr>
        <w:rPr>
          <w:szCs w:val="21"/>
        </w:rPr>
      </w:pPr>
      <w:r>
        <w:rPr>
          <w:szCs w:val="21"/>
        </w:rPr>
        <w:t>资产、负债情况分析</w:t>
      </w:r>
    </w:p>
    <w:p w:rsidR="0036046F" w:rsidRDefault="00E909B4">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r w:rsidR="009C38D8" w:rsidRPr="009B1EEB">
            <w:fldChar w:fldCharType="begin"/>
          </w:r>
          <w:r w:rsidR="004E767E" w:rsidRPr="009B1EEB">
            <w:instrText xml:space="preserve"> MACROBUTTON  SnrToggleCheckbox √适用  </w:instrText>
          </w:r>
          <w:r w:rsidR="009C38D8" w:rsidRPr="009B1EEB">
            <w:fldChar w:fldCharType="end"/>
          </w:r>
          <w:r w:rsidR="009C38D8" w:rsidRPr="009B1EEB">
            <w:fldChar w:fldCharType="begin"/>
          </w:r>
          <w:r w:rsidR="00546E80" w:rsidRPr="009B1EEB">
            <w:instrText xml:space="preserve"> MACROBUTTON  SnrToggleCheckbox □不适用 </w:instrText>
          </w:r>
          <w:r w:rsidR="009C38D8" w:rsidRPr="009B1EEB">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sdtContent>
        <w:p w:rsidR="0036046F" w:rsidRDefault="00546E80">
          <w:pPr>
            <w:pStyle w:val="4"/>
            <w:numPr>
              <w:ilvl w:val="0"/>
              <w:numId w:val="127"/>
            </w:numPr>
          </w:pPr>
          <w:r>
            <w:t>资产</w:t>
          </w:r>
          <w:r>
            <w:rPr>
              <w:rFonts w:hint="eastAsia"/>
            </w:rPr>
            <w:t>及</w:t>
          </w:r>
          <w:r>
            <w:t>负债</w:t>
          </w:r>
          <w:r>
            <w:rPr>
              <w:rFonts w:hint="eastAsia"/>
              <w:szCs w:val="21"/>
            </w:rPr>
            <w:t>状</w:t>
          </w:r>
          <w:r>
            <w:rPr>
              <w:szCs w:val="21"/>
            </w:rPr>
            <w:t>况</w:t>
          </w:r>
        </w:p>
        <w:p w:rsidR="0036046F" w:rsidRDefault="00546E80">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a6"/>
            <w:tblW w:w="6009" w:type="pct"/>
            <w:jc w:val="center"/>
            <w:tblLayout w:type="fixed"/>
            <w:tblLook w:val="04A0" w:firstRow="1" w:lastRow="0" w:firstColumn="1" w:lastColumn="0" w:noHBand="0" w:noVBand="1"/>
          </w:tblPr>
          <w:tblGrid>
            <w:gridCol w:w="1239"/>
            <w:gridCol w:w="1848"/>
            <w:gridCol w:w="1135"/>
            <w:gridCol w:w="1842"/>
            <w:gridCol w:w="1133"/>
            <w:gridCol w:w="1275"/>
            <w:gridCol w:w="2403"/>
          </w:tblGrid>
          <w:tr w:rsidR="00667A2A" w:rsidRPr="008C0F51" w:rsidTr="00395353">
            <w:trPr>
              <w:trHeight w:val="180"/>
              <w:jc w:val="center"/>
            </w:trPr>
            <w:sdt>
              <w:sdtPr>
                <w:rPr>
                  <w:szCs w:val="21"/>
                </w:rPr>
                <w:tag w:val="_PLD_8f1f37d9a09f4bf3a8f4c407297e58ed"/>
                <w:id w:val="-192071754"/>
                <w:lock w:val="sdtLocked"/>
              </w:sdtPr>
              <w:sdtEndPr/>
              <w:sdtContent>
                <w:tc>
                  <w:tcPr>
                    <w:tcW w:w="569" w:type="pct"/>
                    <w:vAlign w:val="center"/>
                  </w:tcPr>
                  <w:p w:rsidR="004E767E" w:rsidRPr="008C0F51" w:rsidRDefault="004E767E" w:rsidP="00761791">
                    <w:pPr>
                      <w:jc w:val="center"/>
                      <w:rPr>
                        <w:rStyle w:val="5Char"/>
                        <w:szCs w:val="21"/>
                      </w:rPr>
                    </w:pPr>
                    <w:r w:rsidRPr="008C0F51">
                      <w:rPr>
                        <w:szCs w:val="21"/>
                      </w:rPr>
                      <w:t>项目名称</w:t>
                    </w:r>
                  </w:p>
                </w:tc>
              </w:sdtContent>
            </w:sdt>
            <w:sdt>
              <w:sdtPr>
                <w:rPr>
                  <w:szCs w:val="21"/>
                </w:rPr>
                <w:tag w:val="_PLD_a4c00a3d0d0a42e28bc6a14dd6d26320"/>
                <w:id w:val="-1613899909"/>
                <w:lock w:val="sdtLocked"/>
              </w:sdtPr>
              <w:sdtEndPr/>
              <w:sdtContent>
                <w:tc>
                  <w:tcPr>
                    <w:tcW w:w="849" w:type="pct"/>
                    <w:vAlign w:val="center"/>
                  </w:tcPr>
                  <w:p w:rsidR="004E767E" w:rsidRPr="008C0F51" w:rsidRDefault="004E767E" w:rsidP="00761791">
                    <w:pPr>
                      <w:jc w:val="center"/>
                      <w:rPr>
                        <w:rStyle w:val="5Char"/>
                        <w:szCs w:val="21"/>
                      </w:rPr>
                    </w:pPr>
                    <w:r w:rsidRPr="008C0F51">
                      <w:rPr>
                        <w:szCs w:val="21"/>
                      </w:rPr>
                      <w:t>本期期末数</w:t>
                    </w:r>
                  </w:p>
                </w:tc>
              </w:sdtContent>
            </w:sdt>
            <w:sdt>
              <w:sdtPr>
                <w:rPr>
                  <w:szCs w:val="21"/>
                </w:rPr>
                <w:tag w:val="_PLD_17de20223ad64b528b824744807b0036"/>
                <w:id w:val="-334148004"/>
                <w:lock w:val="sdtLocked"/>
              </w:sdtPr>
              <w:sdtEndPr/>
              <w:sdtContent>
                <w:tc>
                  <w:tcPr>
                    <w:tcW w:w="522" w:type="pct"/>
                    <w:vAlign w:val="center"/>
                  </w:tcPr>
                  <w:p w:rsidR="004E767E" w:rsidRPr="008C0F51" w:rsidRDefault="004E767E" w:rsidP="00761791">
                    <w:pPr>
                      <w:jc w:val="center"/>
                      <w:rPr>
                        <w:rStyle w:val="5Char"/>
                        <w:szCs w:val="21"/>
                      </w:rPr>
                    </w:pPr>
                    <w:r w:rsidRPr="008C0F51">
                      <w:rPr>
                        <w:szCs w:val="21"/>
                      </w:rPr>
                      <w:t>本期期末数占总资产的比例（%）</w:t>
                    </w:r>
                  </w:p>
                </w:tc>
              </w:sdtContent>
            </w:sdt>
            <w:sdt>
              <w:sdtPr>
                <w:rPr>
                  <w:szCs w:val="21"/>
                </w:rPr>
                <w:tag w:val="_PLD_d1b9e9483c3a41358f877758b5adb0fb"/>
                <w:id w:val="1744828510"/>
                <w:lock w:val="sdtLocked"/>
              </w:sdtPr>
              <w:sdtEndPr/>
              <w:sdtContent>
                <w:tc>
                  <w:tcPr>
                    <w:tcW w:w="847" w:type="pct"/>
                    <w:vAlign w:val="center"/>
                  </w:tcPr>
                  <w:p w:rsidR="004E767E" w:rsidRPr="008C0F51" w:rsidRDefault="004E767E" w:rsidP="00761791">
                    <w:pPr>
                      <w:jc w:val="center"/>
                      <w:rPr>
                        <w:rStyle w:val="5Char"/>
                        <w:szCs w:val="21"/>
                      </w:rPr>
                    </w:pPr>
                    <w:r w:rsidRPr="008C0F51">
                      <w:rPr>
                        <w:szCs w:val="21"/>
                      </w:rPr>
                      <w:t>上期期末数</w:t>
                    </w:r>
                  </w:p>
                </w:tc>
              </w:sdtContent>
            </w:sdt>
            <w:sdt>
              <w:sdtPr>
                <w:rPr>
                  <w:szCs w:val="21"/>
                </w:rPr>
                <w:tag w:val="_PLD_3a8a8577e1a84f26856a900f7202f9a8"/>
                <w:id w:val="-1952856127"/>
                <w:lock w:val="sdtLocked"/>
              </w:sdtPr>
              <w:sdtEndPr/>
              <w:sdtContent>
                <w:tc>
                  <w:tcPr>
                    <w:tcW w:w="521" w:type="pct"/>
                    <w:vAlign w:val="center"/>
                  </w:tcPr>
                  <w:p w:rsidR="004E767E" w:rsidRPr="008C0F51" w:rsidRDefault="004E767E" w:rsidP="00761791">
                    <w:pPr>
                      <w:jc w:val="center"/>
                      <w:rPr>
                        <w:rStyle w:val="5Char"/>
                        <w:szCs w:val="21"/>
                      </w:rPr>
                    </w:pPr>
                    <w:r w:rsidRPr="008C0F51">
                      <w:rPr>
                        <w:szCs w:val="21"/>
                      </w:rPr>
                      <w:t>上期期末数占总资产的比例（%）</w:t>
                    </w:r>
                  </w:p>
                </w:tc>
              </w:sdtContent>
            </w:sdt>
            <w:sdt>
              <w:sdtPr>
                <w:rPr>
                  <w:szCs w:val="21"/>
                </w:rPr>
                <w:tag w:val="_PLD_8af1894621b84d44aec1deba51e3a7da"/>
                <w:id w:val="-1428042540"/>
                <w:lock w:val="sdtLocked"/>
              </w:sdtPr>
              <w:sdtEndPr/>
              <w:sdtContent>
                <w:tc>
                  <w:tcPr>
                    <w:tcW w:w="586" w:type="pct"/>
                    <w:vAlign w:val="center"/>
                  </w:tcPr>
                  <w:p w:rsidR="004E767E" w:rsidRPr="008C0F51" w:rsidRDefault="004E767E" w:rsidP="00761791">
                    <w:pPr>
                      <w:jc w:val="center"/>
                      <w:rPr>
                        <w:rStyle w:val="5Char"/>
                        <w:szCs w:val="21"/>
                      </w:rPr>
                    </w:pPr>
                    <w:r w:rsidRPr="008C0F51">
                      <w:rPr>
                        <w:szCs w:val="21"/>
                      </w:rPr>
                      <w:t>本期期末金额较上期期末变动比例（%）</w:t>
                    </w:r>
                  </w:p>
                </w:tc>
              </w:sdtContent>
            </w:sdt>
            <w:sdt>
              <w:sdtPr>
                <w:rPr>
                  <w:szCs w:val="21"/>
                </w:rPr>
                <w:tag w:val="_PLD_495436d1d45e4a9391194459a895631e"/>
                <w:id w:val="1423602233"/>
                <w:lock w:val="sdtLocked"/>
              </w:sdtPr>
              <w:sdtEndPr/>
              <w:sdtContent>
                <w:tc>
                  <w:tcPr>
                    <w:tcW w:w="1105" w:type="pct"/>
                    <w:vAlign w:val="center"/>
                  </w:tcPr>
                  <w:p w:rsidR="004E767E" w:rsidRPr="008C0F51" w:rsidRDefault="004E767E" w:rsidP="00761791">
                    <w:pPr>
                      <w:jc w:val="center"/>
                      <w:rPr>
                        <w:rStyle w:val="5Char"/>
                        <w:szCs w:val="21"/>
                      </w:rPr>
                    </w:pPr>
                    <w:r w:rsidRPr="008C0F51">
                      <w:rPr>
                        <w:szCs w:val="21"/>
                      </w:rPr>
                      <w:t>情况说明</w:t>
                    </w:r>
                  </w:p>
                </w:tc>
              </w:sdtContent>
            </w:sdt>
          </w:tr>
          <w:sdt>
            <w:sdtPr>
              <w:rPr>
                <w:rStyle w:val="5Char"/>
                <w:rFonts w:hint="eastAsia"/>
                <w:b w:val="0"/>
                <w:szCs w:val="21"/>
              </w:rPr>
              <w:alias w:val="资产负债状况分析"/>
              <w:tag w:val="_TUP_815ebab5da7a4ba88d97b27a17b235f3"/>
              <w:id w:val="1209997807"/>
              <w:lock w:val="sdtLocked"/>
            </w:sdtPr>
            <w:sdtEndPr>
              <w:rPr>
                <w:rStyle w:val="5Char"/>
              </w:rPr>
            </w:sdtEndPr>
            <w:sdtContent>
              <w:tr w:rsidR="00667A2A" w:rsidRPr="008C0F51" w:rsidTr="00395353">
                <w:trPr>
                  <w:trHeight w:val="135"/>
                  <w:jc w:val="center"/>
                </w:trPr>
                <w:tc>
                  <w:tcPr>
                    <w:tcW w:w="569" w:type="pct"/>
                    <w:vAlign w:val="center"/>
                  </w:tcPr>
                  <w:p w:rsidR="004E767E" w:rsidRPr="008C0F51" w:rsidRDefault="004E767E" w:rsidP="00761791">
                    <w:pPr>
                      <w:jc w:val="center"/>
                      <w:rPr>
                        <w:rStyle w:val="5Char"/>
                        <w:b w:val="0"/>
                        <w:szCs w:val="21"/>
                      </w:rPr>
                    </w:pPr>
                    <w:r w:rsidRPr="008C0F51">
                      <w:rPr>
                        <w:szCs w:val="21"/>
                      </w:rPr>
                      <w:t>货币资金</w:t>
                    </w:r>
                  </w:p>
                </w:tc>
                <w:tc>
                  <w:tcPr>
                    <w:tcW w:w="849" w:type="pct"/>
                    <w:vAlign w:val="center"/>
                  </w:tcPr>
                  <w:p w:rsidR="004E767E" w:rsidRPr="008C0F51" w:rsidRDefault="004E767E" w:rsidP="00761791">
                    <w:pPr>
                      <w:jc w:val="center"/>
                      <w:rPr>
                        <w:rStyle w:val="5Char"/>
                        <w:b w:val="0"/>
                        <w:szCs w:val="21"/>
                      </w:rPr>
                    </w:pPr>
                    <w:r w:rsidRPr="008C0F51">
                      <w:rPr>
                        <w:szCs w:val="21"/>
                      </w:rPr>
                      <w:t>400,271,822.49</w:t>
                    </w:r>
                  </w:p>
                </w:tc>
                <w:tc>
                  <w:tcPr>
                    <w:tcW w:w="522" w:type="pct"/>
                    <w:vAlign w:val="center"/>
                  </w:tcPr>
                  <w:p w:rsidR="004E767E" w:rsidRPr="008C0F51" w:rsidRDefault="004E767E" w:rsidP="00761791">
                    <w:pPr>
                      <w:jc w:val="center"/>
                      <w:rPr>
                        <w:rStyle w:val="5Char"/>
                        <w:b w:val="0"/>
                        <w:szCs w:val="21"/>
                      </w:rPr>
                    </w:pPr>
                    <w:r w:rsidRPr="008C0F51">
                      <w:rPr>
                        <w:szCs w:val="21"/>
                      </w:rPr>
                      <w:t>7.47</w:t>
                    </w:r>
                  </w:p>
                </w:tc>
                <w:tc>
                  <w:tcPr>
                    <w:tcW w:w="847" w:type="pct"/>
                    <w:vAlign w:val="center"/>
                  </w:tcPr>
                  <w:p w:rsidR="004E767E" w:rsidRPr="008C0F51" w:rsidRDefault="004E767E" w:rsidP="00761791">
                    <w:pPr>
                      <w:jc w:val="center"/>
                      <w:rPr>
                        <w:rStyle w:val="5Char"/>
                        <w:b w:val="0"/>
                        <w:szCs w:val="21"/>
                      </w:rPr>
                    </w:pPr>
                    <w:r w:rsidRPr="008C0F51">
                      <w:rPr>
                        <w:szCs w:val="21"/>
                      </w:rPr>
                      <w:t>213,355,721.23</w:t>
                    </w:r>
                  </w:p>
                </w:tc>
                <w:tc>
                  <w:tcPr>
                    <w:tcW w:w="521" w:type="pct"/>
                    <w:vAlign w:val="center"/>
                  </w:tcPr>
                  <w:p w:rsidR="004E767E" w:rsidRPr="008C0F51" w:rsidRDefault="004E767E" w:rsidP="00761791">
                    <w:pPr>
                      <w:jc w:val="center"/>
                      <w:rPr>
                        <w:rStyle w:val="5Char"/>
                        <w:b w:val="0"/>
                        <w:szCs w:val="21"/>
                      </w:rPr>
                    </w:pPr>
                    <w:r w:rsidRPr="008C0F51">
                      <w:rPr>
                        <w:szCs w:val="21"/>
                      </w:rPr>
                      <w:t>4.05</w:t>
                    </w:r>
                  </w:p>
                </w:tc>
                <w:tc>
                  <w:tcPr>
                    <w:tcW w:w="586" w:type="pct"/>
                    <w:vAlign w:val="center"/>
                  </w:tcPr>
                  <w:p w:rsidR="004E767E" w:rsidRPr="008C0F51" w:rsidRDefault="004E767E" w:rsidP="00761791">
                    <w:pPr>
                      <w:jc w:val="center"/>
                      <w:rPr>
                        <w:rStyle w:val="5Char"/>
                        <w:b w:val="0"/>
                        <w:szCs w:val="21"/>
                      </w:rPr>
                    </w:pPr>
                    <w:r w:rsidRPr="008C0F51">
                      <w:rPr>
                        <w:szCs w:val="21"/>
                      </w:rPr>
                      <w:t>87.61</w:t>
                    </w:r>
                  </w:p>
                </w:tc>
                <w:tc>
                  <w:tcPr>
                    <w:tcW w:w="1105" w:type="pct"/>
                    <w:vAlign w:val="center"/>
                  </w:tcPr>
                  <w:p w:rsidR="004E767E" w:rsidRPr="008C0F51" w:rsidRDefault="006D220D" w:rsidP="00667A2A">
                    <w:pPr>
                      <w:jc w:val="left"/>
                      <w:rPr>
                        <w:rStyle w:val="5Char"/>
                        <w:b w:val="0"/>
                        <w:szCs w:val="21"/>
                      </w:rPr>
                    </w:pPr>
                    <w:r w:rsidRPr="008C0F51">
                      <w:rPr>
                        <w:rFonts w:hint="eastAsia"/>
                        <w:color w:val="000000"/>
                        <w:szCs w:val="21"/>
                      </w:rPr>
                      <w:t>主</w:t>
                    </w:r>
                    <w:r w:rsidRPr="008C0F51">
                      <w:rPr>
                        <w:color w:val="000000"/>
                        <w:szCs w:val="21"/>
                      </w:rPr>
                      <w:t>要原因是报告期</w:t>
                    </w:r>
                    <w:r w:rsidR="00085CBA" w:rsidRPr="008C0F51">
                      <w:rPr>
                        <w:rFonts w:hint="eastAsia"/>
                        <w:color w:val="000000"/>
                        <w:szCs w:val="21"/>
                      </w:rPr>
                      <w:t>公司盈利能力增强，货币资金较上期期末增加</w:t>
                    </w:r>
                    <w:r w:rsidRPr="008C0F51">
                      <w:rPr>
                        <w:color w:val="000000"/>
                        <w:szCs w:val="21"/>
                      </w:rPr>
                      <w:t>。</w:t>
                    </w:r>
                  </w:p>
                </w:tc>
              </w:tr>
            </w:sdtContent>
          </w:sdt>
          <w:sdt>
            <w:sdtPr>
              <w:rPr>
                <w:rStyle w:val="5Char"/>
                <w:rFonts w:hint="eastAsia"/>
                <w:b w:val="0"/>
                <w:szCs w:val="21"/>
              </w:rPr>
              <w:alias w:val="资产负债状况分析"/>
              <w:tag w:val="_TUP_815ebab5da7a4ba88d97b27a17b235f3"/>
              <w:id w:val="849142644"/>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其他</w:t>
                    </w:r>
                  </w:p>
                  <w:p w:rsidR="004E767E" w:rsidRDefault="004E767E" w:rsidP="00761791">
                    <w:pPr>
                      <w:jc w:val="center"/>
                      <w:rPr>
                        <w:szCs w:val="21"/>
                      </w:rPr>
                    </w:pPr>
                    <w:r w:rsidRPr="008C0F51">
                      <w:rPr>
                        <w:szCs w:val="21"/>
                      </w:rPr>
                      <w:t>应收款</w:t>
                    </w:r>
                  </w:p>
                  <w:p w:rsidR="00761791" w:rsidRPr="008C0F51" w:rsidRDefault="00761791" w:rsidP="00761791">
                    <w:pPr>
                      <w:jc w:val="center"/>
                      <w:rPr>
                        <w:rStyle w:val="5Char"/>
                        <w:b w:val="0"/>
                        <w:szCs w:val="21"/>
                      </w:rPr>
                    </w:pPr>
                  </w:p>
                </w:tc>
                <w:tc>
                  <w:tcPr>
                    <w:tcW w:w="849" w:type="pct"/>
                    <w:vAlign w:val="center"/>
                  </w:tcPr>
                  <w:p w:rsidR="004E767E" w:rsidRPr="008C0F51" w:rsidRDefault="004E767E" w:rsidP="00761791">
                    <w:pPr>
                      <w:jc w:val="center"/>
                      <w:rPr>
                        <w:rStyle w:val="5Char"/>
                        <w:b w:val="0"/>
                        <w:szCs w:val="21"/>
                      </w:rPr>
                    </w:pPr>
                    <w:r w:rsidRPr="008C0F51">
                      <w:rPr>
                        <w:szCs w:val="21"/>
                      </w:rPr>
                      <w:t>21,252,407.09</w:t>
                    </w:r>
                  </w:p>
                </w:tc>
                <w:tc>
                  <w:tcPr>
                    <w:tcW w:w="522" w:type="pct"/>
                    <w:vAlign w:val="center"/>
                  </w:tcPr>
                  <w:p w:rsidR="004E767E" w:rsidRPr="008C0F51" w:rsidRDefault="004E767E" w:rsidP="00761791">
                    <w:pPr>
                      <w:jc w:val="center"/>
                      <w:rPr>
                        <w:rStyle w:val="5Char"/>
                        <w:b w:val="0"/>
                        <w:szCs w:val="21"/>
                      </w:rPr>
                    </w:pPr>
                    <w:r w:rsidRPr="008C0F51">
                      <w:rPr>
                        <w:szCs w:val="21"/>
                      </w:rPr>
                      <w:t>0.40</w:t>
                    </w:r>
                  </w:p>
                </w:tc>
                <w:tc>
                  <w:tcPr>
                    <w:tcW w:w="847" w:type="pct"/>
                    <w:vAlign w:val="center"/>
                  </w:tcPr>
                  <w:p w:rsidR="004E767E" w:rsidRPr="008C0F51" w:rsidRDefault="004E767E" w:rsidP="00761791">
                    <w:pPr>
                      <w:jc w:val="center"/>
                      <w:rPr>
                        <w:rStyle w:val="5Char"/>
                        <w:b w:val="0"/>
                        <w:szCs w:val="21"/>
                      </w:rPr>
                    </w:pPr>
                    <w:r w:rsidRPr="008C0F51">
                      <w:rPr>
                        <w:szCs w:val="21"/>
                      </w:rPr>
                      <w:t>32,905,233.06</w:t>
                    </w:r>
                  </w:p>
                </w:tc>
                <w:tc>
                  <w:tcPr>
                    <w:tcW w:w="521" w:type="pct"/>
                    <w:vAlign w:val="center"/>
                  </w:tcPr>
                  <w:p w:rsidR="004E767E" w:rsidRPr="008C0F51" w:rsidRDefault="004E767E" w:rsidP="00761791">
                    <w:pPr>
                      <w:jc w:val="center"/>
                      <w:rPr>
                        <w:rStyle w:val="5Char"/>
                        <w:b w:val="0"/>
                        <w:szCs w:val="21"/>
                      </w:rPr>
                    </w:pPr>
                    <w:r w:rsidRPr="008C0F51">
                      <w:rPr>
                        <w:szCs w:val="21"/>
                      </w:rPr>
                      <w:t>0.62</w:t>
                    </w:r>
                  </w:p>
                </w:tc>
                <w:tc>
                  <w:tcPr>
                    <w:tcW w:w="586" w:type="pct"/>
                    <w:vAlign w:val="center"/>
                  </w:tcPr>
                  <w:p w:rsidR="004E767E" w:rsidRPr="008C0F51" w:rsidRDefault="004E767E" w:rsidP="00761791">
                    <w:pPr>
                      <w:jc w:val="center"/>
                      <w:rPr>
                        <w:rStyle w:val="5Char"/>
                        <w:b w:val="0"/>
                        <w:szCs w:val="21"/>
                      </w:rPr>
                    </w:pPr>
                    <w:r w:rsidRPr="008C0F51">
                      <w:rPr>
                        <w:szCs w:val="21"/>
                      </w:rPr>
                      <w:t>-35.41</w:t>
                    </w:r>
                  </w:p>
                </w:tc>
                <w:tc>
                  <w:tcPr>
                    <w:tcW w:w="1105" w:type="pct"/>
                    <w:vAlign w:val="center"/>
                  </w:tcPr>
                  <w:p w:rsidR="004E767E" w:rsidRPr="008C0F51" w:rsidRDefault="00085CBA" w:rsidP="006B3576">
                    <w:pPr>
                      <w:jc w:val="left"/>
                      <w:rPr>
                        <w:rStyle w:val="5Char"/>
                        <w:b w:val="0"/>
                        <w:szCs w:val="21"/>
                      </w:rPr>
                    </w:pPr>
                    <w:r w:rsidRPr="008C0F51">
                      <w:rPr>
                        <w:rStyle w:val="5Char"/>
                        <w:rFonts w:hint="eastAsia"/>
                        <w:b w:val="0"/>
                        <w:szCs w:val="21"/>
                      </w:rPr>
                      <w:t>主要原因是</w:t>
                    </w:r>
                    <w:r w:rsidR="00E772A3" w:rsidRPr="008C0F51">
                      <w:rPr>
                        <w:rStyle w:val="5Char"/>
                        <w:rFonts w:hint="eastAsia"/>
                        <w:b w:val="0"/>
                        <w:szCs w:val="21"/>
                      </w:rPr>
                      <w:t>报告期收回</w:t>
                    </w:r>
                    <w:r w:rsidR="00B01335" w:rsidRPr="008C0F51">
                      <w:rPr>
                        <w:rStyle w:val="5Char"/>
                        <w:rFonts w:hint="eastAsia"/>
                        <w:b w:val="0"/>
                        <w:szCs w:val="21"/>
                      </w:rPr>
                      <w:t>保证金</w:t>
                    </w:r>
                    <w:r w:rsidR="006B3576">
                      <w:rPr>
                        <w:rStyle w:val="5Char"/>
                        <w:rFonts w:hint="eastAsia"/>
                        <w:b w:val="0"/>
                        <w:szCs w:val="21"/>
                      </w:rPr>
                      <w:t>及其他往来款</w:t>
                    </w:r>
                    <w:r w:rsidR="00B01335" w:rsidRPr="008C0F51">
                      <w:rPr>
                        <w:rStyle w:val="5Char"/>
                        <w:rFonts w:hint="eastAsia"/>
                        <w:b w:val="0"/>
                        <w:szCs w:val="21"/>
                      </w:rPr>
                      <w:t>所致。</w:t>
                    </w:r>
                  </w:p>
                </w:tc>
              </w:tr>
            </w:sdtContent>
          </w:sdt>
          <w:sdt>
            <w:sdtPr>
              <w:rPr>
                <w:rStyle w:val="5Char"/>
                <w:rFonts w:hint="eastAsia"/>
                <w:b w:val="0"/>
                <w:szCs w:val="21"/>
              </w:rPr>
              <w:alias w:val="资产负债状况分析"/>
              <w:tag w:val="_TUP_815ebab5da7a4ba88d97b27a17b235f3"/>
              <w:id w:val="-1591547729"/>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其他流动</w:t>
                    </w:r>
                  </w:p>
                  <w:p w:rsidR="004E767E" w:rsidRPr="008C0F51" w:rsidRDefault="004E767E" w:rsidP="00761791">
                    <w:pPr>
                      <w:jc w:val="center"/>
                      <w:rPr>
                        <w:rStyle w:val="5Char"/>
                        <w:b w:val="0"/>
                        <w:szCs w:val="21"/>
                      </w:rPr>
                    </w:pPr>
                    <w:r w:rsidRPr="008C0F51">
                      <w:rPr>
                        <w:szCs w:val="21"/>
                      </w:rPr>
                      <w:t>资产</w:t>
                    </w:r>
                  </w:p>
                </w:tc>
                <w:tc>
                  <w:tcPr>
                    <w:tcW w:w="849" w:type="pct"/>
                    <w:vAlign w:val="center"/>
                  </w:tcPr>
                  <w:p w:rsidR="004E767E" w:rsidRPr="008C0F51" w:rsidRDefault="004E767E" w:rsidP="00761791">
                    <w:pPr>
                      <w:jc w:val="center"/>
                      <w:rPr>
                        <w:rStyle w:val="5Char"/>
                        <w:b w:val="0"/>
                        <w:szCs w:val="21"/>
                      </w:rPr>
                    </w:pPr>
                    <w:r w:rsidRPr="008C0F51">
                      <w:rPr>
                        <w:szCs w:val="21"/>
                      </w:rPr>
                      <w:t>34,883,212.59</w:t>
                    </w:r>
                  </w:p>
                </w:tc>
                <w:tc>
                  <w:tcPr>
                    <w:tcW w:w="522" w:type="pct"/>
                    <w:vAlign w:val="center"/>
                  </w:tcPr>
                  <w:p w:rsidR="004E767E" w:rsidRPr="008C0F51" w:rsidRDefault="004E767E" w:rsidP="00761791">
                    <w:pPr>
                      <w:jc w:val="center"/>
                      <w:rPr>
                        <w:rStyle w:val="5Char"/>
                        <w:b w:val="0"/>
                        <w:szCs w:val="21"/>
                      </w:rPr>
                    </w:pPr>
                    <w:r w:rsidRPr="008C0F51">
                      <w:rPr>
                        <w:szCs w:val="21"/>
                      </w:rPr>
                      <w:t>0.65</w:t>
                    </w:r>
                  </w:p>
                </w:tc>
                <w:tc>
                  <w:tcPr>
                    <w:tcW w:w="847" w:type="pct"/>
                    <w:vAlign w:val="center"/>
                  </w:tcPr>
                  <w:p w:rsidR="004E767E" w:rsidRPr="008C0F51" w:rsidRDefault="004E767E" w:rsidP="00761791">
                    <w:pPr>
                      <w:jc w:val="center"/>
                      <w:rPr>
                        <w:rStyle w:val="5Char"/>
                        <w:b w:val="0"/>
                        <w:szCs w:val="21"/>
                      </w:rPr>
                    </w:pPr>
                    <w:r w:rsidRPr="008C0F51">
                      <w:rPr>
                        <w:szCs w:val="21"/>
                      </w:rPr>
                      <w:t>52,790,175.60</w:t>
                    </w:r>
                  </w:p>
                </w:tc>
                <w:tc>
                  <w:tcPr>
                    <w:tcW w:w="521" w:type="pct"/>
                    <w:vAlign w:val="center"/>
                  </w:tcPr>
                  <w:p w:rsidR="004E767E" w:rsidRPr="008C0F51" w:rsidRDefault="004E767E" w:rsidP="00761791">
                    <w:pPr>
                      <w:jc w:val="center"/>
                      <w:rPr>
                        <w:rStyle w:val="5Char"/>
                        <w:b w:val="0"/>
                        <w:szCs w:val="21"/>
                      </w:rPr>
                    </w:pPr>
                    <w:r w:rsidRPr="008C0F51">
                      <w:rPr>
                        <w:szCs w:val="21"/>
                      </w:rPr>
                      <w:t>1.00</w:t>
                    </w:r>
                  </w:p>
                </w:tc>
                <w:tc>
                  <w:tcPr>
                    <w:tcW w:w="586" w:type="pct"/>
                    <w:vAlign w:val="center"/>
                  </w:tcPr>
                  <w:p w:rsidR="004E767E" w:rsidRPr="008C0F51" w:rsidRDefault="004E767E" w:rsidP="00761791">
                    <w:pPr>
                      <w:jc w:val="center"/>
                      <w:rPr>
                        <w:rStyle w:val="5Char"/>
                        <w:b w:val="0"/>
                        <w:szCs w:val="21"/>
                      </w:rPr>
                    </w:pPr>
                    <w:r w:rsidRPr="008C0F51">
                      <w:rPr>
                        <w:szCs w:val="21"/>
                      </w:rPr>
                      <w:t>-33.92</w:t>
                    </w:r>
                  </w:p>
                </w:tc>
                <w:tc>
                  <w:tcPr>
                    <w:tcW w:w="1105" w:type="pct"/>
                    <w:vAlign w:val="center"/>
                  </w:tcPr>
                  <w:p w:rsidR="004E767E" w:rsidRPr="008C0F51" w:rsidRDefault="00C43762" w:rsidP="00667A2A">
                    <w:pPr>
                      <w:jc w:val="left"/>
                      <w:rPr>
                        <w:rStyle w:val="5Char"/>
                        <w:b w:val="0"/>
                        <w:szCs w:val="21"/>
                      </w:rPr>
                    </w:pPr>
                    <w:r w:rsidRPr="008C0F51">
                      <w:rPr>
                        <w:rStyle w:val="5Char"/>
                        <w:rFonts w:hint="eastAsia"/>
                        <w:b w:val="0"/>
                        <w:szCs w:val="21"/>
                      </w:rPr>
                      <w:t>主要</w:t>
                    </w:r>
                    <w:r w:rsidR="006B3576">
                      <w:rPr>
                        <w:rStyle w:val="5Char"/>
                        <w:rFonts w:hint="eastAsia"/>
                        <w:b w:val="0"/>
                        <w:szCs w:val="21"/>
                      </w:rPr>
                      <w:t>原因</w:t>
                    </w:r>
                    <w:r w:rsidRPr="008C0F51">
                      <w:rPr>
                        <w:rStyle w:val="5Char"/>
                        <w:rFonts w:hint="eastAsia"/>
                        <w:b w:val="0"/>
                        <w:szCs w:val="21"/>
                      </w:rPr>
                      <w:t>是报告期子公司师宗公司待抵扣进项税比期初减少所致。</w:t>
                    </w:r>
                  </w:p>
                </w:tc>
              </w:tr>
            </w:sdtContent>
          </w:sdt>
          <w:sdt>
            <w:sdtPr>
              <w:rPr>
                <w:rStyle w:val="5Char"/>
                <w:rFonts w:hint="eastAsia"/>
                <w:b w:val="0"/>
                <w:szCs w:val="21"/>
              </w:rPr>
              <w:alias w:val="资产负债状况分析"/>
              <w:tag w:val="_TUP_815ebab5da7a4ba88d97b27a17b235f3"/>
              <w:id w:val="-387418211"/>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可供出售</w:t>
                    </w:r>
                  </w:p>
                  <w:p w:rsidR="004E767E" w:rsidRPr="008C0F51" w:rsidRDefault="004E767E" w:rsidP="00761791">
                    <w:pPr>
                      <w:jc w:val="center"/>
                      <w:rPr>
                        <w:rStyle w:val="5Char"/>
                        <w:b w:val="0"/>
                        <w:szCs w:val="21"/>
                      </w:rPr>
                    </w:pPr>
                    <w:r w:rsidRPr="008C0F51">
                      <w:rPr>
                        <w:szCs w:val="21"/>
                      </w:rPr>
                      <w:t>金融资产</w:t>
                    </w:r>
                  </w:p>
                </w:tc>
                <w:tc>
                  <w:tcPr>
                    <w:tcW w:w="849" w:type="pct"/>
                    <w:vAlign w:val="center"/>
                  </w:tcPr>
                  <w:p w:rsidR="004E767E" w:rsidRPr="008C0F51" w:rsidRDefault="004E767E" w:rsidP="00761791">
                    <w:pPr>
                      <w:jc w:val="center"/>
                      <w:rPr>
                        <w:rStyle w:val="5Char"/>
                        <w:b w:val="0"/>
                        <w:szCs w:val="21"/>
                      </w:rPr>
                    </w:pPr>
                    <w:r w:rsidRPr="008C0F51">
                      <w:rPr>
                        <w:szCs w:val="21"/>
                      </w:rPr>
                      <w:t>30,500,000.00</w:t>
                    </w:r>
                  </w:p>
                </w:tc>
                <w:tc>
                  <w:tcPr>
                    <w:tcW w:w="522" w:type="pct"/>
                    <w:vAlign w:val="center"/>
                  </w:tcPr>
                  <w:p w:rsidR="004E767E" w:rsidRPr="008C0F51" w:rsidRDefault="004E767E" w:rsidP="00761791">
                    <w:pPr>
                      <w:jc w:val="center"/>
                      <w:rPr>
                        <w:rStyle w:val="5Char"/>
                        <w:b w:val="0"/>
                        <w:szCs w:val="21"/>
                      </w:rPr>
                    </w:pPr>
                    <w:r w:rsidRPr="008C0F51">
                      <w:rPr>
                        <w:szCs w:val="21"/>
                      </w:rPr>
                      <w:t>0.57</w:t>
                    </w:r>
                  </w:p>
                </w:tc>
                <w:tc>
                  <w:tcPr>
                    <w:tcW w:w="847" w:type="pct"/>
                    <w:vAlign w:val="center"/>
                  </w:tcPr>
                  <w:p w:rsidR="004E767E" w:rsidRPr="008C0F51" w:rsidRDefault="004E767E" w:rsidP="00761791">
                    <w:pPr>
                      <w:jc w:val="center"/>
                      <w:rPr>
                        <w:rStyle w:val="5Char"/>
                        <w:b w:val="0"/>
                        <w:szCs w:val="21"/>
                      </w:rPr>
                    </w:pPr>
                    <w:r w:rsidRPr="008C0F51">
                      <w:rPr>
                        <w:szCs w:val="21"/>
                      </w:rPr>
                      <w:t>350,500,000.00</w:t>
                    </w:r>
                  </w:p>
                </w:tc>
                <w:tc>
                  <w:tcPr>
                    <w:tcW w:w="521" w:type="pct"/>
                    <w:vAlign w:val="center"/>
                  </w:tcPr>
                  <w:p w:rsidR="004E767E" w:rsidRPr="008C0F51" w:rsidRDefault="004E767E" w:rsidP="00761791">
                    <w:pPr>
                      <w:jc w:val="center"/>
                      <w:rPr>
                        <w:rStyle w:val="5Char"/>
                        <w:b w:val="0"/>
                        <w:szCs w:val="21"/>
                      </w:rPr>
                    </w:pPr>
                    <w:r w:rsidRPr="008C0F51">
                      <w:rPr>
                        <w:szCs w:val="21"/>
                      </w:rPr>
                      <w:t>6.65</w:t>
                    </w:r>
                  </w:p>
                </w:tc>
                <w:tc>
                  <w:tcPr>
                    <w:tcW w:w="586" w:type="pct"/>
                    <w:vAlign w:val="center"/>
                  </w:tcPr>
                  <w:p w:rsidR="004E767E" w:rsidRPr="008C0F51" w:rsidRDefault="004E767E" w:rsidP="00761791">
                    <w:pPr>
                      <w:jc w:val="center"/>
                      <w:rPr>
                        <w:rStyle w:val="5Char"/>
                        <w:b w:val="0"/>
                        <w:szCs w:val="21"/>
                      </w:rPr>
                    </w:pPr>
                    <w:r w:rsidRPr="008C0F51">
                      <w:rPr>
                        <w:szCs w:val="21"/>
                      </w:rPr>
                      <w:t>-91.30</w:t>
                    </w:r>
                  </w:p>
                </w:tc>
                <w:tc>
                  <w:tcPr>
                    <w:tcW w:w="1105" w:type="pct"/>
                    <w:vAlign w:val="center"/>
                  </w:tcPr>
                  <w:p w:rsidR="004E767E" w:rsidRPr="008C0F51" w:rsidRDefault="00C43762" w:rsidP="006B3576">
                    <w:pPr>
                      <w:jc w:val="left"/>
                      <w:rPr>
                        <w:rStyle w:val="5Char"/>
                        <w:b w:val="0"/>
                        <w:szCs w:val="21"/>
                      </w:rPr>
                    </w:pPr>
                    <w:r w:rsidRPr="008C0F51">
                      <w:rPr>
                        <w:rStyle w:val="5Char"/>
                        <w:rFonts w:hint="eastAsia"/>
                        <w:b w:val="0"/>
                        <w:szCs w:val="21"/>
                      </w:rPr>
                      <w:t>主要原因是报告期</w:t>
                    </w:r>
                    <w:r w:rsidR="006B3576">
                      <w:rPr>
                        <w:rStyle w:val="5Char"/>
                        <w:rFonts w:hint="eastAsia"/>
                        <w:b w:val="0"/>
                        <w:szCs w:val="21"/>
                      </w:rPr>
                      <w:t>转让</w:t>
                    </w:r>
                    <w:r w:rsidRPr="008C0F51">
                      <w:rPr>
                        <w:rStyle w:val="5Char"/>
                        <w:rFonts w:hint="eastAsia"/>
                        <w:b w:val="0"/>
                        <w:szCs w:val="21"/>
                      </w:rPr>
                      <w:t>成都</w:t>
                    </w:r>
                    <w:proofErr w:type="gramStart"/>
                    <w:r w:rsidRPr="008C0F51">
                      <w:rPr>
                        <w:rStyle w:val="5Char"/>
                        <w:rFonts w:hint="eastAsia"/>
                        <w:b w:val="0"/>
                        <w:szCs w:val="21"/>
                      </w:rPr>
                      <w:t>投智瑞峰</w:t>
                    </w:r>
                    <w:proofErr w:type="gramEnd"/>
                    <w:r w:rsidRPr="008C0F51">
                      <w:rPr>
                        <w:rStyle w:val="5Char"/>
                        <w:rFonts w:hint="eastAsia"/>
                        <w:b w:val="0"/>
                        <w:szCs w:val="21"/>
                      </w:rPr>
                      <w:t>LP份额所致。</w:t>
                    </w:r>
                  </w:p>
                </w:tc>
              </w:tr>
            </w:sdtContent>
          </w:sdt>
          <w:sdt>
            <w:sdtPr>
              <w:rPr>
                <w:rStyle w:val="5Char"/>
                <w:rFonts w:hint="eastAsia"/>
                <w:b w:val="0"/>
                <w:szCs w:val="21"/>
              </w:rPr>
              <w:alias w:val="资产负债状况分析"/>
              <w:tag w:val="_TUP_815ebab5da7a4ba88d97b27a17b235f3"/>
              <w:id w:val="745232179"/>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其他</w:t>
                    </w:r>
                  </w:p>
                  <w:p w:rsidR="004E767E" w:rsidRPr="008C0F51" w:rsidRDefault="004E767E" w:rsidP="00761791">
                    <w:pPr>
                      <w:jc w:val="center"/>
                      <w:rPr>
                        <w:rStyle w:val="5Char"/>
                        <w:b w:val="0"/>
                        <w:szCs w:val="21"/>
                      </w:rPr>
                    </w:pPr>
                    <w:r w:rsidRPr="008C0F51">
                      <w:rPr>
                        <w:szCs w:val="21"/>
                      </w:rPr>
                      <w:t>应付款</w:t>
                    </w:r>
                  </w:p>
                </w:tc>
                <w:tc>
                  <w:tcPr>
                    <w:tcW w:w="849" w:type="pct"/>
                    <w:vAlign w:val="center"/>
                  </w:tcPr>
                  <w:p w:rsidR="004E767E" w:rsidRPr="008C0F51" w:rsidRDefault="004E767E" w:rsidP="00761791">
                    <w:pPr>
                      <w:jc w:val="center"/>
                      <w:rPr>
                        <w:rStyle w:val="5Char"/>
                        <w:b w:val="0"/>
                        <w:szCs w:val="21"/>
                      </w:rPr>
                    </w:pPr>
                    <w:r w:rsidRPr="008C0F51">
                      <w:rPr>
                        <w:szCs w:val="21"/>
                      </w:rPr>
                      <w:t>45,692,447.44</w:t>
                    </w:r>
                  </w:p>
                </w:tc>
                <w:tc>
                  <w:tcPr>
                    <w:tcW w:w="522" w:type="pct"/>
                    <w:vAlign w:val="center"/>
                  </w:tcPr>
                  <w:p w:rsidR="004E767E" w:rsidRPr="008C0F51" w:rsidRDefault="004E767E" w:rsidP="00761791">
                    <w:pPr>
                      <w:jc w:val="center"/>
                      <w:rPr>
                        <w:rStyle w:val="5Char"/>
                        <w:b w:val="0"/>
                        <w:szCs w:val="21"/>
                      </w:rPr>
                    </w:pPr>
                    <w:r w:rsidRPr="008C0F51">
                      <w:rPr>
                        <w:szCs w:val="21"/>
                      </w:rPr>
                      <w:t>0.85</w:t>
                    </w:r>
                  </w:p>
                </w:tc>
                <w:tc>
                  <w:tcPr>
                    <w:tcW w:w="847" w:type="pct"/>
                    <w:vAlign w:val="center"/>
                  </w:tcPr>
                  <w:p w:rsidR="004E767E" w:rsidRPr="008C0F51" w:rsidRDefault="004E767E" w:rsidP="00761791">
                    <w:pPr>
                      <w:jc w:val="center"/>
                      <w:rPr>
                        <w:rStyle w:val="5Char"/>
                        <w:b w:val="0"/>
                        <w:szCs w:val="21"/>
                      </w:rPr>
                    </w:pPr>
                    <w:r w:rsidRPr="008C0F51">
                      <w:rPr>
                        <w:szCs w:val="21"/>
                      </w:rPr>
                      <w:t>94,978,904.43</w:t>
                    </w:r>
                  </w:p>
                </w:tc>
                <w:tc>
                  <w:tcPr>
                    <w:tcW w:w="521" w:type="pct"/>
                    <w:vAlign w:val="center"/>
                  </w:tcPr>
                  <w:p w:rsidR="004E767E" w:rsidRPr="008C0F51" w:rsidRDefault="004E767E" w:rsidP="00761791">
                    <w:pPr>
                      <w:jc w:val="center"/>
                      <w:rPr>
                        <w:rStyle w:val="5Char"/>
                        <w:b w:val="0"/>
                        <w:szCs w:val="21"/>
                      </w:rPr>
                    </w:pPr>
                    <w:r w:rsidRPr="008C0F51">
                      <w:rPr>
                        <w:szCs w:val="21"/>
                      </w:rPr>
                      <w:t>1.80</w:t>
                    </w:r>
                  </w:p>
                </w:tc>
                <w:tc>
                  <w:tcPr>
                    <w:tcW w:w="586" w:type="pct"/>
                    <w:vAlign w:val="center"/>
                  </w:tcPr>
                  <w:p w:rsidR="004E767E" w:rsidRPr="008C0F51" w:rsidRDefault="004E767E" w:rsidP="00761791">
                    <w:pPr>
                      <w:jc w:val="center"/>
                      <w:rPr>
                        <w:rStyle w:val="5Char"/>
                        <w:b w:val="0"/>
                        <w:szCs w:val="21"/>
                      </w:rPr>
                    </w:pPr>
                    <w:r w:rsidRPr="008C0F51">
                      <w:rPr>
                        <w:szCs w:val="21"/>
                      </w:rPr>
                      <w:t>-51.89</w:t>
                    </w:r>
                  </w:p>
                </w:tc>
                <w:tc>
                  <w:tcPr>
                    <w:tcW w:w="1105" w:type="pct"/>
                    <w:vAlign w:val="center"/>
                  </w:tcPr>
                  <w:p w:rsidR="004E767E" w:rsidRPr="008C0F51" w:rsidRDefault="00C43762" w:rsidP="005B43C6">
                    <w:pPr>
                      <w:jc w:val="left"/>
                      <w:rPr>
                        <w:rStyle w:val="5Char"/>
                        <w:b w:val="0"/>
                        <w:bCs w:val="0"/>
                        <w:color w:val="000000"/>
                        <w:kern w:val="0"/>
                        <w:szCs w:val="21"/>
                      </w:rPr>
                    </w:pPr>
                    <w:r w:rsidRPr="008C0F51">
                      <w:rPr>
                        <w:rFonts w:hint="eastAsia"/>
                        <w:color w:val="000000"/>
                        <w:szCs w:val="21"/>
                      </w:rPr>
                      <w:t>主要</w:t>
                    </w:r>
                    <w:r w:rsidR="006B3576">
                      <w:rPr>
                        <w:rFonts w:hint="eastAsia"/>
                        <w:color w:val="000000"/>
                        <w:szCs w:val="21"/>
                      </w:rPr>
                      <w:t>原因</w:t>
                    </w:r>
                    <w:r w:rsidRPr="008C0F51">
                      <w:rPr>
                        <w:rFonts w:hint="eastAsia"/>
                        <w:color w:val="000000"/>
                        <w:szCs w:val="21"/>
                      </w:rPr>
                      <w:t>是报告期</w:t>
                    </w:r>
                    <w:r w:rsidR="005B43C6">
                      <w:rPr>
                        <w:rFonts w:hint="eastAsia"/>
                        <w:color w:val="000000"/>
                        <w:szCs w:val="21"/>
                      </w:rPr>
                      <w:t>退回</w:t>
                    </w:r>
                    <w:proofErr w:type="gramStart"/>
                    <w:r w:rsidR="005B43C6">
                      <w:rPr>
                        <w:rFonts w:hint="eastAsia"/>
                        <w:color w:val="000000"/>
                        <w:szCs w:val="21"/>
                      </w:rPr>
                      <w:t>投智瑞峰</w:t>
                    </w:r>
                    <w:proofErr w:type="gramEnd"/>
                    <w:r w:rsidR="005B43C6">
                      <w:rPr>
                        <w:rFonts w:hint="eastAsia"/>
                        <w:color w:val="000000"/>
                        <w:szCs w:val="21"/>
                      </w:rPr>
                      <w:t>往来款所致。</w:t>
                    </w:r>
                  </w:p>
                </w:tc>
              </w:tr>
            </w:sdtContent>
          </w:sdt>
          <w:sdt>
            <w:sdtPr>
              <w:rPr>
                <w:rStyle w:val="5Char"/>
                <w:rFonts w:hint="eastAsia"/>
                <w:b w:val="0"/>
                <w:szCs w:val="21"/>
              </w:rPr>
              <w:alias w:val="资产负债状况分析"/>
              <w:tag w:val="_TUP_815ebab5da7a4ba88d97b27a17b235f3"/>
              <w:id w:val="-1527090454"/>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长期</w:t>
                    </w:r>
                  </w:p>
                  <w:p w:rsidR="004E767E" w:rsidRPr="008C0F51" w:rsidRDefault="004E767E" w:rsidP="00761791">
                    <w:pPr>
                      <w:jc w:val="center"/>
                      <w:rPr>
                        <w:rStyle w:val="5Char"/>
                        <w:b w:val="0"/>
                        <w:szCs w:val="21"/>
                      </w:rPr>
                    </w:pPr>
                    <w:r w:rsidRPr="008C0F51">
                      <w:rPr>
                        <w:szCs w:val="21"/>
                      </w:rPr>
                      <w:t>应付款</w:t>
                    </w:r>
                  </w:p>
                </w:tc>
                <w:tc>
                  <w:tcPr>
                    <w:tcW w:w="849" w:type="pct"/>
                    <w:vAlign w:val="center"/>
                  </w:tcPr>
                  <w:p w:rsidR="004E767E" w:rsidRPr="008C0F51" w:rsidRDefault="004E767E" w:rsidP="00761791">
                    <w:pPr>
                      <w:jc w:val="center"/>
                      <w:rPr>
                        <w:rStyle w:val="5Char"/>
                        <w:b w:val="0"/>
                        <w:szCs w:val="21"/>
                      </w:rPr>
                    </w:pPr>
                    <w:r w:rsidRPr="008C0F51">
                      <w:rPr>
                        <w:szCs w:val="21"/>
                      </w:rPr>
                      <w:t>113,873,620.06</w:t>
                    </w:r>
                  </w:p>
                </w:tc>
                <w:tc>
                  <w:tcPr>
                    <w:tcW w:w="522" w:type="pct"/>
                    <w:vAlign w:val="center"/>
                  </w:tcPr>
                  <w:p w:rsidR="004E767E" w:rsidRPr="008C0F51" w:rsidRDefault="004E767E" w:rsidP="00761791">
                    <w:pPr>
                      <w:jc w:val="center"/>
                      <w:rPr>
                        <w:rStyle w:val="5Char"/>
                        <w:b w:val="0"/>
                        <w:szCs w:val="21"/>
                      </w:rPr>
                    </w:pPr>
                    <w:r w:rsidRPr="008C0F51">
                      <w:rPr>
                        <w:szCs w:val="21"/>
                      </w:rPr>
                      <w:t>2.12</w:t>
                    </w:r>
                  </w:p>
                </w:tc>
                <w:tc>
                  <w:tcPr>
                    <w:tcW w:w="847" w:type="pct"/>
                    <w:vAlign w:val="center"/>
                  </w:tcPr>
                  <w:p w:rsidR="004E767E" w:rsidRPr="008C0F51" w:rsidRDefault="004E767E" w:rsidP="00761791">
                    <w:pPr>
                      <w:jc w:val="center"/>
                      <w:rPr>
                        <w:rStyle w:val="5Char"/>
                        <w:b w:val="0"/>
                        <w:szCs w:val="21"/>
                      </w:rPr>
                    </w:pPr>
                    <w:r w:rsidRPr="008C0F51">
                      <w:rPr>
                        <w:szCs w:val="21"/>
                      </w:rPr>
                      <w:t>269,097,140.75</w:t>
                    </w:r>
                  </w:p>
                </w:tc>
                <w:tc>
                  <w:tcPr>
                    <w:tcW w:w="521" w:type="pct"/>
                    <w:vAlign w:val="center"/>
                  </w:tcPr>
                  <w:p w:rsidR="004E767E" w:rsidRPr="008C0F51" w:rsidRDefault="004E767E" w:rsidP="00761791">
                    <w:pPr>
                      <w:jc w:val="center"/>
                      <w:rPr>
                        <w:rStyle w:val="5Char"/>
                        <w:b w:val="0"/>
                        <w:szCs w:val="21"/>
                      </w:rPr>
                    </w:pPr>
                    <w:r w:rsidRPr="008C0F51">
                      <w:rPr>
                        <w:szCs w:val="21"/>
                      </w:rPr>
                      <w:t>5.11</w:t>
                    </w:r>
                  </w:p>
                </w:tc>
                <w:tc>
                  <w:tcPr>
                    <w:tcW w:w="586" w:type="pct"/>
                    <w:vAlign w:val="center"/>
                  </w:tcPr>
                  <w:p w:rsidR="004E767E" w:rsidRPr="008C0F51" w:rsidRDefault="004E767E" w:rsidP="00761791">
                    <w:pPr>
                      <w:jc w:val="center"/>
                      <w:rPr>
                        <w:rStyle w:val="5Char"/>
                        <w:b w:val="0"/>
                        <w:szCs w:val="21"/>
                      </w:rPr>
                    </w:pPr>
                    <w:r w:rsidRPr="008C0F51">
                      <w:rPr>
                        <w:szCs w:val="21"/>
                      </w:rPr>
                      <w:t>-57.68</w:t>
                    </w:r>
                  </w:p>
                </w:tc>
                <w:tc>
                  <w:tcPr>
                    <w:tcW w:w="1105" w:type="pct"/>
                    <w:vAlign w:val="center"/>
                  </w:tcPr>
                  <w:p w:rsidR="004E767E" w:rsidRPr="008C0F51" w:rsidRDefault="00DF775C" w:rsidP="00667A2A">
                    <w:pPr>
                      <w:jc w:val="left"/>
                      <w:rPr>
                        <w:rStyle w:val="5Char"/>
                        <w:b w:val="0"/>
                        <w:szCs w:val="21"/>
                      </w:rPr>
                    </w:pPr>
                    <w:r w:rsidRPr="008C0F51">
                      <w:rPr>
                        <w:rStyle w:val="5Char"/>
                        <w:rFonts w:hint="eastAsia"/>
                        <w:b w:val="0"/>
                        <w:szCs w:val="21"/>
                      </w:rPr>
                      <w:t>主要</w:t>
                    </w:r>
                    <w:r w:rsidR="006B3576">
                      <w:rPr>
                        <w:rStyle w:val="5Char"/>
                        <w:rFonts w:hint="eastAsia"/>
                        <w:b w:val="0"/>
                        <w:szCs w:val="21"/>
                      </w:rPr>
                      <w:t>原因</w:t>
                    </w:r>
                    <w:r w:rsidRPr="008C0F51">
                      <w:rPr>
                        <w:rStyle w:val="5Char"/>
                        <w:rFonts w:hint="eastAsia"/>
                        <w:b w:val="0"/>
                        <w:szCs w:val="21"/>
                      </w:rPr>
                      <w:t>是报告期归还部分融资租赁借款所致。</w:t>
                    </w:r>
                  </w:p>
                </w:tc>
              </w:tr>
            </w:sdtContent>
          </w:sdt>
          <w:sdt>
            <w:sdtPr>
              <w:rPr>
                <w:rStyle w:val="5Char"/>
                <w:rFonts w:hint="eastAsia"/>
                <w:b w:val="0"/>
                <w:szCs w:val="21"/>
              </w:rPr>
              <w:alias w:val="资产负债状况分析"/>
              <w:tag w:val="_TUP_815ebab5da7a4ba88d97b27a17b235f3"/>
              <w:id w:val="-211340098"/>
              <w:lock w:val="sdtLocked"/>
            </w:sdtPr>
            <w:sdtEndPr>
              <w:rPr>
                <w:rStyle w:val="5Char"/>
              </w:rPr>
            </w:sdtEndPr>
            <w:sdtContent>
              <w:tr w:rsidR="00667A2A" w:rsidRPr="008C0F51" w:rsidTr="00395353">
                <w:trPr>
                  <w:trHeight w:val="135"/>
                  <w:jc w:val="center"/>
                </w:trPr>
                <w:tc>
                  <w:tcPr>
                    <w:tcW w:w="569" w:type="pct"/>
                    <w:vAlign w:val="center"/>
                  </w:tcPr>
                  <w:p w:rsidR="00761791" w:rsidRDefault="004E767E" w:rsidP="00761791">
                    <w:pPr>
                      <w:jc w:val="center"/>
                      <w:rPr>
                        <w:szCs w:val="21"/>
                      </w:rPr>
                    </w:pPr>
                    <w:r w:rsidRPr="008C0F51">
                      <w:rPr>
                        <w:szCs w:val="21"/>
                      </w:rPr>
                      <w:t>未分配</w:t>
                    </w:r>
                  </w:p>
                  <w:p w:rsidR="004E767E" w:rsidRPr="008C0F51" w:rsidRDefault="004E767E" w:rsidP="00761791">
                    <w:pPr>
                      <w:jc w:val="center"/>
                      <w:rPr>
                        <w:rStyle w:val="5Char"/>
                        <w:b w:val="0"/>
                        <w:szCs w:val="21"/>
                      </w:rPr>
                    </w:pPr>
                    <w:r w:rsidRPr="008C0F51">
                      <w:rPr>
                        <w:szCs w:val="21"/>
                      </w:rPr>
                      <w:t>利润</w:t>
                    </w:r>
                  </w:p>
                </w:tc>
                <w:tc>
                  <w:tcPr>
                    <w:tcW w:w="849" w:type="pct"/>
                    <w:vAlign w:val="center"/>
                  </w:tcPr>
                  <w:p w:rsidR="004E767E" w:rsidRPr="008C0F51" w:rsidRDefault="004E767E" w:rsidP="00761791">
                    <w:pPr>
                      <w:jc w:val="center"/>
                      <w:rPr>
                        <w:rStyle w:val="5Char"/>
                        <w:b w:val="0"/>
                        <w:szCs w:val="21"/>
                      </w:rPr>
                    </w:pPr>
                    <w:r w:rsidRPr="008C0F51">
                      <w:rPr>
                        <w:szCs w:val="21"/>
                      </w:rPr>
                      <w:t>-294,475,652.49</w:t>
                    </w:r>
                  </w:p>
                </w:tc>
                <w:tc>
                  <w:tcPr>
                    <w:tcW w:w="522" w:type="pct"/>
                    <w:vAlign w:val="center"/>
                  </w:tcPr>
                  <w:p w:rsidR="004E767E" w:rsidRPr="008C0F51" w:rsidRDefault="004E767E" w:rsidP="00761791">
                    <w:pPr>
                      <w:jc w:val="center"/>
                      <w:rPr>
                        <w:rStyle w:val="5Char"/>
                        <w:b w:val="0"/>
                        <w:szCs w:val="21"/>
                      </w:rPr>
                    </w:pPr>
                    <w:r w:rsidRPr="008C0F51">
                      <w:rPr>
                        <w:szCs w:val="21"/>
                      </w:rPr>
                      <w:t>-5.49</w:t>
                    </w:r>
                  </w:p>
                </w:tc>
                <w:tc>
                  <w:tcPr>
                    <w:tcW w:w="847" w:type="pct"/>
                    <w:vAlign w:val="center"/>
                  </w:tcPr>
                  <w:p w:rsidR="004E767E" w:rsidRPr="008C0F51" w:rsidRDefault="004E767E" w:rsidP="00761791">
                    <w:pPr>
                      <w:jc w:val="center"/>
                      <w:rPr>
                        <w:rStyle w:val="5Char"/>
                        <w:b w:val="0"/>
                        <w:szCs w:val="21"/>
                      </w:rPr>
                    </w:pPr>
                    <w:r w:rsidRPr="008C0F51">
                      <w:rPr>
                        <w:szCs w:val="21"/>
                      </w:rPr>
                      <w:t>-484,032,840.26</w:t>
                    </w:r>
                  </w:p>
                </w:tc>
                <w:tc>
                  <w:tcPr>
                    <w:tcW w:w="521" w:type="pct"/>
                    <w:vAlign w:val="center"/>
                  </w:tcPr>
                  <w:p w:rsidR="004E767E" w:rsidRPr="008C0F51" w:rsidRDefault="004E767E" w:rsidP="00761791">
                    <w:pPr>
                      <w:jc w:val="center"/>
                      <w:rPr>
                        <w:rStyle w:val="5Char"/>
                        <w:b w:val="0"/>
                        <w:szCs w:val="21"/>
                      </w:rPr>
                    </w:pPr>
                    <w:r w:rsidRPr="008C0F51">
                      <w:rPr>
                        <w:szCs w:val="21"/>
                      </w:rPr>
                      <w:t>-9.19</w:t>
                    </w:r>
                  </w:p>
                </w:tc>
                <w:tc>
                  <w:tcPr>
                    <w:tcW w:w="586" w:type="pct"/>
                    <w:vAlign w:val="center"/>
                  </w:tcPr>
                  <w:p w:rsidR="004E767E" w:rsidRPr="008C0F51" w:rsidRDefault="004E767E" w:rsidP="00761791">
                    <w:pPr>
                      <w:jc w:val="center"/>
                      <w:rPr>
                        <w:rStyle w:val="5Char"/>
                        <w:b w:val="0"/>
                        <w:szCs w:val="21"/>
                      </w:rPr>
                    </w:pPr>
                  </w:p>
                </w:tc>
                <w:tc>
                  <w:tcPr>
                    <w:tcW w:w="1105" w:type="pct"/>
                    <w:vAlign w:val="center"/>
                  </w:tcPr>
                  <w:p w:rsidR="004E767E" w:rsidRPr="008C0F51" w:rsidRDefault="00DF775C" w:rsidP="00667A2A">
                    <w:pPr>
                      <w:jc w:val="left"/>
                      <w:rPr>
                        <w:rStyle w:val="5Char"/>
                        <w:b w:val="0"/>
                        <w:szCs w:val="21"/>
                      </w:rPr>
                    </w:pPr>
                    <w:r w:rsidRPr="008C0F51">
                      <w:rPr>
                        <w:rStyle w:val="5Char"/>
                        <w:rFonts w:hint="eastAsia"/>
                        <w:b w:val="0"/>
                        <w:szCs w:val="21"/>
                      </w:rPr>
                      <w:t>主要</w:t>
                    </w:r>
                    <w:r w:rsidR="006B3576">
                      <w:rPr>
                        <w:rStyle w:val="5Char"/>
                        <w:rFonts w:hint="eastAsia"/>
                        <w:b w:val="0"/>
                        <w:szCs w:val="21"/>
                      </w:rPr>
                      <w:t>原因</w:t>
                    </w:r>
                    <w:r w:rsidRPr="008C0F51">
                      <w:rPr>
                        <w:rStyle w:val="5Char"/>
                        <w:rFonts w:hint="eastAsia"/>
                        <w:b w:val="0"/>
                        <w:szCs w:val="21"/>
                      </w:rPr>
                      <w:t>是报告期公司</w:t>
                    </w:r>
                    <w:r w:rsidR="00387BAE" w:rsidRPr="008C0F51">
                      <w:rPr>
                        <w:rStyle w:val="5Char"/>
                        <w:rFonts w:hint="eastAsia"/>
                        <w:b w:val="0"/>
                        <w:szCs w:val="21"/>
                      </w:rPr>
                      <w:t>经营积累所致。</w:t>
                    </w:r>
                  </w:p>
                </w:tc>
              </w:tr>
            </w:sdtContent>
          </w:sdt>
        </w:tbl>
        <w:p w:rsidR="004E767E" w:rsidRPr="008C0F51" w:rsidRDefault="00E909B4">
          <w:pPr>
            <w:rPr>
              <w:szCs w:val="21"/>
            </w:rPr>
          </w:pPr>
        </w:p>
      </w:sdtContent>
    </w:sdt>
    <w:p w:rsidR="0036046F" w:rsidRDefault="0036046F">
      <w:pPr>
        <w:rPr>
          <w:szCs w:val="21"/>
        </w:rPr>
      </w:pPr>
    </w:p>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36046F" w:rsidRDefault="00546E80">
          <w:pPr>
            <w:pStyle w:val="4"/>
            <w:numPr>
              <w:ilvl w:val="0"/>
              <w:numId w:val="127"/>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501AD" w:rsidRPr="009B1EEB">
                <w:rPr>
                  <w:szCs w:val="21"/>
                </w:rPr>
                <w:instrText xml:space="preserve"> MACROBUTTON  SnrToggleCheckbox √适用  </w:instrText>
              </w:r>
              <w:r w:rsidRPr="009B1EEB">
                <w:rPr>
                  <w:szCs w:val="21"/>
                </w:rPr>
                <w:fldChar w:fldCharType="end"/>
              </w:r>
              <w:r w:rsidRPr="009B1EEB">
                <w:rPr>
                  <w:szCs w:val="21"/>
                </w:rPr>
                <w:fldChar w:fldCharType="begin"/>
              </w:r>
              <w:r w:rsidR="003501AD" w:rsidRPr="009B1EEB">
                <w:rPr>
                  <w:szCs w:val="21"/>
                </w:rPr>
                <w:instrText xml:space="preserve"> MACROBUTTON  SnrToggleCheckbox □不适用 </w:instrText>
              </w:r>
              <w:r w:rsidRPr="009B1EEB">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EndPr/>
          <w:sdtContent>
            <w:p w:rsidR="003501AD" w:rsidRDefault="006B3576">
              <w:pPr>
                <w:rPr>
                  <w:szCs w:val="21"/>
                </w:rPr>
              </w:pPr>
              <w:r>
                <w:rPr>
                  <w:rFonts w:hint="eastAsia"/>
                  <w:szCs w:val="21"/>
                </w:rPr>
                <w:t xml:space="preserve">                                                           </w:t>
              </w:r>
              <w:r w:rsidR="00395353">
                <w:rPr>
                  <w:rFonts w:hint="eastAsia"/>
                  <w:szCs w:val="21"/>
                </w:rPr>
                <w:t xml:space="preserve">            单位：元</w:t>
              </w:r>
            </w:p>
            <w:tbl>
              <w:tblPr>
                <w:tblW w:w="8779" w:type="dxa"/>
                <w:tblInd w:w="118" w:type="dxa"/>
                <w:tblLook w:val="04A0" w:firstRow="1" w:lastRow="0" w:firstColumn="1" w:lastColumn="0" w:noHBand="0" w:noVBand="1"/>
              </w:tblPr>
              <w:tblGrid>
                <w:gridCol w:w="1360"/>
                <w:gridCol w:w="1720"/>
                <w:gridCol w:w="5699"/>
              </w:tblGrid>
              <w:tr w:rsidR="003501AD" w:rsidRPr="003501AD" w:rsidTr="006B3576">
                <w:trPr>
                  <w:trHeight w:val="285"/>
                </w:trPr>
                <w:tc>
                  <w:tcPr>
                    <w:tcW w:w="13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项   目</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年末账面价值</w:t>
                    </w:r>
                  </w:p>
                </w:tc>
                <w:tc>
                  <w:tcPr>
                    <w:tcW w:w="5699" w:type="dxa"/>
                    <w:tcBorders>
                      <w:top w:val="single" w:sz="8" w:space="0" w:color="auto"/>
                      <w:left w:val="nil"/>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受限原因</w:t>
                    </w:r>
                  </w:p>
                </w:tc>
              </w:tr>
              <w:tr w:rsidR="003501AD" w:rsidRPr="003501AD" w:rsidTr="006B3576">
                <w:trPr>
                  <w:trHeight w:val="324"/>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货币资金</w:t>
                    </w:r>
                  </w:p>
                </w:tc>
                <w:tc>
                  <w:tcPr>
                    <w:tcW w:w="1720" w:type="dxa"/>
                    <w:tcBorders>
                      <w:top w:val="nil"/>
                      <w:left w:val="nil"/>
                      <w:bottom w:val="single" w:sz="8" w:space="0" w:color="auto"/>
                      <w:right w:val="single" w:sz="8" w:space="0" w:color="auto"/>
                    </w:tcBorders>
                    <w:shd w:val="clear" w:color="auto" w:fill="auto"/>
                    <w:vAlign w:val="center"/>
                    <w:hideMark/>
                  </w:tcPr>
                  <w:p w:rsidR="003501AD" w:rsidRPr="00536E0F" w:rsidRDefault="003501AD" w:rsidP="00093E12">
                    <w:pPr>
                      <w:jc w:val="right"/>
                      <w:rPr>
                        <w:color w:val="000000"/>
                        <w:szCs w:val="21"/>
                      </w:rPr>
                    </w:pPr>
                    <w:r w:rsidRPr="00536E0F">
                      <w:rPr>
                        <w:rFonts w:hint="eastAsia"/>
                        <w:color w:val="000000"/>
                        <w:szCs w:val="21"/>
                      </w:rPr>
                      <w:t>97,5</w:t>
                    </w:r>
                    <w:r w:rsidR="00093E12">
                      <w:rPr>
                        <w:rFonts w:hint="eastAsia"/>
                        <w:color w:val="000000"/>
                        <w:szCs w:val="21"/>
                      </w:rPr>
                      <w:t>94</w:t>
                    </w:r>
                    <w:r w:rsidRPr="00536E0F">
                      <w:rPr>
                        <w:rFonts w:hint="eastAsia"/>
                        <w:color w:val="000000"/>
                        <w:szCs w:val="21"/>
                      </w:rPr>
                      <w:t>,0</w:t>
                    </w:r>
                    <w:r w:rsidR="00093E12">
                      <w:rPr>
                        <w:rFonts w:hint="eastAsia"/>
                        <w:color w:val="000000"/>
                        <w:szCs w:val="21"/>
                      </w:rPr>
                      <w:t>33</w:t>
                    </w:r>
                    <w:r w:rsidRPr="00536E0F">
                      <w:rPr>
                        <w:rFonts w:hint="eastAsia"/>
                        <w:color w:val="000000"/>
                        <w:szCs w:val="21"/>
                      </w:rPr>
                      <w:t>.</w:t>
                    </w:r>
                    <w:r w:rsidR="00093E12">
                      <w:rPr>
                        <w:rFonts w:hint="eastAsia"/>
                        <w:color w:val="000000"/>
                        <w:szCs w:val="21"/>
                      </w:rPr>
                      <w:t>43</w:t>
                    </w:r>
                  </w:p>
                </w:tc>
                <w:tc>
                  <w:tcPr>
                    <w:tcW w:w="5699" w:type="dxa"/>
                    <w:tcBorders>
                      <w:top w:val="nil"/>
                      <w:left w:val="nil"/>
                      <w:bottom w:val="single" w:sz="8" w:space="0" w:color="auto"/>
                      <w:right w:val="single" w:sz="8" w:space="0" w:color="auto"/>
                    </w:tcBorders>
                    <w:shd w:val="clear" w:color="auto" w:fill="auto"/>
                    <w:vAlign w:val="center"/>
                    <w:hideMark/>
                  </w:tcPr>
                  <w:p w:rsidR="003501AD" w:rsidRPr="00536E0F" w:rsidRDefault="003501AD" w:rsidP="003501AD">
                    <w:pPr>
                      <w:rPr>
                        <w:color w:val="000000"/>
                        <w:szCs w:val="21"/>
                      </w:rPr>
                    </w:pPr>
                    <w:r w:rsidRPr="00536E0F">
                      <w:rPr>
                        <w:rFonts w:hint="eastAsia"/>
                        <w:color w:val="000000"/>
                        <w:szCs w:val="21"/>
                      </w:rPr>
                      <w:t>开具信用证以及银行承兑汇票保证金</w:t>
                    </w:r>
                    <w:r w:rsidR="00093E12">
                      <w:rPr>
                        <w:rFonts w:hint="eastAsia"/>
                        <w:color w:val="000000"/>
                        <w:szCs w:val="21"/>
                      </w:rPr>
                      <w:t>，子公司银行账户冻结。</w:t>
                    </w:r>
                  </w:p>
                </w:tc>
              </w:tr>
              <w:tr w:rsidR="003501AD" w:rsidRPr="003501AD" w:rsidTr="006B3576">
                <w:trPr>
                  <w:trHeight w:val="28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固定资产</w:t>
                    </w:r>
                  </w:p>
                </w:tc>
                <w:tc>
                  <w:tcPr>
                    <w:tcW w:w="1720" w:type="dxa"/>
                    <w:tcBorders>
                      <w:top w:val="single" w:sz="8" w:space="0" w:color="auto"/>
                      <w:left w:val="nil"/>
                      <w:bottom w:val="single" w:sz="4" w:space="0" w:color="auto"/>
                      <w:right w:val="dotted" w:sz="4" w:space="0" w:color="auto"/>
                    </w:tcBorders>
                    <w:shd w:val="clear" w:color="auto" w:fill="auto"/>
                    <w:vAlign w:val="center"/>
                    <w:hideMark/>
                  </w:tcPr>
                  <w:p w:rsidR="003501AD" w:rsidRPr="00DF593F" w:rsidRDefault="003501AD" w:rsidP="003501AD">
                    <w:pPr>
                      <w:jc w:val="right"/>
                      <w:rPr>
                        <w:color w:val="000000"/>
                        <w:szCs w:val="21"/>
                      </w:rPr>
                    </w:pPr>
                    <w:r w:rsidRPr="00DF593F">
                      <w:rPr>
                        <w:color w:val="000000"/>
                        <w:szCs w:val="21"/>
                      </w:rPr>
                      <w:t xml:space="preserve">684,847,704.73 </w:t>
                    </w:r>
                  </w:p>
                </w:tc>
                <w:tc>
                  <w:tcPr>
                    <w:tcW w:w="5699" w:type="dxa"/>
                    <w:tcBorders>
                      <w:top w:val="nil"/>
                      <w:left w:val="nil"/>
                      <w:bottom w:val="single" w:sz="8" w:space="0" w:color="auto"/>
                      <w:right w:val="single" w:sz="8" w:space="0" w:color="auto"/>
                    </w:tcBorders>
                    <w:shd w:val="clear" w:color="auto" w:fill="auto"/>
                    <w:vAlign w:val="center"/>
                    <w:hideMark/>
                  </w:tcPr>
                  <w:p w:rsidR="003501AD" w:rsidRPr="00536E0F" w:rsidRDefault="003501AD" w:rsidP="003501AD">
                    <w:pPr>
                      <w:rPr>
                        <w:color w:val="000000"/>
                        <w:szCs w:val="21"/>
                      </w:rPr>
                    </w:pPr>
                    <w:r w:rsidRPr="00536E0F">
                      <w:rPr>
                        <w:rFonts w:hint="eastAsia"/>
                        <w:color w:val="000000"/>
                        <w:szCs w:val="21"/>
                      </w:rPr>
                      <w:t>售后租回融资租赁资产</w:t>
                    </w:r>
                    <w:r w:rsidR="00093E12">
                      <w:rPr>
                        <w:rFonts w:hint="eastAsia"/>
                        <w:color w:val="000000"/>
                        <w:szCs w:val="21"/>
                      </w:rPr>
                      <w:t>。</w:t>
                    </w:r>
                  </w:p>
                </w:tc>
              </w:tr>
              <w:tr w:rsidR="00093E12" w:rsidRPr="003501AD" w:rsidTr="006B3576">
                <w:trPr>
                  <w:trHeight w:val="285"/>
                </w:trPr>
                <w:tc>
                  <w:tcPr>
                    <w:tcW w:w="1360" w:type="dxa"/>
                    <w:tcBorders>
                      <w:top w:val="nil"/>
                      <w:left w:val="single" w:sz="8" w:space="0" w:color="auto"/>
                      <w:bottom w:val="single" w:sz="8" w:space="0" w:color="auto"/>
                      <w:right w:val="single" w:sz="8" w:space="0" w:color="auto"/>
                    </w:tcBorders>
                    <w:shd w:val="clear" w:color="auto" w:fill="auto"/>
                    <w:vAlign w:val="center"/>
                  </w:tcPr>
                  <w:p w:rsidR="00093E12" w:rsidRPr="00536E0F" w:rsidRDefault="00093E12" w:rsidP="003501AD">
                    <w:pPr>
                      <w:jc w:val="center"/>
                      <w:rPr>
                        <w:color w:val="000000"/>
                        <w:szCs w:val="21"/>
                      </w:rPr>
                    </w:pPr>
                    <w:r>
                      <w:rPr>
                        <w:rFonts w:hint="eastAsia"/>
                        <w:color w:val="000000"/>
                        <w:szCs w:val="21"/>
                      </w:rPr>
                      <w:t>无形资产</w:t>
                    </w:r>
                  </w:p>
                </w:tc>
                <w:tc>
                  <w:tcPr>
                    <w:tcW w:w="1720" w:type="dxa"/>
                    <w:tcBorders>
                      <w:top w:val="single" w:sz="4" w:space="0" w:color="auto"/>
                      <w:left w:val="nil"/>
                      <w:bottom w:val="single" w:sz="8" w:space="0" w:color="auto"/>
                      <w:right w:val="single" w:sz="8" w:space="0" w:color="auto"/>
                    </w:tcBorders>
                    <w:shd w:val="clear" w:color="auto" w:fill="auto"/>
                    <w:vAlign w:val="center"/>
                  </w:tcPr>
                  <w:p w:rsidR="00093E12" w:rsidRPr="00536E0F" w:rsidRDefault="00093E12" w:rsidP="003501AD">
                    <w:pPr>
                      <w:jc w:val="right"/>
                      <w:rPr>
                        <w:color w:val="000000"/>
                        <w:szCs w:val="21"/>
                      </w:rPr>
                    </w:pPr>
                    <w:r>
                      <w:rPr>
                        <w:rFonts w:hint="eastAsia"/>
                        <w:color w:val="000000"/>
                        <w:szCs w:val="21"/>
                      </w:rPr>
                      <w:t>95,617,085.40</w:t>
                    </w:r>
                  </w:p>
                </w:tc>
                <w:tc>
                  <w:tcPr>
                    <w:tcW w:w="5699" w:type="dxa"/>
                    <w:tcBorders>
                      <w:top w:val="nil"/>
                      <w:left w:val="nil"/>
                      <w:bottom w:val="single" w:sz="8" w:space="0" w:color="auto"/>
                      <w:right w:val="single" w:sz="8" w:space="0" w:color="auto"/>
                    </w:tcBorders>
                    <w:shd w:val="clear" w:color="auto" w:fill="auto"/>
                    <w:vAlign w:val="center"/>
                  </w:tcPr>
                  <w:p w:rsidR="00093E12" w:rsidRPr="00536E0F" w:rsidRDefault="00093E12" w:rsidP="00093E12">
                    <w:pPr>
                      <w:ind w:right="420"/>
                      <w:rPr>
                        <w:color w:val="000000"/>
                        <w:szCs w:val="21"/>
                      </w:rPr>
                    </w:pPr>
                    <w:r w:rsidRPr="00093E12">
                      <w:rPr>
                        <w:rFonts w:hint="eastAsia"/>
                        <w:color w:val="000000"/>
                        <w:szCs w:val="21"/>
                      </w:rPr>
                      <w:t>售后租回</w:t>
                    </w:r>
                    <w:r>
                      <w:rPr>
                        <w:rFonts w:hint="eastAsia"/>
                        <w:color w:val="000000"/>
                        <w:szCs w:val="21"/>
                      </w:rPr>
                      <w:t>抵押。</w:t>
                    </w:r>
                  </w:p>
                </w:tc>
              </w:tr>
              <w:tr w:rsidR="003501AD" w:rsidRPr="003501AD" w:rsidTr="006B3576">
                <w:trPr>
                  <w:trHeight w:val="285"/>
                </w:trPr>
                <w:tc>
                  <w:tcPr>
                    <w:tcW w:w="1360" w:type="dxa"/>
                    <w:tcBorders>
                      <w:top w:val="nil"/>
                      <w:left w:val="single" w:sz="8" w:space="0" w:color="auto"/>
                      <w:bottom w:val="single" w:sz="8" w:space="0" w:color="auto"/>
                      <w:right w:val="single" w:sz="8" w:space="0" w:color="auto"/>
                    </w:tcBorders>
                    <w:shd w:val="clear" w:color="auto" w:fill="auto"/>
                    <w:vAlign w:val="center"/>
                    <w:hideMark/>
                  </w:tcPr>
                  <w:p w:rsidR="003501AD" w:rsidRPr="00536E0F" w:rsidRDefault="003501AD" w:rsidP="003501AD">
                    <w:pPr>
                      <w:jc w:val="center"/>
                      <w:rPr>
                        <w:color w:val="000000"/>
                        <w:szCs w:val="21"/>
                      </w:rPr>
                    </w:pPr>
                    <w:r w:rsidRPr="00536E0F">
                      <w:rPr>
                        <w:rFonts w:hint="eastAsia"/>
                        <w:color w:val="000000"/>
                        <w:szCs w:val="21"/>
                      </w:rPr>
                      <w:t>合   计</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3501AD" w:rsidRPr="00536E0F" w:rsidRDefault="00093E12" w:rsidP="00093E12">
                    <w:pPr>
                      <w:jc w:val="right"/>
                      <w:rPr>
                        <w:color w:val="000000"/>
                        <w:szCs w:val="21"/>
                      </w:rPr>
                    </w:pPr>
                    <w:r>
                      <w:rPr>
                        <w:rFonts w:hint="eastAsia"/>
                        <w:color w:val="000000"/>
                        <w:szCs w:val="21"/>
                      </w:rPr>
                      <w:t>878</w:t>
                    </w:r>
                    <w:r w:rsidR="003501AD" w:rsidRPr="00536E0F">
                      <w:rPr>
                        <w:rFonts w:hint="eastAsia"/>
                        <w:color w:val="000000"/>
                        <w:szCs w:val="21"/>
                      </w:rPr>
                      <w:t>,</w:t>
                    </w:r>
                    <w:r>
                      <w:rPr>
                        <w:rFonts w:hint="eastAsia"/>
                        <w:color w:val="000000"/>
                        <w:szCs w:val="21"/>
                      </w:rPr>
                      <w:t>058</w:t>
                    </w:r>
                    <w:r w:rsidR="003501AD" w:rsidRPr="00536E0F">
                      <w:rPr>
                        <w:rFonts w:hint="eastAsia"/>
                        <w:color w:val="000000"/>
                        <w:szCs w:val="21"/>
                      </w:rPr>
                      <w:t>,</w:t>
                    </w:r>
                    <w:r>
                      <w:rPr>
                        <w:rFonts w:hint="eastAsia"/>
                        <w:color w:val="000000"/>
                        <w:szCs w:val="21"/>
                      </w:rPr>
                      <w:t>823</w:t>
                    </w:r>
                    <w:r w:rsidR="003501AD" w:rsidRPr="00536E0F">
                      <w:rPr>
                        <w:rFonts w:hint="eastAsia"/>
                        <w:color w:val="000000"/>
                        <w:szCs w:val="21"/>
                      </w:rPr>
                      <w:t>.</w:t>
                    </w:r>
                    <w:r>
                      <w:rPr>
                        <w:rFonts w:hint="eastAsia"/>
                        <w:color w:val="000000"/>
                        <w:szCs w:val="21"/>
                      </w:rPr>
                      <w:t>56</w:t>
                    </w:r>
                  </w:p>
                </w:tc>
                <w:tc>
                  <w:tcPr>
                    <w:tcW w:w="5699" w:type="dxa"/>
                    <w:tcBorders>
                      <w:top w:val="nil"/>
                      <w:left w:val="nil"/>
                      <w:bottom w:val="single" w:sz="8" w:space="0" w:color="auto"/>
                      <w:right w:val="single" w:sz="8" w:space="0" w:color="auto"/>
                    </w:tcBorders>
                    <w:shd w:val="clear" w:color="auto" w:fill="auto"/>
                    <w:vAlign w:val="center"/>
                    <w:hideMark/>
                  </w:tcPr>
                  <w:p w:rsidR="003501AD" w:rsidRPr="00536E0F" w:rsidRDefault="003501AD" w:rsidP="003501AD">
                    <w:pPr>
                      <w:jc w:val="right"/>
                      <w:rPr>
                        <w:color w:val="000000"/>
                        <w:szCs w:val="21"/>
                      </w:rPr>
                    </w:pPr>
                    <w:r w:rsidRPr="00536E0F">
                      <w:rPr>
                        <w:rFonts w:hint="eastAsia"/>
                        <w:color w:val="000000"/>
                        <w:szCs w:val="21"/>
                      </w:rPr>
                      <w:t xml:space="preserve">　</w:t>
                    </w:r>
                  </w:p>
                </w:tc>
              </w:tr>
            </w:tbl>
            <w:p w:rsidR="0036046F" w:rsidRDefault="00E909B4">
              <w:pPr>
                <w:rPr>
                  <w:szCs w:val="21"/>
                </w:rPr>
              </w:pPr>
            </w:p>
          </w:sdtContent>
        </w:sdt>
      </w:sdtContent>
    </w:sdt>
    <w:p w:rsidR="0036046F" w:rsidRDefault="0036046F">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097E26" w:rsidRDefault="00097E26">
          <w:pPr>
            <w:pStyle w:val="4"/>
            <w:numPr>
              <w:ilvl w:val="0"/>
              <w:numId w:val="127"/>
            </w:numPr>
          </w:pPr>
          <w:r>
            <w:t>其他说明</w:t>
          </w:r>
        </w:p>
        <w:sdt>
          <w:sdtPr>
            <w:rPr>
              <w:rFonts w:hint="eastAsia"/>
              <w:szCs w:val="21"/>
            </w:rPr>
            <w:alias w:val="是否适用：资产及负债状况的其他说明[双击切换]"/>
            <w:tag w:val="_GBC_364e24c8cf1a4469ba88a4ae16e0417f"/>
            <w:id w:val="45730434"/>
            <w:lock w:val="sdtLocked"/>
          </w:sdtPr>
          <w:sdtEndPr/>
          <w:sdtContent>
            <w:p w:rsidR="0036046F" w:rsidRDefault="00097E26">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Content>
    </w:sdt>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rsidR="0036046F" w:rsidRDefault="00546E80">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EndPr/>
          <w:sdtContent>
            <w:p w:rsidR="0036046F" w:rsidRDefault="009C38D8">
              <w:pPr>
                <w:rPr>
                  <w:szCs w:val="21"/>
                </w:rPr>
              </w:pPr>
              <w:r w:rsidRPr="009B1EEB">
                <w:rPr>
                  <w:szCs w:val="21"/>
                </w:rPr>
                <w:fldChar w:fldCharType="begin"/>
              </w:r>
              <w:r w:rsidR="001416D4" w:rsidRPr="009B1EEB">
                <w:rPr>
                  <w:szCs w:val="21"/>
                </w:rPr>
                <w:instrText xml:space="preserve"> MACROBUTTON  SnrToggleCheckbox √适用  </w:instrText>
              </w:r>
              <w:r w:rsidRPr="009B1EEB">
                <w:rPr>
                  <w:szCs w:val="21"/>
                </w:rPr>
                <w:fldChar w:fldCharType="end"/>
              </w:r>
              <w:r w:rsidRPr="009B1EEB">
                <w:rPr>
                  <w:szCs w:val="21"/>
                </w:rPr>
                <w:fldChar w:fldCharType="begin"/>
              </w:r>
              <w:r w:rsidR="001416D4"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EndPr/>
          <w:sdtContent>
            <w:p w:rsidR="0036046F" w:rsidRDefault="00D5033B">
              <w:pPr>
                <w:rPr>
                  <w:szCs w:val="21"/>
                </w:rPr>
              </w:pPr>
              <w:proofErr w:type="gramStart"/>
              <w:r w:rsidRPr="00D5033B">
                <w:rPr>
                  <w:rFonts w:hint="eastAsia"/>
                  <w:szCs w:val="21"/>
                </w:rPr>
                <w:t>详</w:t>
              </w:r>
              <w:proofErr w:type="gramEnd"/>
              <w:r w:rsidRPr="00D5033B">
                <w:rPr>
                  <w:rFonts w:hint="eastAsia"/>
                  <w:szCs w:val="21"/>
                </w:rPr>
                <w:t>见下文“化工行业经营性信息分析”。</w:t>
              </w:r>
            </w:p>
          </w:sdtContent>
        </w:sdt>
        <w:p w:rsidR="0036046F" w:rsidRDefault="00E909B4">
          <w:pPr>
            <w:rPr>
              <w:szCs w:val="21"/>
            </w:rPr>
          </w:pPr>
        </w:p>
      </w:sdtContent>
    </w:sdt>
    <w:sdt>
      <w:sdtPr>
        <w:rPr>
          <w:rFonts w:ascii="宋体" w:eastAsia="宋体" w:hAnsi="宋体" w:cs="宋体" w:hint="eastAsia"/>
          <w:b w:val="0"/>
          <w:bCs w:val="0"/>
          <w:kern w:val="0"/>
          <w:szCs w:val="24"/>
        </w:rPr>
        <w:alias w:val="模块:化工行业经营性信息分析"/>
        <w:tag w:val="_SEC_4281594826bc4e198047a7f9811e3d2d"/>
        <w:id w:val="1613009760"/>
        <w:lock w:val="sdtLocked"/>
        <w:placeholder>
          <w:docPart w:val="GBC22222222222222222222222222222"/>
        </w:placeholder>
      </w:sdtPr>
      <w:sdtEndPr/>
      <w:sdtContent>
        <w:p w:rsidR="0036046F" w:rsidRDefault="00546E80">
          <w:pPr>
            <w:pStyle w:val="4"/>
            <w:ind w:left="360" w:hanging="360"/>
          </w:pPr>
          <w:r>
            <w:rPr>
              <w:rFonts w:hint="eastAsia"/>
            </w:rPr>
            <w:t>化工行业经营性信息分析</w:t>
          </w:r>
        </w:p>
        <w:p w:rsidR="0036046F" w:rsidRDefault="00546E80">
          <w:pPr>
            <w:pStyle w:val="a9"/>
            <w:numPr>
              <w:ilvl w:val="0"/>
              <w:numId w:val="110"/>
            </w:numPr>
            <w:spacing w:before="60" w:after="60"/>
            <w:ind w:firstLineChars="0"/>
            <w:outlineLvl w:val="4"/>
            <w:rPr>
              <w:b/>
            </w:rPr>
          </w:pPr>
          <w:r>
            <w:rPr>
              <w:rFonts w:hint="eastAsia"/>
              <w:b/>
            </w:rPr>
            <w:t>行业基本情况</w:t>
          </w:r>
        </w:p>
        <w:p w:rsidR="0036046F" w:rsidRDefault="00546E80">
          <w:pPr>
            <w:pStyle w:val="a9"/>
            <w:numPr>
              <w:ilvl w:val="0"/>
              <w:numId w:val="111"/>
            </w:numPr>
            <w:ind w:firstLineChars="0"/>
            <w:outlineLvl w:val="5"/>
            <w:rPr>
              <w:b/>
            </w:rPr>
          </w:pPr>
          <w:r>
            <w:rPr>
              <w:b/>
            </w:rPr>
            <w:t>行业政策及其变动</w:t>
          </w:r>
        </w:p>
        <w:sdt>
          <w:sdtPr>
            <w:rPr>
              <w:rFonts w:hint="eastAsia"/>
            </w:rPr>
            <w:alias w:val="是否适用：化工行业政策及其变动[双击切换]"/>
            <w:tag w:val="_GBC_cda9e770ae9a44fdb49e4f45dfaa3356"/>
            <w:id w:val="1631129821"/>
            <w:lock w:val="sdtLocked"/>
            <w:placeholder>
              <w:docPart w:val="GBC22222222222222222222222222222"/>
            </w:placeholder>
          </w:sdtPr>
          <w:sdtEndPr/>
          <w:sdtContent>
            <w:p w:rsidR="0036046F" w:rsidRDefault="009C38D8">
              <w:r w:rsidRPr="009B1EEB">
                <w:fldChar w:fldCharType="begin"/>
              </w:r>
              <w:r w:rsidR="00035CAC" w:rsidRPr="009B1EEB">
                <w:instrText xml:space="preserve"> MACROBUTTON  SnrToggleCheckbox √适用  </w:instrText>
              </w:r>
              <w:r w:rsidRPr="009B1EEB">
                <w:fldChar w:fldCharType="end"/>
              </w:r>
              <w:r w:rsidRPr="009B1EEB">
                <w:fldChar w:fldCharType="begin"/>
              </w:r>
              <w:r w:rsidR="00035CAC" w:rsidRPr="009B1EEB">
                <w:instrText xml:space="preserve"> MACROBUTTON  SnrToggleCheckbox □不适用 </w:instrText>
              </w:r>
              <w:r w:rsidRPr="009B1EEB">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EndPr/>
          <w:sdtContent>
            <w:p w:rsidR="002C0C57" w:rsidRDefault="002C0C57"/>
            <w:tbl>
              <w:tblPr>
                <w:tblStyle w:val="15"/>
                <w:tblW w:w="0" w:type="auto"/>
                <w:jc w:val="center"/>
                <w:tblLook w:val="04A0" w:firstRow="1" w:lastRow="0" w:firstColumn="1" w:lastColumn="0" w:noHBand="0" w:noVBand="1"/>
              </w:tblPr>
              <w:tblGrid>
                <w:gridCol w:w="661"/>
                <w:gridCol w:w="1523"/>
                <w:gridCol w:w="1440"/>
                <w:gridCol w:w="1400"/>
                <w:gridCol w:w="4025"/>
              </w:tblGrid>
              <w:tr w:rsidR="002C0C57" w:rsidRPr="002C0C57" w:rsidTr="00667A2A">
                <w:trPr>
                  <w:jc w:val="center"/>
                </w:trPr>
                <w:tc>
                  <w:tcPr>
                    <w:tcW w:w="693" w:type="dxa"/>
                    <w:vAlign w:val="center"/>
                  </w:tcPr>
                  <w:p w:rsidR="002C0C57" w:rsidRPr="002C0C57" w:rsidRDefault="002C0C57" w:rsidP="002C0C57">
                    <w:pPr>
                      <w:jc w:val="left"/>
                    </w:pPr>
                    <w:r>
                      <w:rPr>
                        <w:rFonts w:hint="eastAsia"/>
                      </w:rPr>
                      <w:t>序</w:t>
                    </w:r>
                    <w:r w:rsidRPr="002C0C57">
                      <w:rPr>
                        <w:rFonts w:hint="eastAsia"/>
                      </w:rPr>
                      <w:t>号</w:t>
                    </w:r>
                  </w:p>
                </w:tc>
                <w:tc>
                  <w:tcPr>
                    <w:tcW w:w="1543" w:type="dxa"/>
                    <w:vAlign w:val="center"/>
                  </w:tcPr>
                  <w:p w:rsidR="002C0C57" w:rsidRPr="002C0C57" w:rsidRDefault="002C0C57" w:rsidP="002C0C57">
                    <w:pPr>
                      <w:jc w:val="center"/>
                    </w:pPr>
                    <w:r w:rsidRPr="002C0C57">
                      <w:rPr>
                        <w:rFonts w:hint="eastAsia"/>
                      </w:rPr>
                      <w:t>政策</w:t>
                    </w:r>
                  </w:p>
                </w:tc>
                <w:tc>
                  <w:tcPr>
                    <w:tcW w:w="1575" w:type="dxa"/>
                    <w:vAlign w:val="center"/>
                  </w:tcPr>
                  <w:p w:rsidR="002C0C57" w:rsidRPr="002C0C57" w:rsidRDefault="002C0C57" w:rsidP="002C0C57">
                    <w:pPr>
                      <w:jc w:val="center"/>
                    </w:pPr>
                    <w:r w:rsidRPr="002C0C57">
                      <w:rPr>
                        <w:rFonts w:hint="eastAsia"/>
                      </w:rPr>
                      <w:t>发布部门</w:t>
                    </w:r>
                  </w:p>
                </w:tc>
                <w:tc>
                  <w:tcPr>
                    <w:tcW w:w="1418" w:type="dxa"/>
                    <w:vAlign w:val="center"/>
                  </w:tcPr>
                  <w:p w:rsidR="002C0C57" w:rsidRPr="002C0C57" w:rsidRDefault="002C0C57" w:rsidP="002C0C57">
                    <w:pPr>
                      <w:jc w:val="center"/>
                    </w:pPr>
                    <w:r w:rsidRPr="002C0C57">
                      <w:rPr>
                        <w:rFonts w:hint="eastAsia"/>
                      </w:rPr>
                      <w:t>实施时间</w:t>
                    </w:r>
                  </w:p>
                </w:tc>
                <w:tc>
                  <w:tcPr>
                    <w:tcW w:w="4421" w:type="dxa"/>
                    <w:vAlign w:val="center"/>
                  </w:tcPr>
                  <w:p w:rsidR="002C0C57" w:rsidRPr="002C0C57" w:rsidRDefault="002C0C57" w:rsidP="002C0C57">
                    <w:pPr>
                      <w:jc w:val="center"/>
                    </w:pPr>
                    <w:r w:rsidRPr="002C0C57">
                      <w:rPr>
                        <w:rFonts w:hint="eastAsia"/>
                      </w:rPr>
                      <w:t>主要内容</w:t>
                    </w:r>
                  </w:p>
                </w:tc>
              </w:tr>
              <w:tr w:rsidR="002C0C57" w:rsidRPr="002C0C57" w:rsidTr="00667A2A">
                <w:trPr>
                  <w:jc w:val="center"/>
                </w:trPr>
                <w:tc>
                  <w:tcPr>
                    <w:tcW w:w="693" w:type="dxa"/>
                    <w:vAlign w:val="center"/>
                  </w:tcPr>
                  <w:p w:rsidR="002C0C57" w:rsidRPr="002C0C57" w:rsidRDefault="002C0C57" w:rsidP="002C0C57">
                    <w:pPr>
                      <w:jc w:val="center"/>
                      <w:rPr>
                        <w:szCs w:val="21"/>
                      </w:rPr>
                    </w:pPr>
                    <w:r w:rsidRPr="002C0C57">
                      <w:rPr>
                        <w:rFonts w:hint="eastAsia"/>
                        <w:szCs w:val="21"/>
                      </w:rPr>
                      <w:t>1</w:t>
                    </w:r>
                  </w:p>
                </w:tc>
                <w:tc>
                  <w:tcPr>
                    <w:tcW w:w="1543" w:type="dxa"/>
                    <w:vAlign w:val="center"/>
                  </w:tcPr>
                  <w:p w:rsidR="002C0C57" w:rsidRPr="002C0C57" w:rsidRDefault="002C0C57" w:rsidP="002C0C57">
                    <w:pPr>
                      <w:jc w:val="center"/>
                      <w:rPr>
                        <w:szCs w:val="21"/>
                      </w:rPr>
                    </w:pPr>
                    <w:r w:rsidRPr="002C0C57">
                      <w:rPr>
                        <w:rFonts w:hint="eastAsia"/>
                        <w:szCs w:val="21"/>
                      </w:rPr>
                      <w:t>《焦化行业“十三五”发展规划纲要》</w:t>
                    </w:r>
                  </w:p>
                  <w:p w:rsidR="002C0C57" w:rsidRPr="002C0C57" w:rsidRDefault="002C0C57" w:rsidP="002C0C57">
                    <w:pPr>
                      <w:jc w:val="center"/>
                      <w:rPr>
                        <w:szCs w:val="21"/>
                      </w:rPr>
                    </w:pPr>
                  </w:p>
                </w:tc>
                <w:tc>
                  <w:tcPr>
                    <w:tcW w:w="1575" w:type="dxa"/>
                    <w:vAlign w:val="center"/>
                  </w:tcPr>
                  <w:p w:rsidR="002C0C57" w:rsidRPr="002C0C57" w:rsidRDefault="002C0C57" w:rsidP="002C0C57">
                    <w:pPr>
                      <w:jc w:val="center"/>
                      <w:rPr>
                        <w:szCs w:val="21"/>
                      </w:rPr>
                    </w:pPr>
                    <w:r w:rsidRPr="002C0C57">
                      <w:rPr>
                        <w:rFonts w:hint="eastAsia"/>
                        <w:szCs w:val="21"/>
                      </w:rPr>
                      <w:t>中国炼焦行业协会</w:t>
                    </w:r>
                  </w:p>
                  <w:p w:rsidR="002C0C57" w:rsidRPr="002C0C57" w:rsidRDefault="002C0C57" w:rsidP="002C0C57">
                    <w:pPr>
                      <w:jc w:val="center"/>
                      <w:rPr>
                        <w:szCs w:val="21"/>
                      </w:rPr>
                    </w:pPr>
                  </w:p>
                </w:tc>
                <w:tc>
                  <w:tcPr>
                    <w:tcW w:w="1418" w:type="dxa"/>
                    <w:vAlign w:val="center"/>
                  </w:tcPr>
                  <w:p w:rsidR="002C0C57" w:rsidRPr="002C0C57" w:rsidRDefault="002C0C57" w:rsidP="002C0C57">
                    <w:pPr>
                      <w:jc w:val="center"/>
                      <w:rPr>
                        <w:szCs w:val="21"/>
                      </w:rPr>
                    </w:pPr>
                    <w:r w:rsidRPr="002C0C57">
                      <w:rPr>
                        <w:szCs w:val="21"/>
                      </w:rPr>
                      <w:t>2016.1.6</w:t>
                    </w:r>
                  </w:p>
                  <w:p w:rsidR="002C0C57" w:rsidRPr="002C0C57" w:rsidRDefault="002C0C57" w:rsidP="002C0C57">
                    <w:pPr>
                      <w:jc w:val="center"/>
                      <w:rPr>
                        <w:szCs w:val="21"/>
                      </w:rPr>
                    </w:pPr>
                  </w:p>
                </w:tc>
                <w:tc>
                  <w:tcPr>
                    <w:tcW w:w="4421" w:type="dxa"/>
                    <w:vAlign w:val="center"/>
                  </w:tcPr>
                  <w:p w:rsidR="002C0C57" w:rsidRPr="002C0C57" w:rsidRDefault="002C0C57" w:rsidP="002C0C57">
                    <w:pPr>
                      <w:jc w:val="left"/>
                      <w:rPr>
                        <w:szCs w:val="21"/>
                      </w:rPr>
                    </w:pPr>
                    <w:r w:rsidRPr="002C0C57">
                      <w:rPr>
                        <w:rFonts w:hint="eastAsia"/>
                        <w:szCs w:val="21"/>
                      </w:rPr>
                      <w:t>焦化行业“十三五”发展规划具体目标：</w:t>
                    </w:r>
                    <w:r w:rsidRPr="002C0C57">
                      <w:rPr>
                        <w:szCs w:val="21"/>
                      </w:rPr>
                      <w:t>1、淘汰全部落后产能，焦化准入产能达70%以上；2、优质炼焦煤配比降低4%（保持焦炭质量不降低）；3、200万吨及以上规模焦化企业基本实现能源管理中心和信息化管理模式；4、钢铁企业干熄焦装置配置率达到90%以上；5、炉煤气利用率达到98%以上，水循环率达到98%以上，</w:t>
                    </w:r>
                    <w:proofErr w:type="gramStart"/>
                    <w:r w:rsidRPr="002C0C57">
                      <w:rPr>
                        <w:szCs w:val="21"/>
                      </w:rPr>
                      <w:t>吨焦耗新水</w:t>
                    </w:r>
                    <w:proofErr w:type="gramEnd"/>
                    <w:r w:rsidRPr="002C0C57">
                      <w:rPr>
                        <w:szCs w:val="21"/>
                      </w:rPr>
                      <w:t>降至1.5吨以下；6、化解过剩产能5,000万吨；7、焦化准入企业污染物排放基本达到《炼焦化学工业污染物排放标准》。</w:t>
                    </w:r>
                  </w:p>
                </w:tc>
              </w:tr>
              <w:tr w:rsidR="002C0C57" w:rsidRPr="002C0C57" w:rsidTr="00667A2A">
                <w:trPr>
                  <w:jc w:val="center"/>
                </w:trPr>
                <w:tc>
                  <w:tcPr>
                    <w:tcW w:w="693" w:type="dxa"/>
                    <w:vAlign w:val="center"/>
                  </w:tcPr>
                  <w:p w:rsidR="002C0C57" w:rsidRPr="002C0C57" w:rsidRDefault="002C0C57" w:rsidP="002C0C57">
                    <w:pPr>
                      <w:jc w:val="center"/>
                      <w:rPr>
                        <w:szCs w:val="21"/>
                      </w:rPr>
                    </w:pPr>
                    <w:r w:rsidRPr="002C0C57">
                      <w:rPr>
                        <w:rFonts w:hint="eastAsia"/>
                        <w:szCs w:val="21"/>
                      </w:rPr>
                      <w:t>2</w:t>
                    </w:r>
                  </w:p>
                </w:tc>
                <w:tc>
                  <w:tcPr>
                    <w:tcW w:w="1543" w:type="dxa"/>
                    <w:vAlign w:val="center"/>
                  </w:tcPr>
                  <w:p w:rsidR="002C0C57" w:rsidRPr="002C0C57" w:rsidRDefault="002C0C57" w:rsidP="002C0C57">
                    <w:pPr>
                      <w:jc w:val="center"/>
                      <w:rPr>
                        <w:szCs w:val="21"/>
                      </w:rPr>
                    </w:pPr>
                    <w:r w:rsidRPr="002C0C57">
                      <w:rPr>
                        <w:rFonts w:hint="eastAsia"/>
                        <w:szCs w:val="21"/>
                      </w:rPr>
                      <w:t>国务院关于钢铁行业化解过剩产能实现脱困发展的意见</w:t>
                    </w:r>
                  </w:p>
                </w:tc>
                <w:tc>
                  <w:tcPr>
                    <w:tcW w:w="1575" w:type="dxa"/>
                    <w:vAlign w:val="center"/>
                  </w:tcPr>
                  <w:p w:rsidR="002C0C57" w:rsidRPr="002C0C57" w:rsidRDefault="002C0C57" w:rsidP="002C0C57">
                    <w:pPr>
                      <w:jc w:val="center"/>
                      <w:rPr>
                        <w:szCs w:val="21"/>
                      </w:rPr>
                    </w:pPr>
                    <w:r w:rsidRPr="002C0C57">
                      <w:rPr>
                        <w:rFonts w:hint="eastAsia"/>
                        <w:szCs w:val="21"/>
                      </w:rPr>
                      <w:t>国务院</w:t>
                    </w:r>
                  </w:p>
                </w:tc>
                <w:tc>
                  <w:tcPr>
                    <w:tcW w:w="1418" w:type="dxa"/>
                    <w:vAlign w:val="center"/>
                  </w:tcPr>
                  <w:p w:rsidR="002C0C57" w:rsidRPr="002C0C57" w:rsidRDefault="002C0C57" w:rsidP="002C0C57">
                    <w:pPr>
                      <w:jc w:val="center"/>
                      <w:rPr>
                        <w:szCs w:val="21"/>
                      </w:rPr>
                    </w:pPr>
                    <w:r w:rsidRPr="002C0C57">
                      <w:rPr>
                        <w:rFonts w:hint="eastAsia"/>
                        <w:szCs w:val="21"/>
                      </w:rPr>
                      <w:t>2016.2.1</w:t>
                    </w:r>
                  </w:p>
                </w:tc>
                <w:tc>
                  <w:tcPr>
                    <w:tcW w:w="4421" w:type="dxa"/>
                    <w:vAlign w:val="center"/>
                  </w:tcPr>
                  <w:p w:rsidR="002C0C57" w:rsidRPr="002C0C57" w:rsidRDefault="002C0C57" w:rsidP="002C0C57">
                    <w:pPr>
                      <w:jc w:val="left"/>
                      <w:rPr>
                        <w:szCs w:val="21"/>
                      </w:rPr>
                    </w:pPr>
                    <w:r w:rsidRPr="002C0C57">
                      <w:rPr>
                        <w:rFonts w:hint="eastAsia"/>
                        <w:szCs w:val="21"/>
                      </w:rPr>
                      <w:t>在近年来淘汰落后钢铁产能的基础上，从2016年开始，用5年时间再压减粗钢产能1亿—1.5亿吨，行业兼并重组取得实质性进展，产业结构得到优化，资源利用效率明显提高，产能利用率趋于合理，产品质量和高端产品供给能力显著提升，企业经济效益好转，市场预期明显向好。</w:t>
                    </w:r>
                  </w:p>
                </w:tc>
              </w:tr>
              <w:tr w:rsidR="002C0C57" w:rsidRPr="002C0C57" w:rsidTr="00667A2A">
                <w:trPr>
                  <w:jc w:val="center"/>
                </w:trPr>
                <w:tc>
                  <w:tcPr>
                    <w:tcW w:w="693" w:type="dxa"/>
                    <w:vAlign w:val="center"/>
                  </w:tcPr>
                  <w:p w:rsidR="002C0C57" w:rsidRPr="002C0C57" w:rsidRDefault="002C0C57" w:rsidP="002C0C57">
                    <w:pPr>
                      <w:jc w:val="center"/>
                      <w:rPr>
                        <w:szCs w:val="21"/>
                      </w:rPr>
                    </w:pPr>
                    <w:r w:rsidRPr="002C0C57">
                      <w:rPr>
                        <w:rFonts w:hint="eastAsia"/>
                        <w:szCs w:val="21"/>
                      </w:rPr>
                      <w:t>3</w:t>
                    </w:r>
                  </w:p>
                </w:tc>
                <w:tc>
                  <w:tcPr>
                    <w:tcW w:w="1543" w:type="dxa"/>
                    <w:vAlign w:val="center"/>
                  </w:tcPr>
                  <w:p w:rsidR="002C0C57" w:rsidRPr="002C0C57" w:rsidRDefault="002C0C57" w:rsidP="002C0C57">
                    <w:pPr>
                      <w:jc w:val="center"/>
                      <w:rPr>
                        <w:szCs w:val="21"/>
                      </w:rPr>
                    </w:pPr>
                    <w:r w:rsidRPr="002C0C57">
                      <w:rPr>
                        <w:rFonts w:hint="eastAsia"/>
                        <w:szCs w:val="21"/>
                      </w:rPr>
                      <w:t>国务院关于煤炭行业化解过剩产能实现脱困发展的意见</w:t>
                    </w:r>
                  </w:p>
                </w:tc>
                <w:tc>
                  <w:tcPr>
                    <w:tcW w:w="1575" w:type="dxa"/>
                    <w:vAlign w:val="center"/>
                  </w:tcPr>
                  <w:p w:rsidR="002C0C57" w:rsidRPr="002C0C57" w:rsidRDefault="002C0C57" w:rsidP="002C0C57">
                    <w:pPr>
                      <w:jc w:val="center"/>
                      <w:rPr>
                        <w:szCs w:val="21"/>
                      </w:rPr>
                    </w:pPr>
                    <w:r w:rsidRPr="002C0C57">
                      <w:rPr>
                        <w:rFonts w:hint="eastAsia"/>
                        <w:szCs w:val="21"/>
                      </w:rPr>
                      <w:t>国务院</w:t>
                    </w:r>
                  </w:p>
                </w:tc>
                <w:tc>
                  <w:tcPr>
                    <w:tcW w:w="1418" w:type="dxa"/>
                    <w:vAlign w:val="center"/>
                  </w:tcPr>
                  <w:p w:rsidR="002C0C57" w:rsidRPr="002C0C57" w:rsidRDefault="002C0C57" w:rsidP="002C0C57">
                    <w:pPr>
                      <w:jc w:val="center"/>
                      <w:rPr>
                        <w:szCs w:val="21"/>
                      </w:rPr>
                    </w:pPr>
                    <w:r w:rsidRPr="002C0C57">
                      <w:rPr>
                        <w:rFonts w:hint="eastAsia"/>
                        <w:szCs w:val="21"/>
                      </w:rPr>
                      <w:t>2016.2.1</w:t>
                    </w:r>
                  </w:p>
                </w:tc>
                <w:tc>
                  <w:tcPr>
                    <w:tcW w:w="4421" w:type="dxa"/>
                    <w:vAlign w:val="center"/>
                  </w:tcPr>
                  <w:p w:rsidR="002C0C57" w:rsidRPr="002C0C57" w:rsidRDefault="002C0C57" w:rsidP="002C0C57">
                    <w:pPr>
                      <w:jc w:val="left"/>
                      <w:rPr>
                        <w:szCs w:val="21"/>
                      </w:rPr>
                    </w:pPr>
                    <w:r w:rsidRPr="002C0C57">
                      <w:rPr>
                        <w:szCs w:val="21"/>
                      </w:rPr>
                      <w:t>在近年来淘汰落后煤炭产能的基础上，从2016年开始，用3至5年的时间，再退出产能5亿吨左右、减量重组5亿吨左右，较大幅度压缩煤炭产能，适度减少煤矿数量，煤炭行业过剩产能得到有效化解，市场供需基本平衡，产业结构得到优化，转型升级取得实质性进展。</w:t>
                    </w:r>
                  </w:p>
                </w:tc>
              </w:tr>
              <w:tr w:rsidR="002C0C57" w:rsidRPr="002C0C57" w:rsidTr="00667A2A">
                <w:trPr>
                  <w:jc w:val="center"/>
                </w:trPr>
                <w:tc>
                  <w:tcPr>
                    <w:tcW w:w="693" w:type="dxa"/>
                    <w:vAlign w:val="center"/>
                  </w:tcPr>
                  <w:p w:rsidR="002C0C57" w:rsidRPr="002C0C57" w:rsidRDefault="002C0C57" w:rsidP="002C0C57">
                    <w:pPr>
                      <w:jc w:val="center"/>
                    </w:pPr>
                    <w:r w:rsidRPr="002C0C57">
                      <w:rPr>
                        <w:rFonts w:hint="eastAsia"/>
                      </w:rPr>
                      <w:t>4</w:t>
                    </w:r>
                  </w:p>
                </w:tc>
                <w:tc>
                  <w:tcPr>
                    <w:tcW w:w="1543" w:type="dxa"/>
                    <w:vAlign w:val="center"/>
                  </w:tcPr>
                  <w:p w:rsidR="002C0C57" w:rsidRPr="002C0C57" w:rsidRDefault="002C0C57" w:rsidP="002C0C57">
                    <w:pPr>
                      <w:jc w:val="center"/>
                    </w:pPr>
                    <w:r w:rsidRPr="002C0C57">
                      <w:rPr>
                        <w:rFonts w:hint="eastAsia"/>
                      </w:rPr>
                      <w:t>煤炭行业企业实施弹性限产政策</w:t>
                    </w:r>
                  </w:p>
                </w:tc>
                <w:tc>
                  <w:tcPr>
                    <w:tcW w:w="1575" w:type="dxa"/>
                    <w:vAlign w:val="center"/>
                  </w:tcPr>
                  <w:p w:rsidR="002C0C57" w:rsidRPr="002C0C57" w:rsidRDefault="002C0C57" w:rsidP="002C0C57">
                    <w:pPr>
                      <w:jc w:val="center"/>
                    </w:pPr>
                    <w:r w:rsidRPr="002C0C57">
                      <w:rPr>
                        <w:rFonts w:hint="eastAsia"/>
                      </w:rPr>
                      <w:t>国家发展和改革委员会</w:t>
                    </w:r>
                  </w:p>
                </w:tc>
                <w:tc>
                  <w:tcPr>
                    <w:tcW w:w="1418" w:type="dxa"/>
                    <w:vAlign w:val="center"/>
                  </w:tcPr>
                  <w:p w:rsidR="002C0C57" w:rsidRPr="002C0C57" w:rsidRDefault="002C0C57" w:rsidP="002C0C57">
                    <w:pPr>
                      <w:jc w:val="center"/>
                    </w:pPr>
                    <w:r w:rsidRPr="002C0C57">
                      <w:rPr>
                        <w:rFonts w:hint="eastAsia"/>
                      </w:rPr>
                      <w:t>2016.4</w:t>
                    </w:r>
                  </w:p>
                </w:tc>
                <w:tc>
                  <w:tcPr>
                    <w:tcW w:w="4421" w:type="dxa"/>
                    <w:vAlign w:val="center"/>
                  </w:tcPr>
                  <w:p w:rsidR="002C0C57" w:rsidRPr="002C0C57" w:rsidRDefault="002C0C57" w:rsidP="002C0C57">
                    <w:pPr>
                      <w:jc w:val="left"/>
                    </w:pPr>
                    <w:r w:rsidRPr="002C0C57">
                      <w:rPr>
                        <w:bCs/>
                      </w:rPr>
                      <w:t>煤矿企业</w:t>
                    </w:r>
                    <w:r w:rsidRPr="002C0C57">
                      <w:rPr>
                        <w:rFonts w:hint="eastAsia"/>
                        <w:bCs/>
                      </w:rPr>
                      <w:t>实施</w:t>
                    </w:r>
                    <w:r w:rsidRPr="002C0C57">
                      <w:rPr>
                        <w:bCs/>
                      </w:rPr>
                      <w:t>276个工作日弹性限产政策</w:t>
                    </w:r>
                  </w:p>
                </w:tc>
              </w:tr>
              <w:tr w:rsidR="0035736B" w:rsidRPr="002C0C57" w:rsidTr="00667A2A">
                <w:trPr>
                  <w:jc w:val="center"/>
                </w:trPr>
                <w:tc>
                  <w:tcPr>
                    <w:tcW w:w="693" w:type="dxa"/>
                    <w:vAlign w:val="center"/>
                  </w:tcPr>
                  <w:p w:rsidR="0035736B" w:rsidRPr="002C0C57" w:rsidRDefault="0035736B" w:rsidP="004D728D">
                    <w:pPr>
                      <w:jc w:val="center"/>
                    </w:pPr>
                    <w:r w:rsidRPr="002C0C57">
                      <w:rPr>
                        <w:rFonts w:hint="eastAsia"/>
                      </w:rPr>
                      <w:t>5</w:t>
                    </w:r>
                  </w:p>
                </w:tc>
                <w:tc>
                  <w:tcPr>
                    <w:tcW w:w="1543" w:type="dxa"/>
                    <w:vAlign w:val="center"/>
                  </w:tcPr>
                  <w:p w:rsidR="0035736B" w:rsidRPr="002C0C57" w:rsidRDefault="0035736B" w:rsidP="004D728D">
                    <w:pPr>
                      <w:jc w:val="center"/>
                    </w:pPr>
                    <w:r>
                      <w:rPr>
                        <w:rFonts w:hint="eastAsia"/>
                        <w:szCs w:val="21"/>
                      </w:rPr>
                      <w:t>《石化和化学工业发展规划（2016-2020年）》</w:t>
                    </w:r>
                  </w:p>
                </w:tc>
                <w:tc>
                  <w:tcPr>
                    <w:tcW w:w="1575" w:type="dxa"/>
                    <w:vAlign w:val="center"/>
                  </w:tcPr>
                  <w:p w:rsidR="0035736B" w:rsidRPr="002C0C57" w:rsidRDefault="0035736B" w:rsidP="004D728D">
                    <w:pPr>
                      <w:jc w:val="center"/>
                    </w:pPr>
                    <w:r>
                      <w:rPr>
                        <w:rFonts w:hint="eastAsia"/>
                        <w:szCs w:val="21"/>
                      </w:rPr>
                      <w:t>工信部</w:t>
                    </w:r>
                  </w:p>
                </w:tc>
                <w:tc>
                  <w:tcPr>
                    <w:tcW w:w="1418" w:type="dxa"/>
                    <w:vAlign w:val="center"/>
                  </w:tcPr>
                  <w:p w:rsidR="0035736B" w:rsidRPr="0091319B" w:rsidRDefault="0035736B" w:rsidP="004D728D">
                    <w:pPr>
                      <w:jc w:val="center"/>
                      <w:rPr>
                        <w:szCs w:val="21"/>
                      </w:rPr>
                    </w:pPr>
                    <w:r>
                      <w:rPr>
                        <w:rFonts w:hint="eastAsia"/>
                        <w:szCs w:val="21"/>
                      </w:rPr>
                      <w:t>2016.10.14</w:t>
                    </w:r>
                  </w:p>
                </w:tc>
                <w:tc>
                  <w:tcPr>
                    <w:tcW w:w="4421" w:type="dxa"/>
                    <w:vAlign w:val="center"/>
                  </w:tcPr>
                  <w:p w:rsidR="0035736B" w:rsidRPr="0091319B" w:rsidRDefault="0035736B" w:rsidP="004D728D">
                    <w:pPr>
                      <w:jc w:val="left"/>
                      <w:rPr>
                        <w:szCs w:val="21"/>
                      </w:rPr>
                    </w:pPr>
                    <w:r>
                      <w:rPr>
                        <w:rFonts w:hint="eastAsia"/>
                        <w:szCs w:val="21"/>
                      </w:rPr>
                      <w:t>完善以企业为主体，市场为导向，产学研用相结合的产业技术创新体系，加强产学研用纵向合作，强化工艺技术，专用装备和信息化技术的横向协同，大力推进集成创新，构建一批有影响力的产业联盟，在化工新材料、精细化学品、现代煤化工等重点领域建成国家和行业创新平台</w:t>
                    </w:r>
                  </w:p>
                </w:tc>
              </w:tr>
              <w:tr w:rsidR="0035736B" w:rsidRPr="002C0C57" w:rsidTr="00667A2A">
                <w:trPr>
                  <w:jc w:val="center"/>
                </w:trPr>
                <w:tc>
                  <w:tcPr>
                    <w:tcW w:w="693" w:type="dxa"/>
                    <w:vAlign w:val="center"/>
                  </w:tcPr>
                  <w:p w:rsidR="0035736B" w:rsidRPr="002C0C57" w:rsidRDefault="0035736B" w:rsidP="004D728D">
                    <w:pPr>
                      <w:jc w:val="center"/>
                    </w:pPr>
                    <w:r>
                      <w:rPr>
                        <w:rFonts w:hint="eastAsia"/>
                      </w:rPr>
                      <w:t>6</w:t>
                    </w:r>
                  </w:p>
                </w:tc>
                <w:tc>
                  <w:tcPr>
                    <w:tcW w:w="1543" w:type="dxa"/>
                    <w:vAlign w:val="center"/>
                  </w:tcPr>
                  <w:p w:rsidR="0035736B" w:rsidRPr="0091319B" w:rsidRDefault="0035736B" w:rsidP="004D728D">
                    <w:pPr>
                      <w:jc w:val="center"/>
                      <w:rPr>
                        <w:szCs w:val="21"/>
                      </w:rPr>
                    </w:pPr>
                    <w:r>
                      <w:rPr>
                        <w:rFonts w:hint="eastAsia"/>
                        <w:szCs w:val="21"/>
                      </w:rPr>
                      <w:t>《国家环境保护“十三五”</w:t>
                    </w:r>
                    <w:r>
                      <w:rPr>
                        <w:rFonts w:hint="eastAsia"/>
                        <w:szCs w:val="21"/>
                      </w:rPr>
                      <w:lastRenderedPageBreak/>
                      <w:t>科技发展规划纲要》</w:t>
                    </w:r>
                  </w:p>
                </w:tc>
                <w:tc>
                  <w:tcPr>
                    <w:tcW w:w="1575" w:type="dxa"/>
                    <w:vAlign w:val="center"/>
                  </w:tcPr>
                  <w:p w:rsidR="0035736B" w:rsidRDefault="0035736B" w:rsidP="004D728D">
                    <w:pPr>
                      <w:jc w:val="center"/>
                      <w:rPr>
                        <w:szCs w:val="21"/>
                      </w:rPr>
                    </w:pPr>
                    <w:r>
                      <w:rPr>
                        <w:rFonts w:hint="eastAsia"/>
                        <w:szCs w:val="21"/>
                      </w:rPr>
                      <w:lastRenderedPageBreak/>
                      <w:t>环保部</w:t>
                    </w:r>
                  </w:p>
                  <w:p w:rsidR="0035736B" w:rsidRPr="007F2C33" w:rsidRDefault="0035736B" w:rsidP="004D728D">
                    <w:pPr>
                      <w:jc w:val="center"/>
                      <w:rPr>
                        <w:szCs w:val="21"/>
                      </w:rPr>
                    </w:pPr>
                    <w:r>
                      <w:rPr>
                        <w:rFonts w:hint="eastAsia"/>
                        <w:szCs w:val="21"/>
                      </w:rPr>
                      <w:t>科技部</w:t>
                    </w:r>
                  </w:p>
                </w:tc>
                <w:tc>
                  <w:tcPr>
                    <w:tcW w:w="1418" w:type="dxa"/>
                    <w:vAlign w:val="center"/>
                  </w:tcPr>
                  <w:p w:rsidR="0035736B" w:rsidRPr="0091319B" w:rsidRDefault="0035736B" w:rsidP="004D728D">
                    <w:pPr>
                      <w:jc w:val="center"/>
                      <w:rPr>
                        <w:szCs w:val="21"/>
                      </w:rPr>
                    </w:pPr>
                    <w:r>
                      <w:rPr>
                        <w:rFonts w:hint="eastAsia"/>
                        <w:szCs w:val="21"/>
                      </w:rPr>
                      <w:t>2016.11.14</w:t>
                    </w:r>
                  </w:p>
                </w:tc>
                <w:tc>
                  <w:tcPr>
                    <w:tcW w:w="4421" w:type="dxa"/>
                    <w:vAlign w:val="center"/>
                  </w:tcPr>
                  <w:p w:rsidR="0035736B" w:rsidRPr="0091319B" w:rsidRDefault="0035736B" w:rsidP="004D728D">
                    <w:pPr>
                      <w:jc w:val="left"/>
                      <w:rPr>
                        <w:szCs w:val="21"/>
                      </w:rPr>
                    </w:pPr>
                    <w:r>
                      <w:rPr>
                        <w:rFonts w:hint="eastAsia"/>
                        <w:szCs w:val="21"/>
                      </w:rPr>
                      <w:t>继续强化化工行业的污染防治和处理</w:t>
                    </w:r>
                  </w:p>
                </w:tc>
              </w:tr>
              <w:tr w:rsidR="0035736B" w:rsidRPr="002C0C57" w:rsidTr="00667A2A">
                <w:trPr>
                  <w:jc w:val="center"/>
                </w:trPr>
                <w:tc>
                  <w:tcPr>
                    <w:tcW w:w="693" w:type="dxa"/>
                    <w:vAlign w:val="center"/>
                  </w:tcPr>
                  <w:p w:rsidR="0035736B" w:rsidRPr="002C0C57" w:rsidRDefault="0035736B" w:rsidP="004D728D">
                    <w:pPr>
                      <w:jc w:val="center"/>
                    </w:pPr>
                    <w:r>
                      <w:rPr>
                        <w:rFonts w:hint="eastAsia"/>
                      </w:rPr>
                      <w:lastRenderedPageBreak/>
                      <w:t>7</w:t>
                    </w:r>
                  </w:p>
                </w:tc>
                <w:tc>
                  <w:tcPr>
                    <w:tcW w:w="1543" w:type="dxa"/>
                    <w:vAlign w:val="center"/>
                  </w:tcPr>
                  <w:p w:rsidR="0035736B" w:rsidRPr="002C0C57" w:rsidRDefault="0035736B" w:rsidP="002C0C57">
                    <w:pPr>
                      <w:jc w:val="center"/>
                    </w:pPr>
                    <w:r w:rsidRPr="002C0C57">
                      <w:rPr>
                        <w:rFonts w:hint="eastAsia"/>
                      </w:rPr>
                      <w:t>煤炭行业企业解除弹性限产政策</w:t>
                    </w:r>
                  </w:p>
                </w:tc>
                <w:tc>
                  <w:tcPr>
                    <w:tcW w:w="1575" w:type="dxa"/>
                    <w:vAlign w:val="center"/>
                  </w:tcPr>
                  <w:p w:rsidR="0035736B" w:rsidRPr="002C0C57" w:rsidRDefault="0035736B" w:rsidP="002C0C57">
                    <w:pPr>
                      <w:jc w:val="center"/>
                    </w:pPr>
                    <w:r w:rsidRPr="002C0C57">
                      <w:rPr>
                        <w:rFonts w:hint="eastAsia"/>
                      </w:rPr>
                      <w:t>国家发展和改革委员会</w:t>
                    </w:r>
                  </w:p>
                </w:tc>
                <w:tc>
                  <w:tcPr>
                    <w:tcW w:w="1418" w:type="dxa"/>
                    <w:vAlign w:val="center"/>
                  </w:tcPr>
                  <w:p w:rsidR="0035736B" w:rsidRPr="002C0C57" w:rsidRDefault="0035736B" w:rsidP="002C0C57">
                    <w:pPr>
                      <w:jc w:val="center"/>
                    </w:pPr>
                    <w:r w:rsidRPr="002C0C57">
                      <w:rPr>
                        <w:rFonts w:hint="eastAsia"/>
                      </w:rPr>
                      <w:t>2017.4</w:t>
                    </w:r>
                  </w:p>
                </w:tc>
                <w:tc>
                  <w:tcPr>
                    <w:tcW w:w="4421" w:type="dxa"/>
                    <w:vAlign w:val="center"/>
                  </w:tcPr>
                  <w:p w:rsidR="0035736B" w:rsidRPr="002C0C57" w:rsidRDefault="0035736B" w:rsidP="002C0C57">
                    <w:pPr>
                      <w:jc w:val="left"/>
                    </w:pPr>
                    <w:r w:rsidRPr="002C0C57">
                      <w:rPr>
                        <w:rFonts w:hint="eastAsia"/>
                        <w:bCs/>
                      </w:rPr>
                      <w:t>解除276个工作日制度，煤矿恢复330个工作日制度</w:t>
                    </w:r>
                  </w:p>
                </w:tc>
              </w:tr>
              <w:tr w:rsidR="0035736B" w:rsidRPr="002C0C57" w:rsidTr="00667A2A">
                <w:trPr>
                  <w:jc w:val="center"/>
                </w:trPr>
                <w:tc>
                  <w:tcPr>
                    <w:tcW w:w="693" w:type="dxa"/>
                    <w:vAlign w:val="center"/>
                  </w:tcPr>
                  <w:p w:rsidR="0035736B" w:rsidRPr="002C0C57" w:rsidRDefault="0035736B" w:rsidP="002C0C57">
                    <w:pPr>
                      <w:jc w:val="center"/>
                    </w:pPr>
                    <w:r>
                      <w:rPr>
                        <w:rFonts w:hint="eastAsia"/>
                      </w:rPr>
                      <w:t>8</w:t>
                    </w:r>
                  </w:p>
                </w:tc>
                <w:tc>
                  <w:tcPr>
                    <w:tcW w:w="1543" w:type="dxa"/>
                    <w:vAlign w:val="center"/>
                  </w:tcPr>
                  <w:p w:rsidR="0035736B" w:rsidRPr="002C0C57" w:rsidRDefault="0035736B" w:rsidP="002C0C57">
                    <w:pPr>
                      <w:jc w:val="center"/>
                    </w:pPr>
                    <w:r w:rsidRPr="002C0C57">
                      <w:rPr>
                        <w:rFonts w:hint="eastAsia"/>
                      </w:rPr>
                      <w:t>《关于京津冀大气污染传输通道城市执行大气污染物特别排放限值的公告》</w:t>
                    </w:r>
                  </w:p>
                </w:tc>
                <w:tc>
                  <w:tcPr>
                    <w:tcW w:w="1575" w:type="dxa"/>
                    <w:vAlign w:val="center"/>
                  </w:tcPr>
                  <w:p w:rsidR="0035736B" w:rsidRPr="002C0C57" w:rsidRDefault="0035736B" w:rsidP="002C0C57">
                    <w:pPr>
                      <w:jc w:val="center"/>
                    </w:pPr>
                    <w:r w:rsidRPr="002C0C57">
                      <w:rPr>
                        <w:rFonts w:hint="eastAsia"/>
                      </w:rPr>
                      <w:t>环保部</w:t>
                    </w:r>
                  </w:p>
                </w:tc>
                <w:tc>
                  <w:tcPr>
                    <w:tcW w:w="1418" w:type="dxa"/>
                    <w:vAlign w:val="center"/>
                  </w:tcPr>
                  <w:p w:rsidR="0035736B" w:rsidRPr="002C0C57" w:rsidRDefault="0035736B" w:rsidP="002C0C57">
                    <w:pPr>
                      <w:jc w:val="center"/>
                    </w:pPr>
                    <w:r w:rsidRPr="002C0C57">
                      <w:rPr>
                        <w:rFonts w:hint="eastAsia"/>
                      </w:rPr>
                      <w:t>2017.6</w:t>
                    </w:r>
                  </w:p>
                </w:tc>
                <w:tc>
                  <w:tcPr>
                    <w:tcW w:w="4421" w:type="dxa"/>
                    <w:vAlign w:val="center"/>
                  </w:tcPr>
                  <w:p w:rsidR="0035736B" w:rsidRPr="002C0C57" w:rsidRDefault="0035736B" w:rsidP="002C0C57">
                    <w:pPr>
                      <w:rPr>
                        <w:bCs/>
                      </w:rPr>
                    </w:pPr>
                    <w:r w:rsidRPr="002C0C57">
                      <w:rPr>
                        <w:rFonts w:hint="eastAsia"/>
                        <w:bCs/>
                      </w:rPr>
                      <w:t>决定在京津冀大气污染传输通道城市执行大气污染</w:t>
                    </w:r>
                    <w:proofErr w:type="gramStart"/>
                    <w:r w:rsidRPr="002C0C57">
                      <w:rPr>
                        <w:rFonts w:hint="eastAsia"/>
                        <w:bCs/>
                      </w:rPr>
                      <w:t>物特别</w:t>
                    </w:r>
                    <w:proofErr w:type="gramEnd"/>
                    <w:r w:rsidRPr="002C0C57">
                      <w:rPr>
                        <w:rFonts w:hint="eastAsia"/>
                        <w:bCs/>
                      </w:rPr>
                      <w:t>排放限值。环保部强调，“2+26”城市现有企业应采取有效措施，在规定期限内达到大气污染</w:t>
                    </w:r>
                    <w:proofErr w:type="gramStart"/>
                    <w:r w:rsidRPr="002C0C57">
                      <w:rPr>
                        <w:rFonts w:hint="eastAsia"/>
                        <w:bCs/>
                      </w:rPr>
                      <w:t>物特别</w:t>
                    </w:r>
                    <w:proofErr w:type="gramEnd"/>
                    <w:r w:rsidRPr="002C0C57">
                      <w:rPr>
                        <w:rFonts w:hint="eastAsia"/>
                        <w:bCs/>
                      </w:rPr>
                      <w:t>排放限值。逾期仍达不到的，责令改正或限制生产、停产整治，并处以罚款；情节严重的，报经有批准权的人民政府批准，责令停业、关闭。</w:t>
                    </w:r>
                  </w:p>
                </w:tc>
              </w:tr>
              <w:tr w:rsidR="0035736B" w:rsidRPr="002C0C57" w:rsidTr="00667A2A">
                <w:trPr>
                  <w:jc w:val="center"/>
                </w:trPr>
                <w:tc>
                  <w:tcPr>
                    <w:tcW w:w="693" w:type="dxa"/>
                    <w:vAlign w:val="center"/>
                  </w:tcPr>
                  <w:p w:rsidR="0035736B" w:rsidRPr="0091319B" w:rsidRDefault="0035736B" w:rsidP="004D728D">
                    <w:pPr>
                      <w:jc w:val="center"/>
                      <w:rPr>
                        <w:szCs w:val="21"/>
                      </w:rPr>
                    </w:pPr>
                    <w:r>
                      <w:rPr>
                        <w:rFonts w:hint="eastAsia"/>
                        <w:szCs w:val="21"/>
                      </w:rPr>
                      <w:t>9</w:t>
                    </w:r>
                  </w:p>
                </w:tc>
                <w:tc>
                  <w:tcPr>
                    <w:tcW w:w="1543" w:type="dxa"/>
                    <w:vAlign w:val="center"/>
                  </w:tcPr>
                  <w:p w:rsidR="0035736B" w:rsidRPr="002C0C57" w:rsidRDefault="0035736B" w:rsidP="004D728D">
                    <w:pPr>
                      <w:jc w:val="center"/>
                    </w:pPr>
                    <w:r w:rsidRPr="0035736B">
                      <w:rPr>
                        <w:rFonts w:cs="Times New Roman" w:hint="eastAsia"/>
                        <w:kern w:val="2"/>
                        <w:szCs w:val="21"/>
                      </w:rPr>
                      <w:t>国务院关于印发打赢蓝天保卫战三年行动计划的通知</w:t>
                    </w:r>
                  </w:p>
                </w:tc>
                <w:tc>
                  <w:tcPr>
                    <w:tcW w:w="1575" w:type="dxa"/>
                    <w:vAlign w:val="center"/>
                  </w:tcPr>
                  <w:p w:rsidR="0035736B" w:rsidRPr="002C0C57" w:rsidRDefault="0035736B" w:rsidP="004D728D">
                    <w:pPr>
                      <w:jc w:val="center"/>
                    </w:pPr>
                    <w:r>
                      <w:rPr>
                        <w:rFonts w:hint="eastAsia"/>
                      </w:rPr>
                      <w:t>国务院</w:t>
                    </w:r>
                  </w:p>
                </w:tc>
                <w:tc>
                  <w:tcPr>
                    <w:tcW w:w="1418" w:type="dxa"/>
                    <w:vAlign w:val="center"/>
                  </w:tcPr>
                  <w:p w:rsidR="0035736B" w:rsidRPr="0091319B" w:rsidRDefault="0035736B" w:rsidP="0035736B">
                    <w:pPr>
                      <w:jc w:val="center"/>
                      <w:rPr>
                        <w:szCs w:val="21"/>
                      </w:rPr>
                    </w:pPr>
                    <w:r w:rsidRPr="0035736B">
                      <w:rPr>
                        <w:rFonts w:cs="Times New Roman" w:hint="eastAsia"/>
                        <w:kern w:val="2"/>
                        <w:szCs w:val="21"/>
                      </w:rPr>
                      <w:t>2018</w:t>
                    </w:r>
                    <w:r>
                      <w:rPr>
                        <w:rFonts w:cs="Times New Roman" w:hint="eastAsia"/>
                        <w:kern w:val="2"/>
                        <w:szCs w:val="21"/>
                      </w:rPr>
                      <w:t>.</w:t>
                    </w:r>
                    <w:r w:rsidRPr="0035736B">
                      <w:rPr>
                        <w:rFonts w:cs="Times New Roman" w:hint="eastAsia"/>
                        <w:kern w:val="2"/>
                        <w:szCs w:val="21"/>
                      </w:rPr>
                      <w:t>6</w:t>
                    </w:r>
                  </w:p>
                </w:tc>
                <w:tc>
                  <w:tcPr>
                    <w:tcW w:w="4421" w:type="dxa"/>
                    <w:vAlign w:val="center"/>
                  </w:tcPr>
                  <w:p w:rsidR="0035736B" w:rsidRPr="0091319B" w:rsidRDefault="0035736B" w:rsidP="004D728D">
                    <w:pPr>
                      <w:jc w:val="left"/>
                      <w:rPr>
                        <w:szCs w:val="21"/>
                      </w:rPr>
                    </w:pPr>
                    <w:r w:rsidRPr="0035736B">
                      <w:rPr>
                        <w:szCs w:val="21"/>
                      </w:rPr>
                      <w:t>以京津冀及周边地区、长三角地区、</w:t>
                    </w:r>
                    <w:proofErr w:type="gramStart"/>
                    <w:r w:rsidRPr="0035736B">
                      <w:rPr>
                        <w:szCs w:val="21"/>
                      </w:rPr>
                      <w:t>汾</w:t>
                    </w:r>
                    <w:proofErr w:type="gramEnd"/>
                    <w:r w:rsidRPr="0035736B">
                      <w:rPr>
                        <w:szCs w:val="21"/>
                      </w:rPr>
                      <w:t>渭平原等区域（以下</w:t>
                    </w:r>
                    <w:proofErr w:type="gramStart"/>
                    <w:r w:rsidRPr="0035736B">
                      <w:rPr>
                        <w:szCs w:val="21"/>
                      </w:rPr>
                      <w:t>称重点</w:t>
                    </w:r>
                    <w:proofErr w:type="gramEnd"/>
                    <w:r w:rsidRPr="0035736B">
                      <w:rPr>
                        <w:szCs w:val="21"/>
                      </w:rPr>
                      <w:t>区域）为重点，持续开展大气污染防治行动，综合运用经济、法律、技术和必要的行政手段，大力调整优化产业结构、能源结构、运输结构和用地结构，强化区域联防联控，狠抓秋冬</w:t>
                    </w:r>
                    <w:proofErr w:type="gramStart"/>
                    <w:r w:rsidRPr="0035736B">
                      <w:rPr>
                        <w:szCs w:val="21"/>
                      </w:rPr>
                      <w:t>季污染</w:t>
                    </w:r>
                    <w:proofErr w:type="gramEnd"/>
                    <w:r w:rsidRPr="0035736B">
                      <w:rPr>
                        <w:szCs w:val="21"/>
                      </w:rPr>
                      <w:t>治理，统筹兼顾、系统谋划、精准施策，坚决打赢蓝天保卫战，实现环境效益、经济效益和社会效益多赢</w:t>
                    </w:r>
                    <w:r>
                      <w:rPr>
                        <w:rFonts w:hint="eastAsia"/>
                        <w:szCs w:val="21"/>
                      </w:rPr>
                      <w:t>。</w:t>
                    </w:r>
                  </w:p>
                </w:tc>
              </w:tr>
            </w:tbl>
            <w:p w:rsidR="0036046F" w:rsidRDefault="00E909B4"/>
          </w:sdtContent>
        </w:sdt>
        <w:p w:rsidR="0036046F" w:rsidRDefault="0036046F"/>
        <w:p w:rsidR="00667A2A" w:rsidRDefault="00667A2A"/>
        <w:p w:rsidR="0036046F" w:rsidRDefault="00546E80">
          <w:pPr>
            <w:pStyle w:val="a9"/>
            <w:numPr>
              <w:ilvl w:val="0"/>
              <w:numId w:val="111"/>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1110352242"/>
            <w:lock w:val="sdtLocked"/>
            <w:placeholder>
              <w:docPart w:val="GBC22222222222222222222222222222"/>
            </w:placeholder>
          </w:sdtPr>
          <w:sdtEndPr/>
          <w:sdtContent>
            <w:p w:rsidR="0036046F" w:rsidRDefault="009C38D8">
              <w:r w:rsidRPr="009B1EEB">
                <w:fldChar w:fldCharType="begin"/>
              </w:r>
              <w:r w:rsidR="00CD08F9" w:rsidRPr="009B1EEB">
                <w:instrText xml:space="preserve"> MACROBUTTON  SnrToggleCheckbox √适用  </w:instrText>
              </w:r>
              <w:r w:rsidRPr="009B1EEB">
                <w:fldChar w:fldCharType="end"/>
              </w:r>
              <w:r w:rsidRPr="009B1EEB">
                <w:fldChar w:fldCharType="begin"/>
              </w:r>
              <w:r w:rsidR="00CD08F9" w:rsidRPr="009B1EEB">
                <w:instrText xml:space="preserve"> MACROBUTTON  SnrToggleCheckbox □不适用 </w:instrText>
              </w:r>
              <w:r w:rsidRPr="009B1EEB">
                <w:fldChar w:fldCharType="end"/>
              </w:r>
            </w:p>
          </w:sdtContent>
        </w:sdt>
        <w:sdt>
          <w:sdtPr>
            <w:rPr>
              <w:rFonts w:hint="eastAsia"/>
            </w:rPr>
            <w:alias w:val="化工行业主要细分行业的基本情况及公司行业地位"/>
            <w:tag w:val="_GBC_d9a22887ad144d13b5936f42325f1dab"/>
            <w:id w:val="1791621109"/>
            <w:lock w:val="sdtLocked"/>
            <w:placeholder>
              <w:docPart w:val="GBC22222222222222222222222222222"/>
            </w:placeholder>
          </w:sdtPr>
          <w:sdtEndPr/>
          <w:sdtContent>
            <w:p w:rsidR="002F4C1A" w:rsidRDefault="002F4C1A" w:rsidP="00DE52BD">
              <w:pPr>
                <w:spacing w:line="360" w:lineRule="auto"/>
                <w:ind w:firstLineChars="200" w:firstLine="420"/>
                <w:jc w:val="both"/>
              </w:pPr>
              <w:r>
                <w:rPr>
                  <w:rFonts w:hint="eastAsia"/>
                </w:rPr>
                <w:t>公司所属细分行业为焦化行业，</w:t>
              </w:r>
              <w:r>
                <w:t>2018年随着供给侧结构性改革的不断深入，焦化行业运行总体呈现量升价涨、稳中向好的发展态势。</w:t>
              </w:r>
              <w:proofErr w:type="gramStart"/>
              <w:r>
                <w:t>焦价达到</w:t>
              </w:r>
              <w:proofErr w:type="gramEnd"/>
              <w:r>
                <w:t xml:space="preserve">近10年来高点，行业利润也达到历史高位。主要表现为如下几个特点。 </w:t>
              </w:r>
            </w:p>
            <w:p w:rsidR="002F4C1A" w:rsidRDefault="002F4C1A" w:rsidP="00DE52BD">
              <w:pPr>
                <w:spacing w:line="360" w:lineRule="auto"/>
                <w:ind w:firstLineChars="200" w:firstLine="420"/>
                <w:jc w:val="both"/>
              </w:pPr>
              <w:r>
                <w:t>1</w:t>
              </w:r>
              <w:r>
                <w:rPr>
                  <w:rFonts w:hint="eastAsia"/>
                </w:rPr>
                <w:t>．</w:t>
              </w:r>
              <w:r>
                <w:t>焦炭产量略有上升。虽有环保约束、去产能等因素影响</w:t>
              </w:r>
              <w:r w:rsidR="00395353">
                <w:rPr>
                  <w:rFonts w:hint="eastAsia"/>
                </w:rPr>
                <w:t>，</w:t>
              </w:r>
              <w:r>
                <w:t>制约焦炭供应，但在下游市场需求带动下，年度焦炭产量略有增长。国家统计局数据显示，2018年1-12月累计焦炭产量43</w:t>
              </w:r>
              <w:r w:rsidR="00DF593F">
                <w:rPr>
                  <w:rFonts w:hint="eastAsia"/>
                </w:rPr>
                <w:t>,</w:t>
              </w:r>
              <w:r>
                <w:t>820万吨，同比增长0.8%（上年为下降3.3%），年度实现正增长，略高于2017年全年的43</w:t>
              </w:r>
              <w:r w:rsidR="00395353">
                <w:rPr>
                  <w:rFonts w:hint="eastAsia"/>
                </w:rPr>
                <w:t>,</w:t>
              </w:r>
              <w:r>
                <w:t>143万吨的水平。其中云南地区全年焦炭产量907.4万吨，同比增加60.2万吨，增长7.1%（西南三省增幅第一，四川增4.7%、贵州降17.6%）。</w:t>
              </w:r>
            </w:p>
            <w:p w:rsidR="002F4C1A" w:rsidRDefault="002F4C1A" w:rsidP="00DE52BD">
              <w:pPr>
                <w:spacing w:line="360" w:lineRule="auto"/>
                <w:ind w:firstLineChars="200" w:firstLine="420"/>
                <w:jc w:val="both"/>
              </w:pPr>
              <w:r>
                <w:t>2</w:t>
              </w:r>
              <w:r>
                <w:rPr>
                  <w:rFonts w:hint="eastAsia"/>
                </w:rPr>
                <w:t>．</w:t>
              </w:r>
              <w:r>
                <w:t>焦炭价格先抑后扬，整体震荡走高。全年价格指数运行区间在1</w:t>
              </w:r>
              <w:r w:rsidR="00395353">
                <w:rPr>
                  <w:rFonts w:hint="eastAsia"/>
                </w:rPr>
                <w:t>,</w:t>
              </w:r>
              <w:r>
                <w:t>717—2</w:t>
              </w:r>
              <w:r w:rsidR="00395353">
                <w:rPr>
                  <w:rFonts w:hint="eastAsia"/>
                </w:rPr>
                <w:t>,</w:t>
              </w:r>
              <w:r>
                <w:t>537元/吨，</w:t>
              </w:r>
              <w:proofErr w:type="gramStart"/>
              <w:r>
                <w:t>均价较</w:t>
              </w:r>
              <w:proofErr w:type="gramEnd"/>
              <w:r>
                <w:t>2017年回升。截止12月末，钢之家焦炭价格指数为2</w:t>
              </w:r>
              <w:r w:rsidR="00395353">
                <w:rPr>
                  <w:rFonts w:hint="eastAsia"/>
                </w:rPr>
                <w:t>,</w:t>
              </w:r>
              <w:r>
                <w:t>102元/吨，较去年全年1</w:t>
              </w:r>
              <w:r w:rsidR="00395353">
                <w:rPr>
                  <w:rFonts w:hint="eastAsia"/>
                </w:rPr>
                <w:t>,</w:t>
              </w:r>
              <w:r>
                <w:t>816元/吨的均价上涨286元/吨。全年运行情况：2018年1—4月下旬，焦炭震荡下行。4月下旬</w:t>
              </w:r>
              <w:proofErr w:type="gramStart"/>
              <w:r>
                <w:t>随着焦企亏损</w:t>
              </w:r>
              <w:proofErr w:type="gramEnd"/>
              <w:r>
                <w:t>面加大，行业开始限产</w:t>
              </w:r>
              <w:r w:rsidR="00395353">
                <w:rPr>
                  <w:rFonts w:hint="eastAsia"/>
                </w:rPr>
                <w:t>保</w:t>
              </w:r>
              <w:r>
                <w:t>价，同时环保严查逐步深化，焦化行业限产力度增大；同期需求</w:t>
              </w:r>
              <w:proofErr w:type="gramStart"/>
              <w:r>
                <w:t>端国内</w:t>
              </w:r>
              <w:proofErr w:type="gramEnd"/>
              <w:r>
                <w:t>钢厂复产加快，高炉开工率呈回升态势。供需边际持续改善，焦炭市场摆脱颓势，上升通道开启。至9月上旬，</w:t>
              </w:r>
              <w:proofErr w:type="gramStart"/>
              <w:r>
                <w:t>焦价升至</w:t>
              </w:r>
              <w:proofErr w:type="gramEnd"/>
              <w:r>
                <w:t>近</w:t>
              </w:r>
              <w:r w:rsidR="00395353">
                <w:rPr>
                  <w:rFonts w:hint="eastAsia"/>
                </w:rPr>
                <w:t>10</w:t>
              </w:r>
              <w:r>
                <w:t>年来高点。9—11月</w:t>
              </w:r>
              <w:proofErr w:type="gramStart"/>
              <w:r>
                <w:t>中旬焦</w:t>
              </w:r>
              <w:r>
                <w:rPr>
                  <w:rFonts w:hint="eastAsia"/>
                </w:rPr>
                <w:t>价高位</w:t>
              </w:r>
              <w:proofErr w:type="gramEnd"/>
              <w:r>
                <w:rPr>
                  <w:rFonts w:hint="eastAsia"/>
                </w:rPr>
                <w:t>震荡。</w:t>
              </w:r>
              <w:r>
                <w:t>11月下旬</w:t>
              </w:r>
              <w:proofErr w:type="gramStart"/>
              <w:r>
                <w:t>在钢市价格</w:t>
              </w:r>
              <w:proofErr w:type="gramEnd"/>
              <w:r>
                <w:t>大幅下挫影响下，焦炭价格高位回落，但焦炭库存总量未累积，市场继续健康运行。</w:t>
              </w:r>
            </w:p>
            <w:p w:rsidR="002F4C1A" w:rsidRDefault="002F4C1A" w:rsidP="00DE52BD">
              <w:pPr>
                <w:spacing w:line="360" w:lineRule="auto"/>
                <w:ind w:firstLineChars="200" w:firstLine="420"/>
                <w:jc w:val="both"/>
              </w:pPr>
              <w:r>
                <w:lastRenderedPageBreak/>
                <w:t>3</w:t>
              </w:r>
              <w:r>
                <w:rPr>
                  <w:rFonts w:hint="eastAsia"/>
                </w:rPr>
                <w:t>．</w:t>
              </w:r>
              <w:r>
                <w:t>焦炭出口量价齐增。据海关总署数据显示：1-12月，我国焦炭出口总量为975.4万吨，同比增加167.7万吨，增长20.8%；累计出口均价304.9美元/吨，较去年同期提高38.2美元/吨。</w:t>
              </w:r>
            </w:p>
            <w:p w:rsidR="002F4C1A" w:rsidRDefault="002F4C1A" w:rsidP="00DE52BD">
              <w:pPr>
                <w:spacing w:line="360" w:lineRule="auto"/>
                <w:ind w:firstLineChars="200" w:firstLine="420"/>
                <w:jc w:val="both"/>
              </w:pPr>
              <w:r>
                <w:t>4</w:t>
              </w:r>
              <w:r>
                <w:rPr>
                  <w:rFonts w:hint="eastAsia"/>
                </w:rPr>
                <w:t>．</w:t>
              </w:r>
              <w:r>
                <w:t>焦化行业利润大幅改善。国家统计局数据显示：2018年全国规模以上工业企业实现利润总额66</w:t>
              </w:r>
              <w:r w:rsidR="00CD2EB2">
                <w:rPr>
                  <w:rFonts w:hint="eastAsia"/>
                </w:rPr>
                <w:t>,</w:t>
              </w:r>
              <w:r>
                <w:t>351.4亿元，比上年增长10.3%。</w:t>
              </w:r>
              <w:proofErr w:type="gramStart"/>
              <w:r>
                <w:t>焦企同期</w:t>
              </w:r>
              <w:proofErr w:type="gramEnd"/>
              <w:r>
                <w:t>利润也再创历史新高。截止12月末，按照煤焦转化+</w:t>
              </w:r>
              <w:proofErr w:type="gramStart"/>
              <w:r>
                <w:t>化产收益</w:t>
              </w:r>
              <w:proofErr w:type="gramEnd"/>
              <w:r>
                <w:t>，</w:t>
              </w:r>
              <w:proofErr w:type="gramStart"/>
              <w:r>
                <w:t>据钢之家</w:t>
              </w:r>
              <w:proofErr w:type="gramEnd"/>
              <w:r>
                <w:t>测算，</w:t>
              </w:r>
              <w:proofErr w:type="gramStart"/>
              <w:r>
                <w:t>2018年焦企月度</w:t>
              </w:r>
              <w:proofErr w:type="gramEnd"/>
              <w:r>
                <w:t>平均毛利润在382元/吨，较去年229元/吨的平均值增加153元/吨。</w:t>
              </w:r>
            </w:p>
            <w:p w:rsidR="0036046F" w:rsidRDefault="002F4C1A" w:rsidP="00DE52BD">
              <w:pPr>
                <w:spacing w:line="360" w:lineRule="auto"/>
                <w:ind w:firstLineChars="200" w:firstLine="420"/>
                <w:jc w:val="both"/>
              </w:pPr>
              <w:r w:rsidRPr="002F4C1A">
                <w:rPr>
                  <w:rFonts w:hint="eastAsia"/>
                </w:rPr>
                <w:t>公司</w:t>
              </w:r>
              <w:r w:rsidRPr="002F4C1A">
                <w:t>作为</w:t>
              </w:r>
              <w:r w:rsidRPr="002F4C1A">
                <w:rPr>
                  <w:rFonts w:hint="eastAsia"/>
                </w:rPr>
                <w:t>独立</w:t>
              </w:r>
              <w:r w:rsidRPr="002F4C1A">
                <w:t>焦化企业，其生产工艺和设备处于国内</w:t>
              </w:r>
              <w:r w:rsidR="00395353">
                <w:rPr>
                  <w:rFonts w:hint="eastAsia"/>
                </w:rPr>
                <w:t>领先</w:t>
              </w:r>
              <w:r w:rsidRPr="002F4C1A">
                <w:t>水平，符合《焦化行业准入条件》</w:t>
              </w:r>
              <w:r w:rsidRPr="002F4C1A">
                <w:rPr>
                  <w:rFonts w:hint="eastAsia"/>
                </w:rPr>
                <w:t>，报告期内公司拥有年产198万吨焦炭、</w:t>
              </w:r>
              <w:r w:rsidRPr="002F4C1A">
                <w:t>140</w:t>
              </w:r>
              <w:r w:rsidRPr="002F4C1A">
                <w:rPr>
                  <w:rFonts w:hint="eastAsia"/>
                </w:rPr>
                <w:t>吨／小时的一套干熄焦装置，以及</w:t>
              </w:r>
              <w:r w:rsidRPr="002F4C1A">
                <w:t>10</w:t>
              </w:r>
              <w:r w:rsidRPr="002F4C1A">
                <w:rPr>
                  <w:rFonts w:hint="eastAsia"/>
                </w:rPr>
                <w:t>万吨</w:t>
              </w:r>
              <w:r w:rsidRPr="002F4C1A">
                <w:t>/</w:t>
              </w:r>
              <w:r w:rsidRPr="002F4C1A">
                <w:rPr>
                  <w:rFonts w:hint="eastAsia"/>
                </w:rPr>
                <w:t>年的甲醇装置，</w:t>
              </w:r>
              <w:r w:rsidRPr="002F4C1A">
                <w:t>150</w:t>
              </w:r>
              <w:r w:rsidRPr="002F4C1A">
                <w:rPr>
                  <w:rFonts w:hint="eastAsia"/>
                </w:rPr>
                <w:t>万吨</w:t>
              </w:r>
              <w:r w:rsidRPr="002F4C1A">
                <w:t>/</w:t>
              </w:r>
              <w:r w:rsidRPr="002F4C1A">
                <w:rPr>
                  <w:rFonts w:hint="eastAsia"/>
                </w:rPr>
                <w:t>年洗煤厂及</w:t>
              </w:r>
              <w:r>
                <w:rPr>
                  <w:rFonts w:hint="eastAsia"/>
                </w:rPr>
                <w:t>三</w:t>
              </w:r>
              <w:r w:rsidRPr="002F4C1A">
                <w:rPr>
                  <w:rFonts w:hint="eastAsia"/>
                </w:rPr>
                <w:t>座煤矿。公司主要产品有冶金焦炭、焦油、</w:t>
              </w:r>
              <w:proofErr w:type="gramStart"/>
              <w:r w:rsidRPr="002F4C1A">
                <w:rPr>
                  <w:rFonts w:hint="eastAsia"/>
                </w:rPr>
                <w:t>粗苯</w:t>
              </w:r>
              <w:proofErr w:type="gramEnd"/>
              <w:r w:rsidRPr="002F4C1A">
                <w:rPr>
                  <w:rFonts w:hint="eastAsia"/>
                </w:rPr>
                <w:t>、煤气、甲醇、硫酸铵、硫磺等产品，2018年，公司生产的“昆焦牌冶金焦、焦化苯”继续</w:t>
              </w:r>
              <w:r>
                <w:rPr>
                  <w:rFonts w:hint="eastAsia"/>
                </w:rPr>
                <w:t>被</w:t>
              </w:r>
              <w:r w:rsidRPr="002F4C1A">
                <w:rPr>
                  <w:rFonts w:hint="eastAsia"/>
                </w:rPr>
                <w:t>认定为云南名牌产品。</w:t>
              </w:r>
            </w:p>
          </w:sdtContent>
        </w:sdt>
        <w:p w:rsidR="0036046F" w:rsidRDefault="00E909B4"/>
      </w:sdtContent>
    </w:sdt>
    <w:sdt>
      <w:sdtPr>
        <w:rPr>
          <w:rFonts w:ascii="宋体" w:hAnsi="宋体" w:cs="宋体" w:hint="eastAsia"/>
          <w:b/>
          <w:kern w:val="0"/>
          <w:szCs w:val="24"/>
        </w:rPr>
        <w:alias w:val="模块:产品与生产"/>
        <w:tag w:val="_SEC_a36254be42874af59b985efd3acf38ec"/>
        <w:id w:val="-664853718"/>
        <w:lock w:val="sdtLocked"/>
        <w:placeholder>
          <w:docPart w:val="GBC22222222222222222222222222222"/>
        </w:placeholder>
      </w:sdtPr>
      <w:sdtEndPr>
        <w:rPr>
          <w:b w:val="0"/>
        </w:rPr>
      </w:sdtEndPr>
      <w:sdtContent>
        <w:p w:rsidR="0036046F" w:rsidRDefault="00546E80">
          <w:pPr>
            <w:pStyle w:val="a9"/>
            <w:numPr>
              <w:ilvl w:val="0"/>
              <w:numId w:val="110"/>
            </w:numPr>
            <w:spacing w:before="60" w:after="60"/>
            <w:ind w:firstLineChars="0"/>
            <w:outlineLvl w:val="4"/>
            <w:rPr>
              <w:b/>
            </w:rPr>
          </w:pPr>
          <w:r>
            <w:rPr>
              <w:rFonts w:hint="eastAsia"/>
              <w:b/>
            </w:rPr>
            <w:t>产品与生产</w:t>
          </w:r>
        </w:p>
        <w:p w:rsidR="0036046F" w:rsidRDefault="00546E80">
          <w:pPr>
            <w:pStyle w:val="a9"/>
            <w:numPr>
              <w:ilvl w:val="0"/>
              <w:numId w:val="112"/>
            </w:numPr>
            <w:ind w:firstLineChars="0"/>
            <w:outlineLvl w:val="5"/>
            <w:rPr>
              <w:b/>
            </w:rPr>
          </w:pPr>
          <w:r>
            <w:rPr>
              <w:b/>
            </w:rPr>
            <w:t>主要经营模式</w:t>
          </w:r>
        </w:p>
        <w:sdt>
          <w:sdtPr>
            <w:rPr>
              <w:rFonts w:hint="eastAsia"/>
            </w:rPr>
            <w:alias w:val="是否适用：化工行业主要经营模式[双击切换]"/>
            <w:tag w:val="_GBC_2adbff8759b1413d92034f5fede71bc9"/>
            <w:id w:val="-452480127"/>
            <w:lock w:val="sdtLocked"/>
            <w:placeholder>
              <w:docPart w:val="GBC22222222222222222222222222222"/>
            </w:placeholder>
          </w:sdtPr>
          <w:sdtEndPr/>
          <w:sdtContent>
            <w:p w:rsidR="0036046F" w:rsidRDefault="009C38D8">
              <w:r w:rsidRPr="009B1EEB">
                <w:fldChar w:fldCharType="begin"/>
              </w:r>
              <w:r w:rsidR="002F4C1A" w:rsidRPr="009B1EEB">
                <w:instrText xml:space="preserve"> MACROBUTTON  SnrToggleCheckbox √适用  </w:instrText>
              </w:r>
              <w:r w:rsidRPr="009B1EEB">
                <w:fldChar w:fldCharType="end"/>
              </w:r>
              <w:r w:rsidRPr="009B1EEB">
                <w:fldChar w:fldCharType="begin"/>
              </w:r>
              <w:r w:rsidR="002F4C1A" w:rsidRPr="009B1EEB">
                <w:instrText xml:space="preserve"> MACROBUTTON  SnrToggleCheckbox □不适用 </w:instrText>
              </w:r>
              <w:r w:rsidRPr="009B1EEB">
                <w:fldChar w:fldCharType="end"/>
              </w:r>
            </w:p>
          </w:sdtContent>
        </w:sdt>
        <w:sdt>
          <w:sdtPr>
            <w:rPr>
              <w:rFonts w:hint="eastAsia"/>
            </w:rPr>
            <w:alias w:val="化工行业主要经营模式"/>
            <w:tag w:val="_GBC_e07461c5d8924ae78937f679ce359f79"/>
            <w:id w:val="-352574035"/>
            <w:lock w:val="sdtLocked"/>
            <w:placeholder>
              <w:docPart w:val="GBC22222222222222222222222222222"/>
            </w:placeholder>
          </w:sdtPr>
          <w:sdtEndPr/>
          <w:sdtContent>
            <w:p w:rsidR="002F4C1A" w:rsidRPr="002F4C1A" w:rsidRDefault="002F4C1A" w:rsidP="00667A2A">
              <w:pPr>
                <w:spacing w:line="360" w:lineRule="auto"/>
                <w:jc w:val="both"/>
              </w:pPr>
              <w:r w:rsidRPr="002F4C1A">
                <w:rPr>
                  <w:rFonts w:hint="eastAsia"/>
                </w:rPr>
                <w:t>1、采购模式：公司</w:t>
              </w:r>
              <w:r w:rsidR="00395353">
                <w:rPr>
                  <w:rFonts w:hint="eastAsia"/>
                </w:rPr>
                <w:t>原料煤</w:t>
              </w:r>
              <w:r w:rsidRPr="002F4C1A">
                <w:rPr>
                  <w:rFonts w:hint="eastAsia"/>
                </w:rPr>
                <w:t>采购实行统管、</w:t>
              </w:r>
              <w:proofErr w:type="gramStart"/>
              <w:r w:rsidRPr="002F4C1A">
                <w:rPr>
                  <w:rFonts w:hint="eastAsia"/>
                </w:rPr>
                <w:t>统采的</w:t>
              </w:r>
              <w:proofErr w:type="gramEnd"/>
              <w:r w:rsidRPr="002F4C1A">
                <w:rPr>
                  <w:rFonts w:hint="eastAsia"/>
                </w:rPr>
                <w:t>模式，由贸易分公司负责各分、子公司的煤炭采购和管理。</w:t>
              </w:r>
            </w:p>
            <w:p w:rsidR="002F4C1A" w:rsidRPr="002F4C1A" w:rsidRDefault="002F4C1A" w:rsidP="00667A2A">
              <w:pPr>
                <w:spacing w:line="360" w:lineRule="auto"/>
                <w:jc w:val="both"/>
              </w:pPr>
              <w:r w:rsidRPr="002F4C1A">
                <w:rPr>
                  <w:rFonts w:hint="eastAsia"/>
                </w:rPr>
                <w:t>2、生产模式：对煤进行干馏，生产焦炭并对炼焦副产品进行回收和深加工。</w:t>
              </w:r>
            </w:p>
            <w:p w:rsidR="002F4C1A" w:rsidRPr="002F4C1A" w:rsidRDefault="002F4C1A" w:rsidP="00667A2A">
              <w:pPr>
                <w:spacing w:line="360" w:lineRule="auto"/>
                <w:jc w:val="both"/>
              </w:pPr>
              <w:r w:rsidRPr="002F4C1A">
                <w:rPr>
                  <w:rFonts w:hint="eastAsia"/>
                </w:rPr>
                <w:t>3、销售模式：公司的产品销售是统管、统销模式，由贸易分公司负责各分、子公司产品销售和管理。</w:t>
              </w:r>
            </w:p>
            <w:p w:rsidR="0036046F" w:rsidRDefault="00E909B4"/>
          </w:sdtContent>
        </w:sdt>
        <w:p w:rsidR="0036046F" w:rsidRDefault="0036046F"/>
        <w:p w:rsidR="0036046F" w:rsidRDefault="00546E80">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766585494"/>
            <w:lock w:val="sdtLocked"/>
            <w:placeholder>
              <w:docPart w:val="GBC22222222222222222222222222222"/>
            </w:placeholder>
          </w:sdtPr>
          <w:sdtEndPr/>
          <w:sdtContent>
            <w:p w:rsidR="0036046F" w:rsidRDefault="009C38D8" w:rsidP="002F4C1A">
              <w:r w:rsidRPr="009B1EEB">
                <w:fldChar w:fldCharType="begin"/>
              </w:r>
              <w:r w:rsidR="002F4C1A" w:rsidRPr="009B1EEB">
                <w:instrText xml:space="preserve"> MACROBUTTON  SnrToggleCheckbox □适用  </w:instrText>
              </w:r>
              <w:r w:rsidRPr="009B1EEB">
                <w:fldChar w:fldCharType="end"/>
              </w:r>
              <w:r w:rsidRPr="009B1EEB">
                <w:fldChar w:fldCharType="begin"/>
              </w:r>
              <w:r w:rsidR="002F4C1A" w:rsidRPr="009B1EEB">
                <w:instrText xml:space="preserve"> MACROBUTTON  SnrToggleCheckbox √不适用 </w:instrText>
              </w:r>
              <w:r w:rsidRPr="009B1EEB">
                <w:fldChar w:fldCharType="end"/>
              </w:r>
            </w:p>
          </w:sdtContent>
        </w:sdt>
        <w:p w:rsidR="0036046F" w:rsidRDefault="0036046F"/>
        <w:p w:rsidR="0036046F" w:rsidRDefault="00546E80">
          <w:pPr>
            <w:pStyle w:val="a9"/>
            <w:numPr>
              <w:ilvl w:val="0"/>
              <w:numId w:val="112"/>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1884671981"/>
            <w:lock w:val="sdtLocked"/>
            <w:placeholder>
              <w:docPart w:val="GBC22222222222222222222222222222"/>
            </w:placeholder>
          </w:sdtPr>
          <w:sdtEndPr/>
          <w:sdtContent>
            <w:p w:rsidR="0036046F" w:rsidRDefault="009C38D8">
              <w:r w:rsidRPr="009B1EEB">
                <w:fldChar w:fldCharType="begin"/>
              </w:r>
              <w:r w:rsidR="00DC099A"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1276"/>
            <w:gridCol w:w="3543"/>
            <w:gridCol w:w="1843"/>
          </w:tblGrid>
          <w:tr w:rsidR="00DC099A" w:rsidTr="00395353">
            <w:sdt>
              <w:sdtPr>
                <w:tag w:val="_PLD_2691c62940b248cbbb1a93f80e5e0a31"/>
                <w:id w:val="-2051367150"/>
                <w:lock w:val="sdtLocked"/>
              </w:sdtPr>
              <w:sdtEndPr/>
              <w:sdtContent>
                <w:tc>
                  <w:tcPr>
                    <w:tcW w:w="1101" w:type="dxa"/>
                    <w:vAlign w:val="center"/>
                  </w:tcPr>
                  <w:p w:rsidR="00DC099A" w:rsidRDefault="00DC099A" w:rsidP="00667A2A">
                    <w:pPr>
                      <w:jc w:val="center"/>
                    </w:pPr>
                    <w:r>
                      <w:rPr>
                        <w:rFonts w:hint="eastAsia"/>
                      </w:rPr>
                      <w:t>产品</w:t>
                    </w:r>
                  </w:p>
                </w:tc>
              </w:sdtContent>
            </w:sdt>
            <w:sdt>
              <w:sdtPr>
                <w:tag w:val="_PLD_7eb24d6e9a2d4fb288035b51cde451a8"/>
                <w:id w:val="-574513893"/>
                <w:lock w:val="sdtLocked"/>
              </w:sdtPr>
              <w:sdtEndPr/>
              <w:sdtContent>
                <w:tc>
                  <w:tcPr>
                    <w:tcW w:w="1559" w:type="dxa"/>
                    <w:vAlign w:val="center"/>
                  </w:tcPr>
                  <w:p w:rsidR="00DC099A" w:rsidRDefault="00DC099A" w:rsidP="00667A2A">
                    <w:pPr>
                      <w:jc w:val="center"/>
                    </w:pPr>
                    <w:r>
                      <w:rPr>
                        <w:rFonts w:hint="eastAsia"/>
                      </w:rPr>
                      <w:t>所属细分行业</w:t>
                    </w:r>
                  </w:p>
                </w:tc>
              </w:sdtContent>
            </w:sdt>
            <w:sdt>
              <w:sdtPr>
                <w:tag w:val="_PLD_eca8a5eafcc547fe96e358dd8b3fec2b"/>
                <w:id w:val="1698974887"/>
                <w:lock w:val="sdtLocked"/>
              </w:sdtPr>
              <w:sdtEndPr/>
              <w:sdtContent>
                <w:tc>
                  <w:tcPr>
                    <w:tcW w:w="1276" w:type="dxa"/>
                    <w:vAlign w:val="center"/>
                  </w:tcPr>
                  <w:p w:rsidR="00DC099A" w:rsidRDefault="00DC099A" w:rsidP="00667A2A">
                    <w:pPr>
                      <w:jc w:val="center"/>
                    </w:pPr>
                    <w:r>
                      <w:rPr>
                        <w:rFonts w:hint="eastAsia"/>
                      </w:rPr>
                      <w:t>主要上游原材料</w:t>
                    </w:r>
                  </w:p>
                </w:tc>
              </w:sdtContent>
            </w:sdt>
            <w:sdt>
              <w:sdtPr>
                <w:tag w:val="_PLD_82c56dab84a444f9919e9a9b6074fb7f"/>
                <w:id w:val="-299309813"/>
                <w:lock w:val="sdtLocked"/>
              </w:sdtPr>
              <w:sdtEndPr/>
              <w:sdtContent>
                <w:tc>
                  <w:tcPr>
                    <w:tcW w:w="3543" w:type="dxa"/>
                    <w:vAlign w:val="center"/>
                  </w:tcPr>
                  <w:p w:rsidR="00DC099A" w:rsidRDefault="00DC099A" w:rsidP="00667A2A">
                    <w:pPr>
                      <w:jc w:val="center"/>
                    </w:pPr>
                    <w:r>
                      <w:rPr>
                        <w:rFonts w:hint="eastAsia"/>
                      </w:rPr>
                      <w:t>主要下游应用领域</w:t>
                    </w:r>
                  </w:p>
                </w:tc>
              </w:sdtContent>
            </w:sdt>
            <w:sdt>
              <w:sdtPr>
                <w:tag w:val="_PLD_c56ffced6ccd4f078c49a502361ee439"/>
                <w:id w:val="1039245790"/>
                <w:lock w:val="sdtLocked"/>
              </w:sdtPr>
              <w:sdtEndPr/>
              <w:sdtContent>
                <w:tc>
                  <w:tcPr>
                    <w:tcW w:w="1843" w:type="dxa"/>
                    <w:vAlign w:val="center"/>
                  </w:tcPr>
                  <w:p w:rsidR="00DC099A" w:rsidRDefault="00DC099A" w:rsidP="00667A2A">
                    <w:pPr>
                      <w:jc w:val="center"/>
                    </w:pPr>
                    <w:r>
                      <w:rPr>
                        <w:rFonts w:hint="eastAsia"/>
                      </w:rPr>
                      <w:t>价格主要影响因素</w:t>
                    </w:r>
                  </w:p>
                </w:tc>
              </w:sdtContent>
            </w:sdt>
          </w:tr>
          <w:sdt>
            <w:sdtPr>
              <w:alias w:val="化工行业主要产品情况明细"/>
              <w:tag w:val="_TUP_e73e9170722d4d51a7c833689a0915bf"/>
              <w:id w:val="316308613"/>
              <w:lock w:val="sdtLocked"/>
            </w:sdtPr>
            <w:sdtEndPr/>
            <w:sdtContent>
              <w:tr w:rsidR="00DC099A" w:rsidTr="00395353">
                <w:tc>
                  <w:tcPr>
                    <w:tcW w:w="1101" w:type="dxa"/>
                    <w:vAlign w:val="center"/>
                  </w:tcPr>
                  <w:p w:rsidR="00DC099A" w:rsidRDefault="00DC099A" w:rsidP="00667A2A">
                    <w:pPr>
                      <w:jc w:val="center"/>
                    </w:pPr>
                    <w:r>
                      <w:t>焦炭</w:t>
                    </w:r>
                  </w:p>
                </w:tc>
                <w:tc>
                  <w:tcPr>
                    <w:tcW w:w="1559" w:type="dxa"/>
                    <w:vAlign w:val="center"/>
                  </w:tcPr>
                  <w:p w:rsidR="00DC099A" w:rsidRDefault="00DC099A" w:rsidP="00667A2A">
                    <w:pPr>
                      <w:jc w:val="center"/>
                    </w:pPr>
                    <w:r>
                      <w:t>焦化</w:t>
                    </w:r>
                  </w:p>
                </w:tc>
                <w:tc>
                  <w:tcPr>
                    <w:tcW w:w="1276" w:type="dxa"/>
                    <w:vAlign w:val="center"/>
                  </w:tcPr>
                  <w:p w:rsidR="00DC099A" w:rsidRDefault="00DC099A" w:rsidP="00667A2A">
                    <w:pPr>
                      <w:jc w:val="center"/>
                    </w:pPr>
                    <w:r>
                      <w:t>洗精煤</w:t>
                    </w:r>
                  </w:p>
                </w:tc>
                <w:tc>
                  <w:tcPr>
                    <w:tcW w:w="3543" w:type="dxa"/>
                    <w:vAlign w:val="center"/>
                  </w:tcPr>
                  <w:p w:rsidR="00DC099A" w:rsidRDefault="00DC099A" w:rsidP="00667A2A">
                    <w:pPr>
                      <w:jc w:val="center"/>
                    </w:pPr>
                    <w:r>
                      <w:t>钢铁行业</w:t>
                    </w:r>
                  </w:p>
                </w:tc>
                <w:tc>
                  <w:tcPr>
                    <w:tcW w:w="1843" w:type="dxa"/>
                    <w:vAlign w:val="center"/>
                  </w:tcPr>
                  <w:p w:rsidR="00DC099A" w:rsidRDefault="00DC099A" w:rsidP="00667A2A">
                    <w:pPr>
                      <w:jc w:val="center"/>
                    </w:pPr>
                    <w:r>
                      <w:t>原料价格、产品供求关系</w:t>
                    </w:r>
                  </w:p>
                </w:tc>
              </w:tr>
            </w:sdtContent>
          </w:sdt>
          <w:sdt>
            <w:sdtPr>
              <w:alias w:val="化工行业主要产品情况明细"/>
              <w:tag w:val="_TUP_e73e9170722d4d51a7c833689a0915bf"/>
              <w:id w:val="1292013569"/>
              <w:lock w:val="sdtLocked"/>
            </w:sdtPr>
            <w:sdtEndPr/>
            <w:sdtContent>
              <w:tr w:rsidR="00DC099A" w:rsidTr="00395353">
                <w:tc>
                  <w:tcPr>
                    <w:tcW w:w="1101" w:type="dxa"/>
                    <w:vAlign w:val="center"/>
                  </w:tcPr>
                  <w:p w:rsidR="00DC099A" w:rsidRDefault="00DC099A" w:rsidP="00667A2A">
                    <w:pPr>
                      <w:jc w:val="center"/>
                    </w:pPr>
                    <w:r>
                      <w:t>硫铵</w:t>
                    </w:r>
                  </w:p>
                </w:tc>
                <w:tc>
                  <w:tcPr>
                    <w:tcW w:w="1559" w:type="dxa"/>
                    <w:vAlign w:val="center"/>
                  </w:tcPr>
                  <w:p w:rsidR="00DC099A" w:rsidRDefault="00DC099A" w:rsidP="00667A2A">
                    <w:pPr>
                      <w:jc w:val="center"/>
                    </w:pPr>
                    <w:r>
                      <w:t>化工行业</w:t>
                    </w:r>
                  </w:p>
                </w:tc>
                <w:tc>
                  <w:tcPr>
                    <w:tcW w:w="1276" w:type="dxa"/>
                    <w:vAlign w:val="center"/>
                  </w:tcPr>
                  <w:p w:rsidR="00DC099A" w:rsidRDefault="00DC099A" w:rsidP="00667A2A">
                    <w:pPr>
                      <w:jc w:val="center"/>
                    </w:pPr>
                    <w:r>
                      <w:t>荒煤气</w:t>
                    </w:r>
                  </w:p>
                </w:tc>
                <w:tc>
                  <w:tcPr>
                    <w:tcW w:w="3543" w:type="dxa"/>
                    <w:vAlign w:val="center"/>
                  </w:tcPr>
                  <w:p w:rsidR="00DC099A" w:rsidRDefault="00DC099A" w:rsidP="00667A2A">
                    <w:pPr>
                      <w:jc w:val="center"/>
                    </w:pPr>
                    <w:r>
                      <w:t>化肥生产、医药、生物</w:t>
                    </w:r>
                  </w:p>
                </w:tc>
                <w:tc>
                  <w:tcPr>
                    <w:tcW w:w="1843" w:type="dxa"/>
                    <w:vAlign w:val="center"/>
                  </w:tcPr>
                  <w:p w:rsidR="00DC099A" w:rsidRDefault="00DC099A" w:rsidP="00667A2A">
                    <w:pPr>
                      <w:jc w:val="center"/>
                    </w:pPr>
                    <w:r>
                      <w:t>原料价格、产品供求关系</w:t>
                    </w:r>
                  </w:p>
                </w:tc>
              </w:tr>
            </w:sdtContent>
          </w:sdt>
          <w:sdt>
            <w:sdtPr>
              <w:alias w:val="化工行业主要产品情况明细"/>
              <w:tag w:val="_TUP_e73e9170722d4d51a7c833689a0915bf"/>
              <w:id w:val="-430962585"/>
              <w:lock w:val="sdtLocked"/>
            </w:sdtPr>
            <w:sdtEndPr/>
            <w:sdtContent>
              <w:tr w:rsidR="00DC099A" w:rsidTr="00395353">
                <w:tc>
                  <w:tcPr>
                    <w:tcW w:w="1101" w:type="dxa"/>
                    <w:vAlign w:val="center"/>
                  </w:tcPr>
                  <w:p w:rsidR="00DC099A" w:rsidRDefault="00DC099A" w:rsidP="00667A2A">
                    <w:pPr>
                      <w:jc w:val="center"/>
                    </w:pPr>
                    <w:r>
                      <w:t>工业硫磺</w:t>
                    </w:r>
                  </w:p>
                </w:tc>
                <w:tc>
                  <w:tcPr>
                    <w:tcW w:w="1559" w:type="dxa"/>
                    <w:vAlign w:val="center"/>
                  </w:tcPr>
                  <w:p w:rsidR="00DC099A" w:rsidRDefault="00DC099A" w:rsidP="00667A2A">
                    <w:pPr>
                      <w:jc w:val="center"/>
                    </w:pPr>
                    <w:r>
                      <w:t>化工行业</w:t>
                    </w:r>
                  </w:p>
                </w:tc>
                <w:tc>
                  <w:tcPr>
                    <w:tcW w:w="1276" w:type="dxa"/>
                    <w:vAlign w:val="center"/>
                  </w:tcPr>
                  <w:p w:rsidR="00DC099A" w:rsidRDefault="00DC099A" w:rsidP="00667A2A">
                    <w:pPr>
                      <w:jc w:val="center"/>
                    </w:pPr>
                    <w:r>
                      <w:t>荒煤气</w:t>
                    </w:r>
                  </w:p>
                </w:tc>
                <w:tc>
                  <w:tcPr>
                    <w:tcW w:w="3543" w:type="dxa"/>
                    <w:vAlign w:val="center"/>
                  </w:tcPr>
                  <w:p w:rsidR="00DC099A" w:rsidRDefault="00DC099A" w:rsidP="00667A2A">
                    <w:pPr>
                      <w:jc w:val="center"/>
                    </w:pPr>
                    <w:r>
                      <w:t>生产硫酸、橡胶、农药、染料等</w:t>
                    </w:r>
                  </w:p>
                </w:tc>
                <w:tc>
                  <w:tcPr>
                    <w:tcW w:w="1843" w:type="dxa"/>
                    <w:vAlign w:val="center"/>
                  </w:tcPr>
                  <w:p w:rsidR="00DC099A" w:rsidRDefault="00DC099A" w:rsidP="00667A2A">
                    <w:pPr>
                      <w:jc w:val="center"/>
                    </w:pPr>
                    <w:r>
                      <w:t>原料价格、产品供求关系</w:t>
                    </w:r>
                  </w:p>
                </w:tc>
              </w:tr>
            </w:sdtContent>
          </w:sdt>
          <w:sdt>
            <w:sdtPr>
              <w:alias w:val="化工行业主要产品情况明细"/>
              <w:tag w:val="_TUP_e73e9170722d4d51a7c833689a0915bf"/>
              <w:id w:val="-1273246518"/>
              <w:lock w:val="sdtLocked"/>
            </w:sdtPr>
            <w:sdtEndPr/>
            <w:sdtContent>
              <w:tr w:rsidR="00DC099A" w:rsidTr="00395353">
                <w:tc>
                  <w:tcPr>
                    <w:tcW w:w="1101" w:type="dxa"/>
                    <w:vAlign w:val="center"/>
                  </w:tcPr>
                  <w:p w:rsidR="00DC099A" w:rsidRDefault="00DC099A" w:rsidP="00667A2A">
                    <w:pPr>
                      <w:jc w:val="center"/>
                    </w:pPr>
                    <w:r>
                      <w:t>甲醇</w:t>
                    </w:r>
                  </w:p>
                </w:tc>
                <w:tc>
                  <w:tcPr>
                    <w:tcW w:w="1559" w:type="dxa"/>
                    <w:vAlign w:val="center"/>
                  </w:tcPr>
                  <w:p w:rsidR="00DC099A" w:rsidRDefault="00DC099A" w:rsidP="00667A2A">
                    <w:pPr>
                      <w:jc w:val="center"/>
                    </w:pPr>
                    <w:r>
                      <w:t>化工行业</w:t>
                    </w:r>
                  </w:p>
                </w:tc>
                <w:tc>
                  <w:tcPr>
                    <w:tcW w:w="1276" w:type="dxa"/>
                    <w:vAlign w:val="center"/>
                  </w:tcPr>
                  <w:p w:rsidR="00DC099A" w:rsidRDefault="00DC099A" w:rsidP="00667A2A">
                    <w:pPr>
                      <w:jc w:val="center"/>
                    </w:pPr>
                    <w:r>
                      <w:t>焦炉煤气</w:t>
                    </w:r>
                  </w:p>
                </w:tc>
                <w:tc>
                  <w:tcPr>
                    <w:tcW w:w="3543" w:type="dxa"/>
                    <w:vAlign w:val="center"/>
                  </w:tcPr>
                  <w:p w:rsidR="00DC099A" w:rsidRDefault="00DC099A" w:rsidP="00667A2A">
                    <w:pPr>
                      <w:jc w:val="center"/>
                    </w:pPr>
                    <w:r>
                      <w:t>燃料、制甲醛、醋酸、甲胺等的原料</w:t>
                    </w:r>
                  </w:p>
                </w:tc>
                <w:tc>
                  <w:tcPr>
                    <w:tcW w:w="1843" w:type="dxa"/>
                    <w:vAlign w:val="center"/>
                  </w:tcPr>
                  <w:p w:rsidR="00DC099A" w:rsidRDefault="00DC099A" w:rsidP="00667A2A">
                    <w:pPr>
                      <w:jc w:val="center"/>
                    </w:pPr>
                    <w:r>
                      <w:t>原料价格、产品供求关系</w:t>
                    </w:r>
                  </w:p>
                </w:tc>
              </w:tr>
            </w:sdtContent>
          </w:sdt>
          <w:sdt>
            <w:sdtPr>
              <w:alias w:val="化工行业主要产品情况明细"/>
              <w:tag w:val="_TUP_e73e9170722d4d51a7c833689a0915bf"/>
              <w:id w:val="-727222739"/>
              <w:lock w:val="sdtLocked"/>
            </w:sdtPr>
            <w:sdtEndPr/>
            <w:sdtContent>
              <w:tr w:rsidR="00E95024" w:rsidTr="00395353">
                <w:tc>
                  <w:tcPr>
                    <w:tcW w:w="1101" w:type="dxa"/>
                    <w:vAlign w:val="center"/>
                  </w:tcPr>
                  <w:p w:rsidR="00E95024" w:rsidRDefault="00E95024" w:rsidP="00667A2A">
                    <w:pPr>
                      <w:jc w:val="center"/>
                    </w:pPr>
                    <w:r>
                      <w:rPr>
                        <w:rFonts w:hint="eastAsia"/>
                      </w:rPr>
                      <w:t>焦油</w:t>
                    </w:r>
                  </w:p>
                </w:tc>
                <w:tc>
                  <w:tcPr>
                    <w:tcW w:w="1559" w:type="dxa"/>
                    <w:vAlign w:val="center"/>
                  </w:tcPr>
                  <w:p w:rsidR="00E95024" w:rsidRDefault="00E95024" w:rsidP="00667A2A">
                    <w:pPr>
                      <w:jc w:val="center"/>
                    </w:pPr>
                    <w:r>
                      <w:rPr>
                        <w:rFonts w:hint="eastAsia"/>
                      </w:rPr>
                      <w:t>化工行业</w:t>
                    </w:r>
                  </w:p>
                </w:tc>
                <w:tc>
                  <w:tcPr>
                    <w:tcW w:w="1276" w:type="dxa"/>
                    <w:vAlign w:val="center"/>
                  </w:tcPr>
                  <w:p w:rsidR="00E95024" w:rsidRDefault="00E95024" w:rsidP="00667A2A">
                    <w:pPr>
                      <w:jc w:val="center"/>
                    </w:pPr>
                    <w:r w:rsidRPr="00DC099A">
                      <w:t>荒煤气</w:t>
                    </w:r>
                  </w:p>
                </w:tc>
                <w:tc>
                  <w:tcPr>
                    <w:tcW w:w="3543" w:type="dxa"/>
                    <w:vAlign w:val="center"/>
                  </w:tcPr>
                  <w:p w:rsidR="00E95024" w:rsidRPr="00F0376C" w:rsidRDefault="00E95024" w:rsidP="00667A2A">
                    <w:pPr>
                      <w:jc w:val="center"/>
                    </w:pPr>
                    <w:r>
                      <w:rPr>
                        <w:rFonts w:hint="eastAsia"/>
                      </w:rPr>
                      <w:t>提取</w:t>
                    </w:r>
                    <w:proofErr w:type="gramStart"/>
                    <w:r>
                      <w:rPr>
                        <w:rFonts w:hint="eastAsia"/>
                      </w:rPr>
                      <w:t>萘</w:t>
                    </w:r>
                    <w:proofErr w:type="gramEnd"/>
                    <w:r>
                      <w:rPr>
                        <w:rFonts w:hint="eastAsia"/>
                      </w:rPr>
                      <w:t>、</w:t>
                    </w:r>
                    <w:proofErr w:type="gramStart"/>
                    <w:r>
                      <w:rPr>
                        <w:rFonts w:hint="eastAsia"/>
                      </w:rPr>
                      <w:t>蒽</w:t>
                    </w:r>
                    <w:proofErr w:type="gramEnd"/>
                    <w:r w:rsidRPr="00B14A62">
                      <w:rPr>
                        <w:rFonts w:hint="eastAsia"/>
                      </w:rPr>
                      <w:t>、咔唑、炭黑油、</w:t>
                    </w:r>
                    <w:proofErr w:type="gramStart"/>
                    <w:r w:rsidRPr="00B14A62">
                      <w:rPr>
                        <w:rFonts w:hint="eastAsia"/>
                      </w:rPr>
                      <w:t>酚</w:t>
                    </w:r>
                    <w:proofErr w:type="gramEnd"/>
                    <w:r w:rsidRPr="00B14A62">
                      <w:rPr>
                        <w:rFonts w:hint="eastAsia"/>
                      </w:rPr>
                      <w:t>油、沥青等化工原料，</w:t>
                    </w:r>
                    <w:r>
                      <w:rPr>
                        <w:rFonts w:hint="eastAsia"/>
                      </w:rPr>
                      <w:t>生产</w:t>
                    </w:r>
                    <w:r w:rsidRPr="00B14A62">
                      <w:rPr>
                        <w:rFonts w:hint="eastAsia"/>
                      </w:rPr>
                      <w:t>有机颜料、分散剂、炭黑、碳素制品等</w:t>
                    </w:r>
                  </w:p>
                </w:tc>
                <w:tc>
                  <w:tcPr>
                    <w:tcW w:w="1843" w:type="dxa"/>
                    <w:vAlign w:val="center"/>
                  </w:tcPr>
                  <w:p w:rsidR="00E95024" w:rsidRDefault="00E95024" w:rsidP="00667A2A">
                    <w:pPr>
                      <w:jc w:val="center"/>
                    </w:pPr>
                    <w:r>
                      <w:t>原料价格、产品供求关系</w:t>
                    </w:r>
                  </w:p>
                </w:tc>
              </w:tr>
            </w:sdtContent>
          </w:sdt>
          <w:sdt>
            <w:sdtPr>
              <w:alias w:val="化工行业主要产品情况明细"/>
              <w:tag w:val="_TUP_e73e9170722d4d51a7c833689a0915bf"/>
              <w:id w:val="205456954"/>
              <w:lock w:val="sdtLocked"/>
            </w:sdtPr>
            <w:sdtEndPr/>
            <w:sdtContent>
              <w:tr w:rsidR="00E95024" w:rsidTr="00395353">
                <w:tc>
                  <w:tcPr>
                    <w:tcW w:w="1101" w:type="dxa"/>
                    <w:vAlign w:val="center"/>
                  </w:tcPr>
                  <w:p w:rsidR="00E95024" w:rsidRDefault="00E95024" w:rsidP="00667A2A">
                    <w:pPr>
                      <w:jc w:val="center"/>
                    </w:pPr>
                    <w:proofErr w:type="gramStart"/>
                    <w:r>
                      <w:rPr>
                        <w:rFonts w:hint="eastAsia"/>
                      </w:rPr>
                      <w:t>粗苯</w:t>
                    </w:r>
                    <w:proofErr w:type="gramEnd"/>
                  </w:p>
                </w:tc>
                <w:tc>
                  <w:tcPr>
                    <w:tcW w:w="1559" w:type="dxa"/>
                    <w:vAlign w:val="center"/>
                  </w:tcPr>
                  <w:p w:rsidR="00E95024" w:rsidRDefault="00E95024" w:rsidP="00667A2A">
                    <w:pPr>
                      <w:jc w:val="center"/>
                    </w:pPr>
                    <w:r>
                      <w:rPr>
                        <w:rFonts w:hint="eastAsia"/>
                      </w:rPr>
                      <w:t>化工行业</w:t>
                    </w:r>
                  </w:p>
                </w:tc>
                <w:tc>
                  <w:tcPr>
                    <w:tcW w:w="1276" w:type="dxa"/>
                    <w:vAlign w:val="center"/>
                  </w:tcPr>
                  <w:p w:rsidR="00E95024" w:rsidRDefault="00E95024" w:rsidP="00667A2A">
                    <w:pPr>
                      <w:jc w:val="center"/>
                    </w:pPr>
                    <w:r w:rsidRPr="00DC099A">
                      <w:t>荒煤气</w:t>
                    </w:r>
                  </w:p>
                </w:tc>
                <w:tc>
                  <w:tcPr>
                    <w:tcW w:w="3543" w:type="dxa"/>
                    <w:vAlign w:val="center"/>
                  </w:tcPr>
                  <w:p w:rsidR="00E95024" w:rsidRPr="00F0376C" w:rsidRDefault="00E95024" w:rsidP="00667A2A">
                    <w:pPr>
                      <w:jc w:val="center"/>
                    </w:pPr>
                    <w:r w:rsidRPr="00B14A62">
                      <w:t>制取苯、甲苯、二甲苯、三甲苯、</w:t>
                    </w:r>
                    <w:proofErr w:type="gramStart"/>
                    <w:r w:rsidRPr="00B14A62">
                      <w:t>茚</w:t>
                    </w:r>
                    <w:proofErr w:type="gramEnd"/>
                    <w:r w:rsidRPr="00B14A62">
                      <w:t>、</w:t>
                    </w:r>
                    <w:r w:rsidRPr="00B14A62">
                      <w:rPr>
                        <w:rFonts w:hint="eastAsia"/>
                      </w:rPr>
                      <w:t>氧</w:t>
                    </w:r>
                    <w:proofErr w:type="gramStart"/>
                    <w:r w:rsidRPr="00B14A62">
                      <w:rPr>
                        <w:rFonts w:hint="eastAsia"/>
                      </w:rPr>
                      <w:t>茚</w:t>
                    </w:r>
                    <w:proofErr w:type="gramEnd"/>
                    <w:r w:rsidRPr="00B14A62">
                      <w:rPr>
                        <w:rFonts w:hint="eastAsia"/>
                      </w:rPr>
                      <w:t>树脂、轻溶剂油等</w:t>
                    </w:r>
                  </w:p>
                </w:tc>
                <w:tc>
                  <w:tcPr>
                    <w:tcW w:w="1843" w:type="dxa"/>
                    <w:vAlign w:val="center"/>
                  </w:tcPr>
                  <w:p w:rsidR="00E95024" w:rsidRDefault="00E95024" w:rsidP="00667A2A">
                    <w:pPr>
                      <w:jc w:val="center"/>
                    </w:pPr>
                    <w:r>
                      <w:t>原料价格、产品供求关系</w:t>
                    </w:r>
                  </w:p>
                </w:tc>
              </w:tr>
            </w:sdtContent>
          </w:sdt>
        </w:tbl>
        <w:p w:rsidR="00DC099A" w:rsidRDefault="00DC099A"/>
        <w:p w:rsidR="0036046F" w:rsidRDefault="00546E80">
          <w:pPr>
            <w:pStyle w:val="a9"/>
            <w:numPr>
              <w:ilvl w:val="0"/>
              <w:numId w:val="112"/>
            </w:numPr>
            <w:ind w:firstLineChars="0"/>
            <w:outlineLvl w:val="5"/>
            <w:rPr>
              <w:b/>
            </w:rPr>
          </w:pPr>
          <w:r>
            <w:rPr>
              <w:b/>
            </w:rPr>
            <w:lastRenderedPageBreak/>
            <w:t>研发创新</w:t>
          </w:r>
        </w:p>
        <w:sdt>
          <w:sdtPr>
            <w:rPr>
              <w:rFonts w:hint="eastAsia"/>
            </w:rPr>
            <w:alias w:val="是否适用：化工行业研发创新[双击切换]"/>
            <w:tag w:val="_GBC_1891ab70d37f4acdb4159ba90e8f17da"/>
            <w:id w:val="-1939674502"/>
            <w:lock w:val="sdtLocked"/>
            <w:placeholder>
              <w:docPart w:val="GBC22222222222222222222222222222"/>
            </w:placeholder>
          </w:sdtPr>
          <w:sdtEndPr/>
          <w:sdtContent>
            <w:p w:rsidR="00667A2A" w:rsidRDefault="009C38D8">
              <w:r w:rsidRPr="009B1EEB">
                <w:fldChar w:fldCharType="begin"/>
              </w:r>
              <w:r w:rsidR="00DC099A" w:rsidRPr="009B1EEB">
                <w:instrText xml:space="preserve"> MACROBUTTON  SnrToggleCheckbox √适用  </w:instrText>
              </w:r>
              <w:r w:rsidRPr="009B1EEB">
                <w:fldChar w:fldCharType="end"/>
              </w:r>
              <w:r w:rsidRPr="009B1EEB">
                <w:fldChar w:fldCharType="begin"/>
              </w:r>
              <w:r w:rsidR="00DC099A" w:rsidRPr="009B1EEB">
                <w:instrText xml:space="preserve"> MACROBUTTON  SnrToggleCheckbox □不适用 </w:instrText>
              </w:r>
              <w:r w:rsidRPr="009B1EEB">
                <w:fldChar w:fldCharType="end"/>
              </w:r>
            </w:p>
            <w:p w:rsidR="0036046F" w:rsidRDefault="00E909B4"/>
          </w:sdtContent>
        </w:sdt>
        <w:sdt>
          <w:sdtPr>
            <w:rPr>
              <w:rFonts w:hint="eastAsia"/>
            </w:rPr>
            <w:alias w:val="化工行业研发创新"/>
            <w:tag w:val="_GBC_f5a2263825164df38e678dd84136711c"/>
            <w:id w:val="1957759114"/>
            <w:lock w:val="sdtLocked"/>
            <w:placeholder>
              <w:docPart w:val="GBC22222222222222222222222222222"/>
            </w:placeholder>
          </w:sdtPr>
          <w:sdtEndPr/>
          <w:sdtContent>
            <w:p w:rsidR="00D51A15" w:rsidRDefault="00DC099A" w:rsidP="00DE52BD">
              <w:pPr>
                <w:spacing w:line="360" w:lineRule="auto"/>
                <w:ind w:firstLineChars="200" w:firstLine="420"/>
                <w:jc w:val="both"/>
              </w:pPr>
              <w:r w:rsidRPr="00DC099A">
                <w:rPr>
                  <w:rFonts w:hint="eastAsia"/>
                </w:rPr>
                <w:t>2018年公司的科研项目和课题攻关紧紧围绕生产、设备技改、环保等方面展开。公司全年开展6项科研项目，完成4项，延期1项；开展9项课题攻关项目，均已完成。完成的4项科研项目为《焦炉源头控硝与优化加热控制系统在高原地区的应用实践》、《焦粉配煤技术研究》、《5.5米捣固焦炉烟气脱硫脱硝技术应用研究》、《5.5米捣固焦炉加煤消烟除尘技术研究》、《生化厌氧池工艺优化研究》。</w:t>
              </w:r>
            </w:p>
            <w:p w:rsidR="00D51A15" w:rsidRPr="00D51A15" w:rsidRDefault="00D51A15" w:rsidP="00DE52BD">
              <w:pPr>
                <w:spacing w:line="360" w:lineRule="auto"/>
                <w:ind w:firstLineChars="200" w:firstLine="420"/>
                <w:jc w:val="both"/>
              </w:pPr>
              <w:r w:rsidRPr="00D51A15">
                <w:rPr>
                  <w:rFonts w:hint="eastAsia"/>
                </w:rPr>
                <w:t>公司编制的《焦化废水 氨氮含量的测定 甲醛法》（标准编号GB/T 34532-2017）作为国家标准于2018年5月1日正式颁布实施，弥补了在焦化废水氨氮含量检测领域无标准的空缺。</w:t>
              </w:r>
            </w:p>
            <w:p w:rsidR="0036046F" w:rsidRDefault="00E909B4"/>
          </w:sdtContent>
        </w:sdt>
        <w:p w:rsidR="0036046F" w:rsidRDefault="0036046F"/>
        <w:p w:rsidR="0036046F" w:rsidRDefault="00546E80">
          <w:pPr>
            <w:pStyle w:val="a9"/>
            <w:numPr>
              <w:ilvl w:val="0"/>
              <w:numId w:val="112"/>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013602820"/>
            <w:lock w:val="sdtLocked"/>
            <w:placeholder>
              <w:docPart w:val="GBC22222222222222222222222222222"/>
            </w:placeholder>
          </w:sdtPr>
          <w:sdtEndPr/>
          <w:sdtContent>
            <w:p w:rsidR="0036046F" w:rsidRDefault="009C38D8">
              <w:r w:rsidRPr="009B1EEB">
                <w:fldChar w:fldCharType="begin"/>
              </w:r>
              <w:r w:rsidR="00D51A15" w:rsidRPr="009B1EEB">
                <w:instrText xml:space="preserve"> MACROBUTTON  SnrToggleCheckbox √适用  </w:instrText>
              </w:r>
              <w:r w:rsidRPr="009B1EEB">
                <w:fldChar w:fldCharType="end"/>
              </w:r>
              <w:r w:rsidRPr="009B1EEB">
                <w:fldChar w:fldCharType="begin"/>
              </w:r>
              <w:r w:rsidR="00D51A15" w:rsidRPr="009B1EEB">
                <w:instrText xml:space="preserve"> MACROBUTTON  SnrToggleCheckbox □不适用 </w:instrText>
              </w:r>
              <w:r w:rsidRPr="009B1EEB">
                <w:fldChar w:fldCharType="end"/>
              </w:r>
            </w:p>
          </w:sdtContent>
        </w:sdt>
        <w:sdt>
          <w:sdtPr>
            <w:rPr>
              <w:rFonts w:hint="eastAsia"/>
            </w:rPr>
            <w:alias w:val="化工行业生产工艺与流程"/>
            <w:tag w:val="_GBC_4c01c84dfdf745a7a2283ec539411919"/>
            <w:id w:val="1875969948"/>
            <w:lock w:val="sdtLocked"/>
            <w:placeholder>
              <w:docPart w:val="GBC22222222222222222222222222222"/>
            </w:placeholder>
          </w:sdtPr>
          <w:sdtEndPr/>
          <w:sdtContent>
            <w:p w:rsidR="00D51A15" w:rsidRPr="00D51A15" w:rsidRDefault="00D51A15" w:rsidP="00DE52BD">
              <w:pPr>
                <w:spacing w:line="360" w:lineRule="auto"/>
                <w:ind w:firstLineChars="200" w:firstLine="420"/>
              </w:pPr>
              <w:r w:rsidRPr="00D51A15">
                <w:rPr>
                  <w:rFonts w:hint="eastAsia"/>
                </w:rPr>
                <w:t>公司全资子公司师宗煤焦化工有限公司建设规模为年产干全焦98万吨，并配套建设年产10万吨甲醇工程。</w:t>
              </w:r>
            </w:p>
            <w:p w:rsidR="00D51A15" w:rsidRPr="00D51A15" w:rsidRDefault="00D51A15" w:rsidP="00DE52BD">
              <w:pPr>
                <w:spacing w:line="360" w:lineRule="auto"/>
                <w:ind w:firstLineChars="200" w:firstLine="420"/>
              </w:pPr>
              <w:r w:rsidRPr="00D51A15">
                <w:rPr>
                  <w:rFonts w:hint="eastAsia"/>
                </w:rPr>
                <w:t>年产98万吨干全焦工程的炼焦炉炉型选用</w:t>
              </w:r>
              <w:r w:rsidRPr="00D51A15">
                <w:t>TJL</w:t>
              </w:r>
              <w:r w:rsidRPr="00D51A15">
                <w:rPr>
                  <w:rFonts w:hint="eastAsia"/>
                </w:rPr>
                <w:t>55</w:t>
              </w:r>
              <w:r w:rsidRPr="00D51A15">
                <w:t>50</w:t>
              </w:r>
              <w:r w:rsidRPr="00D51A15">
                <w:rPr>
                  <w:rFonts w:hint="eastAsia"/>
                </w:rPr>
                <w:t>D</w:t>
              </w:r>
              <w:proofErr w:type="gramStart"/>
              <w:r w:rsidRPr="00D51A15">
                <w:rPr>
                  <w:rFonts w:hint="eastAsia"/>
                </w:rPr>
                <w:t>型侧装煤</w:t>
              </w:r>
              <w:proofErr w:type="gramEnd"/>
              <w:r w:rsidRPr="00D51A15">
                <w:rPr>
                  <w:rFonts w:hint="eastAsia"/>
                </w:rPr>
                <w:t>捣固焦炉，炭化室高度5.5</w:t>
              </w:r>
              <w:r w:rsidRPr="00D51A15">
                <w:t>m</w:t>
              </w:r>
              <w:r w:rsidRPr="00D51A15">
                <w:rPr>
                  <w:rFonts w:hint="eastAsia"/>
                </w:rPr>
                <w:t>，</w:t>
              </w:r>
              <w:proofErr w:type="gramStart"/>
              <w:r w:rsidRPr="00D51A15">
                <w:rPr>
                  <w:rFonts w:hint="eastAsia"/>
                </w:rPr>
                <w:t>炉组规模</w:t>
              </w:r>
              <w:proofErr w:type="gramEnd"/>
              <w:r w:rsidRPr="00D51A15">
                <w:rPr>
                  <w:rFonts w:hint="eastAsia"/>
                </w:rPr>
                <w:t>2×60孔。相应配套备煤、熄焦、筛贮焦。</w:t>
              </w:r>
            </w:p>
            <w:p w:rsidR="00D51A15" w:rsidRPr="00D51A15" w:rsidRDefault="00D51A15" w:rsidP="00DE52BD">
              <w:pPr>
                <w:spacing w:line="360" w:lineRule="auto"/>
                <w:ind w:firstLineChars="200" w:firstLine="420"/>
              </w:pPr>
              <w:r w:rsidRPr="00D51A15">
                <w:rPr>
                  <w:rFonts w:hint="eastAsia"/>
                </w:rPr>
                <w:t>炼焦煤采用先配煤后粉碎的工艺方案，熄</w:t>
              </w:r>
              <w:proofErr w:type="gramStart"/>
              <w:r w:rsidRPr="00D51A15">
                <w:rPr>
                  <w:rFonts w:hint="eastAsia"/>
                </w:rPr>
                <w:t>焦采用</w:t>
              </w:r>
              <w:proofErr w:type="gramEnd"/>
              <w:r w:rsidRPr="00D51A15">
                <w:rPr>
                  <w:rFonts w:hint="eastAsia"/>
                </w:rPr>
                <w:t>湿法熄焦，焦炭共分为五级：</w:t>
              </w:r>
              <w:r w:rsidRPr="00D51A15">
                <w:t>&gt;</w:t>
              </w:r>
              <w:r w:rsidRPr="00D51A15">
                <w:rPr>
                  <w:rFonts w:hint="eastAsia"/>
                </w:rPr>
                <w:t>80</w:t>
              </w:r>
              <w:r w:rsidRPr="00D51A15">
                <w:t>mm</w:t>
              </w:r>
              <w:r w:rsidRPr="00D51A15">
                <w:rPr>
                  <w:rFonts w:hint="eastAsia"/>
                </w:rPr>
                <w:t>、80～60</w:t>
              </w:r>
              <w:r w:rsidRPr="00D51A15">
                <w:t>mm</w:t>
              </w:r>
              <w:r w:rsidRPr="00D51A15">
                <w:rPr>
                  <w:rFonts w:hint="eastAsia"/>
                </w:rPr>
                <w:t>、60～40</w:t>
              </w:r>
              <w:r w:rsidRPr="00D51A15">
                <w:t>mm</w:t>
              </w:r>
              <w:r w:rsidRPr="00D51A15">
                <w:rPr>
                  <w:rFonts w:hint="eastAsia"/>
                </w:rPr>
                <w:t>、40～25</w:t>
              </w:r>
              <w:r w:rsidRPr="00D51A15">
                <w:t>mm</w:t>
              </w:r>
              <w:r w:rsidRPr="00D51A15">
                <w:rPr>
                  <w:rFonts w:hint="eastAsia"/>
                </w:rPr>
                <w:t>、＜25</w:t>
              </w:r>
              <w:r w:rsidRPr="00D51A15">
                <w:t>mm</w:t>
              </w:r>
              <w:r w:rsidRPr="00D51A15">
                <w:rPr>
                  <w:rFonts w:hint="eastAsia"/>
                </w:rPr>
                <w:t>。焦炭由焦台经带式输送机运至</w:t>
              </w:r>
              <w:proofErr w:type="gramStart"/>
              <w:r w:rsidRPr="00D51A15">
                <w:rPr>
                  <w:rFonts w:hint="eastAsia"/>
                </w:rPr>
                <w:t>筛焦楼分级</w:t>
              </w:r>
              <w:proofErr w:type="gramEnd"/>
              <w:r w:rsidRPr="00D51A15">
                <w:rPr>
                  <w:rFonts w:hint="eastAsia"/>
                </w:rPr>
                <w:t>后运至</w:t>
              </w:r>
              <w:proofErr w:type="gramStart"/>
              <w:r w:rsidRPr="00D51A15">
                <w:rPr>
                  <w:rFonts w:hint="eastAsia"/>
                </w:rPr>
                <w:t>贮焦场储存</w:t>
              </w:r>
              <w:proofErr w:type="gramEnd"/>
              <w:r w:rsidRPr="00D51A15">
                <w:rPr>
                  <w:rFonts w:hint="eastAsia"/>
                </w:rPr>
                <w:t>或直接装车外售。</w:t>
              </w:r>
            </w:p>
            <w:p w:rsidR="00D51A15" w:rsidRPr="00D51A15" w:rsidRDefault="00D51A15" w:rsidP="00DE52BD">
              <w:pPr>
                <w:spacing w:line="360" w:lineRule="auto"/>
                <w:ind w:firstLineChars="200" w:firstLine="420"/>
              </w:pPr>
              <w:r w:rsidRPr="00D51A15">
                <w:rPr>
                  <w:rFonts w:hint="eastAsia"/>
                </w:rPr>
                <w:t>煤气净化设有</w:t>
              </w:r>
              <w:proofErr w:type="gramStart"/>
              <w:r w:rsidRPr="00D51A15">
                <w:rPr>
                  <w:rFonts w:hint="eastAsia"/>
                </w:rPr>
                <w:t>冷鼓电</w:t>
              </w:r>
              <w:proofErr w:type="gramEnd"/>
              <w:r w:rsidRPr="00D51A15">
                <w:rPr>
                  <w:rFonts w:hint="eastAsia"/>
                </w:rPr>
                <w:t>捕，硫铵（蒸氨），脱硫及硫回收、洗脱苯，脱除煤气中的杂质后焦炉煤气作为生产甲醇的原料气、焦炉加热的燃料气以及部分作为商品煤气外销。煤气的冷却采用间接冷却的横管冷却器，煤气加压采用离心鼓风机，焦油、氨水的分离采用机械化氨水澄清槽，煤气中焦油雾的脱除采用高效蜂窝式电捕焦油器，电捕焦油器布置在鼓风机前，能够更有效地脱除焦油,以保护鼓风机。煤气的脱氨采用喷淋式饱和器，硫铵干燥采用振动流化床干燥器，</w:t>
              </w:r>
              <w:proofErr w:type="gramStart"/>
              <w:r w:rsidRPr="00D51A15">
                <w:rPr>
                  <w:rFonts w:hint="eastAsia"/>
                </w:rPr>
                <w:t>蒸氨塔选用</w:t>
              </w:r>
              <w:proofErr w:type="gramEnd"/>
              <w:r w:rsidRPr="00D51A15">
                <w:rPr>
                  <w:rFonts w:hint="eastAsia"/>
                </w:rPr>
                <w:t>垂直筛板塔。煤气脱硫采用碳酸钠为碱源，PDS复合催化剂的湿式氧化法后脱硫工艺。</w:t>
              </w:r>
              <w:proofErr w:type="gramStart"/>
              <w:r w:rsidRPr="00D51A15">
                <w:rPr>
                  <w:rFonts w:hint="eastAsia"/>
                </w:rPr>
                <w:t>洗苯采用</w:t>
              </w:r>
              <w:proofErr w:type="gramEnd"/>
              <w:r w:rsidRPr="00D51A15">
                <w:rPr>
                  <w:rFonts w:hint="eastAsia"/>
                </w:rPr>
                <w:t>一塔流程，用焦油洗油洗苯，</w:t>
              </w:r>
              <w:proofErr w:type="gramStart"/>
              <w:r w:rsidRPr="00D51A15">
                <w:rPr>
                  <w:rFonts w:hint="eastAsia"/>
                </w:rPr>
                <w:t>洗苯塔</w:t>
              </w:r>
              <w:proofErr w:type="gramEnd"/>
              <w:r w:rsidRPr="00D51A15">
                <w:rPr>
                  <w:rFonts w:hint="eastAsia"/>
                </w:rPr>
                <w:t>的填料用不锈钢孔板波纹填料，</w:t>
              </w:r>
              <w:proofErr w:type="gramStart"/>
              <w:r w:rsidRPr="00D51A15">
                <w:rPr>
                  <w:rFonts w:hint="eastAsia"/>
                </w:rPr>
                <w:t>脱苯采用</w:t>
              </w:r>
              <w:proofErr w:type="gramEnd"/>
              <w:r w:rsidRPr="00D51A15">
                <w:rPr>
                  <w:rFonts w:hint="eastAsia"/>
                </w:rPr>
                <w:t>管式炉加热富油、</w:t>
              </w:r>
              <w:proofErr w:type="gramStart"/>
              <w:r w:rsidRPr="00D51A15">
                <w:rPr>
                  <w:rFonts w:hint="eastAsia"/>
                </w:rPr>
                <w:t>一塔脱苯工艺</w:t>
              </w:r>
              <w:proofErr w:type="gramEnd"/>
              <w:r w:rsidRPr="00D51A15">
                <w:rPr>
                  <w:rFonts w:hint="eastAsia"/>
                </w:rPr>
                <w:t>生产</w:t>
              </w:r>
              <w:proofErr w:type="gramStart"/>
              <w:r w:rsidRPr="00D51A15">
                <w:rPr>
                  <w:rFonts w:hint="eastAsia"/>
                </w:rPr>
                <w:t>粗苯</w:t>
              </w:r>
              <w:proofErr w:type="gramEnd"/>
              <w:r w:rsidRPr="00D51A15">
                <w:rPr>
                  <w:rFonts w:hint="eastAsia"/>
                </w:rPr>
                <w:t>。</w:t>
              </w:r>
            </w:p>
            <w:p w:rsidR="00D51A15" w:rsidRPr="00D51A15" w:rsidRDefault="00D51A15" w:rsidP="00DE52BD">
              <w:pPr>
                <w:spacing w:line="360" w:lineRule="auto"/>
                <w:ind w:firstLineChars="200" w:firstLine="420"/>
              </w:pPr>
              <w:r w:rsidRPr="00D51A15">
                <w:rPr>
                  <w:rFonts w:hint="eastAsia"/>
                </w:rPr>
                <w:t>年产10万吨甲醇（公称能力）甲醇装置设有气柜、焦炉气压缩、精脱硫、空分、转化、循环气压缩、甲醇合成、甲醇精馏、罐区。</w:t>
              </w:r>
            </w:p>
            <w:p w:rsidR="00D51A15" w:rsidRPr="00D51A15" w:rsidRDefault="00D51A15" w:rsidP="00DE52BD">
              <w:pPr>
                <w:spacing w:line="360" w:lineRule="auto"/>
                <w:ind w:firstLineChars="200" w:firstLine="420"/>
              </w:pPr>
              <w:r w:rsidRPr="00D51A15">
                <w:rPr>
                  <w:rFonts w:hint="eastAsia"/>
                </w:rPr>
                <w:t>焦炉煤气首先进入焦炉气气柜缓冲稳压，焦炉气压缩机从气柜抽气并增压后进入精脱硫装置，将气体中的</w:t>
              </w:r>
              <w:proofErr w:type="gramStart"/>
              <w:r w:rsidRPr="00D51A15">
                <w:rPr>
                  <w:rFonts w:hint="eastAsia"/>
                </w:rPr>
                <w:t>总硫脱至</w:t>
              </w:r>
              <w:proofErr w:type="gramEnd"/>
              <w:r w:rsidRPr="00D51A15">
                <w:rPr>
                  <w:rFonts w:hint="eastAsia"/>
                </w:rPr>
                <w:t>0.1ppm以下。焦炉气中甲烷采用纯氧催化部分氧化转化工艺将气体中的甲烷及少量</w:t>
              </w:r>
              <w:proofErr w:type="gramStart"/>
              <w:r w:rsidRPr="00D51A15">
                <w:rPr>
                  <w:rFonts w:hint="eastAsia"/>
                </w:rPr>
                <w:t>多碳烃</w:t>
              </w:r>
              <w:proofErr w:type="gramEnd"/>
              <w:r w:rsidRPr="00D51A15">
                <w:rPr>
                  <w:rFonts w:hint="eastAsia"/>
                </w:rPr>
                <w:t>转化为合成甲醇的有用成份一氧化碳和</w:t>
              </w:r>
              <w:proofErr w:type="gramStart"/>
              <w:r w:rsidRPr="00D51A15">
                <w:rPr>
                  <w:rFonts w:hint="eastAsia"/>
                </w:rPr>
                <w:t>氢，</w:t>
              </w:r>
              <w:proofErr w:type="gramEnd"/>
              <w:r w:rsidRPr="00D51A15">
                <w:rPr>
                  <w:rFonts w:hint="eastAsia"/>
                </w:rPr>
                <w:t>转化后的气体成份满足甲醇合成原料气的基本要求。转化后的气体经合成气压缩机增压进入甲醇合成装置。甲醇合成采用</w:t>
              </w:r>
              <w:r w:rsidRPr="00D51A15">
                <w:t>6.0MPa</w:t>
              </w:r>
              <w:r w:rsidRPr="00D51A15">
                <w:rPr>
                  <w:rFonts w:hint="eastAsia"/>
                </w:rPr>
                <w:t>低压合成技术，精馏采用三塔流程。甲醇合成副产的</w:t>
              </w:r>
              <w:proofErr w:type="gramStart"/>
              <w:r w:rsidRPr="00D51A15">
                <w:rPr>
                  <w:rFonts w:hint="eastAsia"/>
                </w:rPr>
                <w:t>弛</w:t>
              </w:r>
              <w:proofErr w:type="gramEnd"/>
              <w:r w:rsidRPr="00D51A15">
                <w:rPr>
                  <w:rFonts w:hint="eastAsia"/>
                </w:rPr>
                <w:t>放气一部分用作转化装置预热炉的燃料气，剩余</w:t>
              </w:r>
              <w:r w:rsidRPr="00D51A15">
                <w:rPr>
                  <w:rFonts w:hint="eastAsia"/>
                </w:rPr>
                <w:lastRenderedPageBreak/>
                <w:t>部分送回焦炉作为燃料。甲醇精馏送出的精甲醇在成品罐区贮存。转化装置中需要纯氧供给气体转化，</w:t>
              </w:r>
              <w:proofErr w:type="gramStart"/>
              <w:r w:rsidRPr="00D51A15">
                <w:rPr>
                  <w:rFonts w:hint="eastAsia"/>
                </w:rPr>
                <w:t>故设置空</w:t>
              </w:r>
              <w:proofErr w:type="gramEnd"/>
              <w:r w:rsidRPr="00D51A15">
                <w:rPr>
                  <w:rFonts w:hint="eastAsia"/>
                </w:rPr>
                <w:t>分装置。</w:t>
              </w:r>
            </w:p>
            <w:p w:rsidR="0036046F" w:rsidRDefault="00D51A15">
              <w:r>
                <w:rPr>
                  <w:rFonts w:hint="eastAsia"/>
                </w:rPr>
                <w:t xml:space="preserve">    生产工艺流程图详见《公司2016年年度报告》。</w:t>
              </w:r>
            </w:p>
          </w:sdtContent>
        </w:sdt>
        <w:p w:rsidR="0036046F" w:rsidRDefault="0036046F"/>
        <w:p w:rsidR="00667A2A" w:rsidRDefault="00667A2A"/>
        <w:p w:rsidR="0036046F" w:rsidRDefault="00546E80">
          <w:pPr>
            <w:pStyle w:val="a9"/>
            <w:numPr>
              <w:ilvl w:val="0"/>
              <w:numId w:val="112"/>
            </w:numPr>
            <w:ind w:firstLineChars="0"/>
            <w:outlineLvl w:val="5"/>
            <w:rPr>
              <w:b/>
            </w:rPr>
          </w:pPr>
          <w:r>
            <w:rPr>
              <w:rFonts w:hint="eastAsia"/>
              <w:b/>
            </w:rPr>
            <w:t xml:space="preserve"> </w:t>
          </w:r>
          <w:r>
            <w:rPr>
              <w:rFonts w:hint="eastAsia"/>
              <w:b/>
            </w:rPr>
            <w:t>产能与开工情况</w:t>
          </w:r>
        </w:p>
        <w:sdt>
          <w:sdtPr>
            <w:rPr>
              <w:rFonts w:hint="eastAsia"/>
            </w:rPr>
            <w:alias w:val="是否适用：化工行业产能与开工情况[双击切换]"/>
            <w:tag w:val="_GBC_7fcddd3465e74e51a60c044b6840cf90"/>
            <w:id w:val="-1074046042"/>
            <w:lock w:val="sdtLocked"/>
            <w:placeholder>
              <w:docPart w:val="GBC22222222222222222222222222222"/>
            </w:placeholder>
          </w:sdtPr>
          <w:sdtEndPr/>
          <w:sdtContent>
            <w:p w:rsidR="0036046F" w:rsidRDefault="009C38D8">
              <w:r w:rsidRPr="009B1EEB">
                <w:fldChar w:fldCharType="begin"/>
              </w:r>
              <w:r w:rsidR="005367EB"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01"/>
            <w:gridCol w:w="1701"/>
            <w:gridCol w:w="1701"/>
            <w:gridCol w:w="1569"/>
          </w:tblGrid>
          <w:tr w:rsidR="005367EB" w:rsidTr="00667A2A">
            <w:sdt>
              <w:sdtPr>
                <w:tag w:val="_PLD_fbde564c7ed24cdda815e98c33f4b962"/>
                <w:id w:val="1243910736"/>
                <w:lock w:val="sdtLocked"/>
              </w:sdtPr>
              <w:sdtEndPr/>
              <w:sdtContent>
                <w:tc>
                  <w:tcPr>
                    <w:tcW w:w="1313" w:type="pct"/>
                    <w:vAlign w:val="center"/>
                  </w:tcPr>
                  <w:p w:rsidR="005367EB" w:rsidRDefault="005367EB" w:rsidP="00667A2A">
                    <w:pPr>
                      <w:jc w:val="center"/>
                    </w:pPr>
                    <w:r>
                      <w:rPr>
                        <w:rFonts w:hint="eastAsia"/>
                      </w:rPr>
                      <w:t>主要厂区或项目</w:t>
                    </w:r>
                  </w:p>
                </w:tc>
              </w:sdtContent>
            </w:sdt>
            <w:sdt>
              <w:sdtPr>
                <w:tag w:val="_PLD_d6f825bb96404b8688d9002b440ab613"/>
                <w:id w:val="2030067907"/>
                <w:lock w:val="sdtLocked"/>
              </w:sdtPr>
              <w:sdtEndPr/>
              <w:sdtContent>
                <w:tc>
                  <w:tcPr>
                    <w:tcW w:w="940" w:type="pct"/>
                    <w:vAlign w:val="center"/>
                  </w:tcPr>
                  <w:p w:rsidR="005367EB" w:rsidRDefault="005367EB" w:rsidP="00667A2A">
                    <w:pPr>
                      <w:jc w:val="center"/>
                    </w:pPr>
                    <w:r>
                      <w:rPr>
                        <w:rFonts w:hint="eastAsia"/>
                      </w:rPr>
                      <w:t>设计产能</w:t>
                    </w:r>
                  </w:p>
                </w:tc>
              </w:sdtContent>
            </w:sdt>
            <w:sdt>
              <w:sdtPr>
                <w:tag w:val="_PLD_5eec35a8383d467fae7084d5ce960990"/>
                <w:id w:val="1816908327"/>
                <w:lock w:val="sdtLocked"/>
              </w:sdtPr>
              <w:sdtEndPr/>
              <w:sdtContent>
                <w:tc>
                  <w:tcPr>
                    <w:tcW w:w="940" w:type="pct"/>
                    <w:vAlign w:val="center"/>
                  </w:tcPr>
                  <w:p w:rsidR="005367EB" w:rsidRDefault="005367EB" w:rsidP="00667A2A">
                    <w:pPr>
                      <w:jc w:val="center"/>
                    </w:pPr>
                    <w:r>
                      <w:rPr>
                        <w:rFonts w:hint="eastAsia"/>
                      </w:rPr>
                      <w:t>产能利用率（%）</w:t>
                    </w:r>
                  </w:p>
                </w:tc>
              </w:sdtContent>
            </w:sdt>
            <w:sdt>
              <w:sdtPr>
                <w:tag w:val="_PLD_460d126f29a84066872aff7474852db4"/>
                <w:id w:val="-1667932700"/>
                <w:lock w:val="sdtLocked"/>
              </w:sdtPr>
              <w:sdtEndPr/>
              <w:sdtContent>
                <w:tc>
                  <w:tcPr>
                    <w:tcW w:w="940" w:type="pct"/>
                    <w:vAlign w:val="center"/>
                  </w:tcPr>
                  <w:p w:rsidR="005367EB" w:rsidRDefault="005367EB" w:rsidP="00667A2A">
                    <w:pPr>
                      <w:jc w:val="center"/>
                    </w:pPr>
                    <w:r>
                      <w:rPr>
                        <w:rFonts w:hint="eastAsia"/>
                      </w:rPr>
                      <w:t>在建产能及投资情况</w:t>
                    </w:r>
                  </w:p>
                </w:tc>
              </w:sdtContent>
            </w:sdt>
            <w:sdt>
              <w:sdtPr>
                <w:tag w:val="_PLD_55ffa9d0bf6b40d3b04465b4ab39ae00"/>
                <w:id w:val="1337570634"/>
                <w:lock w:val="sdtLocked"/>
              </w:sdtPr>
              <w:sdtEndPr/>
              <w:sdtContent>
                <w:tc>
                  <w:tcPr>
                    <w:tcW w:w="867" w:type="pct"/>
                    <w:vAlign w:val="center"/>
                  </w:tcPr>
                  <w:p w:rsidR="005367EB" w:rsidRDefault="005367EB" w:rsidP="00667A2A">
                    <w:pPr>
                      <w:jc w:val="center"/>
                    </w:pPr>
                    <w:r>
                      <w:rPr>
                        <w:rFonts w:hint="eastAsia"/>
                      </w:rPr>
                      <w:t>在建产能预计完工时间</w:t>
                    </w:r>
                  </w:p>
                </w:tc>
              </w:sdtContent>
            </w:sdt>
          </w:tr>
          <w:sdt>
            <w:sdtPr>
              <w:alias w:val="化工行业产能与开工情况明细"/>
              <w:tag w:val="_TUP_c374bb1451894ca08d3adb0494cba6e5"/>
              <w:id w:val="1275285917"/>
              <w:lock w:val="sdtLocked"/>
            </w:sdtPr>
            <w:sdtEndPr/>
            <w:sdtContent>
              <w:tr w:rsidR="005367EB" w:rsidTr="00667A2A">
                <w:tc>
                  <w:tcPr>
                    <w:tcW w:w="1313" w:type="pct"/>
                    <w:vAlign w:val="center"/>
                  </w:tcPr>
                  <w:p w:rsidR="005367EB" w:rsidRDefault="005367EB" w:rsidP="00667A2A">
                    <w:pPr>
                      <w:jc w:val="center"/>
                    </w:pPr>
                    <w:r>
                      <w:t>安宁分公司焦化项目</w:t>
                    </w:r>
                  </w:p>
                </w:tc>
                <w:tc>
                  <w:tcPr>
                    <w:tcW w:w="940" w:type="pct"/>
                    <w:vAlign w:val="center"/>
                  </w:tcPr>
                  <w:p w:rsidR="005367EB" w:rsidRDefault="005367EB" w:rsidP="00667A2A">
                    <w:pPr>
                      <w:jc w:val="center"/>
                    </w:pPr>
                    <w:r>
                      <w:t>100万吨/年</w:t>
                    </w:r>
                  </w:p>
                </w:tc>
                <w:tc>
                  <w:tcPr>
                    <w:tcW w:w="940" w:type="pct"/>
                    <w:vAlign w:val="center"/>
                  </w:tcPr>
                  <w:p w:rsidR="005367EB" w:rsidRDefault="005367EB" w:rsidP="00667A2A">
                    <w:pPr>
                      <w:jc w:val="center"/>
                    </w:pPr>
                    <w:r>
                      <w:rPr>
                        <w:rFonts w:hint="eastAsia"/>
                      </w:rPr>
                      <w:t>103.69</w:t>
                    </w:r>
                    <w:r>
                      <w:t>%</w:t>
                    </w:r>
                  </w:p>
                </w:tc>
                <w:tc>
                  <w:tcPr>
                    <w:tcW w:w="940" w:type="pct"/>
                    <w:tcBorders>
                      <w:bottom w:val="single" w:sz="4" w:space="0" w:color="auto"/>
                    </w:tcBorders>
                    <w:vAlign w:val="center"/>
                  </w:tcPr>
                  <w:p w:rsidR="005367EB" w:rsidRDefault="005367EB" w:rsidP="00667A2A">
                    <w:pPr>
                      <w:jc w:val="center"/>
                    </w:pPr>
                    <w:r>
                      <w:t>-</w:t>
                    </w:r>
                  </w:p>
                </w:tc>
                <w:tc>
                  <w:tcPr>
                    <w:tcW w:w="867" w:type="pct"/>
                    <w:tcBorders>
                      <w:bottom w:val="single" w:sz="4" w:space="0" w:color="auto"/>
                    </w:tcBorders>
                    <w:vAlign w:val="center"/>
                  </w:tcPr>
                  <w:p w:rsidR="005367EB" w:rsidRDefault="005367EB" w:rsidP="00667A2A">
                    <w:pPr>
                      <w:jc w:val="center"/>
                    </w:pPr>
                    <w:r>
                      <w:t>-</w:t>
                    </w:r>
                  </w:p>
                </w:tc>
              </w:tr>
            </w:sdtContent>
          </w:sdt>
          <w:sdt>
            <w:sdtPr>
              <w:alias w:val="化工行业产能与开工情况明细"/>
              <w:tag w:val="_TUP_c374bb1451894ca08d3adb0494cba6e5"/>
              <w:id w:val="923928878"/>
              <w:lock w:val="sdtLocked"/>
            </w:sdtPr>
            <w:sdtEndPr/>
            <w:sdtContent>
              <w:tr w:rsidR="005367EB" w:rsidTr="00667A2A">
                <w:tc>
                  <w:tcPr>
                    <w:tcW w:w="1313" w:type="pct"/>
                    <w:vAlign w:val="center"/>
                  </w:tcPr>
                  <w:p w:rsidR="005367EB" w:rsidRDefault="005367EB" w:rsidP="00667A2A">
                    <w:pPr>
                      <w:jc w:val="center"/>
                    </w:pPr>
                    <w:r>
                      <w:t>师宗煤焦化项目</w:t>
                    </w:r>
                  </w:p>
                </w:tc>
                <w:tc>
                  <w:tcPr>
                    <w:tcW w:w="940" w:type="pct"/>
                    <w:vAlign w:val="center"/>
                  </w:tcPr>
                  <w:p w:rsidR="005367EB" w:rsidRDefault="005367EB" w:rsidP="00667A2A">
                    <w:pPr>
                      <w:jc w:val="center"/>
                    </w:pPr>
                    <w:r>
                      <w:t>98万吨/年</w:t>
                    </w:r>
                  </w:p>
                </w:tc>
                <w:tc>
                  <w:tcPr>
                    <w:tcW w:w="940" w:type="pct"/>
                    <w:vAlign w:val="center"/>
                  </w:tcPr>
                  <w:p w:rsidR="005367EB" w:rsidRDefault="005367EB" w:rsidP="00667A2A">
                    <w:pPr>
                      <w:jc w:val="center"/>
                    </w:pPr>
                    <w:r>
                      <w:rPr>
                        <w:rFonts w:hint="eastAsia"/>
                      </w:rPr>
                      <w:t>94.90</w:t>
                    </w:r>
                    <w:r>
                      <w:t>%</w:t>
                    </w:r>
                  </w:p>
                </w:tc>
                <w:tc>
                  <w:tcPr>
                    <w:tcW w:w="940" w:type="pct"/>
                    <w:tcBorders>
                      <w:bottom w:val="single" w:sz="4" w:space="0" w:color="auto"/>
                    </w:tcBorders>
                    <w:vAlign w:val="center"/>
                  </w:tcPr>
                  <w:p w:rsidR="005367EB" w:rsidRDefault="005367EB" w:rsidP="00667A2A">
                    <w:pPr>
                      <w:jc w:val="center"/>
                    </w:pPr>
                    <w:r>
                      <w:t>-</w:t>
                    </w:r>
                  </w:p>
                </w:tc>
                <w:tc>
                  <w:tcPr>
                    <w:tcW w:w="867" w:type="pct"/>
                    <w:tcBorders>
                      <w:bottom w:val="single" w:sz="4" w:space="0" w:color="auto"/>
                    </w:tcBorders>
                    <w:vAlign w:val="center"/>
                  </w:tcPr>
                  <w:p w:rsidR="005367EB" w:rsidRDefault="005367EB" w:rsidP="00667A2A">
                    <w:pPr>
                      <w:jc w:val="center"/>
                    </w:pPr>
                    <w:r>
                      <w:t>-</w:t>
                    </w:r>
                  </w:p>
                </w:tc>
              </w:tr>
            </w:sdtContent>
          </w:sdt>
          <w:sdt>
            <w:sdtPr>
              <w:alias w:val="化工行业产能与开工情况明细"/>
              <w:tag w:val="_TUP_c374bb1451894ca08d3adb0494cba6e5"/>
              <w:id w:val="-2033484743"/>
              <w:lock w:val="sdtLocked"/>
            </w:sdtPr>
            <w:sdtEndPr/>
            <w:sdtContent>
              <w:tr w:rsidR="005367EB" w:rsidTr="00667A2A">
                <w:tc>
                  <w:tcPr>
                    <w:tcW w:w="1313" w:type="pct"/>
                    <w:vAlign w:val="center"/>
                  </w:tcPr>
                  <w:p w:rsidR="005367EB" w:rsidRDefault="005367EB" w:rsidP="00667A2A">
                    <w:pPr>
                      <w:jc w:val="center"/>
                    </w:pPr>
                    <w:r>
                      <w:t>师宗煤焦化甲醇项目</w:t>
                    </w:r>
                  </w:p>
                </w:tc>
                <w:tc>
                  <w:tcPr>
                    <w:tcW w:w="940" w:type="pct"/>
                    <w:vAlign w:val="center"/>
                  </w:tcPr>
                  <w:p w:rsidR="005367EB" w:rsidRDefault="005367EB" w:rsidP="00667A2A">
                    <w:pPr>
                      <w:jc w:val="center"/>
                    </w:pPr>
                    <w:r>
                      <w:t>10万吨/年</w:t>
                    </w:r>
                  </w:p>
                </w:tc>
                <w:tc>
                  <w:tcPr>
                    <w:tcW w:w="940" w:type="pct"/>
                    <w:vAlign w:val="center"/>
                  </w:tcPr>
                  <w:p w:rsidR="005367EB" w:rsidRDefault="005367EB" w:rsidP="00667A2A">
                    <w:pPr>
                      <w:jc w:val="center"/>
                    </w:pPr>
                    <w:r>
                      <w:rPr>
                        <w:rFonts w:hint="eastAsia"/>
                      </w:rPr>
                      <w:t>48.46</w:t>
                    </w:r>
                    <w:r>
                      <w:t>%</w:t>
                    </w:r>
                  </w:p>
                </w:tc>
                <w:tc>
                  <w:tcPr>
                    <w:tcW w:w="940" w:type="pct"/>
                    <w:tcBorders>
                      <w:bottom w:val="single" w:sz="4" w:space="0" w:color="auto"/>
                    </w:tcBorders>
                    <w:vAlign w:val="center"/>
                  </w:tcPr>
                  <w:p w:rsidR="005367EB" w:rsidRDefault="005367EB" w:rsidP="00667A2A">
                    <w:pPr>
                      <w:jc w:val="center"/>
                    </w:pPr>
                    <w:r>
                      <w:t>-</w:t>
                    </w:r>
                  </w:p>
                </w:tc>
                <w:tc>
                  <w:tcPr>
                    <w:tcW w:w="867" w:type="pct"/>
                    <w:tcBorders>
                      <w:bottom w:val="single" w:sz="4" w:space="0" w:color="auto"/>
                    </w:tcBorders>
                    <w:vAlign w:val="center"/>
                  </w:tcPr>
                  <w:p w:rsidR="005367EB" w:rsidRDefault="005367EB" w:rsidP="00667A2A">
                    <w:pPr>
                      <w:jc w:val="center"/>
                    </w:pPr>
                    <w:r>
                      <w:t>-</w:t>
                    </w:r>
                  </w:p>
                </w:tc>
              </w:tr>
            </w:sdtContent>
          </w:sdt>
        </w:tbl>
        <w:p w:rsidR="005367EB" w:rsidRDefault="005367EB"/>
        <w:p w:rsidR="0036046F" w:rsidRDefault="00546E80">
          <w:pPr>
            <w:rPr>
              <w:b/>
            </w:rPr>
          </w:pPr>
          <w:r>
            <w:rPr>
              <w:rFonts w:hint="eastAsia"/>
              <w:b/>
            </w:rPr>
            <w:t>生产能力的增减情况</w:t>
          </w:r>
        </w:p>
        <w:sdt>
          <w:sdtPr>
            <w:rPr>
              <w:rFonts w:hint="eastAsia"/>
            </w:rPr>
            <w:alias w:val="是否适用：化工行业生产能力的增减情况[双击切换]"/>
            <w:tag w:val="_GBC_ce3d5f34e62c4c0baaffbe7945201f7d"/>
            <w:id w:val="802811064"/>
            <w:lock w:val="sdtLocked"/>
            <w:placeholder>
              <w:docPart w:val="GBC22222222222222222222222222222"/>
            </w:placeholder>
          </w:sdtPr>
          <w:sdtEndPr/>
          <w:sdtContent>
            <w:p w:rsidR="0036046F" w:rsidRDefault="009C38D8" w:rsidP="005367EB">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sdtContent>
        </w:sdt>
        <w:p w:rsidR="00667A2A" w:rsidRDefault="00667A2A"/>
        <w:p w:rsidR="0036046F" w:rsidRDefault="00546E80">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1063251486"/>
            <w:lock w:val="sdtLocked"/>
            <w:placeholder>
              <w:docPart w:val="GBC22222222222222222222222222222"/>
            </w:placeholder>
          </w:sdtPr>
          <w:sdtEndPr/>
          <w:sdtContent>
            <w:p w:rsidR="00395353" w:rsidRDefault="009C38D8">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p w:rsidR="00667A2A" w:rsidRDefault="00E909B4"/>
          </w:sdtContent>
        </w:sdt>
        <w:p w:rsidR="0036046F" w:rsidRDefault="00546E80">
          <w:pPr>
            <w:rPr>
              <w:b/>
            </w:rPr>
          </w:pPr>
          <w:r>
            <w:rPr>
              <w:rFonts w:hint="eastAsia"/>
              <w:b/>
            </w:rPr>
            <w:t>非正常停产情况</w:t>
          </w:r>
        </w:p>
        <w:sdt>
          <w:sdtPr>
            <w:rPr>
              <w:rFonts w:hint="eastAsia"/>
            </w:rPr>
            <w:alias w:val="是否适用：化工行业非正常停产情况[双击切换]"/>
            <w:tag w:val="_GBC_d2f5ce48ddda4523a292e8d473bd29bb"/>
            <w:id w:val="1697497767"/>
            <w:lock w:val="sdtLocked"/>
            <w:placeholder>
              <w:docPart w:val="GBC22222222222222222222222222222"/>
            </w:placeholder>
          </w:sdtPr>
          <w:sdtEndPr/>
          <w:sdtContent>
            <w:p w:rsidR="0036046F" w:rsidRDefault="009C38D8" w:rsidP="005367EB">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sdtContent>
        </w:sdt>
        <w:p w:rsidR="0036046F" w:rsidRDefault="00E909B4"/>
      </w:sdtContent>
    </w:sdt>
    <w:sdt>
      <w:sdtPr>
        <w:rPr>
          <w:rFonts w:ascii="宋体" w:hAnsi="宋体" w:cs="宋体" w:hint="eastAsia"/>
          <w:kern w:val="0"/>
          <w:szCs w:val="24"/>
        </w:rPr>
        <w:alias w:val="模块:原材料采购"/>
        <w:tag w:val="_SEC_9988bcefa412451a84734305c165948c"/>
        <w:id w:val="204066611"/>
        <w:lock w:val="sdtLocked"/>
        <w:placeholder>
          <w:docPart w:val="GBC22222222222222222222222222222"/>
        </w:placeholder>
      </w:sdtPr>
      <w:sdtEndPr/>
      <w:sdtContent>
        <w:p w:rsidR="0036046F" w:rsidRDefault="00546E80">
          <w:pPr>
            <w:pStyle w:val="a9"/>
            <w:numPr>
              <w:ilvl w:val="0"/>
              <w:numId w:val="110"/>
            </w:numPr>
            <w:spacing w:before="60" w:after="60"/>
            <w:ind w:firstLineChars="0"/>
            <w:outlineLvl w:val="4"/>
            <w:rPr>
              <w:b/>
            </w:rPr>
          </w:pPr>
          <w:r>
            <w:rPr>
              <w:rFonts w:hint="eastAsia"/>
              <w:b/>
            </w:rPr>
            <w:t>原材料采购</w:t>
          </w:r>
        </w:p>
        <w:p w:rsidR="0036046F" w:rsidRDefault="00546E80">
          <w:pPr>
            <w:pStyle w:val="a9"/>
            <w:numPr>
              <w:ilvl w:val="0"/>
              <w:numId w:val="113"/>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940187791"/>
            <w:lock w:val="sdtLocked"/>
            <w:placeholder>
              <w:docPart w:val="GBC22222222222222222222222222222"/>
            </w:placeholder>
          </w:sdtPr>
          <w:sdtEndPr/>
          <w:sdtContent>
            <w:p w:rsidR="0036046F" w:rsidRDefault="009C38D8">
              <w:r w:rsidRPr="009B1EEB">
                <w:fldChar w:fldCharType="begin"/>
              </w:r>
              <w:r w:rsidR="003501AD"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702"/>
            <w:gridCol w:w="1418"/>
            <w:gridCol w:w="2287"/>
            <w:gridCol w:w="2249"/>
          </w:tblGrid>
          <w:tr w:rsidR="003501AD" w:rsidTr="00395353">
            <w:sdt>
              <w:sdtPr>
                <w:rPr>
                  <w:szCs w:val="21"/>
                </w:rPr>
                <w:tag w:val="_PLD_17b8a770ee1e44f8a07e602b4c0fd3c2"/>
                <w:id w:val="1234889756"/>
                <w:lock w:val="sdtLocked"/>
              </w:sdtPr>
              <w:sdtEndPr/>
              <w:sdtContent>
                <w:tc>
                  <w:tcPr>
                    <w:tcW w:w="697" w:type="pct"/>
                    <w:vAlign w:val="center"/>
                  </w:tcPr>
                  <w:p w:rsidR="003501AD" w:rsidRPr="00536E0F" w:rsidRDefault="003501AD" w:rsidP="00C0119C">
                    <w:pPr>
                      <w:jc w:val="center"/>
                      <w:rPr>
                        <w:szCs w:val="21"/>
                      </w:rPr>
                    </w:pPr>
                    <w:r w:rsidRPr="00536E0F">
                      <w:rPr>
                        <w:rFonts w:hint="eastAsia"/>
                        <w:szCs w:val="21"/>
                      </w:rPr>
                      <w:t>原材料</w:t>
                    </w:r>
                  </w:p>
                </w:tc>
              </w:sdtContent>
            </w:sdt>
            <w:sdt>
              <w:sdtPr>
                <w:rPr>
                  <w:szCs w:val="21"/>
                </w:rPr>
                <w:tag w:val="_PLD_a25a2d9512d7476aa19ff9940ea1c6af"/>
                <w:id w:val="1341505768"/>
                <w:lock w:val="sdtLocked"/>
              </w:sdtPr>
              <w:sdtEndPr/>
              <w:sdtContent>
                <w:tc>
                  <w:tcPr>
                    <w:tcW w:w="956" w:type="pct"/>
                    <w:vAlign w:val="center"/>
                  </w:tcPr>
                  <w:p w:rsidR="003501AD" w:rsidRPr="00536E0F" w:rsidRDefault="003501AD" w:rsidP="00C0119C">
                    <w:pPr>
                      <w:jc w:val="center"/>
                      <w:rPr>
                        <w:szCs w:val="21"/>
                      </w:rPr>
                    </w:pPr>
                    <w:r w:rsidRPr="00536E0F">
                      <w:rPr>
                        <w:rFonts w:hint="eastAsia"/>
                        <w:szCs w:val="21"/>
                      </w:rPr>
                      <w:t>采购模式</w:t>
                    </w:r>
                  </w:p>
                </w:tc>
              </w:sdtContent>
            </w:sdt>
            <w:sdt>
              <w:sdtPr>
                <w:rPr>
                  <w:szCs w:val="21"/>
                </w:rPr>
                <w:tag w:val="_PLD_79fe1c8aa0f34bb885a48dd9837c0619"/>
                <w:id w:val="-398604327"/>
                <w:lock w:val="sdtLocked"/>
              </w:sdtPr>
              <w:sdtEndPr/>
              <w:sdtContent>
                <w:tc>
                  <w:tcPr>
                    <w:tcW w:w="797" w:type="pct"/>
                    <w:vAlign w:val="center"/>
                  </w:tcPr>
                  <w:p w:rsidR="003501AD" w:rsidRPr="00536E0F" w:rsidRDefault="003501AD" w:rsidP="00C0119C">
                    <w:pPr>
                      <w:jc w:val="center"/>
                      <w:rPr>
                        <w:szCs w:val="21"/>
                      </w:rPr>
                    </w:pPr>
                    <w:r w:rsidRPr="00536E0F">
                      <w:rPr>
                        <w:rFonts w:hint="eastAsia"/>
                        <w:szCs w:val="21"/>
                      </w:rPr>
                      <w:t>采购量</w:t>
                    </w:r>
                  </w:p>
                </w:tc>
              </w:sdtContent>
            </w:sdt>
            <w:sdt>
              <w:sdtPr>
                <w:rPr>
                  <w:szCs w:val="21"/>
                </w:rPr>
                <w:tag w:val="_PLD_68b974ff976e48f09a1393279225953b"/>
                <w:id w:val="952674746"/>
                <w:lock w:val="sdtLocked"/>
              </w:sdtPr>
              <w:sdtEndPr/>
              <w:sdtContent>
                <w:tc>
                  <w:tcPr>
                    <w:tcW w:w="1285" w:type="pct"/>
                    <w:vAlign w:val="center"/>
                  </w:tcPr>
                  <w:p w:rsidR="003501AD" w:rsidRPr="00536E0F" w:rsidRDefault="003501AD" w:rsidP="00C0119C">
                    <w:pPr>
                      <w:jc w:val="center"/>
                      <w:rPr>
                        <w:szCs w:val="21"/>
                      </w:rPr>
                    </w:pPr>
                    <w:r w:rsidRPr="00536E0F">
                      <w:rPr>
                        <w:rFonts w:hint="eastAsia"/>
                        <w:szCs w:val="21"/>
                      </w:rPr>
                      <w:t>价格变动情况</w:t>
                    </w:r>
                  </w:p>
                </w:tc>
              </w:sdtContent>
            </w:sdt>
            <w:sdt>
              <w:sdtPr>
                <w:rPr>
                  <w:szCs w:val="21"/>
                </w:rPr>
                <w:tag w:val="_PLD_07b8c12b0851440fa154ee69c6c2a5e7"/>
                <w:id w:val="-1676103921"/>
                <w:lock w:val="sdtLocked"/>
              </w:sdtPr>
              <w:sdtEndPr/>
              <w:sdtContent>
                <w:tc>
                  <w:tcPr>
                    <w:tcW w:w="1264" w:type="pct"/>
                    <w:vAlign w:val="center"/>
                  </w:tcPr>
                  <w:p w:rsidR="003501AD" w:rsidRPr="00536E0F" w:rsidRDefault="003501AD" w:rsidP="00C0119C">
                    <w:pPr>
                      <w:jc w:val="center"/>
                      <w:rPr>
                        <w:szCs w:val="21"/>
                      </w:rPr>
                    </w:pPr>
                    <w:r w:rsidRPr="00536E0F">
                      <w:rPr>
                        <w:rFonts w:hint="eastAsia"/>
                        <w:szCs w:val="21"/>
                      </w:rPr>
                      <w:t>价格波动对营业成本的影响</w:t>
                    </w:r>
                  </w:p>
                </w:tc>
              </w:sdtContent>
            </w:sdt>
          </w:tr>
          <w:sdt>
            <w:sdtPr>
              <w:rPr>
                <w:szCs w:val="21"/>
              </w:rPr>
              <w:alias w:val="化工行业主要原材料的基本情况明细"/>
              <w:tag w:val="_TUP_bf00cb12a7a44ddcbeccecaeb7fbe3fb"/>
              <w:id w:val="954057247"/>
              <w:lock w:val="sdtLocked"/>
            </w:sdtPr>
            <w:sdtEndPr/>
            <w:sdtContent>
              <w:tr w:rsidR="003501AD" w:rsidTr="00395353">
                <w:tc>
                  <w:tcPr>
                    <w:tcW w:w="697" w:type="pct"/>
                    <w:vAlign w:val="center"/>
                  </w:tcPr>
                  <w:p w:rsidR="003501AD" w:rsidRPr="00536E0F" w:rsidRDefault="003501AD" w:rsidP="00C0119C">
                    <w:pPr>
                      <w:jc w:val="center"/>
                      <w:rPr>
                        <w:szCs w:val="21"/>
                      </w:rPr>
                    </w:pPr>
                    <w:r w:rsidRPr="00536E0F">
                      <w:rPr>
                        <w:szCs w:val="21"/>
                      </w:rPr>
                      <w:t>洗精煤</w:t>
                    </w:r>
                  </w:p>
                </w:tc>
                <w:tc>
                  <w:tcPr>
                    <w:tcW w:w="956" w:type="pct"/>
                    <w:vAlign w:val="center"/>
                  </w:tcPr>
                  <w:p w:rsidR="003501AD" w:rsidRPr="00536E0F" w:rsidRDefault="003501AD" w:rsidP="00C0119C">
                    <w:pPr>
                      <w:jc w:val="center"/>
                      <w:rPr>
                        <w:szCs w:val="21"/>
                      </w:rPr>
                    </w:pPr>
                    <w:r w:rsidRPr="00536E0F">
                      <w:rPr>
                        <w:szCs w:val="21"/>
                      </w:rPr>
                      <w:t>议价采购模式，</w:t>
                    </w:r>
                    <w:proofErr w:type="gramStart"/>
                    <w:r w:rsidRPr="00536E0F">
                      <w:rPr>
                        <w:szCs w:val="21"/>
                      </w:rPr>
                      <w:t>煤企直供</w:t>
                    </w:r>
                    <w:proofErr w:type="gramEnd"/>
                    <w:r w:rsidRPr="00536E0F">
                      <w:rPr>
                        <w:szCs w:val="21"/>
                      </w:rPr>
                      <w:t>、贸易</w:t>
                    </w:r>
                  </w:p>
                </w:tc>
                <w:tc>
                  <w:tcPr>
                    <w:tcW w:w="797" w:type="pct"/>
                    <w:vAlign w:val="center"/>
                  </w:tcPr>
                  <w:p w:rsidR="003501AD" w:rsidRPr="00536E0F" w:rsidRDefault="003501AD" w:rsidP="00C0119C">
                    <w:pPr>
                      <w:jc w:val="center"/>
                      <w:rPr>
                        <w:szCs w:val="21"/>
                      </w:rPr>
                    </w:pPr>
                    <w:r w:rsidRPr="00536E0F">
                      <w:rPr>
                        <w:szCs w:val="21"/>
                      </w:rPr>
                      <w:t>278.88万吨</w:t>
                    </w:r>
                  </w:p>
                </w:tc>
                <w:tc>
                  <w:tcPr>
                    <w:tcW w:w="1285" w:type="pct"/>
                    <w:vAlign w:val="center"/>
                  </w:tcPr>
                  <w:p w:rsidR="003501AD" w:rsidRPr="00536E0F" w:rsidRDefault="003501AD" w:rsidP="00C0119C">
                    <w:pPr>
                      <w:jc w:val="center"/>
                      <w:rPr>
                        <w:szCs w:val="21"/>
                      </w:rPr>
                    </w:pPr>
                    <w:r w:rsidRPr="00536E0F">
                      <w:rPr>
                        <w:szCs w:val="21"/>
                      </w:rPr>
                      <w:t>2018年平均采购</w:t>
                    </w:r>
                    <w:r w:rsidR="00C22437">
                      <w:rPr>
                        <w:rFonts w:hint="eastAsia"/>
                        <w:szCs w:val="21"/>
                      </w:rPr>
                      <w:t>含税</w:t>
                    </w:r>
                    <w:r w:rsidRPr="00536E0F">
                      <w:rPr>
                        <w:szCs w:val="21"/>
                      </w:rPr>
                      <w:t>价1</w:t>
                    </w:r>
                    <w:r w:rsidR="00395353">
                      <w:rPr>
                        <w:rFonts w:hint="eastAsia"/>
                        <w:szCs w:val="21"/>
                      </w:rPr>
                      <w:t>,</w:t>
                    </w:r>
                    <w:r w:rsidRPr="00536E0F">
                      <w:rPr>
                        <w:szCs w:val="21"/>
                      </w:rPr>
                      <w:t>410.94元/吨，同比</w:t>
                    </w:r>
                    <w:r w:rsidR="00A53101">
                      <w:rPr>
                        <w:rFonts w:hint="eastAsia"/>
                        <w:szCs w:val="21"/>
                      </w:rPr>
                      <w:t>上升27.30</w:t>
                    </w:r>
                    <w:r w:rsidRPr="00536E0F">
                      <w:rPr>
                        <w:szCs w:val="21"/>
                      </w:rPr>
                      <w:t>元/吨</w:t>
                    </w:r>
                  </w:p>
                </w:tc>
                <w:tc>
                  <w:tcPr>
                    <w:tcW w:w="1264" w:type="pct"/>
                    <w:vAlign w:val="center"/>
                  </w:tcPr>
                  <w:p w:rsidR="003501AD" w:rsidRPr="00536E0F" w:rsidRDefault="003501AD" w:rsidP="00395353">
                    <w:pPr>
                      <w:jc w:val="center"/>
                      <w:rPr>
                        <w:szCs w:val="21"/>
                      </w:rPr>
                    </w:pPr>
                    <w:r w:rsidRPr="00536E0F">
                      <w:rPr>
                        <w:szCs w:val="21"/>
                      </w:rPr>
                      <w:t>洗精煤采购</w:t>
                    </w:r>
                    <w:r w:rsidR="00395353">
                      <w:rPr>
                        <w:rFonts w:hint="eastAsia"/>
                        <w:szCs w:val="21"/>
                      </w:rPr>
                      <w:t>单</w:t>
                    </w:r>
                    <w:r w:rsidRPr="00536E0F">
                      <w:rPr>
                        <w:szCs w:val="21"/>
                      </w:rPr>
                      <w:t>价</w:t>
                    </w:r>
                    <w:r w:rsidR="00A53101">
                      <w:rPr>
                        <w:rFonts w:hint="eastAsia"/>
                        <w:szCs w:val="21"/>
                      </w:rPr>
                      <w:t>上升</w:t>
                    </w:r>
                    <w:r w:rsidR="004A2BC9">
                      <w:rPr>
                        <w:szCs w:val="21"/>
                      </w:rPr>
                      <w:t>，</w:t>
                    </w:r>
                    <w:r w:rsidRPr="00536E0F">
                      <w:rPr>
                        <w:szCs w:val="21"/>
                      </w:rPr>
                      <w:t>导致营业成本比上年增加。</w:t>
                    </w:r>
                  </w:p>
                </w:tc>
              </w:tr>
            </w:sdtContent>
          </w:sdt>
        </w:tbl>
        <w:p w:rsidR="003501AD" w:rsidRDefault="003501AD"/>
        <w:p w:rsidR="0036046F" w:rsidRDefault="00546E80">
          <w:pPr>
            <w:pStyle w:val="a9"/>
            <w:numPr>
              <w:ilvl w:val="0"/>
              <w:numId w:val="113"/>
            </w:numPr>
            <w:ind w:firstLineChars="0"/>
            <w:outlineLvl w:val="5"/>
            <w:rPr>
              <w:b/>
            </w:rPr>
          </w:pPr>
          <w:r>
            <w:rPr>
              <w:rFonts w:hint="eastAsia"/>
              <w:b/>
            </w:rPr>
            <w:t>原材料价格波动风险应对措施</w:t>
          </w:r>
        </w:p>
        <w:p w:rsidR="0036046F" w:rsidRDefault="00546E80">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1431469859"/>
            <w:lock w:val="sdtLocked"/>
            <w:placeholder>
              <w:docPart w:val="GBC22222222222222222222222222222"/>
            </w:placeholder>
          </w:sdtPr>
          <w:sdtEndPr/>
          <w:sdtContent>
            <w:p w:rsidR="0036046F" w:rsidRDefault="009C38D8" w:rsidP="005367EB">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sdtContent>
        </w:sdt>
        <w:p w:rsidR="00667A2A" w:rsidRDefault="00667A2A"/>
        <w:p w:rsidR="0036046F" w:rsidRDefault="00546E80">
          <w:pPr>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1152252677"/>
            <w:lock w:val="sdtLocked"/>
            <w:placeholder>
              <w:docPart w:val="GBC22222222222222222222222222222"/>
            </w:placeholder>
          </w:sdtPr>
          <w:sdtEndPr/>
          <w:sdtContent>
            <w:p w:rsidR="0036046F" w:rsidRDefault="009C38D8" w:rsidP="005367EB">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sdtContent>
        </w:sdt>
        <w:p w:rsidR="0036046F" w:rsidRDefault="00E909B4"/>
      </w:sdtContent>
    </w:sdt>
    <w:sdt>
      <w:sdtPr>
        <w:rPr>
          <w:rFonts w:ascii="宋体" w:hAnsi="宋体" w:cs="宋体" w:hint="eastAsia"/>
          <w:kern w:val="0"/>
          <w:szCs w:val="24"/>
        </w:rPr>
        <w:alias w:val="模块:产品销售情况"/>
        <w:tag w:val="_SEC_7ef3cdb19553404bb0f23ca3314d94a5"/>
        <w:id w:val="-917328251"/>
        <w:lock w:val="sdtLocked"/>
        <w:placeholder>
          <w:docPart w:val="GBC22222222222222222222222222222"/>
        </w:placeholder>
      </w:sdtPr>
      <w:sdtEndPr/>
      <w:sdtContent>
        <w:p w:rsidR="0036046F" w:rsidRDefault="00546E80">
          <w:pPr>
            <w:pStyle w:val="a9"/>
            <w:numPr>
              <w:ilvl w:val="0"/>
              <w:numId w:val="110"/>
            </w:numPr>
            <w:spacing w:before="60" w:after="60"/>
            <w:ind w:firstLineChars="0"/>
            <w:outlineLvl w:val="4"/>
            <w:rPr>
              <w:b/>
            </w:rPr>
          </w:pPr>
          <w:r>
            <w:rPr>
              <w:rFonts w:hint="eastAsia"/>
              <w:b/>
            </w:rPr>
            <w:t>产品销售情况</w:t>
          </w:r>
        </w:p>
        <w:p w:rsidR="0036046F" w:rsidRDefault="00546E80">
          <w:pPr>
            <w:pStyle w:val="a9"/>
            <w:numPr>
              <w:ilvl w:val="0"/>
              <w:numId w:val="114"/>
            </w:numPr>
            <w:ind w:firstLineChars="0"/>
            <w:outlineLvl w:val="5"/>
            <w:rPr>
              <w:b/>
            </w:rPr>
          </w:pPr>
          <w:r>
            <w:rPr>
              <w:rFonts w:hint="eastAsia"/>
              <w:b/>
            </w:rPr>
            <w:t>销售模式</w:t>
          </w:r>
        </w:p>
        <w:sdt>
          <w:sdtPr>
            <w:rPr>
              <w:rFonts w:hint="eastAsia"/>
            </w:rPr>
            <w:alias w:val="是否适用：化工行业产品销售模式[双击切换]"/>
            <w:tag w:val="_GBC_8ff01ba9a92649b3a83d1341577544a2"/>
            <w:id w:val="-735701709"/>
            <w:lock w:val="sdtLocked"/>
            <w:placeholder>
              <w:docPart w:val="GBC22222222222222222222222222222"/>
            </w:placeholder>
          </w:sdtPr>
          <w:sdtEndPr/>
          <w:sdtContent>
            <w:p w:rsidR="0036046F" w:rsidRDefault="009C38D8">
              <w:r w:rsidRPr="009B1EEB">
                <w:fldChar w:fldCharType="begin"/>
              </w:r>
              <w:r w:rsidR="005367EB" w:rsidRPr="009B1EEB">
                <w:instrText xml:space="preserve"> MACROBUTTON  SnrToggleCheckbox √适用  </w:instrText>
              </w:r>
              <w:r w:rsidRPr="009B1EEB">
                <w:fldChar w:fldCharType="end"/>
              </w:r>
              <w:r w:rsidRPr="009B1EEB">
                <w:fldChar w:fldCharType="begin"/>
              </w:r>
              <w:r w:rsidR="005367EB" w:rsidRPr="009B1EEB">
                <w:instrText xml:space="preserve"> MACROBUTTON  SnrToggleCheckbox □不适用 </w:instrText>
              </w:r>
              <w:r w:rsidRPr="009B1EEB">
                <w:fldChar w:fldCharType="end"/>
              </w:r>
            </w:p>
          </w:sdtContent>
        </w:sdt>
        <w:sdt>
          <w:sdtPr>
            <w:rPr>
              <w:rFonts w:hint="eastAsia"/>
            </w:rPr>
            <w:alias w:val="化工行业产品销售模式"/>
            <w:tag w:val="_GBC_d8fbbe40e15847a9afd2629ff6195f5d"/>
            <w:id w:val="1667593966"/>
            <w:lock w:val="sdtLocked"/>
            <w:placeholder>
              <w:docPart w:val="GBC22222222222222222222222222222"/>
            </w:placeholder>
          </w:sdtPr>
          <w:sdtEndPr/>
          <w:sdtContent>
            <w:p w:rsidR="0036046F" w:rsidRDefault="0027791C" w:rsidP="00667A2A">
              <w:pPr>
                <w:spacing w:line="360" w:lineRule="auto"/>
                <w:jc w:val="both"/>
              </w:pPr>
              <w:r w:rsidRPr="005367EB">
                <w:rPr>
                  <w:rFonts w:hint="eastAsia"/>
                </w:rPr>
                <w:t>公司的产品主要采用直销和贸易相结合的销售模式，其中主要产品是焦炭，以直销为主。</w:t>
              </w:r>
            </w:p>
          </w:sdtContent>
        </w:sdt>
        <w:p w:rsidR="00667A2A" w:rsidRPr="00667A2A" w:rsidRDefault="00667A2A"/>
        <w:p w:rsidR="0036046F" w:rsidRDefault="00546E80">
          <w:pPr>
            <w:pStyle w:val="a9"/>
            <w:numPr>
              <w:ilvl w:val="0"/>
              <w:numId w:val="114"/>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570804362"/>
            <w:lock w:val="sdtLocked"/>
            <w:placeholder>
              <w:docPart w:val="GBC22222222222222222222222222222"/>
            </w:placeholder>
          </w:sdtPr>
          <w:sdtEndPr/>
          <w:sdtContent>
            <w:p w:rsidR="0036046F" w:rsidRDefault="009C38D8">
              <w:r w:rsidRPr="009B1EEB">
                <w:fldChar w:fldCharType="begin"/>
              </w:r>
              <w:r w:rsidR="003501AD" w:rsidRPr="009B1EEB">
                <w:instrText xml:space="preserve"> MACROBUTTON  SnrToggleCheckbox √适用  </w:instrText>
              </w:r>
              <w:r w:rsidRPr="009B1EEB">
                <w:fldChar w:fldCharType="end"/>
              </w:r>
              <w:r w:rsidRPr="009B1EEB">
                <w:fldChar w:fldCharType="begin"/>
              </w:r>
              <w:r w:rsidR="003501AD"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395353">
                <w:rPr>
                  <w:rFonts w:hint="eastAsia"/>
                </w:rPr>
                <w:t>元</w:t>
              </w:r>
            </w:sdtContent>
          </w:sdt>
          <w:r>
            <w:rPr>
              <w:rFonts w:hint="eastAsia"/>
            </w:rPr>
            <w:t xml:space="preserve">  币种：</w:t>
          </w:r>
          <w:sdt>
            <w:sdtPr>
              <w:rPr>
                <w:rFonts w:hint="eastAsia"/>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896"/>
            <w:gridCol w:w="1896"/>
            <w:gridCol w:w="805"/>
            <w:gridCol w:w="1082"/>
            <w:gridCol w:w="1118"/>
            <w:gridCol w:w="952"/>
          </w:tblGrid>
          <w:tr w:rsidR="00395353" w:rsidTr="00395353">
            <w:trPr>
              <w:jc w:val="center"/>
            </w:trPr>
            <w:sdt>
              <w:sdtPr>
                <w:rPr>
                  <w:szCs w:val="21"/>
                </w:rPr>
                <w:tag w:val="_PLD_33bfef2deda0478086a41a1526956bd0"/>
                <w:id w:val="-281339425"/>
                <w:lock w:val="sdtLocked"/>
              </w:sdtPr>
              <w:sdtEndPr/>
              <w:sdtContent>
                <w:tc>
                  <w:tcPr>
                    <w:tcW w:w="725" w:type="pct"/>
                    <w:vAlign w:val="center"/>
                  </w:tcPr>
                  <w:p w:rsidR="00395353" w:rsidRPr="00B83FEE" w:rsidRDefault="00395353" w:rsidP="00FA49E3">
                    <w:pPr>
                      <w:jc w:val="center"/>
                      <w:rPr>
                        <w:szCs w:val="21"/>
                      </w:rPr>
                    </w:pPr>
                    <w:r w:rsidRPr="00B83FEE">
                      <w:rPr>
                        <w:rFonts w:hint="eastAsia"/>
                        <w:szCs w:val="21"/>
                      </w:rPr>
                      <w:t>细分</w:t>
                    </w:r>
                  </w:p>
                  <w:p w:rsidR="00395353" w:rsidRPr="00B83FEE" w:rsidRDefault="00395353" w:rsidP="00FA49E3">
                    <w:pPr>
                      <w:jc w:val="center"/>
                      <w:rPr>
                        <w:szCs w:val="21"/>
                      </w:rPr>
                    </w:pPr>
                    <w:r w:rsidRPr="00B83FEE">
                      <w:rPr>
                        <w:rFonts w:hint="eastAsia"/>
                        <w:szCs w:val="21"/>
                      </w:rPr>
                      <w:t>行业</w:t>
                    </w:r>
                  </w:p>
                </w:tc>
              </w:sdtContent>
            </w:sdt>
            <w:sdt>
              <w:sdtPr>
                <w:rPr>
                  <w:szCs w:val="21"/>
                </w:rPr>
                <w:tag w:val="_PLD_42e7290d6b51465483cd9dcac356b8ca"/>
                <w:id w:val="-1000890156"/>
                <w:lock w:val="sdtLocked"/>
              </w:sdtPr>
              <w:sdtEndPr/>
              <w:sdtContent>
                <w:tc>
                  <w:tcPr>
                    <w:tcW w:w="1032" w:type="pct"/>
                    <w:vAlign w:val="center"/>
                  </w:tcPr>
                  <w:p w:rsidR="00395353" w:rsidRPr="00B83FEE" w:rsidRDefault="00395353" w:rsidP="00FA49E3">
                    <w:pPr>
                      <w:jc w:val="center"/>
                      <w:rPr>
                        <w:szCs w:val="21"/>
                      </w:rPr>
                    </w:pPr>
                    <w:r w:rsidRPr="00B83FEE">
                      <w:rPr>
                        <w:rFonts w:hint="eastAsia"/>
                        <w:szCs w:val="21"/>
                      </w:rPr>
                      <w:t>营业</w:t>
                    </w:r>
                  </w:p>
                  <w:p w:rsidR="00395353" w:rsidRPr="00B83FEE" w:rsidRDefault="00395353" w:rsidP="00FA49E3">
                    <w:pPr>
                      <w:jc w:val="center"/>
                      <w:rPr>
                        <w:szCs w:val="21"/>
                      </w:rPr>
                    </w:pPr>
                    <w:r w:rsidRPr="00B83FEE">
                      <w:rPr>
                        <w:rFonts w:hint="eastAsia"/>
                        <w:szCs w:val="21"/>
                      </w:rPr>
                      <w:t>收入</w:t>
                    </w:r>
                  </w:p>
                </w:tc>
              </w:sdtContent>
            </w:sdt>
            <w:sdt>
              <w:sdtPr>
                <w:rPr>
                  <w:szCs w:val="21"/>
                </w:rPr>
                <w:tag w:val="_PLD_5ff4e46af8094b0994f908d5220ee12b"/>
                <w:id w:val="1176225219"/>
                <w:lock w:val="sdtLocked"/>
              </w:sdtPr>
              <w:sdtEndPr/>
              <w:sdtContent>
                <w:tc>
                  <w:tcPr>
                    <w:tcW w:w="1032" w:type="pct"/>
                    <w:vAlign w:val="center"/>
                  </w:tcPr>
                  <w:p w:rsidR="00395353" w:rsidRPr="00B83FEE" w:rsidRDefault="00395353" w:rsidP="00FA49E3">
                    <w:pPr>
                      <w:jc w:val="center"/>
                      <w:rPr>
                        <w:szCs w:val="21"/>
                      </w:rPr>
                    </w:pPr>
                    <w:r w:rsidRPr="00B83FEE">
                      <w:rPr>
                        <w:rFonts w:hint="eastAsia"/>
                        <w:szCs w:val="21"/>
                      </w:rPr>
                      <w:t>营业</w:t>
                    </w:r>
                  </w:p>
                  <w:p w:rsidR="00395353" w:rsidRPr="00B83FEE" w:rsidRDefault="00395353" w:rsidP="00FA49E3">
                    <w:pPr>
                      <w:jc w:val="center"/>
                      <w:rPr>
                        <w:szCs w:val="21"/>
                      </w:rPr>
                    </w:pPr>
                    <w:r w:rsidRPr="00B83FEE">
                      <w:rPr>
                        <w:rFonts w:hint="eastAsia"/>
                        <w:szCs w:val="21"/>
                      </w:rPr>
                      <w:t>成本</w:t>
                    </w:r>
                  </w:p>
                </w:tc>
              </w:sdtContent>
            </w:sdt>
            <w:sdt>
              <w:sdtPr>
                <w:rPr>
                  <w:szCs w:val="21"/>
                </w:rPr>
                <w:tag w:val="_PLD_3ca4a96652eb47b492e14b97ee7412e3"/>
                <w:id w:val="748164620"/>
                <w:lock w:val="sdtLocked"/>
              </w:sdtPr>
              <w:sdtEndPr/>
              <w:sdtContent>
                <w:tc>
                  <w:tcPr>
                    <w:tcW w:w="451" w:type="pct"/>
                    <w:vAlign w:val="center"/>
                  </w:tcPr>
                  <w:p w:rsidR="00395353" w:rsidRPr="00B83FEE" w:rsidRDefault="00395353" w:rsidP="00FA49E3">
                    <w:pPr>
                      <w:jc w:val="center"/>
                      <w:rPr>
                        <w:szCs w:val="21"/>
                      </w:rPr>
                    </w:pPr>
                    <w:r w:rsidRPr="00B83FEE">
                      <w:rPr>
                        <w:rFonts w:hint="eastAsia"/>
                        <w:szCs w:val="21"/>
                      </w:rPr>
                      <w:t>毛利率(%)</w:t>
                    </w:r>
                  </w:p>
                </w:tc>
              </w:sdtContent>
            </w:sdt>
            <w:sdt>
              <w:sdtPr>
                <w:rPr>
                  <w:szCs w:val="21"/>
                </w:rPr>
                <w:tag w:val="_PLD_283997e4d7e243eeb6aa838ce9c6e32b"/>
                <w:id w:val="703294223"/>
                <w:lock w:val="sdtLocked"/>
              </w:sdtPr>
              <w:sdtEndPr/>
              <w:sdtContent>
                <w:tc>
                  <w:tcPr>
                    <w:tcW w:w="604" w:type="pct"/>
                    <w:vAlign w:val="center"/>
                  </w:tcPr>
                  <w:p w:rsidR="00395353" w:rsidRPr="00B83FEE" w:rsidRDefault="00395353" w:rsidP="00FA49E3">
                    <w:pPr>
                      <w:jc w:val="center"/>
                      <w:rPr>
                        <w:szCs w:val="21"/>
                      </w:rPr>
                    </w:pPr>
                    <w:r w:rsidRPr="00B83FEE">
                      <w:rPr>
                        <w:rFonts w:hint="eastAsia"/>
                        <w:szCs w:val="21"/>
                      </w:rPr>
                      <w:t>营业收入比上年增</w:t>
                    </w:r>
                    <w:r w:rsidRPr="00B83FEE">
                      <w:rPr>
                        <w:rFonts w:hint="eastAsia"/>
                        <w:szCs w:val="21"/>
                      </w:rPr>
                      <w:lastRenderedPageBreak/>
                      <w:t>减（%）</w:t>
                    </w:r>
                  </w:p>
                </w:tc>
              </w:sdtContent>
            </w:sdt>
            <w:sdt>
              <w:sdtPr>
                <w:rPr>
                  <w:szCs w:val="21"/>
                </w:rPr>
                <w:tag w:val="_PLD_ff4ebc0ac95545c38dc343fb34e5b428"/>
                <w:id w:val="1824842598"/>
                <w:lock w:val="sdtLocked"/>
              </w:sdtPr>
              <w:sdtEndPr/>
              <w:sdtContent>
                <w:tc>
                  <w:tcPr>
                    <w:tcW w:w="624" w:type="pct"/>
                    <w:vAlign w:val="center"/>
                  </w:tcPr>
                  <w:p w:rsidR="00395353" w:rsidRPr="00B83FEE" w:rsidRDefault="00395353" w:rsidP="00FA49E3">
                    <w:pPr>
                      <w:jc w:val="center"/>
                      <w:rPr>
                        <w:szCs w:val="21"/>
                      </w:rPr>
                    </w:pPr>
                    <w:r w:rsidRPr="00B83FEE">
                      <w:rPr>
                        <w:rFonts w:hint="eastAsia"/>
                        <w:szCs w:val="21"/>
                      </w:rPr>
                      <w:t>营业成本比上年增</w:t>
                    </w:r>
                    <w:r w:rsidRPr="00B83FEE">
                      <w:rPr>
                        <w:rFonts w:hint="eastAsia"/>
                        <w:szCs w:val="21"/>
                      </w:rPr>
                      <w:lastRenderedPageBreak/>
                      <w:t>减（%）</w:t>
                    </w:r>
                  </w:p>
                </w:tc>
              </w:sdtContent>
            </w:sdt>
            <w:sdt>
              <w:sdtPr>
                <w:rPr>
                  <w:szCs w:val="21"/>
                </w:rPr>
                <w:tag w:val="_PLD_133ae5a657f14c6287d04a20b812ed20"/>
                <w:id w:val="456927526"/>
                <w:lock w:val="sdtLocked"/>
              </w:sdtPr>
              <w:sdtEndPr/>
              <w:sdtContent>
                <w:tc>
                  <w:tcPr>
                    <w:tcW w:w="533" w:type="pct"/>
                    <w:vAlign w:val="center"/>
                  </w:tcPr>
                  <w:p w:rsidR="00395353" w:rsidRPr="00B83FEE" w:rsidRDefault="00395353" w:rsidP="00FA49E3">
                    <w:pPr>
                      <w:jc w:val="center"/>
                      <w:rPr>
                        <w:szCs w:val="21"/>
                      </w:rPr>
                    </w:pPr>
                    <w:r w:rsidRPr="00B83FEE">
                      <w:rPr>
                        <w:rFonts w:hint="eastAsia"/>
                        <w:szCs w:val="21"/>
                      </w:rPr>
                      <w:t>毛利率比上年</w:t>
                    </w:r>
                    <w:r w:rsidRPr="00B83FEE">
                      <w:rPr>
                        <w:rFonts w:hint="eastAsia"/>
                        <w:szCs w:val="21"/>
                      </w:rPr>
                      <w:lastRenderedPageBreak/>
                      <w:t>增减（%）</w:t>
                    </w:r>
                  </w:p>
                </w:tc>
              </w:sdtContent>
            </w:sdt>
          </w:tr>
          <w:sdt>
            <w:sdtPr>
              <w:rPr>
                <w:rFonts w:hint="eastAsia"/>
                <w:szCs w:val="21"/>
              </w:rPr>
              <w:alias w:val="化工行业按细分行业划分的公司主营业务基本情况明细"/>
              <w:tag w:val="_TUP_6196b773b7ff47439d11c47b276135ac"/>
              <w:id w:val="1018511628"/>
              <w:lock w:val="sdtLocked"/>
            </w:sdtPr>
            <w:sdtEndPr/>
            <w:sdtContent>
              <w:tr w:rsidR="00395353" w:rsidTr="00395353">
                <w:trPr>
                  <w:jc w:val="center"/>
                </w:trPr>
                <w:tc>
                  <w:tcPr>
                    <w:tcW w:w="725" w:type="pct"/>
                    <w:vAlign w:val="center"/>
                  </w:tcPr>
                  <w:p w:rsidR="00395353" w:rsidRPr="00B83FEE" w:rsidRDefault="00395353" w:rsidP="00FA49E3">
                    <w:pPr>
                      <w:rPr>
                        <w:szCs w:val="21"/>
                      </w:rPr>
                    </w:pPr>
                    <w:r w:rsidRPr="00B83FEE">
                      <w:rPr>
                        <w:szCs w:val="21"/>
                      </w:rPr>
                      <w:t>煤化工</w:t>
                    </w:r>
                  </w:p>
                </w:tc>
                <w:tc>
                  <w:tcPr>
                    <w:tcW w:w="1032" w:type="pct"/>
                    <w:vAlign w:val="center"/>
                  </w:tcPr>
                  <w:p w:rsidR="00395353" w:rsidRPr="00B83FEE" w:rsidRDefault="00395353" w:rsidP="00FA49E3">
                    <w:pPr>
                      <w:jc w:val="right"/>
                      <w:rPr>
                        <w:szCs w:val="21"/>
                      </w:rPr>
                    </w:pPr>
                    <w:r w:rsidRPr="00B83FEE">
                      <w:rPr>
                        <w:szCs w:val="21"/>
                      </w:rPr>
                      <w:t>4,749,408,592</w:t>
                    </w:r>
                    <w:r>
                      <w:rPr>
                        <w:szCs w:val="21"/>
                      </w:rPr>
                      <w:t>.32</w:t>
                    </w:r>
                  </w:p>
                </w:tc>
                <w:tc>
                  <w:tcPr>
                    <w:tcW w:w="1032" w:type="pct"/>
                    <w:vAlign w:val="center"/>
                  </w:tcPr>
                  <w:p w:rsidR="00395353" w:rsidRPr="00B83FEE" w:rsidRDefault="00395353" w:rsidP="00FA49E3">
                    <w:pPr>
                      <w:jc w:val="right"/>
                      <w:rPr>
                        <w:szCs w:val="21"/>
                      </w:rPr>
                    </w:pPr>
                    <w:r w:rsidRPr="00B83FEE">
                      <w:rPr>
                        <w:szCs w:val="21"/>
                      </w:rPr>
                      <w:t>4,256,997,295.58</w:t>
                    </w:r>
                  </w:p>
                </w:tc>
                <w:tc>
                  <w:tcPr>
                    <w:tcW w:w="451" w:type="pct"/>
                    <w:vAlign w:val="center"/>
                  </w:tcPr>
                  <w:p w:rsidR="00395353" w:rsidRPr="00B83FEE" w:rsidRDefault="00395353" w:rsidP="00FA49E3">
                    <w:pPr>
                      <w:jc w:val="right"/>
                      <w:rPr>
                        <w:szCs w:val="21"/>
                      </w:rPr>
                    </w:pPr>
                    <w:r w:rsidRPr="00B83FEE">
                      <w:rPr>
                        <w:szCs w:val="21"/>
                      </w:rPr>
                      <w:t>10.37</w:t>
                    </w:r>
                  </w:p>
                </w:tc>
                <w:tc>
                  <w:tcPr>
                    <w:tcW w:w="604" w:type="pct"/>
                    <w:vAlign w:val="center"/>
                  </w:tcPr>
                  <w:p w:rsidR="00395353" w:rsidRPr="00B83FEE" w:rsidRDefault="00395353" w:rsidP="00FA49E3">
                    <w:pPr>
                      <w:jc w:val="right"/>
                      <w:rPr>
                        <w:szCs w:val="21"/>
                      </w:rPr>
                    </w:pPr>
                    <w:r w:rsidRPr="00B83FEE">
                      <w:rPr>
                        <w:szCs w:val="21"/>
                      </w:rPr>
                      <w:t>24.48</w:t>
                    </w:r>
                  </w:p>
                </w:tc>
                <w:tc>
                  <w:tcPr>
                    <w:tcW w:w="624" w:type="pct"/>
                    <w:vAlign w:val="center"/>
                  </w:tcPr>
                  <w:p w:rsidR="00395353" w:rsidRPr="00B83FEE" w:rsidRDefault="00395353" w:rsidP="00FA49E3">
                    <w:pPr>
                      <w:jc w:val="right"/>
                      <w:rPr>
                        <w:szCs w:val="21"/>
                      </w:rPr>
                    </w:pPr>
                    <w:r w:rsidRPr="00B83FEE">
                      <w:rPr>
                        <w:szCs w:val="21"/>
                      </w:rPr>
                      <w:t>18.56</w:t>
                    </w:r>
                  </w:p>
                </w:tc>
                <w:tc>
                  <w:tcPr>
                    <w:tcW w:w="533" w:type="pct"/>
                    <w:vAlign w:val="center"/>
                  </w:tcPr>
                  <w:p w:rsidR="00395353" w:rsidRPr="00B83FEE" w:rsidRDefault="00395353" w:rsidP="00FA49E3">
                    <w:pPr>
                      <w:jc w:val="right"/>
                      <w:rPr>
                        <w:szCs w:val="21"/>
                      </w:rPr>
                    </w:pPr>
                    <w:r w:rsidRPr="00B83FEE">
                      <w:rPr>
                        <w:szCs w:val="21"/>
                      </w:rPr>
                      <w:t>4.48</w:t>
                    </w:r>
                  </w:p>
                </w:tc>
              </w:tr>
            </w:sdtContent>
          </w:sdt>
          <w:sdt>
            <w:sdtPr>
              <w:rPr>
                <w:rFonts w:hint="eastAsia"/>
                <w:szCs w:val="21"/>
              </w:rPr>
              <w:alias w:val="化工行业按细分行业划分的公司主营业务基本情况明细"/>
              <w:tag w:val="_TUP_6196b773b7ff47439d11c47b276135ac"/>
              <w:id w:val="-1024096762"/>
              <w:lock w:val="sdtLocked"/>
            </w:sdtPr>
            <w:sdtEndPr/>
            <w:sdtContent>
              <w:tr w:rsidR="00395353" w:rsidTr="00395353">
                <w:trPr>
                  <w:jc w:val="center"/>
                </w:trPr>
                <w:tc>
                  <w:tcPr>
                    <w:tcW w:w="725" w:type="pct"/>
                    <w:vAlign w:val="center"/>
                  </w:tcPr>
                  <w:p w:rsidR="00395353" w:rsidRPr="00B83FEE" w:rsidRDefault="00395353" w:rsidP="00FA49E3">
                    <w:pPr>
                      <w:rPr>
                        <w:szCs w:val="21"/>
                      </w:rPr>
                    </w:pPr>
                    <w:r w:rsidRPr="00B83FEE">
                      <w:rPr>
                        <w:szCs w:val="21"/>
                      </w:rPr>
                      <w:t>工程施工</w:t>
                    </w:r>
                  </w:p>
                </w:tc>
                <w:tc>
                  <w:tcPr>
                    <w:tcW w:w="1032" w:type="pct"/>
                    <w:vAlign w:val="center"/>
                  </w:tcPr>
                  <w:p w:rsidR="00395353" w:rsidRPr="00B83FEE" w:rsidRDefault="00395353" w:rsidP="00FA49E3">
                    <w:pPr>
                      <w:jc w:val="right"/>
                      <w:rPr>
                        <w:szCs w:val="21"/>
                      </w:rPr>
                    </w:pPr>
                    <w:r w:rsidRPr="00B83FEE">
                      <w:rPr>
                        <w:szCs w:val="21"/>
                      </w:rPr>
                      <w:t>21,913,094.85</w:t>
                    </w:r>
                  </w:p>
                </w:tc>
                <w:tc>
                  <w:tcPr>
                    <w:tcW w:w="1032" w:type="pct"/>
                    <w:vAlign w:val="center"/>
                  </w:tcPr>
                  <w:p w:rsidR="00395353" w:rsidRPr="00B83FEE" w:rsidRDefault="00395353" w:rsidP="00FA49E3">
                    <w:pPr>
                      <w:jc w:val="right"/>
                      <w:rPr>
                        <w:szCs w:val="21"/>
                      </w:rPr>
                    </w:pPr>
                    <w:r w:rsidRPr="00B83FEE">
                      <w:rPr>
                        <w:szCs w:val="21"/>
                      </w:rPr>
                      <w:t>15,143,861.76</w:t>
                    </w:r>
                  </w:p>
                </w:tc>
                <w:tc>
                  <w:tcPr>
                    <w:tcW w:w="451" w:type="pct"/>
                    <w:vAlign w:val="center"/>
                  </w:tcPr>
                  <w:p w:rsidR="00395353" w:rsidRPr="00B83FEE" w:rsidRDefault="00395353" w:rsidP="00FA49E3">
                    <w:pPr>
                      <w:jc w:val="right"/>
                      <w:rPr>
                        <w:szCs w:val="21"/>
                      </w:rPr>
                    </w:pPr>
                    <w:r w:rsidRPr="00B83FEE">
                      <w:rPr>
                        <w:szCs w:val="21"/>
                      </w:rPr>
                      <w:t>30.89</w:t>
                    </w:r>
                  </w:p>
                </w:tc>
                <w:tc>
                  <w:tcPr>
                    <w:tcW w:w="604" w:type="pct"/>
                    <w:vAlign w:val="center"/>
                  </w:tcPr>
                  <w:p w:rsidR="00395353" w:rsidRPr="00B83FEE" w:rsidRDefault="00395353" w:rsidP="00FA49E3">
                    <w:pPr>
                      <w:jc w:val="right"/>
                      <w:rPr>
                        <w:szCs w:val="21"/>
                      </w:rPr>
                    </w:pPr>
                    <w:r w:rsidRPr="00B83FEE">
                      <w:rPr>
                        <w:szCs w:val="21"/>
                      </w:rPr>
                      <w:t>-11.51</w:t>
                    </w:r>
                  </w:p>
                </w:tc>
                <w:tc>
                  <w:tcPr>
                    <w:tcW w:w="624" w:type="pct"/>
                    <w:vAlign w:val="center"/>
                  </w:tcPr>
                  <w:p w:rsidR="00395353" w:rsidRPr="00B83FEE" w:rsidRDefault="00395353" w:rsidP="00FA49E3">
                    <w:pPr>
                      <w:jc w:val="right"/>
                      <w:rPr>
                        <w:szCs w:val="21"/>
                      </w:rPr>
                    </w:pPr>
                    <w:r w:rsidRPr="00B83FEE">
                      <w:rPr>
                        <w:szCs w:val="21"/>
                      </w:rPr>
                      <w:t>5.79</w:t>
                    </w:r>
                  </w:p>
                </w:tc>
                <w:tc>
                  <w:tcPr>
                    <w:tcW w:w="533" w:type="pct"/>
                    <w:vAlign w:val="center"/>
                  </w:tcPr>
                  <w:p w:rsidR="00395353" w:rsidRPr="00B83FEE" w:rsidRDefault="00395353" w:rsidP="00FA49E3">
                    <w:pPr>
                      <w:jc w:val="right"/>
                      <w:rPr>
                        <w:szCs w:val="21"/>
                      </w:rPr>
                    </w:pPr>
                    <w:r w:rsidRPr="00B83FEE">
                      <w:rPr>
                        <w:szCs w:val="21"/>
                      </w:rPr>
                      <w:t>-11.30</w:t>
                    </w:r>
                  </w:p>
                </w:tc>
              </w:tr>
            </w:sdtContent>
          </w:sdt>
          <w:sdt>
            <w:sdtPr>
              <w:rPr>
                <w:rFonts w:hint="eastAsia"/>
                <w:szCs w:val="21"/>
              </w:rPr>
              <w:alias w:val="化工行业按细分行业划分的公司主营业务基本情况明细"/>
              <w:tag w:val="_TUP_6196b773b7ff47439d11c47b276135ac"/>
              <w:id w:val="-119228598"/>
              <w:lock w:val="sdtLocked"/>
            </w:sdtPr>
            <w:sdtEndPr/>
            <w:sdtContent>
              <w:tr w:rsidR="00395353" w:rsidTr="00395353">
                <w:trPr>
                  <w:jc w:val="center"/>
                </w:trPr>
                <w:tc>
                  <w:tcPr>
                    <w:tcW w:w="725" w:type="pct"/>
                    <w:vAlign w:val="center"/>
                  </w:tcPr>
                  <w:p w:rsidR="00395353" w:rsidRPr="00B83FEE" w:rsidRDefault="00395353" w:rsidP="00FA49E3">
                    <w:pPr>
                      <w:rPr>
                        <w:szCs w:val="21"/>
                      </w:rPr>
                    </w:pPr>
                    <w:r w:rsidRPr="00B83FEE">
                      <w:rPr>
                        <w:szCs w:val="21"/>
                      </w:rPr>
                      <w:t>贸易</w:t>
                    </w:r>
                  </w:p>
                </w:tc>
                <w:tc>
                  <w:tcPr>
                    <w:tcW w:w="1032" w:type="pct"/>
                    <w:vAlign w:val="center"/>
                  </w:tcPr>
                  <w:p w:rsidR="00395353" w:rsidRPr="00B83FEE" w:rsidRDefault="00395353" w:rsidP="00FA49E3">
                    <w:pPr>
                      <w:jc w:val="right"/>
                      <w:rPr>
                        <w:szCs w:val="21"/>
                      </w:rPr>
                    </w:pPr>
                    <w:r>
                      <w:rPr>
                        <w:szCs w:val="21"/>
                      </w:rPr>
                      <w:t>167,643,490.69</w:t>
                    </w:r>
                  </w:p>
                </w:tc>
                <w:tc>
                  <w:tcPr>
                    <w:tcW w:w="1032" w:type="pct"/>
                    <w:vAlign w:val="center"/>
                  </w:tcPr>
                  <w:p w:rsidR="00395353" w:rsidRPr="00B83FEE" w:rsidRDefault="00395353" w:rsidP="00FA49E3">
                    <w:pPr>
                      <w:jc w:val="right"/>
                      <w:rPr>
                        <w:szCs w:val="21"/>
                      </w:rPr>
                    </w:pPr>
                    <w:r w:rsidRPr="00B83FEE">
                      <w:rPr>
                        <w:szCs w:val="21"/>
                      </w:rPr>
                      <w:t>163,785,211.8</w:t>
                    </w:r>
                    <w:r>
                      <w:rPr>
                        <w:szCs w:val="21"/>
                      </w:rPr>
                      <w:t>3</w:t>
                    </w:r>
                  </w:p>
                </w:tc>
                <w:tc>
                  <w:tcPr>
                    <w:tcW w:w="451" w:type="pct"/>
                    <w:vAlign w:val="center"/>
                  </w:tcPr>
                  <w:p w:rsidR="00395353" w:rsidRPr="00B83FEE" w:rsidRDefault="00395353" w:rsidP="00FA49E3">
                    <w:pPr>
                      <w:jc w:val="right"/>
                      <w:rPr>
                        <w:szCs w:val="21"/>
                      </w:rPr>
                    </w:pPr>
                    <w:r w:rsidRPr="00B83FEE">
                      <w:rPr>
                        <w:szCs w:val="21"/>
                      </w:rPr>
                      <w:t>2.30</w:t>
                    </w:r>
                  </w:p>
                </w:tc>
                <w:tc>
                  <w:tcPr>
                    <w:tcW w:w="604" w:type="pct"/>
                    <w:vAlign w:val="center"/>
                  </w:tcPr>
                  <w:p w:rsidR="00395353" w:rsidRPr="00B83FEE" w:rsidRDefault="00395353" w:rsidP="00FA49E3">
                    <w:pPr>
                      <w:jc w:val="right"/>
                      <w:rPr>
                        <w:szCs w:val="21"/>
                      </w:rPr>
                    </w:pPr>
                    <w:r w:rsidRPr="00B83FEE">
                      <w:rPr>
                        <w:szCs w:val="21"/>
                      </w:rPr>
                      <w:t>-23.42</w:t>
                    </w:r>
                  </w:p>
                </w:tc>
                <w:tc>
                  <w:tcPr>
                    <w:tcW w:w="624" w:type="pct"/>
                    <w:vAlign w:val="center"/>
                  </w:tcPr>
                  <w:p w:rsidR="00395353" w:rsidRPr="00B83FEE" w:rsidRDefault="00395353" w:rsidP="00FA49E3">
                    <w:pPr>
                      <w:jc w:val="right"/>
                      <w:rPr>
                        <w:szCs w:val="21"/>
                      </w:rPr>
                    </w:pPr>
                    <w:r w:rsidRPr="00B83FEE">
                      <w:rPr>
                        <w:szCs w:val="21"/>
                      </w:rPr>
                      <w:t>-24.50</w:t>
                    </w:r>
                  </w:p>
                </w:tc>
                <w:tc>
                  <w:tcPr>
                    <w:tcW w:w="533" w:type="pct"/>
                    <w:vAlign w:val="center"/>
                  </w:tcPr>
                  <w:p w:rsidR="00395353" w:rsidRPr="00B83FEE" w:rsidRDefault="00395353" w:rsidP="00FA49E3">
                    <w:pPr>
                      <w:jc w:val="right"/>
                      <w:rPr>
                        <w:szCs w:val="21"/>
                      </w:rPr>
                    </w:pPr>
                    <w:r w:rsidRPr="00B83FEE">
                      <w:rPr>
                        <w:szCs w:val="21"/>
                      </w:rPr>
                      <w:t>1.40</w:t>
                    </w:r>
                  </w:p>
                </w:tc>
              </w:tr>
            </w:sdtContent>
          </w:sdt>
          <w:sdt>
            <w:sdtPr>
              <w:rPr>
                <w:rFonts w:hint="eastAsia"/>
                <w:szCs w:val="21"/>
              </w:rPr>
              <w:alias w:val="化工行业按细分行业划分的公司主营业务基本情况明细"/>
              <w:tag w:val="_TUP_6196b773b7ff47439d11c47b276135ac"/>
              <w:id w:val="-396668829"/>
              <w:lock w:val="sdtLocked"/>
            </w:sdtPr>
            <w:sdtEndPr/>
            <w:sdtContent>
              <w:tr w:rsidR="00395353" w:rsidTr="00395353">
                <w:trPr>
                  <w:jc w:val="center"/>
                </w:trPr>
                <w:tc>
                  <w:tcPr>
                    <w:tcW w:w="725" w:type="pct"/>
                    <w:vAlign w:val="center"/>
                  </w:tcPr>
                  <w:p w:rsidR="00395353" w:rsidRPr="00B83FEE" w:rsidRDefault="00395353" w:rsidP="00FA49E3">
                    <w:pPr>
                      <w:rPr>
                        <w:szCs w:val="21"/>
                      </w:rPr>
                    </w:pPr>
                    <w:r>
                      <w:rPr>
                        <w:rFonts w:hint="eastAsia"/>
                        <w:szCs w:val="21"/>
                      </w:rPr>
                      <w:t>煤</w:t>
                    </w:r>
                    <w:r>
                      <w:rPr>
                        <w:szCs w:val="21"/>
                      </w:rPr>
                      <w:t>炭</w:t>
                    </w:r>
                  </w:p>
                </w:tc>
                <w:tc>
                  <w:tcPr>
                    <w:tcW w:w="1032" w:type="pct"/>
                    <w:vAlign w:val="center"/>
                  </w:tcPr>
                  <w:p w:rsidR="00395353" w:rsidRPr="00B83FEE" w:rsidRDefault="00395353" w:rsidP="00FA49E3">
                    <w:pPr>
                      <w:jc w:val="right"/>
                      <w:rPr>
                        <w:szCs w:val="21"/>
                      </w:rPr>
                    </w:pPr>
                    <w:r>
                      <w:rPr>
                        <w:rFonts w:hint="eastAsia"/>
                        <w:szCs w:val="21"/>
                      </w:rPr>
                      <w:t>0</w:t>
                    </w:r>
                  </w:p>
                </w:tc>
                <w:tc>
                  <w:tcPr>
                    <w:tcW w:w="1032" w:type="pct"/>
                    <w:vAlign w:val="center"/>
                  </w:tcPr>
                  <w:p w:rsidR="00395353" w:rsidRPr="00B83FEE" w:rsidRDefault="00395353" w:rsidP="00FA49E3">
                    <w:pPr>
                      <w:jc w:val="right"/>
                      <w:rPr>
                        <w:szCs w:val="21"/>
                      </w:rPr>
                    </w:pPr>
                    <w:r>
                      <w:rPr>
                        <w:rFonts w:hint="eastAsia"/>
                        <w:szCs w:val="21"/>
                      </w:rPr>
                      <w:t>0</w:t>
                    </w:r>
                  </w:p>
                </w:tc>
                <w:tc>
                  <w:tcPr>
                    <w:tcW w:w="451" w:type="pct"/>
                    <w:vAlign w:val="center"/>
                  </w:tcPr>
                  <w:p w:rsidR="00395353" w:rsidRPr="00B83FEE" w:rsidRDefault="00395353" w:rsidP="00FA49E3">
                    <w:pPr>
                      <w:jc w:val="right"/>
                      <w:rPr>
                        <w:szCs w:val="21"/>
                      </w:rPr>
                    </w:pPr>
                    <w:r>
                      <w:rPr>
                        <w:rFonts w:hint="eastAsia"/>
                        <w:szCs w:val="21"/>
                      </w:rPr>
                      <w:t>0</w:t>
                    </w:r>
                  </w:p>
                </w:tc>
                <w:tc>
                  <w:tcPr>
                    <w:tcW w:w="604" w:type="pct"/>
                    <w:vAlign w:val="center"/>
                  </w:tcPr>
                  <w:p w:rsidR="00395353" w:rsidRPr="00B83FEE" w:rsidRDefault="00395353" w:rsidP="00FA49E3">
                    <w:pPr>
                      <w:jc w:val="right"/>
                      <w:rPr>
                        <w:szCs w:val="21"/>
                      </w:rPr>
                    </w:pPr>
                    <w:r>
                      <w:rPr>
                        <w:rFonts w:hint="eastAsia"/>
                        <w:szCs w:val="21"/>
                      </w:rPr>
                      <w:t>0</w:t>
                    </w:r>
                  </w:p>
                </w:tc>
                <w:tc>
                  <w:tcPr>
                    <w:tcW w:w="624" w:type="pct"/>
                    <w:vAlign w:val="center"/>
                  </w:tcPr>
                  <w:p w:rsidR="00395353" w:rsidRPr="00B83FEE" w:rsidRDefault="00395353" w:rsidP="00FA49E3">
                    <w:pPr>
                      <w:jc w:val="right"/>
                      <w:rPr>
                        <w:szCs w:val="21"/>
                      </w:rPr>
                    </w:pPr>
                    <w:r>
                      <w:rPr>
                        <w:rFonts w:hint="eastAsia"/>
                        <w:szCs w:val="21"/>
                      </w:rPr>
                      <w:t>0</w:t>
                    </w:r>
                  </w:p>
                </w:tc>
                <w:tc>
                  <w:tcPr>
                    <w:tcW w:w="533" w:type="pct"/>
                    <w:vAlign w:val="center"/>
                  </w:tcPr>
                  <w:p w:rsidR="00395353" w:rsidRPr="00B83FEE" w:rsidRDefault="00395353" w:rsidP="00FA49E3">
                    <w:pPr>
                      <w:jc w:val="right"/>
                      <w:rPr>
                        <w:szCs w:val="21"/>
                      </w:rPr>
                    </w:pPr>
                    <w:r>
                      <w:rPr>
                        <w:rFonts w:hint="eastAsia"/>
                        <w:szCs w:val="21"/>
                      </w:rPr>
                      <w:t>0</w:t>
                    </w:r>
                  </w:p>
                </w:tc>
              </w:tr>
            </w:sdtContent>
          </w:sdt>
          <w:sdt>
            <w:sdtPr>
              <w:rPr>
                <w:rFonts w:hint="eastAsia"/>
                <w:szCs w:val="21"/>
              </w:rPr>
              <w:alias w:val="化工行业按细分行业划分的公司主营业务基本情况明细"/>
              <w:tag w:val="_TUP_6196b773b7ff47439d11c47b276135ac"/>
              <w:id w:val="-1085688823"/>
              <w:lock w:val="sdtLocked"/>
            </w:sdtPr>
            <w:sdtEndPr/>
            <w:sdtContent>
              <w:tr w:rsidR="00395353" w:rsidTr="00395353">
                <w:trPr>
                  <w:jc w:val="center"/>
                </w:trPr>
                <w:tc>
                  <w:tcPr>
                    <w:tcW w:w="725" w:type="pct"/>
                    <w:vAlign w:val="center"/>
                  </w:tcPr>
                  <w:p w:rsidR="00395353" w:rsidRPr="00B83FEE" w:rsidRDefault="00395353" w:rsidP="00FA49E3">
                    <w:pPr>
                      <w:rPr>
                        <w:szCs w:val="21"/>
                      </w:rPr>
                    </w:pPr>
                    <w:r w:rsidRPr="00B83FEE">
                      <w:rPr>
                        <w:szCs w:val="21"/>
                      </w:rPr>
                      <w:t>设备制造业</w:t>
                    </w:r>
                  </w:p>
                </w:tc>
                <w:tc>
                  <w:tcPr>
                    <w:tcW w:w="1032" w:type="pct"/>
                    <w:vAlign w:val="center"/>
                  </w:tcPr>
                  <w:p w:rsidR="00395353" w:rsidRPr="00B83FEE" w:rsidRDefault="00395353" w:rsidP="00FA49E3">
                    <w:pPr>
                      <w:jc w:val="right"/>
                      <w:rPr>
                        <w:szCs w:val="21"/>
                      </w:rPr>
                    </w:pPr>
                    <w:r w:rsidRPr="00B83FEE">
                      <w:rPr>
                        <w:szCs w:val="21"/>
                      </w:rPr>
                      <w:t>328,718,547.9</w:t>
                    </w:r>
                    <w:r>
                      <w:rPr>
                        <w:szCs w:val="21"/>
                      </w:rPr>
                      <w:t>0</w:t>
                    </w:r>
                  </w:p>
                </w:tc>
                <w:tc>
                  <w:tcPr>
                    <w:tcW w:w="1032" w:type="pct"/>
                    <w:vAlign w:val="center"/>
                  </w:tcPr>
                  <w:p w:rsidR="00395353" w:rsidRPr="00B83FEE" w:rsidRDefault="00395353" w:rsidP="00FA49E3">
                    <w:pPr>
                      <w:jc w:val="right"/>
                      <w:rPr>
                        <w:szCs w:val="21"/>
                      </w:rPr>
                    </w:pPr>
                    <w:r w:rsidRPr="00B83FEE">
                      <w:rPr>
                        <w:szCs w:val="21"/>
                      </w:rPr>
                      <w:t>267,413,916.5</w:t>
                    </w:r>
                    <w:r>
                      <w:rPr>
                        <w:szCs w:val="21"/>
                      </w:rPr>
                      <w:t>3</w:t>
                    </w:r>
                  </w:p>
                </w:tc>
                <w:tc>
                  <w:tcPr>
                    <w:tcW w:w="451" w:type="pct"/>
                    <w:vAlign w:val="center"/>
                  </w:tcPr>
                  <w:p w:rsidR="00395353" w:rsidRPr="00B83FEE" w:rsidRDefault="00395353" w:rsidP="00FA49E3">
                    <w:pPr>
                      <w:jc w:val="right"/>
                      <w:rPr>
                        <w:szCs w:val="21"/>
                      </w:rPr>
                    </w:pPr>
                    <w:r w:rsidRPr="00B83FEE">
                      <w:rPr>
                        <w:szCs w:val="21"/>
                      </w:rPr>
                      <w:t>18.65</w:t>
                    </w:r>
                  </w:p>
                </w:tc>
                <w:tc>
                  <w:tcPr>
                    <w:tcW w:w="604" w:type="pct"/>
                    <w:vAlign w:val="center"/>
                  </w:tcPr>
                  <w:p w:rsidR="00395353" w:rsidRPr="00B83FEE" w:rsidRDefault="00395353" w:rsidP="00FA49E3">
                    <w:pPr>
                      <w:jc w:val="right"/>
                      <w:rPr>
                        <w:szCs w:val="21"/>
                      </w:rPr>
                    </w:pPr>
                    <w:r w:rsidRPr="00B83FEE">
                      <w:rPr>
                        <w:szCs w:val="21"/>
                      </w:rPr>
                      <w:t>15.22</w:t>
                    </w:r>
                  </w:p>
                </w:tc>
                <w:tc>
                  <w:tcPr>
                    <w:tcW w:w="624" w:type="pct"/>
                    <w:vAlign w:val="center"/>
                  </w:tcPr>
                  <w:p w:rsidR="00395353" w:rsidRPr="00B83FEE" w:rsidRDefault="00395353" w:rsidP="00FA49E3">
                    <w:pPr>
                      <w:jc w:val="right"/>
                      <w:rPr>
                        <w:szCs w:val="21"/>
                      </w:rPr>
                    </w:pPr>
                    <w:r w:rsidRPr="00B83FEE">
                      <w:rPr>
                        <w:szCs w:val="21"/>
                      </w:rPr>
                      <w:t>21.24</w:t>
                    </w:r>
                  </w:p>
                </w:tc>
                <w:tc>
                  <w:tcPr>
                    <w:tcW w:w="533" w:type="pct"/>
                    <w:vAlign w:val="center"/>
                  </w:tcPr>
                  <w:p w:rsidR="00395353" w:rsidRPr="00B83FEE" w:rsidRDefault="00395353" w:rsidP="00FA49E3">
                    <w:pPr>
                      <w:jc w:val="right"/>
                      <w:rPr>
                        <w:szCs w:val="21"/>
                      </w:rPr>
                    </w:pPr>
                    <w:r w:rsidRPr="00B83FEE">
                      <w:rPr>
                        <w:szCs w:val="21"/>
                      </w:rPr>
                      <w:t>-4.04</w:t>
                    </w:r>
                  </w:p>
                </w:tc>
              </w:tr>
            </w:sdtContent>
          </w:sdt>
          <w:sdt>
            <w:sdtPr>
              <w:rPr>
                <w:rFonts w:hint="eastAsia"/>
                <w:szCs w:val="21"/>
              </w:rPr>
              <w:alias w:val="化工行业按细分行业划分的公司主营业务基本情况明细"/>
              <w:tag w:val="_TUP_6196b773b7ff47439d11c47b276135ac"/>
              <w:id w:val="280310096"/>
              <w:lock w:val="sdtLocked"/>
            </w:sdtPr>
            <w:sdtEndPr/>
            <w:sdtContent>
              <w:tr w:rsidR="00395353" w:rsidTr="00395353">
                <w:trPr>
                  <w:jc w:val="center"/>
                </w:trPr>
                <w:tc>
                  <w:tcPr>
                    <w:tcW w:w="725" w:type="pct"/>
                    <w:vAlign w:val="center"/>
                  </w:tcPr>
                  <w:p w:rsidR="00395353" w:rsidRPr="00B83FEE" w:rsidRDefault="00395353" w:rsidP="00FA49E3">
                    <w:pPr>
                      <w:rPr>
                        <w:szCs w:val="21"/>
                      </w:rPr>
                    </w:pPr>
                    <w:r w:rsidRPr="00B83FEE">
                      <w:rPr>
                        <w:szCs w:val="21"/>
                      </w:rPr>
                      <w:t>合计</w:t>
                    </w:r>
                  </w:p>
                </w:tc>
                <w:tc>
                  <w:tcPr>
                    <w:tcW w:w="1032" w:type="pct"/>
                    <w:vAlign w:val="center"/>
                  </w:tcPr>
                  <w:p w:rsidR="00395353" w:rsidRPr="00B83FEE" w:rsidRDefault="00395353" w:rsidP="00FA49E3">
                    <w:pPr>
                      <w:jc w:val="right"/>
                      <w:rPr>
                        <w:szCs w:val="21"/>
                      </w:rPr>
                    </w:pPr>
                    <w:r w:rsidRPr="00B83FEE">
                      <w:rPr>
                        <w:szCs w:val="21"/>
                      </w:rPr>
                      <w:t>5,267,683,725.76</w:t>
                    </w:r>
                  </w:p>
                </w:tc>
                <w:tc>
                  <w:tcPr>
                    <w:tcW w:w="1032" w:type="pct"/>
                    <w:vAlign w:val="center"/>
                  </w:tcPr>
                  <w:p w:rsidR="00395353" w:rsidRPr="00B83FEE" w:rsidRDefault="00395353" w:rsidP="00FA49E3">
                    <w:pPr>
                      <w:jc w:val="right"/>
                      <w:rPr>
                        <w:szCs w:val="21"/>
                      </w:rPr>
                    </w:pPr>
                    <w:r w:rsidRPr="00B83FEE">
                      <w:rPr>
                        <w:szCs w:val="21"/>
                      </w:rPr>
                      <w:t>4,703,340,285.70</w:t>
                    </w:r>
                  </w:p>
                </w:tc>
                <w:tc>
                  <w:tcPr>
                    <w:tcW w:w="451" w:type="pct"/>
                    <w:vAlign w:val="center"/>
                  </w:tcPr>
                  <w:p w:rsidR="00395353" w:rsidRPr="00B83FEE" w:rsidRDefault="00395353" w:rsidP="00FA49E3">
                    <w:pPr>
                      <w:jc w:val="right"/>
                      <w:rPr>
                        <w:szCs w:val="21"/>
                      </w:rPr>
                    </w:pPr>
                    <w:r w:rsidRPr="00B83FEE">
                      <w:rPr>
                        <w:szCs w:val="21"/>
                      </w:rPr>
                      <w:t>10.71</w:t>
                    </w:r>
                  </w:p>
                </w:tc>
                <w:tc>
                  <w:tcPr>
                    <w:tcW w:w="604" w:type="pct"/>
                    <w:vAlign w:val="center"/>
                  </w:tcPr>
                  <w:p w:rsidR="00395353" w:rsidRPr="00B83FEE" w:rsidRDefault="00395353" w:rsidP="00FA49E3">
                    <w:pPr>
                      <w:jc w:val="right"/>
                      <w:rPr>
                        <w:szCs w:val="21"/>
                      </w:rPr>
                    </w:pPr>
                    <w:r w:rsidRPr="00B83FEE">
                      <w:rPr>
                        <w:szCs w:val="21"/>
                      </w:rPr>
                      <w:t>21.01</w:t>
                    </w:r>
                  </w:p>
                </w:tc>
                <w:tc>
                  <w:tcPr>
                    <w:tcW w:w="624" w:type="pct"/>
                    <w:vAlign w:val="center"/>
                  </w:tcPr>
                  <w:p w:rsidR="00395353" w:rsidRPr="00B83FEE" w:rsidRDefault="00395353" w:rsidP="00FA49E3">
                    <w:pPr>
                      <w:jc w:val="right"/>
                      <w:rPr>
                        <w:szCs w:val="21"/>
                      </w:rPr>
                    </w:pPr>
                    <w:r w:rsidRPr="00B83FEE">
                      <w:rPr>
                        <w:szCs w:val="21"/>
                      </w:rPr>
                      <w:t>16.25</w:t>
                    </w:r>
                  </w:p>
                </w:tc>
                <w:tc>
                  <w:tcPr>
                    <w:tcW w:w="533" w:type="pct"/>
                    <w:vAlign w:val="center"/>
                  </w:tcPr>
                  <w:p w:rsidR="00395353" w:rsidRPr="00B83FEE" w:rsidRDefault="00395353" w:rsidP="00FA49E3">
                    <w:pPr>
                      <w:jc w:val="right"/>
                      <w:rPr>
                        <w:szCs w:val="21"/>
                      </w:rPr>
                    </w:pPr>
                    <w:r w:rsidRPr="00B83FEE">
                      <w:rPr>
                        <w:szCs w:val="21"/>
                      </w:rPr>
                      <w:t>3.66</w:t>
                    </w:r>
                  </w:p>
                </w:tc>
              </w:tr>
            </w:sdtContent>
          </w:sdt>
        </w:tbl>
        <w:p w:rsidR="00395353" w:rsidRDefault="00395353"/>
        <w:p w:rsidR="0036046F" w:rsidRDefault="00546E80">
          <w:pPr>
            <w:rPr>
              <w:b/>
            </w:rPr>
          </w:pPr>
          <w:r>
            <w:rPr>
              <w:rFonts w:hint="eastAsia"/>
              <w:b/>
            </w:rPr>
            <w:t>定价策略及主要产品的价格变动情况</w:t>
          </w:r>
        </w:p>
        <w:sdt>
          <w:sdtPr>
            <w:rPr>
              <w:rFonts w:hint="eastAsia"/>
            </w:rPr>
            <w:alias w:val="是否适用：化工行业定价策略及主要产品的价格变动情况[双击切换]"/>
            <w:tag w:val="_GBC_e3b2ac5ba7cd4ad2866d29484b8ce199"/>
            <w:id w:val="232525617"/>
            <w:lock w:val="sdtLocked"/>
            <w:placeholder>
              <w:docPart w:val="GBC22222222222222222222222222222"/>
            </w:placeholder>
          </w:sdtPr>
          <w:sdtEndPr/>
          <w:sdtContent>
            <w:p w:rsidR="0036046F" w:rsidRDefault="009C38D8">
              <w:r w:rsidRPr="009B1EEB">
                <w:fldChar w:fldCharType="begin"/>
              </w:r>
              <w:r w:rsidR="0027791C"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sdt>
          <w:sdtPr>
            <w:rPr>
              <w:rFonts w:hint="eastAsia"/>
            </w:rPr>
            <w:alias w:val="化工行业定价策略及主要产品的价格变动情况"/>
            <w:tag w:val="_GBC_3e349b34122a4ddda309392b5fc05277"/>
            <w:id w:val="301966898"/>
            <w:lock w:val="sdtLocked"/>
            <w:placeholder>
              <w:docPart w:val="GBC22222222222222222222222222222"/>
            </w:placeholder>
          </w:sdtPr>
          <w:sdtEndPr/>
          <w:sdtContent>
            <w:p w:rsidR="0027791C" w:rsidRPr="0027791C" w:rsidRDefault="0027791C" w:rsidP="00DE52BD">
              <w:pPr>
                <w:spacing w:line="360" w:lineRule="auto"/>
                <w:ind w:firstLineChars="200" w:firstLine="420"/>
              </w:pPr>
              <w:r w:rsidRPr="0027791C">
                <w:rPr>
                  <w:rFonts w:hint="eastAsia"/>
                </w:rPr>
                <w:t>公司主要产品的定价原则是销售价格与产品成本</w:t>
              </w:r>
              <w:r w:rsidR="00395353">
                <w:rPr>
                  <w:rFonts w:hint="eastAsia"/>
                </w:rPr>
                <w:t>、</w:t>
              </w:r>
              <w:r w:rsidRPr="0027791C">
                <w:rPr>
                  <w:rFonts w:hint="eastAsia"/>
                </w:rPr>
                <w:t>产品质量相匹配，根据市场的变化灵活定价，根据销售区域不同实行差别定价。定价程序由贸易分公司按市场变化提出调价要求，公司价格委员会讨论通过后执行。</w:t>
              </w:r>
            </w:p>
            <w:p w:rsidR="0036046F" w:rsidRDefault="00E909B4"/>
          </w:sdtContent>
        </w:sdt>
        <w:p w:rsidR="0036046F" w:rsidRDefault="00546E80">
          <w:pPr>
            <w:pStyle w:val="a9"/>
            <w:numPr>
              <w:ilvl w:val="0"/>
              <w:numId w:val="114"/>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645395889"/>
            <w:lock w:val="sdtLocked"/>
            <w:placeholder>
              <w:docPart w:val="GBC22222222222222222222222222222"/>
            </w:placeholder>
          </w:sdtPr>
          <w:sdtEndPr/>
          <w:sdtContent>
            <w:p w:rsidR="00667A2A"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p w:rsidR="0036046F" w:rsidRDefault="00E909B4" w:rsidP="0027791C"/>
          </w:sdtContent>
        </w:sdt>
        <w:p w:rsidR="0036046F" w:rsidRDefault="00546E80">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026397839"/>
            <w:lock w:val="sdtLocked"/>
            <w:placeholder>
              <w:docPart w:val="GBC22222222222222222222222222222"/>
            </w:placeholder>
          </w:sdtPr>
          <w:sdtEndPr/>
          <w:sdtContent>
            <w:p w:rsidR="0036046F"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sdtContent>
        </w:sdt>
        <w:p w:rsidR="0036046F" w:rsidRDefault="0036046F"/>
        <w:p w:rsidR="0036046F" w:rsidRPr="00667A2A" w:rsidRDefault="00546E80">
          <w:pPr>
            <w:pStyle w:val="a9"/>
            <w:numPr>
              <w:ilvl w:val="0"/>
              <w:numId w:val="114"/>
            </w:numPr>
            <w:ind w:firstLineChars="0"/>
            <w:outlineLvl w:val="5"/>
            <w:rPr>
              <w:b/>
            </w:rPr>
          </w:pPr>
          <w:r w:rsidRPr="00667A2A">
            <w:rPr>
              <w:rFonts w:hint="eastAsia"/>
              <w:b/>
            </w:rPr>
            <w:t>公司生产过程中联产品、副产品、半成品、废料、余热利用产品等基本情况</w:t>
          </w:r>
        </w:p>
        <w:sdt>
          <w:sdtPr>
            <w:rPr>
              <w:rFonts w:hint="eastAsia"/>
            </w:rPr>
            <w:alias w:val="是否适用：公司生产过程中联产品、副产品、半成品、废料、余热利用产品等基本情况[双击切换]"/>
            <w:tag w:val="_GBC_03d117638edb40b7875f2fd5bfe93c5c"/>
            <w:id w:val="-2089136569"/>
            <w:lock w:val="sdtLocked"/>
            <w:placeholder>
              <w:docPart w:val="GBC22222222222222222222222222222"/>
            </w:placeholder>
          </w:sdtPr>
          <w:sdtEndPr/>
          <w:sdtContent>
            <w:p w:rsidR="0036046F" w:rsidRDefault="009C38D8">
              <w:r w:rsidRPr="009B1EEB">
                <w:fldChar w:fldCharType="begin"/>
              </w:r>
              <w:r w:rsidR="00B83FEE">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2125"/>
            <w:gridCol w:w="1853"/>
          </w:tblGrid>
          <w:tr w:rsidR="0036046F" w:rsidTr="001B4857">
            <w:sdt>
              <w:sdtPr>
                <w:rPr>
                  <w:szCs w:val="21"/>
                </w:rPr>
                <w:tag w:val="_PLD_e5687657c3e8434596c271293ce0e806"/>
                <w:id w:val="1952041446"/>
                <w:lock w:val="sdtLocked"/>
              </w:sdtPr>
              <w:sdtEndPr/>
              <w:sdtContent>
                <w:tc>
                  <w:tcPr>
                    <w:tcW w:w="922" w:type="pct"/>
                    <w:vAlign w:val="center"/>
                  </w:tcPr>
                  <w:p w:rsidR="0036046F" w:rsidRPr="00B83FEE" w:rsidRDefault="00546E80" w:rsidP="001B4857">
                    <w:pPr>
                      <w:jc w:val="center"/>
                      <w:rPr>
                        <w:szCs w:val="21"/>
                      </w:rPr>
                    </w:pPr>
                    <w:r w:rsidRPr="00B83FEE">
                      <w:rPr>
                        <w:rFonts w:hint="eastAsia"/>
                        <w:szCs w:val="21"/>
                      </w:rPr>
                      <w:t>其他产出产品</w:t>
                    </w:r>
                  </w:p>
                </w:tc>
              </w:sdtContent>
            </w:sdt>
            <w:sdt>
              <w:sdtPr>
                <w:rPr>
                  <w:szCs w:val="21"/>
                </w:rPr>
                <w:tag w:val="_PLD_9f25b9e37ced467fb76e607ef0213089"/>
                <w:id w:val="-434592353"/>
                <w:lock w:val="sdtLocked"/>
              </w:sdtPr>
              <w:sdtEndPr/>
              <w:sdtContent>
                <w:tc>
                  <w:tcPr>
                    <w:tcW w:w="940" w:type="pct"/>
                    <w:vAlign w:val="center"/>
                  </w:tcPr>
                  <w:p w:rsidR="0036046F" w:rsidRPr="00B83FEE" w:rsidRDefault="00546E80" w:rsidP="001B4857">
                    <w:pPr>
                      <w:jc w:val="center"/>
                      <w:rPr>
                        <w:szCs w:val="21"/>
                      </w:rPr>
                    </w:pPr>
                    <w:r w:rsidRPr="00B83FEE">
                      <w:rPr>
                        <w:rFonts w:hint="eastAsia"/>
                        <w:szCs w:val="21"/>
                      </w:rPr>
                      <w:t>报告期内产量</w:t>
                    </w:r>
                  </w:p>
                </w:tc>
              </w:sdtContent>
            </w:sdt>
            <w:sdt>
              <w:sdtPr>
                <w:rPr>
                  <w:szCs w:val="21"/>
                </w:rPr>
                <w:tag w:val="_PLD_a5562382c6b74154ac4ddba3fda66979"/>
                <w:id w:val="585729593"/>
                <w:lock w:val="sdtLocked"/>
              </w:sdtPr>
              <w:sdtEndPr/>
              <w:sdtContent>
                <w:tc>
                  <w:tcPr>
                    <w:tcW w:w="940" w:type="pct"/>
                    <w:vAlign w:val="center"/>
                  </w:tcPr>
                  <w:p w:rsidR="0036046F" w:rsidRPr="00B83FEE" w:rsidRDefault="00546E80" w:rsidP="001B4857">
                    <w:pPr>
                      <w:jc w:val="center"/>
                      <w:rPr>
                        <w:szCs w:val="21"/>
                      </w:rPr>
                    </w:pPr>
                    <w:r w:rsidRPr="00B83FEE">
                      <w:rPr>
                        <w:rFonts w:hint="eastAsia"/>
                        <w:szCs w:val="21"/>
                      </w:rPr>
                      <w:t>定价方式</w:t>
                    </w:r>
                  </w:p>
                </w:tc>
              </w:sdtContent>
            </w:sdt>
            <w:sdt>
              <w:sdtPr>
                <w:rPr>
                  <w:szCs w:val="21"/>
                </w:rPr>
                <w:tag w:val="_PLD_97f53f967ef24d77a9f08bd539ec86dc"/>
                <w:id w:val="-1595856241"/>
                <w:lock w:val="sdtLocked"/>
              </w:sdtPr>
              <w:sdtEndPr/>
              <w:sdtContent>
                <w:tc>
                  <w:tcPr>
                    <w:tcW w:w="1174" w:type="pct"/>
                    <w:vAlign w:val="center"/>
                  </w:tcPr>
                  <w:p w:rsidR="0036046F" w:rsidRPr="00B83FEE" w:rsidRDefault="00546E80" w:rsidP="001B4857">
                    <w:pPr>
                      <w:jc w:val="center"/>
                      <w:rPr>
                        <w:szCs w:val="21"/>
                      </w:rPr>
                    </w:pPr>
                    <w:r w:rsidRPr="00B83FEE">
                      <w:rPr>
                        <w:rFonts w:hint="eastAsia"/>
                        <w:szCs w:val="21"/>
                      </w:rPr>
                      <w:t>主要销售对象</w:t>
                    </w:r>
                  </w:p>
                </w:tc>
              </w:sdtContent>
            </w:sdt>
            <w:sdt>
              <w:sdtPr>
                <w:rPr>
                  <w:szCs w:val="21"/>
                </w:rPr>
                <w:tag w:val="_PLD_9d5dd4ef151141bead1423b6690bfbf4"/>
                <w:id w:val="289028897"/>
                <w:lock w:val="sdtLocked"/>
              </w:sdtPr>
              <w:sdtEndPr/>
              <w:sdtContent>
                <w:tc>
                  <w:tcPr>
                    <w:tcW w:w="1024" w:type="pct"/>
                    <w:vAlign w:val="center"/>
                  </w:tcPr>
                  <w:p w:rsidR="0036046F" w:rsidRPr="00B83FEE" w:rsidRDefault="00546E80" w:rsidP="001B4857">
                    <w:pPr>
                      <w:jc w:val="center"/>
                      <w:rPr>
                        <w:szCs w:val="21"/>
                      </w:rPr>
                    </w:pPr>
                    <w:r w:rsidRPr="00B83FEE">
                      <w:rPr>
                        <w:rFonts w:hint="eastAsia"/>
                        <w:szCs w:val="21"/>
                      </w:rPr>
                      <w:t>主要销售对象的销售占比（%）</w:t>
                    </w:r>
                  </w:p>
                </w:tc>
              </w:sdtContent>
            </w:sdt>
          </w:tr>
          <w:sdt>
            <w:sdtPr>
              <w:rPr>
                <w:szCs w:val="21"/>
              </w:rPr>
              <w:alias w:val="公司生产过程中联产品、副产品、半成品、废料、余热利用产品等基本情况明细"/>
              <w:tag w:val="_TUP_acadbb82b0f8415e9067ee9358c3aabf"/>
              <w:id w:val="-1505820788"/>
              <w:lock w:val="sdtLocked"/>
            </w:sdtPr>
            <w:sdtEndPr/>
            <w:sdtContent>
              <w:tr w:rsidR="0036046F" w:rsidTr="001B4857">
                <w:trPr>
                  <w:trHeight w:val="445"/>
                </w:trPr>
                <w:tc>
                  <w:tcPr>
                    <w:tcW w:w="922" w:type="pct"/>
                    <w:vAlign w:val="center"/>
                  </w:tcPr>
                  <w:p w:rsidR="0036046F" w:rsidRPr="00B83FEE" w:rsidRDefault="00B83FEE" w:rsidP="001B4857">
                    <w:pPr>
                      <w:jc w:val="center"/>
                      <w:rPr>
                        <w:szCs w:val="21"/>
                      </w:rPr>
                    </w:pPr>
                    <w:r w:rsidRPr="00B83FEE">
                      <w:rPr>
                        <w:rFonts w:hint="eastAsia"/>
                        <w:szCs w:val="21"/>
                      </w:rPr>
                      <w:t>蒸汽</w:t>
                    </w:r>
                  </w:p>
                </w:tc>
                <w:tc>
                  <w:tcPr>
                    <w:tcW w:w="940" w:type="pct"/>
                    <w:vAlign w:val="center"/>
                  </w:tcPr>
                  <w:p w:rsidR="0036046F" w:rsidRPr="00B83FEE" w:rsidRDefault="00B83FEE" w:rsidP="001B4857">
                    <w:pPr>
                      <w:jc w:val="center"/>
                      <w:rPr>
                        <w:szCs w:val="21"/>
                      </w:rPr>
                    </w:pPr>
                    <w:r w:rsidRPr="00B83FEE">
                      <w:rPr>
                        <w:rFonts w:hint="eastAsia"/>
                        <w:szCs w:val="21"/>
                      </w:rPr>
                      <w:t>355</w:t>
                    </w:r>
                    <w:r w:rsidR="001B4857">
                      <w:rPr>
                        <w:rFonts w:hint="eastAsia"/>
                        <w:szCs w:val="21"/>
                      </w:rPr>
                      <w:t>,</w:t>
                    </w:r>
                    <w:r w:rsidRPr="00B83FEE">
                      <w:rPr>
                        <w:rFonts w:hint="eastAsia"/>
                        <w:szCs w:val="21"/>
                      </w:rPr>
                      <w:t>348</w:t>
                    </w:r>
                    <w:r w:rsidRPr="00B83FEE">
                      <w:rPr>
                        <w:szCs w:val="21"/>
                      </w:rPr>
                      <w:t>.33</w:t>
                    </w:r>
                    <w:r w:rsidR="00BB5500">
                      <w:rPr>
                        <w:rFonts w:hint="eastAsia"/>
                        <w:szCs w:val="21"/>
                      </w:rPr>
                      <w:t>吨</w:t>
                    </w:r>
                  </w:p>
                </w:tc>
                <w:tc>
                  <w:tcPr>
                    <w:tcW w:w="940" w:type="pct"/>
                    <w:vAlign w:val="center"/>
                  </w:tcPr>
                  <w:p w:rsidR="0036046F" w:rsidRPr="00B83FEE" w:rsidRDefault="00B83FEE" w:rsidP="001B4857">
                    <w:pPr>
                      <w:jc w:val="center"/>
                      <w:rPr>
                        <w:szCs w:val="21"/>
                      </w:rPr>
                    </w:pPr>
                    <w:r w:rsidRPr="00B83FEE">
                      <w:rPr>
                        <w:rFonts w:hint="eastAsia"/>
                        <w:szCs w:val="21"/>
                      </w:rPr>
                      <w:t>参照市场</w:t>
                    </w:r>
                    <w:r w:rsidRPr="00B83FEE">
                      <w:rPr>
                        <w:szCs w:val="21"/>
                      </w:rPr>
                      <w:t>定价</w:t>
                    </w:r>
                  </w:p>
                </w:tc>
                <w:tc>
                  <w:tcPr>
                    <w:tcW w:w="1174" w:type="pct"/>
                    <w:vAlign w:val="center"/>
                  </w:tcPr>
                  <w:p w:rsidR="0036046F" w:rsidRPr="00B83FEE" w:rsidRDefault="00B83FEE" w:rsidP="00F666A7">
                    <w:pPr>
                      <w:jc w:val="center"/>
                      <w:rPr>
                        <w:szCs w:val="21"/>
                      </w:rPr>
                    </w:pPr>
                    <w:r w:rsidRPr="00B83FEE">
                      <w:rPr>
                        <w:rFonts w:hint="eastAsia"/>
                        <w:szCs w:val="21"/>
                      </w:rPr>
                      <w:t>昆</w:t>
                    </w:r>
                    <w:r w:rsidR="00F666A7">
                      <w:rPr>
                        <w:rFonts w:hint="eastAsia"/>
                        <w:szCs w:val="21"/>
                      </w:rPr>
                      <w:t>钢</w:t>
                    </w:r>
                    <w:r w:rsidRPr="00B83FEE">
                      <w:rPr>
                        <w:rFonts w:hint="eastAsia"/>
                        <w:szCs w:val="21"/>
                      </w:rPr>
                      <w:t>余</w:t>
                    </w:r>
                    <w:r w:rsidRPr="00B83FEE">
                      <w:rPr>
                        <w:szCs w:val="21"/>
                      </w:rPr>
                      <w:t>热余能</w:t>
                    </w:r>
                    <w:proofErr w:type="gramStart"/>
                    <w:r w:rsidRPr="00B83FEE">
                      <w:rPr>
                        <w:szCs w:val="21"/>
                      </w:rPr>
                      <w:t>发电部</w:t>
                    </w:r>
                    <w:proofErr w:type="gramEnd"/>
                  </w:p>
                </w:tc>
                <w:tc>
                  <w:tcPr>
                    <w:tcW w:w="1024" w:type="pct"/>
                    <w:vAlign w:val="center"/>
                  </w:tcPr>
                  <w:p w:rsidR="0036046F" w:rsidRPr="00B83FEE" w:rsidRDefault="00C33B44" w:rsidP="001B4857">
                    <w:pPr>
                      <w:jc w:val="center"/>
                      <w:rPr>
                        <w:szCs w:val="21"/>
                      </w:rPr>
                    </w:pPr>
                    <w:r>
                      <w:rPr>
                        <w:rFonts w:hint="eastAsia"/>
                        <w:szCs w:val="21"/>
                      </w:rPr>
                      <w:t>100</w:t>
                    </w:r>
                  </w:p>
                </w:tc>
              </w:tr>
            </w:sdtContent>
          </w:sdt>
        </w:tbl>
        <w:p w:rsidR="0036046F" w:rsidRDefault="0036046F"/>
        <w:p w:rsidR="0036046F" w:rsidRDefault="00546E80">
          <w:pPr>
            <w:rPr>
              <w:b/>
              <w:szCs w:val="21"/>
            </w:rPr>
          </w:pPr>
          <w:r>
            <w:rPr>
              <w:rFonts w:hint="eastAsia"/>
              <w:b/>
              <w:szCs w:val="21"/>
            </w:rPr>
            <w:t>情况说明</w:t>
          </w:r>
        </w:p>
        <w:sdt>
          <w:sdtPr>
            <w:rPr>
              <w:rFonts w:hint="eastAsia"/>
            </w:rPr>
            <w:alias w:val="是否适用：公司生产过程中联产品、副产品、半成品、废料、余热利用产品等基本情况说明[双击切换]"/>
            <w:tag w:val="_GBC_b3378dd9736d413ca6593b567c05b8ab"/>
            <w:id w:val="1109013259"/>
            <w:lock w:val="sdtLocked"/>
            <w:placeholder>
              <w:docPart w:val="GBC22222222222222222222222222222"/>
            </w:placeholder>
          </w:sdtPr>
          <w:sdtEndPr/>
          <w:sdtContent>
            <w:p w:rsidR="0036046F"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sdtContent>
        </w:sdt>
        <w:p w:rsidR="00395353" w:rsidRDefault="00395353"/>
        <w:p w:rsidR="0036046F" w:rsidRDefault="00E909B4"/>
      </w:sdtContent>
    </w:sdt>
    <w:sdt>
      <w:sdtPr>
        <w:rPr>
          <w:rFonts w:ascii="宋体" w:hAnsi="宋体" w:cs="宋体" w:hint="eastAsia"/>
          <w:kern w:val="0"/>
          <w:szCs w:val="24"/>
        </w:rPr>
        <w:alias w:val="模块:环保与安全情况"/>
        <w:tag w:val="_SEC_420ea523272548c9b7531bb4c35e472e"/>
        <w:id w:val="-1768454877"/>
        <w:lock w:val="sdtLocked"/>
        <w:placeholder>
          <w:docPart w:val="GBC22222222222222222222222222222"/>
        </w:placeholder>
      </w:sdtPr>
      <w:sdtEndPr/>
      <w:sdtContent>
        <w:p w:rsidR="0036046F" w:rsidRDefault="00546E80">
          <w:pPr>
            <w:pStyle w:val="a9"/>
            <w:numPr>
              <w:ilvl w:val="0"/>
              <w:numId w:val="110"/>
            </w:numPr>
            <w:spacing w:before="60" w:after="60"/>
            <w:ind w:firstLineChars="0"/>
            <w:outlineLvl w:val="4"/>
            <w:rPr>
              <w:b/>
            </w:rPr>
          </w:pPr>
          <w:r>
            <w:rPr>
              <w:rFonts w:hint="eastAsia"/>
              <w:b/>
            </w:rPr>
            <w:t>环保与安全情况</w:t>
          </w:r>
        </w:p>
        <w:p w:rsidR="0036046F" w:rsidRDefault="00546E80">
          <w:pPr>
            <w:pStyle w:val="a9"/>
            <w:numPr>
              <w:ilvl w:val="0"/>
              <w:numId w:val="115"/>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1593538020"/>
            <w:lock w:val="sdtLocked"/>
            <w:placeholder>
              <w:docPart w:val="GBC22222222222222222222222222222"/>
            </w:placeholder>
          </w:sdtPr>
          <w:sdtEndPr/>
          <w:sdtContent>
            <w:p w:rsidR="0036046F"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sdtContent>
        </w:sdt>
        <w:p w:rsidR="0036046F" w:rsidRDefault="0036046F"/>
        <w:p w:rsidR="0036046F" w:rsidRDefault="00546E80">
          <w:pPr>
            <w:pStyle w:val="a9"/>
            <w:numPr>
              <w:ilvl w:val="0"/>
              <w:numId w:val="115"/>
            </w:numPr>
            <w:ind w:firstLineChars="0"/>
            <w:outlineLvl w:val="5"/>
            <w:rPr>
              <w:b/>
            </w:rPr>
          </w:pPr>
          <w:r>
            <w:rPr>
              <w:b/>
            </w:rPr>
            <w:t>报告期内公司环保投入基本情况</w:t>
          </w:r>
        </w:p>
        <w:sdt>
          <w:sdtPr>
            <w:rPr>
              <w:rFonts w:hint="eastAsia"/>
            </w:rPr>
            <w:alias w:val="是否适用：报告期内公司环保投入基本情况[双击切换]"/>
            <w:tag w:val="_GBC_3de20346e0604d9cb9a263835fe7bf6f"/>
            <w:id w:val="2115711685"/>
            <w:lock w:val="sdtLocked"/>
            <w:placeholder>
              <w:docPart w:val="GBC22222222222222222222222222222"/>
            </w:placeholder>
          </w:sdtPr>
          <w:sdtEndPr/>
          <w:sdtContent>
            <w:p w:rsidR="0036046F" w:rsidRDefault="009C38D8">
              <w:r w:rsidRPr="009B1EEB">
                <w:fldChar w:fldCharType="begin"/>
              </w:r>
              <w:r w:rsidR="0027791C"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F666A7" w:rsidP="00F666A7">
          <w:pPr>
            <w:ind w:right="420"/>
            <w:jc w:val="center"/>
          </w:pPr>
          <w:r>
            <w:rPr>
              <w:rFonts w:hint="eastAsia"/>
            </w:rPr>
            <w:t xml:space="preserve">                                                    </w:t>
          </w:r>
          <w:r w:rsidR="00546E80">
            <w:rPr>
              <w:rFonts w:hint="eastAsia"/>
            </w:rPr>
            <w:t>单位：</w:t>
          </w:r>
          <w:sdt>
            <w:sdtPr>
              <w:rPr>
                <w:rFonts w:hint="eastAsia"/>
              </w:rPr>
              <w:alias w:val="单位：报告期内公司环保投入基本情况"/>
              <w:tag w:val="_GBC_e3c5dbba4c214c09944151fcd23793e3"/>
              <w:id w:val="2006625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46E80">
                <w:rPr>
                  <w:rFonts w:hint="eastAsia"/>
                </w:rPr>
                <w:t>万元</w:t>
              </w:r>
            </w:sdtContent>
          </w:sdt>
          <w:r w:rsidR="00546E80">
            <w:rPr>
              <w:rFonts w:hint="eastAsia"/>
            </w:rPr>
            <w:t xml:space="preserve">  币种：</w:t>
          </w:r>
          <w:sdt>
            <w:sdtPr>
              <w:rPr>
                <w:rFonts w:hint="eastAsia"/>
              </w:rPr>
              <w:alias w:val="币种：报告期内公司环保投入基本情况"/>
              <w:tag w:val="_GBC_0c498dda246c4d0eb37587eba4affe56"/>
              <w:id w:val="1569151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546E80">
                <w:rPr>
                  <w:rFonts w:hint="eastAsia"/>
                </w:rPr>
                <w:t>人民币</w:t>
              </w:r>
            </w:sdtContent>
          </w:sdt>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395"/>
          </w:tblGrid>
          <w:tr w:rsidR="0036046F" w:rsidTr="00F666A7">
            <w:trPr>
              <w:jc w:val="center"/>
            </w:trPr>
            <w:sdt>
              <w:sdtPr>
                <w:tag w:val="_PLD_9406f3e1f3eb4564ac780140f14651cf"/>
                <w:id w:val="-1408224761"/>
                <w:lock w:val="sdtLocked"/>
              </w:sdtPr>
              <w:sdtEndPr/>
              <w:sdtContent>
                <w:tc>
                  <w:tcPr>
                    <w:tcW w:w="2406" w:type="pct"/>
                    <w:vAlign w:val="center"/>
                  </w:tcPr>
                  <w:p w:rsidR="0036046F" w:rsidRDefault="00546E80">
                    <w:pPr>
                      <w:jc w:val="center"/>
                    </w:pPr>
                    <w:r>
                      <w:rPr>
                        <w:rFonts w:hint="eastAsia"/>
                      </w:rPr>
                      <w:t>环保投入资金</w:t>
                    </w:r>
                  </w:p>
                </w:tc>
              </w:sdtContent>
            </w:sdt>
            <w:sdt>
              <w:sdtPr>
                <w:tag w:val="_PLD_5da006d884cf47cb938eb25a1e5ec704"/>
                <w:id w:val="-1711565651"/>
                <w:lock w:val="sdtLocked"/>
              </w:sdtPr>
              <w:sdtEndPr/>
              <w:sdtContent>
                <w:tc>
                  <w:tcPr>
                    <w:tcW w:w="2594" w:type="pct"/>
                    <w:vAlign w:val="center"/>
                  </w:tcPr>
                  <w:p w:rsidR="0036046F" w:rsidRDefault="00546E80">
                    <w:pPr>
                      <w:jc w:val="center"/>
                    </w:pPr>
                    <w:r>
                      <w:rPr>
                        <w:rFonts w:hint="eastAsia"/>
                      </w:rPr>
                      <w:t>投入资金占营业收入比重（%）</w:t>
                    </w:r>
                  </w:p>
                </w:tc>
              </w:sdtContent>
            </w:sdt>
          </w:tr>
          <w:sdt>
            <w:sdtPr>
              <w:alias w:val="报告期内公司环保投入基本情况明细"/>
              <w:tag w:val="_TUP_0f9ebb459d00432bb350d3e7d28e5435"/>
              <w:id w:val="2029445976"/>
              <w:lock w:val="sdtLocked"/>
            </w:sdtPr>
            <w:sdtEndPr/>
            <w:sdtContent>
              <w:tr w:rsidR="0036046F" w:rsidTr="00F666A7">
                <w:trPr>
                  <w:jc w:val="center"/>
                </w:trPr>
                <w:tc>
                  <w:tcPr>
                    <w:tcW w:w="2406" w:type="pct"/>
                    <w:vAlign w:val="center"/>
                  </w:tcPr>
                  <w:p w:rsidR="0036046F" w:rsidRDefault="0027791C" w:rsidP="001B4857">
                    <w:pPr>
                      <w:jc w:val="center"/>
                    </w:pPr>
                    <w:r>
                      <w:t>5,271.39</w:t>
                    </w:r>
                  </w:p>
                </w:tc>
                <w:tc>
                  <w:tcPr>
                    <w:tcW w:w="2594" w:type="pct"/>
                    <w:vAlign w:val="center"/>
                  </w:tcPr>
                  <w:p w:rsidR="0036046F" w:rsidRDefault="0027791C" w:rsidP="001B4857">
                    <w:pPr>
                      <w:jc w:val="center"/>
                    </w:pPr>
                    <w:r>
                      <w:rPr>
                        <w:rFonts w:hint="eastAsia"/>
                      </w:rPr>
                      <w:t>0.98</w:t>
                    </w:r>
                  </w:p>
                </w:tc>
              </w:tr>
            </w:sdtContent>
          </w:sdt>
        </w:tbl>
        <w:p w:rsidR="0036046F" w:rsidRDefault="0036046F"/>
        <w:p w:rsidR="0036046F" w:rsidRDefault="00546E80">
          <w:pPr>
            <w:rPr>
              <w:b/>
            </w:rPr>
          </w:pPr>
          <w:r>
            <w:rPr>
              <w:rFonts w:hint="eastAsia"/>
              <w:b/>
            </w:rPr>
            <w:t>报告期内发生重大环保违规事件基本情况</w:t>
          </w:r>
        </w:p>
        <w:sdt>
          <w:sdtPr>
            <w:rPr>
              <w:rFonts w:hint="eastAsia"/>
            </w:rPr>
            <w:alias w:val="是否适用：报告期内发生重大环保违规事件基本情况[双击切换]"/>
            <w:tag w:val="_GBC_4ebd480c296449f19d0f2c11ebfff550"/>
            <w:id w:val="-459332037"/>
            <w:lock w:val="sdtLocked"/>
            <w:placeholder>
              <w:docPart w:val="GBC22222222222222222222222222222"/>
            </w:placeholder>
          </w:sdtPr>
          <w:sdtEndPr/>
          <w:sdtContent>
            <w:p w:rsidR="0036046F"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sdtContent>
        </w:sdt>
        <w:p w:rsidR="0036046F" w:rsidRDefault="0036046F"/>
        <w:p w:rsidR="0036046F" w:rsidRDefault="00546E80">
          <w:pPr>
            <w:pStyle w:val="a9"/>
            <w:numPr>
              <w:ilvl w:val="0"/>
              <w:numId w:val="115"/>
            </w:numPr>
            <w:ind w:firstLineChars="0"/>
            <w:outlineLvl w:val="5"/>
            <w:rPr>
              <w:b/>
              <w:bCs/>
              <w:szCs w:val="21"/>
            </w:rPr>
          </w:pPr>
          <w:r>
            <w:rPr>
              <w:rFonts w:hint="eastAsia"/>
              <w:b/>
              <w:bCs/>
              <w:szCs w:val="21"/>
            </w:rPr>
            <w:t>其他</w:t>
          </w:r>
          <w:r>
            <w:rPr>
              <w:rFonts w:hint="eastAsia"/>
              <w:b/>
            </w:rPr>
            <w:t>情况</w:t>
          </w:r>
          <w:r>
            <w:rPr>
              <w:rFonts w:hint="eastAsia"/>
              <w:b/>
              <w:bCs/>
              <w:szCs w:val="21"/>
            </w:rPr>
            <w:t>说明</w:t>
          </w:r>
        </w:p>
        <w:sdt>
          <w:sdtPr>
            <w:rPr>
              <w:rFonts w:hint="eastAsia"/>
            </w:rPr>
            <w:alias w:val="是否适用：环保与安全其他情况说明[双击切换]"/>
            <w:tag w:val="_GBC_7fbc6bc0b93a42f69883dde3c701c014"/>
            <w:id w:val="-434671697"/>
            <w:lock w:val="sdtLocked"/>
            <w:placeholder>
              <w:docPart w:val="GBC22222222222222222222222222222"/>
            </w:placeholder>
          </w:sdtPr>
          <w:sdtEndPr/>
          <w:sdtContent>
            <w:p w:rsidR="0036046F" w:rsidRDefault="009C38D8" w:rsidP="0027791C">
              <w:r w:rsidRPr="009B1EEB">
                <w:fldChar w:fldCharType="begin"/>
              </w:r>
              <w:r w:rsidR="0027791C" w:rsidRPr="009B1EEB">
                <w:instrText xml:space="preserve"> MACROBUTTON  SnrToggleCheckbox □适用  </w:instrText>
              </w:r>
              <w:r w:rsidRPr="009B1EEB">
                <w:fldChar w:fldCharType="end"/>
              </w:r>
              <w:r w:rsidRPr="009B1EEB">
                <w:fldChar w:fldCharType="begin"/>
              </w:r>
              <w:r w:rsidR="0027791C" w:rsidRPr="009B1EEB">
                <w:instrText xml:space="preserve"> MACROBUTTON  SnrToggleCheckbox √不适用 </w:instrText>
              </w:r>
              <w:r w:rsidRPr="009B1EEB">
                <w:fldChar w:fldCharType="end"/>
              </w:r>
            </w:p>
          </w:sdtContent>
        </w:sdt>
        <w:p w:rsidR="0036046F" w:rsidRDefault="00E909B4"/>
      </w:sdtContent>
    </w:sdt>
    <w:p w:rsidR="0036046F" w:rsidRDefault="0036046F"/>
    <w:p w:rsidR="0036046F" w:rsidRDefault="00546E80">
      <w:pPr>
        <w:pStyle w:val="3"/>
        <w:numPr>
          <w:ilvl w:val="0"/>
          <w:numId w:val="9"/>
        </w:numPr>
        <w:rPr>
          <w:szCs w:val="21"/>
        </w:rPr>
      </w:pPr>
      <w:r>
        <w:rPr>
          <w:rFonts w:hint="eastAsia"/>
          <w:szCs w:val="21"/>
        </w:rPr>
        <w:lastRenderedPageBreak/>
        <w:t>投资状况分析</w:t>
      </w:r>
    </w:p>
    <w:p w:rsidR="0036046F" w:rsidRDefault="00546E80">
      <w:pPr>
        <w:pStyle w:val="4"/>
        <w:numPr>
          <w:ilvl w:val="0"/>
          <w:numId w:val="19"/>
        </w:numPr>
      </w:pPr>
      <w:r>
        <w:t>对外股权投资总体分析</w:t>
      </w:r>
    </w:p>
    <w:bookmarkStart w:id="25" w:name="_Hlk533435467" w:displacedByCustomXml="next"/>
    <w:bookmarkEnd w:id="25" w:displacedByCustomXml="next"/>
    <w:bookmarkStart w:id="26" w:name="_Hlk533435130" w:displacedByCustomXml="next"/>
    <w:bookmarkEnd w:id="26" w:displacedByCustomXml="next"/>
    <w:bookmarkStart w:id="27" w:name="_Hlk533436092" w:displacedByCustomXml="next"/>
    <w:bookmarkEnd w:id="27" w:displacedByCustomXml="next"/>
    <w:bookmarkStart w:id="28" w:name="_Hlk533435994" w:displacedByCustomXml="next"/>
    <w:bookmarkEnd w:id="28" w:displacedByCustomXml="next"/>
    <w:bookmarkStart w:id="29" w:name="_Hlk533435956" w:displacedByCustomXml="next"/>
    <w:bookmarkEnd w:id="29" w:displacedByCustomXml="next"/>
    <w:bookmarkStart w:id="30" w:name="_Hlk533435910" w:displacedByCustomXml="next"/>
    <w:bookmarkEnd w:id="30" w:displacedByCustomXml="next"/>
    <w:bookmarkStart w:id="31" w:name="_Hlk533435860" w:displacedByCustomXml="next"/>
    <w:bookmarkEnd w:id="31"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A37700" w:rsidRPr="009B1EEB">
                <w:rPr>
                  <w:szCs w:val="21"/>
                </w:rPr>
                <w:instrText xml:space="preserve">MACROBUTTON  SnrToggleCheckbox √适用 </w:instrText>
              </w:r>
              <w:r w:rsidRPr="009B1EEB">
                <w:rPr>
                  <w:szCs w:val="21"/>
                </w:rPr>
                <w:fldChar w:fldCharType="end"/>
              </w:r>
              <w:r w:rsidRPr="009B1EEB">
                <w:rPr>
                  <w:szCs w:val="21"/>
                </w:rPr>
                <w:fldChar w:fldCharType="begin"/>
              </w:r>
              <w:r w:rsidR="00A37700" w:rsidRPr="009B1EEB">
                <w:rPr>
                  <w:szCs w:val="21"/>
                </w:rPr>
                <w:instrText xml:space="preserve"> MACROBUTTON  SnrToggleCheckbox □不适用 </w:instrText>
              </w:r>
              <w:r w:rsidRPr="009B1EEB">
                <w:rPr>
                  <w:szCs w:val="21"/>
                </w:rPr>
                <w:fldChar w:fldCharType="end"/>
              </w:r>
            </w:p>
          </w:sdtContent>
        </w:sdt>
        <w:sdt>
          <w:sdtPr>
            <w:rPr>
              <w:szCs w:val="21"/>
            </w:rPr>
            <w:alias w:val="对外股权投资总体分析"/>
            <w:tag w:val="_GBC_fe6d59343f314ea694416d2e9d0fcf01"/>
            <w:id w:val="1750596"/>
            <w:lock w:val="sdtLocked"/>
          </w:sdtPr>
          <w:sdtEndPr/>
          <w:sdtContent>
            <w:p w:rsidR="00091053" w:rsidRPr="00091053" w:rsidRDefault="00D9638C" w:rsidP="00DE52BD">
              <w:pPr>
                <w:spacing w:line="360" w:lineRule="auto"/>
                <w:ind w:firstLineChars="200" w:firstLine="420"/>
                <w:jc w:val="both"/>
                <w:rPr>
                  <w:szCs w:val="21"/>
                </w:rPr>
              </w:pPr>
              <w:r w:rsidRPr="00091053">
                <w:rPr>
                  <w:rFonts w:hint="eastAsia"/>
                  <w:szCs w:val="21"/>
                </w:rPr>
                <w:t>（1）为盘活资金，经公司与</w:t>
              </w:r>
              <w:proofErr w:type="gramStart"/>
              <w:r w:rsidRPr="00091053">
                <w:rPr>
                  <w:rFonts w:hint="eastAsia"/>
                  <w:szCs w:val="21"/>
                </w:rPr>
                <w:t>投智瑞峰</w:t>
              </w:r>
              <w:proofErr w:type="gramEnd"/>
              <w:r w:rsidRPr="00091053">
                <w:rPr>
                  <w:rFonts w:hint="eastAsia"/>
                  <w:szCs w:val="21"/>
                </w:rPr>
                <w:t>及昆钢房地产协商，将公司及公司全资子公司师宗煤焦化所持有的部分有限合伙份额转让给昆钢房地产，</w:t>
              </w:r>
              <w:r w:rsidR="00860FB8" w:rsidRPr="00091053">
                <w:rPr>
                  <w:rFonts w:hint="eastAsia"/>
                  <w:szCs w:val="21"/>
                </w:rPr>
                <w:t>该事项</w:t>
              </w:r>
              <w:r w:rsidR="00860FB8" w:rsidRPr="00091053">
                <w:rPr>
                  <w:szCs w:val="21"/>
                </w:rPr>
                <w:t>已经</w:t>
              </w:r>
              <w:r w:rsidR="00860FB8" w:rsidRPr="00091053">
                <w:rPr>
                  <w:rFonts w:hint="eastAsia"/>
                  <w:szCs w:val="21"/>
                </w:rPr>
                <w:t>公司于</w:t>
              </w:r>
              <w:r w:rsidR="00860FB8" w:rsidRPr="00091053">
                <w:rPr>
                  <w:szCs w:val="21"/>
                </w:rPr>
                <w:t>201</w:t>
              </w:r>
              <w:r w:rsidR="00860FB8" w:rsidRPr="00091053">
                <w:rPr>
                  <w:rFonts w:hint="eastAsia"/>
                  <w:szCs w:val="21"/>
                </w:rPr>
                <w:t>8</w:t>
              </w:r>
              <w:r w:rsidR="00860FB8" w:rsidRPr="00091053">
                <w:rPr>
                  <w:szCs w:val="21"/>
                </w:rPr>
                <w:t>年</w:t>
              </w:r>
              <w:r w:rsidR="00860FB8" w:rsidRPr="00091053">
                <w:rPr>
                  <w:rFonts w:hint="eastAsia"/>
                  <w:szCs w:val="21"/>
                </w:rPr>
                <w:t>12</w:t>
              </w:r>
              <w:r w:rsidR="00860FB8" w:rsidRPr="00091053">
                <w:rPr>
                  <w:szCs w:val="21"/>
                </w:rPr>
                <w:t>月</w:t>
              </w:r>
              <w:r w:rsidR="00860FB8" w:rsidRPr="00091053">
                <w:rPr>
                  <w:rFonts w:hint="eastAsia"/>
                  <w:szCs w:val="21"/>
                </w:rPr>
                <w:t>12</w:t>
              </w:r>
              <w:r w:rsidR="00860FB8" w:rsidRPr="00091053">
                <w:rPr>
                  <w:szCs w:val="21"/>
                </w:rPr>
                <w:t>日以通讯表决方式召开的公司第</w:t>
              </w:r>
              <w:r w:rsidR="00860FB8" w:rsidRPr="00091053">
                <w:rPr>
                  <w:rFonts w:hint="eastAsia"/>
                  <w:szCs w:val="21"/>
                </w:rPr>
                <w:t>七</w:t>
              </w:r>
              <w:r w:rsidR="00860FB8" w:rsidRPr="00091053">
                <w:rPr>
                  <w:szCs w:val="21"/>
                </w:rPr>
                <w:t>届董事会第</w:t>
              </w:r>
              <w:r w:rsidR="00860FB8" w:rsidRPr="00091053">
                <w:rPr>
                  <w:rFonts w:hint="eastAsia"/>
                  <w:szCs w:val="21"/>
                </w:rPr>
                <w:t>二十七次</w:t>
              </w:r>
              <w:r w:rsidR="00860FB8" w:rsidRPr="00091053">
                <w:rPr>
                  <w:szCs w:val="21"/>
                </w:rPr>
                <w:t>临时会议、第</w:t>
              </w:r>
              <w:r w:rsidR="00860FB8" w:rsidRPr="00091053">
                <w:rPr>
                  <w:rFonts w:hint="eastAsia"/>
                  <w:szCs w:val="21"/>
                </w:rPr>
                <w:t>七</w:t>
              </w:r>
              <w:r w:rsidR="00860FB8" w:rsidRPr="00091053">
                <w:rPr>
                  <w:szCs w:val="21"/>
                </w:rPr>
                <w:t>届监事会第二十</w:t>
              </w:r>
              <w:r w:rsidR="00860FB8" w:rsidRPr="00091053">
                <w:rPr>
                  <w:rFonts w:hint="eastAsia"/>
                  <w:szCs w:val="21"/>
                </w:rPr>
                <w:t>四</w:t>
              </w:r>
              <w:r w:rsidR="00860FB8" w:rsidRPr="00091053">
                <w:rPr>
                  <w:szCs w:val="21"/>
                </w:rPr>
                <w:t>次临时会议</w:t>
              </w:r>
              <w:r w:rsidR="00860FB8" w:rsidRPr="00091053">
                <w:rPr>
                  <w:rFonts w:hint="eastAsia"/>
                  <w:szCs w:val="21"/>
                </w:rPr>
                <w:t>、</w:t>
              </w:r>
              <w:r w:rsidR="00860FB8" w:rsidRPr="00091053">
                <w:rPr>
                  <w:szCs w:val="21"/>
                </w:rPr>
                <w:t>第</w:t>
              </w:r>
              <w:r w:rsidR="00860FB8" w:rsidRPr="00091053">
                <w:rPr>
                  <w:rFonts w:hint="eastAsia"/>
                  <w:szCs w:val="21"/>
                </w:rPr>
                <w:t>七</w:t>
              </w:r>
              <w:r w:rsidR="00860FB8" w:rsidRPr="00091053">
                <w:rPr>
                  <w:szCs w:val="21"/>
                </w:rPr>
                <w:t>届董事会</w:t>
              </w:r>
              <w:r w:rsidR="00860FB8" w:rsidRPr="00091053">
                <w:rPr>
                  <w:rFonts w:hint="eastAsia"/>
                  <w:szCs w:val="21"/>
                </w:rPr>
                <w:t>审计委员会暨关联交易控制委员会2018年第八次会议</w:t>
              </w:r>
              <w:r w:rsidR="00860FB8" w:rsidRPr="00091053">
                <w:rPr>
                  <w:szCs w:val="21"/>
                </w:rPr>
                <w:t>审议通过，</w:t>
              </w:r>
              <w:r w:rsidR="00860FB8" w:rsidRPr="00091053">
                <w:rPr>
                  <w:rFonts w:hint="eastAsia"/>
                  <w:szCs w:val="21"/>
                </w:rPr>
                <w:t>并经2018年12月28日召开的公司2018年第五次临时</w:t>
              </w:r>
              <w:r w:rsidR="00860FB8" w:rsidRPr="00091053">
                <w:rPr>
                  <w:szCs w:val="21"/>
                </w:rPr>
                <w:t>股东大会审议</w:t>
              </w:r>
              <w:r w:rsidR="00860FB8" w:rsidRPr="00091053">
                <w:rPr>
                  <w:rFonts w:hint="eastAsia"/>
                  <w:szCs w:val="21"/>
                </w:rPr>
                <w:t>通过（具体内容详见临时公告“2018-067、2018-068、</w:t>
              </w:r>
              <w:r w:rsidR="00091053" w:rsidRPr="00091053">
                <w:rPr>
                  <w:rFonts w:hint="eastAsia"/>
                  <w:szCs w:val="21"/>
                </w:rPr>
                <w:t>2018-070、</w:t>
              </w:r>
              <w:r w:rsidR="00860FB8" w:rsidRPr="00091053">
                <w:rPr>
                  <w:rFonts w:hint="eastAsia"/>
                  <w:szCs w:val="21"/>
                </w:rPr>
                <w:t>2018-075、2019-001”）</w:t>
              </w:r>
              <w:r w:rsidR="00091053" w:rsidRPr="00091053">
                <w:rPr>
                  <w:rFonts w:hint="eastAsia"/>
                  <w:szCs w:val="21"/>
                </w:rPr>
                <w:t>，截止报告期末，该转让事项已完成。</w:t>
              </w:r>
            </w:p>
            <w:p w:rsidR="00091053" w:rsidRPr="00091053" w:rsidRDefault="00091053" w:rsidP="00091053">
              <w:pPr>
                <w:spacing w:line="360" w:lineRule="auto"/>
                <w:ind w:firstLineChars="200" w:firstLine="420"/>
                <w:jc w:val="both"/>
                <w:rPr>
                  <w:szCs w:val="21"/>
                </w:rPr>
              </w:pPr>
              <w:r w:rsidRPr="00091053">
                <w:rPr>
                  <w:rFonts w:hint="eastAsia"/>
                  <w:szCs w:val="21"/>
                </w:rPr>
                <w:t>（2）</w:t>
              </w:r>
              <w:r w:rsidRPr="00091053">
                <w:rPr>
                  <w:szCs w:val="21"/>
                </w:rPr>
                <w:t>2018</w:t>
              </w:r>
              <w:r w:rsidRPr="00091053">
                <w:rPr>
                  <w:rFonts w:hint="eastAsia"/>
                  <w:szCs w:val="21"/>
                </w:rPr>
                <w:t>年</w:t>
              </w:r>
              <w:r w:rsidRPr="00091053">
                <w:rPr>
                  <w:szCs w:val="21"/>
                </w:rPr>
                <w:t>4</w:t>
              </w:r>
              <w:r w:rsidRPr="00091053">
                <w:rPr>
                  <w:rFonts w:hint="eastAsia"/>
                  <w:szCs w:val="21"/>
                </w:rPr>
                <w:t>月</w:t>
              </w:r>
              <w:r w:rsidRPr="00091053">
                <w:rPr>
                  <w:szCs w:val="21"/>
                </w:rPr>
                <w:t>2</w:t>
              </w:r>
              <w:r w:rsidRPr="00091053">
                <w:rPr>
                  <w:rFonts w:hint="eastAsia"/>
                  <w:szCs w:val="21"/>
                </w:rPr>
                <w:t>日，公司召开第七届董事会第十八次会议，审议通过了《关于撤销相关机构的议案》，同意公司对深圳云鹏南山基金管理有限公司在宁波设立的宁波梅山保税</w:t>
              </w:r>
              <w:proofErr w:type="gramStart"/>
              <w:r w:rsidRPr="00091053">
                <w:rPr>
                  <w:rFonts w:hint="eastAsia"/>
                  <w:szCs w:val="21"/>
                </w:rPr>
                <w:t>港区云昆股权</w:t>
              </w:r>
              <w:proofErr w:type="gramEnd"/>
              <w:r w:rsidRPr="00091053">
                <w:rPr>
                  <w:rFonts w:hint="eastAsia"/>
                  <w:szCs w:val="21"/>
                </w:rPr>
                <w:t>投资合伙企业（有限合伙）与宁波梅山保税港区</w:t>
              </w:r>
              <w:proofErr w:type="gramStart"/>
              <w:r w:rsidRPr="00091053">
                <w:rPr>
                  <w:rFonts w:hint="eastAsia"/>
                  <w:szCs w:val="21"/>
                </w:rPr>
                <w:t>鹏云投资</w:t>
              </w:r>
              <w:proofErr w:type="gramEnd"/>
              <w:r w:rsidRPr="00091053">
                <w:rPr>
                  <w:rFonts w:hint="eastAsia"/>
                  <w:szCs w:val="21"/>
                </w:rPr>
                <w:t>合伙企业（有限合伙）两个合伙企业进行清算并注销。</w:t>
              </w:r>
            </w:p>
            <w:p w:rsidR="0036046F" w:rsidRPr="000D7687" w:rsidRDefault="00091053" w:rsidP="000D7687">
              <w:pPr>
                <w:spacing w:line="360" w:lineRule="auto"/>
                <w:ind w:firstLineChars="200" w:firstLine="420"/>
                <w:jc w:val="both"/>
                <w:rPr>
                  <w:szCs w:val="21"/>
                </w:rPr>
              </w:pPr>
              <w:r w:rsidRPr="00091053">
                <w:rPr>
                  <w:szCs w:val="21"/>
                </w:rPr>
                <w:t>2018</w:t>
              </w:r>
              <w:r w:rsidRPr="00091053">
                <w:rPr>
                  <w:rFonts w:hint="eastAsia"/>
                  <w:szCs w:val="21"/>
                </w:rPr>
                <w:t>年</w:t>
              </w:r>
              <w:r w:rsidRPr="00091053">
                <w:rPr>
                  <w:szCs w:val="21"/>
                </w:rPr>
                <w:t>12</w:t>
              </w:r>
              <w:r w:rsidRPr="00091053">
                <w:rPr>
                  <w:rFonts w:hint="eastAsia"/>
                  <w:szCs w:val="21"/>
                </w:rPr>
                <w:t>月6日，公司收到宁波市北仑区市场监督管理局出具的《准予注销登记通知书》，同意</w:t>
              </w:r>
              <w:proofErr w:type="gramStart"/>
              <w:r w:rsidRPr="00091053">
                <w:rPr>
                  <w:rFonts w:hint="eastAsia"/>
                  <w:szCs w:val="21"/>
                </w:rPr>
                <w:t>云昆投资与鹏云投资</w:t>
              </w:r>
              <w:proofErr w:type="gramEnd"/>
              <w:r w:rsidRPr="00091053">
                <w:rPr>
                  <w:rFonts w:hint="eastAsia"/>
                  <w:szCs w:val="21"/>
                </w:rPr>
                <w:t>注销登记。至此，</w:t>
              </w:r>
              <w:proofErr w:type="gramStart"/>
              <w:r w:rsidRPr="00091053">
                <w:rPr>
                  <w:rFonts w:hint="eastAsia"/>
                  <w:szCs w:val="21"/>
                </w:rPr>
                <w:t>云昆投资与鹏云投资</w:t>
              </w:r>
              <w:proofErr w:type="gramEnd"/>
              <w:r w:rsidRPr="00091053">
                <w:rPr>
                  <w:rFonts w:hint="eastAsia"/>
                  <w:szCs w:val="21"/>
                </w:rPr>
                <w:t>工商注销登记手续全部办理完毕</w:t>
              </w:r>
              <w:r>
                <w:rPr>
                  <w:rFonts w:hint="eastAsia"/>
                  <w:szCs w:val="21"/>
                </w:rPr>
                <w:t>。</w:t>
              </w:r>
            </w:p>
          </w:sdtContent>
        </w:sdt>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36046F" w:rsidRDefault="00546E80">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Locked"/>
            <w:placeholder>
              <w:docPart w:val="GBC22222222222222222222222222222"/>
            </w:placeholder>
          </w:sdtPr>
          <w:sdtEndPr/>
          <w:sdtContent>
            <w:p w:rsidR="0036046F" w:rsidRDefault="009C38D8">
              <w:r w:rsidRPr="009B1EEB">
                <w:fldChar w:fldCharType="begin"/>
              </w:r>
              <w:r w:rsidR="00D5033B" w:rsidRPr="009B1EEB">
                <w:instrText xml:space="preserve"> MACROBUTTON  SnrToggleCheckbox □适用  </w:instrText>
              </w:r>
              <w:r w:rsidRPr="009B1EEB">
                <w:fldChar w:fldCharType="end"/>
              </w:r>
              <w:r w:rsidRPr="009B1EEB">
                <w:fldChar w:fldCharType="begin"/>
              </w:r>
              <w:r w:rsidR="00D5033B" w:rsidRPr="009B1EEB">
                <w:instrText xml:space="preserve"> MACROBUTTON  SnrToggleCheckbox √不适用 </w:instrText>
              </w:r>
              <w:r w:rsidRPr="009B1EEB">
                <w:fldChar w:fldCharType="end"/>
              </w:r>
            </w:p>
          </w:sdtContent>
        </w:sdt>
        <w:p w:rsidR="0036046F" w:rsidRDefault="00E909B4"/>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36046F" w:rsidRDefault="00546E80">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EndPr/>
          <w:sdtContent>
            <w:p w:rsidR="0036046F" w:rsidRDefault="009C38D8">
              <w:r w:rsidRPr="009B1EEB">
                <w:fldChar w:fldCharType="begin"/>
              </w:r>
              <w:r w:rsidR="00D5033B" w:rsidRPr="009B1EEB">
                <w:instrText xml:space="preserve"> MACROBUTTON  SnrToggleCheckbox □适用  </w:instrText>
              </w:r>
              <w:r w:rsidRPr="009B1EEB">
                <w:fldChar w:fldCharType="end"/>
              </w:r>
              <w:r w:rsidRPr="009B1EEB">
                <w:fldChar w:fldCharType="begin"/>
              </w:r>
              <w:r w:rsidR="00D5033B" w:rsidRPr="009B1EEB">
                <w:instrText xml:space="preserve"> MACROBUTTON  SnrToggleCheckbox √不适用 </w:instrText>
              </w:r>
              <w:r w:rsidRPr="009B1EEB">
                <w:fldChar w:fldCharType="end"/>
              </w:r>
            </w:p>
          </w:sdtContent>
        </w:sdt>
        <w:p w:rsidR="0036046F" w:rsidRDefault="00E909B4"/>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rsidR="0036046F" w:rsidRDefault="00546E80">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D5033B" w:rsidRPr="009B1EEB">
                <w:rPr>
                  <w:szCs w:val="21"/>
                </w:rPr>
                <w:instrText xml:space="preserve"> MACROBUTTON  SnrToggleCheckbox □适用  </w:instrText>
              </w:r>
              <w:r w:rsidRPr="009B1EEB">
                <w:rPr>
                  <w:szCs w:val="21"/>
                </w:rPr>
                <w:fldChar w:fldCharType="end"/>
              </w:r>
              <w:r w:rsidRPr="009B1EEB">
                <w:rPr>
                  <w:szCs w:val="21"/>
                </w:rPr>
                <w:fldChar w:fldCharType="begin"/>
              </w:r>
              <w:r w:rsidR="00D5033B"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rsidR="0036046F" w:rsidRDefault="00546E80">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EndPr/>
          <w:sdtContent>
            <w:p w:rsidR="0036046F" w:rsidRDefault="009C38D8" w:rsidP="000D7687">
              <w:pPr>
                <w:rPr>
                  <w:szCs w:val="21"/>
                </w:rPr>
              </w:pPr>
              <w:r w:rsidRPr="009B1EEB">
                <w:rPr>
                  <w:szCs w:val="21"/>
                </w:rPr>
                <w:fldChar w:fldCharType="begin"/>
              </w:r>
              <w:r w:rsidR="000D7687" w:rsidRPr="009B1EEB">
                <w:rPr>
                  <w:szCs w:val="21"/>
                </w:rPr>
                <w:instrText xml:space="preserve"> MACROBUTTON  SnrToggleCheckbox □适用  </w:instrText>
              </w:r>
              <w:r w:rsidRPr="009B1EEB">
                <w:rPr>
                  <w:szCs w:val="21"/>
                </w:rPr>
                <w:fldChar w:fldCharType="end"/>
              </w:r>
              <w:r w:rsidRPr="009B1EEB">
                <w:rPr>
                  <w:szCs w:val="21"/>
                </w:rPr>
                <w:fldChar w:fldCharType="begin"/>
              </w:r>
              <w:r w:rsidR="000D7687"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b w:val="0"/>
          <w:bCs w:val="0"/>
          <w:kern w:val="0"/>
          <w:szCs w:val="21"/>
        </w:rPr>
        <w:alias w:val="模块:主要子公司、参股公司分析"/>
        <w:tag w:val="_SEC_f2f24fd9b9b742fda50064b5b8b90edf"/>
        <w:id w:val="1755451"/>
        <w:lock w:val="sdtLocked"/>
        <w:placeholder>
          <w:docPart w:val="GBC22222222222222222222222222222"/>
        </w:placeholder>
      </w:sdtPr>
      <w:sdtEndPr>
        <w:rPr>
          <w:rFonts w:hint="eastAsia"/>
        </w:rPr>
      </w:sdtEndPr>
      <w:sdtContent>
        <w:p w:rsidR="0036046F" w:rsidRDefault="00546E80">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B326A3" w:rsidRPr="009B1EEB">
                <w:rPr>
                  <w:szCs w:val="21"/>
                </w:rPr>
                <w:instrText xml:space="preserve"> MACROBUTTON  SnrToggleCheckbox √适用  </w:instrText>
              </w:r>
              <w:r w:rsidRPr="009B1EEB">
                <w:rPr>
                  <w:szCs w:val="21"/>
                </w:rPr>
                <w:fldChar w:fldCharType="end"/>
              </w:r>
              <w:r w:rsidRPr="009B1EEB">
                <w:rPr>
                  <w:szCs w:val="21"/>
                </w:rPr>
                <w:fldChar w:fldCharType="begin"/>
              </w:r>
              <w:r w:rsidR="00B326A3"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sdtContent>
            <w:p w:rsidR="00B326A3" w:rsidRDefault="00B326A3">
              <w:pPr>
                <w:rPr>
                  <w:szCs w:val="21"/>
                </w:rPr>
              </w:pPr>
            </w:p>
            <w:tbl>
              <w:tblPr>
                <w:tblW w:w="8960" w:type="dxa"/>
                <w:tblInd w:w="113" w:type="dxa"/>
                <w:tblLook w:val="04A0" w:firstRow="1" w:lastRow="0" w:firstColumn="1" w:lastColumn="0" w:noHBand="0" w:noVBand="1"/>
              </w:tblPr>
              <w:tblGrid>
                <w:gridCol w:w="1656"/>
                <w:gridCol w:w="686"/>
                <w:gridCol w:w="1600"/>
                <w:gridCol w:w="1393"/>
                <w:gridCol w:w="1266"/>
                <w:gridCol w:w="1198"/>
                <w:gridCol w:w="1161"/>
              </w:tblGrid>
              <w:tr w:rsidR="00B326A3" w:rsidRPr="00B326A3" w:rsidTr="00B326A3">
                <w:trPr>
                  <w:trHeight w:val="272"/>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公司名称</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公司类型</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6A3" w:rsidRPr="00536E0F" w:rsidRDefault="00B326A3" w:rsidP="00B326A3">
                    <w:pPr>
                      <w:jc w:val="center"/>
                      <w:rPr>
                        <w:color w:val="000000"/>
                        <w:szCs w:val="21"/>
                      </w:rPr>
                    </w:pPr>
                    <w:r w:rsidRPr="00536E0F">
                      <w:rPr>
                        <w:rFonts w:hint="eastAsia"/>
                        <w:color w:val="000000"/>
                        <w:szCs w:val="21"/>
                      </w:rPr>
                      <w:t>业务性质及主要产品或服务</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1" w:rsidRDefault="00B326A3" w:rsidP="00B326A3">
                    <w:pPr>
                      <w:jc w:val="center"/>
                      <w:rPr>
                        <w:color w:val="000000"/>
                        <w:szCs w:val="21"/>
                      </w:rPr>
                    </w:pPr>
                    <w:r w:rsidRPr="00536E0F">
                      <w:rPr>
                        <w:rFonts w:hint="eastAsia"/>
                        <w:color w:val="000000"/>
                        <w:szCs w:val="21"/>
                      </w:rPr>
                      <w:t>注册资本</w:t>
                    </w:r>
                  </w:p>
                  <w:p w:rsidR="00B326A3" w:rsidRPr="00536E0F" w:rsidRDefault="00B326A3" w:rsidP="00B326A3">
                    <w:pPr>
                      <w:jc w:val="center"/>
                      <w:rPr>
                        <w:color w:val="000000"/>
                        <w:szCs w:val="21"/>
                      </w:rPr>
                    </w:pPr>
                    <w:r w:rsidRPr="00536E0F">
                      <w:rPr>
                        <w:rFonts w:hint="eastAsia"/>
                        <w:color w:val="000000"/>
                        <w:szCs w:val="21"/>
                      </w:rPr>
                      <w:t>(万元)</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1" w:rsidRDefault="00B326A3" w:rsidP="00B326A3">
                    <w:pPr>
                      <w:jc w:val="center"/>
                      <w:rPr>
                        <w:color w:val="000000"/>
                        <w:szCs w:val="21"/>
                      </w:rPr>
                    </w:pPr>
                    <w:r w:rsidRPr="00536E0F">
                      <w:rPr>
                        <w:rFonts w:hint="eastAsia"/>
                        <w:color w:val="000000"/>
                        <w:szCs w:val="21"/>
                      </w:rPr>
                      <w:t>总资产</w:t>
                    </w:r>
                  </w:p>
                  <w:p w:rsidR="00B326A3" w:rsidRPr="00536E0F" w:rsidRDefault="00B326A3" w:rsidP="00B326A3">
                    <w:pPr>
                      <w:jc w:val="center"/>
                      <w:rPr>
                        <w:color w:val="000000"/>
                        <w:szCs w:val="21"/>
                      </w:rPr>
                    </w:pPr>
                    <w:r w:rsidRPr="00536E0F">
                      <w:rPr>
                        <w:rFonts w:hint="eastAsia"/>
                        <w:color w:val="000000"/>
                        <w:szCs w:val="21"/>
                      </w:rPr>
                      <w:t>(万元)</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1" w:rsidRDefault="00B326A3" w:rsidP="00B326A3">
                    <w:pPr>
                      <w:jc w:val="center"/>
                      <w:rPr>
                        <w:color w:val="000000"/>
                        <w:szCs w:val="21"/>
                      </w:rPr>
                    </w:pPr>
                    <w:r w:rsidRPr="00536E0F">
                      <w:rPr>
                        <w:rFonts w:hint="eastAsia"/>
                        <w:color w:val="000000"/>
                        <w:szCs w:val="21"/>
                      </w:rPr>
                      <w:t>净资产</w:t>
                    </w:r>
                  </w:p>
                  <w:p w:rsidR="00B326A3" w:rsidRPr="00536E0F" w:rsidRDefault="00B326A3" w:rsidP="00B326A3">
                    <w:pPr>
                      <w:jc w:val="center"/>
                      <w:rPr>
                        <w:color w:val="000000"/>
                        <w:szCs w:val="21"/>
                      </w:rPr>
                    </w:pPr>
                    <w:r w:rsidRPr="00536E0F">
                      <w:rPr>
                        <w:rFonts w:hint="eastAsia"/>
                        <w:color w:val="000000"/>
                        <w:szCs w:val="21"/>
                      </w:rPr>
                      <w:t>(万元)</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1" w:rsidRDefault="00B326A3" w:rsidP="00B326A3">
                    <w:pPr>
                      <w:jc w:val="center"/>
                      <w:rPr>
                        <w:color w:val="000000"/>
                        <w:szCs w:val="21"/>
                      </w:rPr>
                    </w:pPr>
                    <w:r w:rsidRPr="00536E0F">
                      <w:rPr>
                        <w:rFonts w:hint="eastAsia"/>
                        <w:color w:val="000000"/>
                        <w:szCs w:val="21"/>
                      </w:rPr>
                      <w:t>净利润</w:t>
                    </w:r>
                  </w:p>
                  <w:p w:rsidR="00B326A3" w:rsidRPr="00536E0F" w:rsidRDefault="00B326A3" w:rsidP="00B326A3">
                    <w:pPr>
                      <w:jc w:val="center"/>
                      <w:rPr>
                        <w:color w:val="000000"/>
                        <w:szCs w:val="21"/>
                      </w:rPr>
                    </w:pPr>
                    <w:r w:rsidRPr="00536E0F">
                      <w:rPr>
                        <w:rFonts w:hint="eastAsia"/>
                        <w:color w:val="000000"/>
                        <w:szCs w:val="21"/>
                      </w:rPr>
                      <w:t>(万元)</w:t>
                    </w:r>
                  </w:p>
                </w:tc>
              </w:tr>
              <w:tr w:rsidR="00B326A3" w:rsidRPr="00B326A3" w:rsidTr="00B326A3">
                <w:trPr>
                  <w:trHeight w:val="272"/>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B326A3" w:rsidRPr="00536E0F" w:rsidRDefault="00B326A3" w:rsidP="00B326A3">
                    <w:pPr>
                      <w:rPr>
                        <w:color w:val="000000"/>
                        <w:szCs w:val="21"/>
                      </w:rPr>
                    </w:pPr>
                  </w:p>
                </w:tc>
              </w:tr>
              <w:tr w:rsidR="00B326A3" w:rsidRPr="00B326A3" w:rsidTr="00B326A3">
                <w:trPr>
                  <w:trHeight w:val="45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云南昆钢重型装备制造集团有限公司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机械及成套设备的设计、制造、销售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63,980.40</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138,061.94</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50,250.67</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1,114.19</w:t>
                    </w:r>
                  </w:p>
                </w:tc>
              </w:tr>
              <w:tr w:rsidR="00B326A3" w:rsidRPr="00B326A3" w:rsidTr="00B326A3">
                <w:trPr>
                  <w:trHeight w:val="45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师宗煤焦化工有限公司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煤炭、焦炭、煤焦化工副产品生产、销售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120,000.00</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219,787.65</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79,050.21</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10,182.25</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云南昆钢燃气工程有限公司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燃气工程建筑施工</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2,659.16</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8,760.35</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7,593.55</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564.87</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师宗县金山煤矿有限责任公</w:t>
                    </w:r>
                    <w:r w:rsidRPr="00536E0F">
                      <w:rPr>
                        <w:rFonts w:hint="eastAsia"/>
                        <w:color w:val="000000"/>
                        <w:szCs w:val="21"/>
                      </w:rPr>
                      <w:lastRenderedPageBreak/>
                      <w:t>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lastRenderedPageBreak/>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原煤开采、销售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8,412.39</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3,993.89</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306.66</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-130.74</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lastRenderedPageBreak/>
                      <w:t>师宗县五一煤矿有限责任公司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原煤开采、销售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21,912.45</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18,822.56</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15,327.67</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-943.21</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师宗</w:t>
                    </w:r>
                    <w:proofErr w:type="gramStart"/>
                    <w:r w:rsidRPr="00536E0F">
                      <w:rPr>
                        <w:rFonts w:hint="eastAsia"/>
                        <w:color w:val="000000"/>
                        <w:szCs w:val="21"/>
                      </w:rPr>
                      <w:t>县大舍煤矿</w:t>
                    </w:r>
                    <w:proofErr w:type="gramEnd"/>
                    <w:r w:rsidRPr="00536E0F">
                      <w:rPr>
                        <w:rFonts w:hint="eastAsia"/>
                        <w:color w:val="000000"/>
                        <w:szCs w:val="21"/>
                      </w:rPr>
                      <w:t>有限责任公司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原煤开采、销售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3,021.75</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12,705.73</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-199.89</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-1,670.01</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师宗县瓦鲁煤矿有限责任公司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原煤开采、销售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23,861.64</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18,815.45</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15,672.10</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-1,637.87</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昆明宝象炭黑有限责任公司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炭黑生产销售</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1,000.00</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853.89</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849.00</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56.67</w:t>
                    </w:r>
                  </w:p>
                </w:tc>
              </w:tr>
              <w:tr w:rsidR="00B326A3" w:rsidRPr="00B326A3" w:rsidTr="00B326A3">
                <w:trPr>
                  <w:trHeight w:val="27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深圳云鑫投资有限公司</w:t>
                    </w:r>
                  </w:p>
                </w:tc>
                <w:tc>
                  <w:tcPr>
                    <w:tcW w:w="7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子公司</w:t>
                    </w:r>
                  </w:p>
                </w:tc>
                <w:tc>
                  <w:tcPr>
                    <w:tcW w:w="16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rPr>
                        <w:color w:val="000000"/>
                        <w:szCs w:val="21"/>
                      </w:rPr>
                    </w:pPr>
                    <w:r w:rsidRPr="00536E0F">
                      <w:rPr>
                        <w:rFonts w:hint="eastAsia"/>
                        <w:color w:val="000000"/>
                        <w:szCs w:val="21"/>
                      </w:rPr>
                      <w:t>股权投资、投资管理</w:t>
                    </w:r>
                  </w:p>
                </w:tc>
                <w:tc>
                  <w:tcPr>
                    <w:tcW w:w="14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3,000.00</w:t>
                    </w:r>
                  </w:p>
                </w:tc>
                <w:tc>
                  <w:tcPr>
                    <w:tcW w:w="118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773.92</w:t>
                    </w:r>
                  </w:p>
                </w:tc>
                <w:tc>
                  <w:tcPr>
                    <w:tcW w:w="120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center"/>
                      <w:rPr>
                        <w:color w:val="000000"/>
                        <w:szCs w:val="21"/>
                      </w:rPr>
                    </w:pPr>
                    <w:r w:rsidRPr="00536E0F">
                      <w:rPr>
                        <w:rFonts w:hint="eastAsia"/>
                        <w:color w:val="000000"/>
                        <w:szCs w:val="21"/>
                      </w:rPr>
                      <w:t>773.92</w:t>
                    </w:r>
                  </w:p>
                </w:tc>
                <w:tc>
                  <w:tcPr>
                    <w:tcW w:w="1160" w:type="dxa"/>
                    <w:tcBorders>
                      <w:top w:val="nil"/>
                      <w:left w:val="nil"/>
                      <w:bottom w:val="single" w:sz="4" w:space="0" w:color="auto"/>
                      <w:right w:val="single" w:sz="4" w:space="0" w:color="auto"/>
                    </w:tcBorders>
                    <w:shd w:val="clear" w:color="auto" w:fill="auto"/>
                    <w:vAlign w:val="center"/>
                    <w:hideMark/>
                  </w:tcPr>
                  <w:p w:rsidR="00B326A3" w:rsidRPr="00536E0F" w:rsidRDefault="00B326A3" w:rsidP="00B326A3">
                    <w:pPr>
                      <w:jc w:val="right"/>
                      <w:rPr>
                        <w:color w:val="000000"/>
                        <w:szCs w:val="21"/>
                      </w:rPr>
                    </w:pPr>
                    <w:r w:rsidRPr="00536E0F">
                      <w:rPr>
                        <w:rFonts w:hint="eastAsia"/>
                        <w:color w:val="000000"/>
                        <w:szCs w:val="21"/>
                      </w:rPr>
                      <w:t>-10.89</w:t>
                    </w:r>
                  </w:p>
                </w:tc>
              </w:tr>
            </w:tbl>
            <w:p w:rsidR="0036046F" w:rsidRDefault="00E909B4">
              <w:pPr>
                <w:rPr>
                  <w:szCs w:val="21"/>
                </w:rPr>
              </w:pPr>
            </w:p>
          </w:sdtContent>
        </w:sdt>
        <w:tbl>
          <w:tblPr>
            <w:tblW w:w="10490" w:type="dxa"/>
            <w:jc w:val="center"/>
            <w:tblLook w:val="04A0" w:firstRow="1" w:lastRow="0" w:firstColumn="1" w:lastColumn="0" w:noHBand="0" w:noVBand="1"/>
          </w:tblPr>
          <w:tblGrid>
            <w:gridCol w:w="1276"/>
            <w:gridCol w:w="1276"/>
            <w:gridCol w:w="1701"/>
            <w:gridCol w:w="1701"/>
            <w:gridCol w:w="1559"/>
            <w:gridCol w:w="2977"/>
          </w:tblGrid>
          <w:tr w:rsidR="0021319A" w:rsidRPr="00536E0F" w:rsidTr="00F666A7">
            <w:trPr>
              <w:trHeight w:val="270"/>
              <w:jc w:val="center"/>
            </w:trPr>
            <w:tc>
              <w:tcPr>
                <w:tcW w:w="75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主要子公司经营业绩分析：</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rFonts w:ascii="Calibri" w:hAnsi="Calibri"/>
                    <w:color w:val="000000"/>
                    <w:szCs w:val="21"/>
                  </w:rPr>
                </w:pPr>
              </w:p>
            </w:tc>
          </w:tr>
          <w:tr w:rsidR="0021319A" w:rsidRPr="00536E0F" w:rsidTr="00F666A7">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子公司名称</w:t>
                </w:r>
              </w:p>
            </w:tc>
            <w:tc>
              <w:tcPr>
                <w:tcW w:w="1276"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科目</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2018年发生额（万元）</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2017年发生额（万元）</w:t>
                </w:r>
              </w:p>
            </w:tc>
            <w:tc>
              <w:tcPr>
                <w:tcW w:w="1559"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同比变动比例（%）</w:t>
                </w:r>
              </w:p>
            </w:tc>
            <w:tc>
              <w:tcPr>
                <w:tcW w:w="2977"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变动原因</w:t>
                </w: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proofErr w:type="gramStart"/>
                <w:r w:rsidRPr="00536E0F">
                  <w:rPr>
                    <w:rFonts w:hint="eastAsia"/>
                    <w:color w:val="000000"/>
                    <w:szCs w:val="21"/>
                  </w:rPr>
                  <w:t>昆钢重装</w:t>
                </w:r>
                <w:proofErr w:type="gramEnd"/>
                <w:r w:rsidRPr="00536E0F">
                  <w:rPr>
                    <w:rFonts w:hint="eastAsia"/>
                    <w:color w:val="000000"/>
                    <w:szCs w:val="21"/>
                  </w:rPr>
                  <w:t>集团</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36,513.39</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35,062.25</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4.14</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sidRPr="00F666A7">
                  <w:rPr>
                    <w:rFonts w:asciiTheme="minorEastAsia" w:hAnsiTheme="minorEastAsia" w:cs="仿宋"/>
                    <w:szCs w:val="21"/>
                  </w:rPr>
                  <w:t>主要原因是报告期</w:t>
                </w:r>
                <w:r w:rsidRPr="00F666A7">
                  <w:rPr>
                    <w:rFonts w:asciiTheme="minorEastAsia" w:hAnsiTheme="minorEastAsia" w:cs="仿宋" w:hint="eastAsia"/>
                    <w:szCs w:val="21"/>
                  </w:rPr>
                  <w:t>市场竞争激烈、利润空间受挤压，成本增加超过了收入的增长，利润较上年同期降低。</w:t>
                </w: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1,362.42</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1,913.31</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-28.79</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1,114.19</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1,736.32</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-35.83</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师宗煤焦化</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221,719.61</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163,028.70</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36.00</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sidRPr="00F666A7">
                  <w:rPr>
                    <w:rFonts w:asciiTheme="minorEastAsia" w:hAnsiTheme="minorEastAsia" w:cs="仿宋"/>
                    <w:szCs w:val="21"/>
                  </w:rPr>
                  <w:t>主要原因是报告期</w:t>
                </w:r>
                <w:r w:rsidRPr="00F666A7">
                  <w:rPr>
                    <w:rFonts w:asciiTheme="minorEastAsia" w:hAnsiTheme="minorEastAsia" w:cs="仿宋" w:hint="eastAsia"/>
                    <w:szCs w:val="21"/>
                  </w:rPr>
                  <w:t>钢铁市场好转，</w:t>
                </w:r>
                <w:r w:rsidRPr="00F666A7">
                  <w:rPr>
                    <w:rFonts w:asciiTheme="minorEastAsia" w:hAnsiTheme="minorEastAsia" w:cs="仿宋"/>
                    <w:szCs w:val="21"/>
                  </w:rPr>
                  <w:t>公司坚持以高质量、高水平、</w:t>
                </w:r>
                <w:r w:rsidRPr="00F666A7">
                  <w:rPr>
                    <w:rFonts w:asciiTheme="minorEastAsia" w:hAnsiTheme="minorEastAsia" w:cs="仿宋" w:hint="eastAsia"/>
                    <w:szCs w:val="21"/>
                  </w:rPr>
                  <w:t>满</w:t>
                </w:r>
                <w:r w:rsidRPr="00F666A7">
                  <w:rPr>
                    <w:rFonts w:asciiTheme="minorEastAsia" w:hAnsiTheme="minorEastAsia" w:cs="仿宋"/>
                    <w:szCs w:val="21"/>
                  </w:rPr>
                  <w:t>负荷方式组织生产，盈利能力大幅提高。</w:t>
                </w: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10,522.37</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-8,918.59</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217.98</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10,182.25</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-9,333.14</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209.10</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昆钢燃气</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2,703.39</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2,540.83</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6.40</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Pr>
                    <w:rFonts w:asciiTheme="minorEastAsia" w:hAnsiTheme="minorEastAsia" w:cs="仿宋" w:hint="eastAsia"/>
                    <w:szCs w:val="21"/>
                  </w:rPr>
                  <w:t>主要原因是</w:t>
                </w:r>
                <w:r w:rsidRPr="00F666A7">
                  <w:rPr>
                    <w:rFonts w:asciiTheme="minorEastAsia" w:hAnsiTheme="minorEastAsia" w:cs="仿宋"/>
                    <w:szCs w:val="21"/>
                  </w:rPr>
                  <w:t>报告期公司加强市场拓展力度，</w:t>
                </w:r>
                <w:r w:rsidRPr="00F666A7">
                  <w:rPr>
                    <w:rFonts w:asciiTheme="minorEastAsia" w:hAnsiTheme="minorEastAsia" w:cs="仿宋" w:hint="eastAsia"/>
                    <w:szCs w:val="21"/>
                  </w:rPr>
                  <w:t>同时</w:t>
                </w:r>
                <w:r w:rsidRPr="00F666A7">
                  <w:rPr>
                    <w:rFonts w:asciiTheme="minorEastAsia" w:hAnsiTheme="minorEastAsia" w:cs="仿宋"/>
                    <w:szCs w:val="21"/>
                  </w:rPr>
                  <w:t>受市场</w:t>
                </w:r>
                <w:r w:rsidRPr="00F666A7">
                  <w:rPr>
                    <w:rFonts w:asciiTheme="minorEastAsia" w:hAnsiTheme="minorEastAsia" w:cs="仿宋" w:hint="eastAsia"/>
                    <w:szCs w:val="21"/>
                  </w:rPr>
                  <w:t>行情</w:t>
                </w:r>
                <w:r w:rsidRPr="00F666A7">
                  <w:rPr>
                    <w:rFonts w:asciiTheme="minorEastAsia" w:hAnsiTheme="minorEastAsia" w:cs="仿宋"/>
                    <w:szCs w:val="21"/>
                  </w:rPr>
                  <w:t>较好的影响，公司的工程</w:t>
                </w:r>
                <w:r w:rsidRPr="00F666A7">
                  <w:rPr>
                    <w:rFonts w:asciiTheme="minorEastAsia" w:hAnsiTheme="minorEastAsia" w:cs="仿宋" w:hint="eastAsia"/>
                    <w:szCs w:val="21"/>
                  </w:rPr>
                  <w:t>业务</w:t>
                </w:r>
                <w:r w:rsidRPr="00F666A7">
                  <w:rPr>
                    <w:rFonts w:asciiTheme="minorEastAsia" w:hAnsiTheme="minorEastAsia" w:cs="仿宋"/>
                    <w:szCs w:val="21"/>
                  </w:rPr>
                  <w:t>量及毛利均有所增长。</w:t>
                </w: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755.14</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470.93</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60.35</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564.87</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355.48</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58.90</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宝</w:t>
                </w:r>
                <w:proofErr w:type="gramStart"/>
                <w:r w:rsidRPr="00536E0F">
                  <w:rPr>
                    <w:rFonts w:hint="eastAsia"/>
                    <w:color w:val="000000"/>
                    <w:szCs w:val="21"/>
                  </w:rPr>
                  <w:t>象</w:t>
                </w:r>
                <w:proofErr w:type="gramEnd"/>
                <w:r w:rsidRPr="00536E0F">
                  <w:rPr>
                    <w:rFonts w:hint="eastAsia"/>
                    <w:color w:val="000000"/>
                    <w:szCs w:val="21"/>
                  </w:rPr>
                  <w:t>炭黑</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1,760.50</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260.27</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576.41</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sidRPr="00F666A7">
                  <w:rPr>
                    <w:rFonts w:asciiTheme="minorEastAsia" w:hAnsiTheme="minorEastAsia" w:cs="仿宋"/>
                    <w:szCs w:val="21"/>
                  </w:rPr>
                  <w:t>主要原因是报告期</w:t>
                </w:r>
                <w:r w:rsidRPr="00F666A7">
                  <w:rPr>
                    <w:rFonts w:asciiTheme="minorEastAsia" w:hAnsiTheme="minorEastAsia" w:cs="仿宋" w:hint="eastAsia"/>
                    <w:szCs w:val="21"/>
                  </w:rPr>
                  <w:t>公司</w:t>
                </w:r>
                <w:r w:rsidRPr="00F666A7">
                  <w:rPr>
                    <w:rFonts w:asciiTheme="minorEastAsia" w:hAnsiTheme="minorEastAsia" w:cs="仿宋"/>
                    <w:szCs w:val="21"/>
                  </w:rPr>
                  <w:t>贸易</w:t>
                </w:r>
                <w:r w:rsidRPr="00F666A7">
                  <w:rPr>
                    <w:rFonts w:asciiTheme="minorEastAsia" w:hAnsiTheme="minorEastAsia" w:cs="仿宋" w:hint="eastAsia"/>
                    <w:szCs w:val="21"/>
                  </w:rPr>
                  <w:t>业务</w:t>
                </w:r>
                <w:r w:rsidRPr="00F666A7">
                  <w:rPr>
                    <w:rFonts w:asciiTheme="minorEastAsia" w:hAnsiTheme="minorEastAsia" w:cs="仿宋"/>
                    <w:szCs w:val="21"/>
                  </w:rPr>
                  <w:t>量增加，收入及利润均有所提高。</w:t>
                </w: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56.67</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6.43</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781.27</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56.67</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6.43</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781.27</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666A7" w:rsidRPr="00536E0F" w:rsidRDefault="00F666A7" w:rsidP="00F666A7">
                <w:pPr>
                  <w:jc w:val="center"/>
                  <w:rPr>
                    <w:color w:val="000000"/>
                    <w:szCs w:val="21"/>
                  </w:rPr>
                </w:pPr>
                <w:r w:rsidRPr="00536E0F">
                  <w:rPr>
                    <w:rFonts w:hint="eastAsia"/>
                    <w:color w:val="000000"/>
                    <w:szCs w:val="21"/>
                  </w:rPr>
                  <w:t>四个煤矿合计</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0.67</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908.41</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-99.93</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sidRPr="00F666A7">
                  <w:rPr>
                    <w:rFonts w:asciiTheme="minorEastAsia" w:hAnsiTheme="minorEastAsia" w:cs="仿宋"/>
                    <w:szCs w:val="21"/>
                  </w:rPr>
                  <w:t>主要原因是报告期</w:t>
                </w:r>
                <w:r w:rsidRPr="00F666A7">
                  <w:rPr>
                    <w:rFonts w:asciiTheme="minorEastAsia" w:hAnsiTheme="minorEastAsia" w:cs="仿宋" w:hint="eastAsia"/>
                    <w:szCs w:val="21"/>
                  </w:rPr>
                  <w:t>煤矿处于复产准备阶段</w:t>
                </w:r>
                <w:r w:rsidRPr="00F666A7">
                  <w:rPr>
                    <w:rFonts w:asciiTheme="minorEastAsia" w:hAnsiTheme="minorEastAsia" w:cs="仿宋"/>
                    <w:szCs w:val="21"/>
                  </w:rPr>
                  <w:t>，营业收入及利润均大幅下滑。</w:t>
                </w: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-3,225.54</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-1,993.36</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color w:val="000000"/>
                    <w:szCs w:val="21"/>
                  </w:rPr>
                  <w:t>-</w:t>
                </w:r>
                <w:r w:rsidRPr="00536E0F">
                  <w:rPr>
                    <w:rFonts w:hint="eastAsia"/>
                    <w:color w:val="000000"/>
                    <w:szCs w:val="21"/>
                  </w:rPr>
                  <w:t>61.81</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F666A7" w:rsidRPr="00536E0F" w:rsidRDefault="00F666A7"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CA6A51">
                <w:pPr>
                  <w:jc w:val="center"/>
                  <w:rPr>
                    <w:color w:val="000000"/>
                    <w:szCs w:val="21"/>
                  </w:rPr>
                </w:pPr>
                <w:r w:rsidRPr="00536E0F">
                  <w:rPr>
                    <w:rFonts w:hint="eastAsia"/>
                    <w:color w:val="000000"/>
                    <w:szCs w:val="21"/>
                  </w:rPr>
                  <w:t>-4,381.8</w:t>
                </w:r>
                <w:r w:rsidR="00CA6A51">
                  <w:rPr>
                    <w:rFonts w:hint="eastAsia"/>
                    <w:color w:val="000000"/>
                    <w:szCs w:val="21"/>
                  </w:rPr>
                  <w:t>3</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702.23</w:t>
                </w:r>
              </w:p>
            </w:tc>
            <w:tc>
              <w:tcPr>
                <w:tcW w:w="1559"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-723.99</w:t>
                </w:r>
              </w:p>
            </w:tc>
            <w:tc>
              <w:tcPr>
                <w:tcW w:w="2977" w:type="dxa"/>
                <w:vMerge/>
                <w:tcBorders>
                  <w:top w:val="nil"/>
                  <w:left w:val="single" w:sz="4" w:space="0" w:color="auto"/>
                  <w:bottom w:val="single" w:sz="4" w:space="0" w:color="auto"/>
                  <w:right w:val="single" w:sz="4" w:space="0" w:color="auto"/>
                </w:tcBorders>
                <w:vAlign w:val="center"/>
                <w:hideMark/>
              </w:tcPr>
              <w:p w:rsidR="00F666A7" w:rsidRPr="00F666A7" w:rsidRDefault="00F666A7" w:rsidP="00CA6A51">
                <w:pPr>
                  <w:rPr>
                    <w:color w:val="000000"/>
                    <w:szCs w:val="21"/>
                  </w:rPr>
                </w:pPr>
              </w:p>
            </w:tc>
          </w:tr>
          <w:tr w:rsidR="00F666A7" w:rsidRPr="00536E0F" w:rsidTr="00F666A7">
            <w:trPr>
              <w:trHeight w:val="270"/>
              <w:jc w:val="center"/>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F666A7" w:rsidRPr="00536E0F" w:rsidRDefault="00F666A7" w:rsidP="00F666A7">
                <w:pPr>
                  <w:jc w:val="center"/>
                  <w:rPr>
                    <w:color w:val="000000"/>
                    <w:szCs w:val="21"/>
                  </w:rPr>
                </w:pPr>
                <w:r w:rsidRPr="00536E0F">
                  <w:rPr>
                    <w:rFonts w:hint="eastAsia"/>
                    <w:color w:val="000000"/>
                    <w:szCs w:val="21"/>
                  </w:rPr>
                  <w:t>云</w:t>
                </w:r>
                <w:proofErr w:type="gramStart"/>
                <w:r w:rsidRPr="00536E0F">
                  <w:rPr>
                    <w:rFonts w:hint="eastAsia"/>
                    <w:color w:val="000000"/>
                    <w:szCs w:val="21"/>
                  </w:rPr>
                  <w:t>鑫</w:t>
                </w:r>
                <w:proofErr w:type="gramEnd"/>
                <w:r w:rsidRPr="00536E0F">
                  <w:rPr>
                    <w:rFonts w:hint="eastAsia"/>
                    <w:color w:val="000000"/>
                    <w:szCs w:val="21"/>
                  </w:rPr>
                  <w:t>投资</w:t>
                </w:r>
              </w:p>
            </w:tc>
            <w:tc>
              <w:tcPr>
                <w:tcW w:w="1276"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Pr>
                    <w:rFonts w:hint="eastAsia"/>
                    <w:color w:val="000000"/>
                    <w:szCs w:val="21"/>
                  </w:rPr>
                  <w:t>营业</w:t>
                </w:r>
                <w:r w:rsidRPr="00536E0F">
                  <w:rPr>
                    <w:rFonts w:hint="eastAsia"/>
                    <w:color w:val="000000"/>
                    <w:szCs w:val="21"/>
                  </w:rPr>
                  <w:t>收入</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0.00</w:t>
                </w:r>
              </w:p>
            </w:tc>
            <w:tc>
              <w:tcPr>
                <w:tcW w:w="1701" w:type="dxa"/>
                <w:tcBorders>
                  <w:top w:val="nil"/>
                  <w:left w:val="nil"/>
                  <w:bottom w:val="single" w:sz="4" w:space="0" w:color="auto"/>
                  <w:right w:val="single" w:sz="4" w:space="0" w:color="auto"/>
                </w:tcBorders>
                <w:shd w:val="clear" w:color="auto" w:fill="auto"/>
                <w:noWrap/>
                <w:vAlign w:val="center"/>
                <w:hideMark/>
              </w:tcPr>
              <w:p w:rsidR="00F666A7" w:rsidRPr="00536E0F" w:rsidRDefault="00F666A7" w:rsidP="00F666A7">
                <w:pPr>
                  <w:jc w:val="center"/>
                  <w:rPr>
                    <w:color w:val="000000"/>
                    <w:szCs w:val="21"/>
                  </w:rPr>
                </w:pPr>
                <w:r w:rsidRPr="00536E0F">
                  <w:rPr>
                    <w:rFonts w:hint="eastAsia"/>
                    <w:color w:val="000000"/>
                    <w:szCs w:val="21"/>
                  </w:rPr>
                  <w:t>0.00</w:t>
                </w:r>
              </w:p>
            </w:tc>
            <w:tc>
              <w:tcPr>
                <w:tcW w:w="1559" w:type="dxa"/>
                <w:tcBorders>
                  <w:top w:val="nil"/>
                  <w:left w:val="nil"/>
                  <w:bottom w:val="single" w:sz="4" w:space="0" w:color="auto"/>
                  <w:right w:val="single" w:sz="4" w:space="0" w:color="auto"/>
                </w:tcBorders>
                <w:shd w:val="clear" w:color="auto" w:fill="auto"/>
                <w:noWrap/>
                <w:vAlign w:val="center"/>
              </w:tcPr>
              <w:p w:rsidR="00F666A7" w:rsidRPr="00536E0F" w:rsidRDefault="00F666A7" w:rsidP="00F666A7">
                <w:pPr>
                  <w:jc w:val="center"/>
                  <w:rPr>
                    <w:color w:val="000000"/>
                    <w:szCs w:val="21"/>
                  </w:rPr>
                </w:pPr>
                <w:r>
                  <w:rPr>
                    <w:rFonts w:hint="eastAsia"/>
                    <w:color w:val="000000"/>
                    <w:szCs w:val="21"/>
                  </w:rPr>
                  <w:t>0</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tcPr>
              <w:p w:rsidR="00F666A7" w:rsidRPr="00F666A7" w:rsidRDefault="00F666A7" w:rsidP="00CA6A51">
                <w:pPr>
                  <w:widowControl w:val="0"/>
                  <w:rPr>
                    <w:rFonts w:asciiTheme="minorEastAsia" w:hAnsiTheme="minorEastAsia" w:cs="仿宋"/>
                    <w:szCs w:val="21"/>
                  </w:rPr>
                </w:pPr>
                <w:r w:rsidRPr="00F666A7">
                  <w:rPr>
                    <w:rFonts w:asciiTheme="minorEastAsia" w:hAnsiTheme="minorEastAsia" w:cs="仿宋"/>
                    <w:szCs w:val="21"/>
                  </w:rPr>
                  <w:t>主要原因是报告期</w:t>
                </w:r>
                <w:r w:rsidRPr="00F666A7">
                  <w:rPr>
                    <w:rFonts w:asciiTheme="minorEastAsia" w:hAnsiTheme="minorEastAsia" w:cs="仿宋" w:hint="eastAsia"/>
                    <w:szCs w:val="21"/>
                  </w:rPr>
                  <w:t>确认的</w:t>
                </w:r>
                <w:r w:rsidRPr="00F666A7">
                  <w:rPr>
                    <w:rFonts w:asciiTheme="minorEastAsia" w:hAnsiTheme="minorEastAsia" w:cs="仿宋"/>
                    <w:szCs w:val="21"/>
                  </w:rPr>
                  <w:t>对联营企业投资</w:t>
                </w:r>
                <w:r w:rsidRPr="00F666A7">
                  <w:rPr>
                    <w:rFonts w:asciiTheme="minorEastAsia" w:hAnsiTheme="minorEastAsia" w:cs="仿宋" w:hint="eastAsia"/>
                    <w:szCs w:val="21"/>
                  </w:rPr>
                  <w:t>损失</w:t>
                </w:r>
                <w:r w:rsidRPr="00F666A7">
                  <w:rPr>
                    <w:rFonts w:asciiTheme="minorEastAsia" w:hAnsiTheme="minorEastAsia" w:cs="仿宋"/>
                    <w:szCs w:val="21"/>
                  </w:rPr>
                  <w:t>较上期减少所致。</w:t>
                </w:r>
              </w:p>
            </w:tc>
          </w:tr>
          <w:tr w:rsidR="0021319A"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21319A" w:rsidRPr="00536E0F" w:rsidRDefault="0021319A"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营业利润</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-10.89</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494904" w:rsidP="00F666A7">
                <w:pPr>
                  <w:jc w:val="center"/>
                  <w:rPr>
                    <w:color w:val="000000"/>
                    <w:szCs w:val="21"/>
                  </w:rPr>
                </w:pPr>
                <w:r>
                  <w:rPr>
                    <w:rFonts w:hint="eastAsia"/>
                    <w:color w:val="000000"/>
                    <w:szCs w:val="21"/>
                  </w:rPr>
                  <w:t>-67.19</w:t>
                </w:r>
              </w:p>
            </w:tc>
            <w:tc>
              <w:tcPr>
                <w:tcW w:w="1559" w:type="dxa"/>
                <w:tcBorders>
                  <w:top w:val="nil"/>
                  <w:left w:val="nil"/>
                  <w:bottom w:val="single" w:sz="4" w:space="0" w:color="auto"/>
                  <w:right w:val="single" w:sz="4" w:space="0" w:color="auto"/>
                </w:tcBorders>
                <w:shd w:val="clear" w:color="auto" w:fill="auto"/>
                <w:noWrap/>
                <w:vAlign w:val="center"/>
                <w:hideMark/>
              </w:tcPr>
              <w:p w:rsidR="0021319A" w:rsidRPr="00536E0F" w:rsidRDefault="00494904" w:rsidP="00F666A7">
                <w:pPr>
                  <w:jc w:val="center"/>
                  <w:rPr>
                    <w:color w:val="000000"/>
                    <w:szCs w:val="21"/>
                  </w:rPr>
                </w:pPr>
                <w:r>
                  <w:rPr>
                    <w:rFonts w:hint="eastAsia"/>
                    <w:color w:val="000000"/>
                    <w:szCs w:val="21"/>
                  </w:rPr>
                  <w:t>83.79</w:t>
                </w:r>
              </w:p>
            </w:tc>
            <w:tc>
              <w:tcPr>
                <w:tcW w:w="2977" w:type="dxa"/>
                <w:vMerge/>
                <w:tcBorders>
                  <w:top w:val="nil"/>
                  <w:left w:val="single" w:sz="4" w:space="0" w:color="auto"/>
                  <w:bottom w:val="single" w:sz="4" w:space="0" w:color="auto"/>
                  <w:right w:val="single" w:sz="4" w:space="0" w:color="auto"/>
                </w:tcBorders>
                <w:vAlign w:val="center"/>
                <w:hideMark/>
              </w:tcPr>
              <w:p w:rsidR="0021319A" w:rsidRPr="00536E0F" w:rsidRDefault="0021319A" w:rsidP="00F666A7">
                <w:pPr>
                  <w:jc w:val="center"/>
                  <w:rPr>
                    <w:color w:val="000000"/>
                    <w:szCs w:val="21"/>
                  </w:rPr>
                </w:pPr>
              </w:p>
            </w:tc>
          </w:tr>
          <w:tr w:rsidR="0021319A" w:rsidRPr="00536E0F" w:rsidTr="00F666A7">
            <w:trPr>
              <w:trHeight w:val="270"/>
              <w:jc w:val="center"/>
            </w:trPr>
            <w:tc>
              <w:tcPr>
                <w:tcW w:w="1276" w:type="dxa"/>
                <w:vMerge/>
                <w:tcBorders>
                  <w:top w:val="nil"/>
                  <w:left w:val="single" w:sz="4" w:space="0" w:color="auto"/>
                  <w:bottom w:val="single" w:sz="4" w:space="0" w:color="auto"/>
                  <w:right w:val="single" w:sz="4" w:space="0" w:color="auto"/>
                </w:tcBorders>
                <w:vAlign w:val="center"/>
                <w:hideMark/>
              </w:tcPr>
              <w:p w:rsidR="0021319A" w:rsidRPr="00536E0F" w:rsidRDefault="0021319A" w:rsidP="00F666A7">
                <w:pPr>
                  <w:jc w:val="center"/>
                  <w:rPr>
                    <w:color w:val="00000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净利润</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-10.89</w:t>
                </w:r>
              </w:p>
            </w:tc>
            <w:tc>
              <w:tcPr>
                <w:tcW w:w="1701"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-67.19</w:t>
                </w:r>
              </w:p>
            </w:tc>
            <w:tc>
              <w:tcPr>
                <w:tcW w:w="1559" w:type="dxa"/>
                <w:tcBorders>
                  <w:top w:val="nil"/>
                  <w:left w:val="nil"/>
                  <w:bottom w:val="single" w:sz="4" w:space="0" w:color="auto"/>
                  <w:right w:val="single" w:sz="4" w:space="0" w:color="auto"/>
                </w:tcBorders>
                <w:shd w:val="clear" w:color="auto" w:fill="auto"/>
                <w:noWrap/>
                <w:vAlign w:val="center"/>
                <w:hideMark/>
              </w:tcPr>
              <w:p w:rsidR="0021319A" w:rsidRPr="00536E0F" w:rsidRDefault="0021319A" w:rsidP="00F666A7">
                <w:pPr>
                  <w:jc w:val="center"/>
                  <w:rPr>
                    <w:color w:val="000000"/>
                    <w:szCs w:val="21"/>
                  </w:rPr>
                </w:pPr>
                <w:r w:rsidRPr="00536E0F">
                  <w:rPr>
                    <w:rFonts w:hint="eastAsia"/>
                    <w:color w:val="000000"/>
                    <w:szCs w:val="21"/>
                  </w:rPr>
                  <w:t>83.79</w:t>
                </w:r>
              </w:p>
            </w:tc>
            <w:tc>
              <w:tcPr>
                <w:tcW w:w="2977" w:type="dxa"/>
                <w:vMerge/>
                <w:tcBorders>
                  <w:top w:val="nil"/>
                  <w:left w:val="single" w:sz="4" w:space="0" w:color="auto"/>
                  <w:bottom w:val="single" w:sz="4" w:space="0" w:color="auto"/>
                  <w:right w:val="single" w:sz="4" w:space="0" w:color="auto"/>
                </w:tcBorders>
                <w:vAlign w:val="center"/>
                <w:hideMark/>
              </w:tcPr>
              <w:p w:rsidR="0021319A" w:rsidRPr="00536E0F" w:rsidRDefault="0021319A" w:rsidP="00F666A7">
                <w:pPr>
                  <w:jc w:val="center"/>
                  <w:rPr>
                    <w:color w:val="000000"/>
                    <w:szCs w:val="21"/>
                  </w:rPr>
                </w:pPr>
              </w:p>
            </w:tc>
          </w:tr>
        </w:tbl>
        <w:p w:rsidR="0021319A" w:rsidRDefault="0021319A"/>
        <w:p w:rsidR="0036046F" w:rsidRPr="00536E0F" w:rsidRDefault="00E909B4">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36046F" w:rsidRDefault="00546E80" w:rsidP="00DE52BD">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EndPr/>
          <w:sdtContent>
            <w:p w:rsidR="0036046F" w:rsidRDefault="009C38D8" w:rsidP="000D7687">
              <w:pPr>
                <w:rPr>
                  <w:szCs w:val="21"/>
                </w:rPr>
              </w:pPr>
              <w:r w:rsidRPr="009B1EEB">
                <w:rPr>
                  <w:szCs w:val="21"/>
                </w:rPr>
                <w:fldChar w:fldCharType="begin"/>
              </w:r>
              <w:r w:rsidR="000D7687" w:rsidRPr="009B1EEB">
                <w:rPr>
                  <w:szCs w:val="21"/>
                </w:rPr>
                <w:instrText xml:space="preserve"> MACROBUTTON  SnrToggleCheckbox □适用  </w:instrText>
              </w:r>
              <w:r w:rsidRPr="009B1EEB">
                <w:rPr>
                  <w:szCs w:val="21"/>
                </w:rPr>
                <w:fldChar w:fldCharType="end"/>
              </w:r>
              <w:r w:rsidRPr="009B1EEB">
                <w:rPr>
                  <w:szCs w:val="21"/>
                </w:rPr>
                <w:fldChar w:fldCharType="begin"/>
              </w:r>
              <w:r w:rsidR="000D7687"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p w:rsidR="0036046F" w:rsidRDefault="00546E80" w:rsidP="00DE52BD">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36046F" w:rsidRDefault="00546E80" w:rsidP="00DE52BD">
          <w:pPr>
            <w:pStyle w:val="3"/>
            <w:numPr>
              <w:ilvl w:val="3"/>
              <w:numId w:val="3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0D7687" w:rsidRPr="009B1EEB">
                <w:rPr>
                  <w:szCs w:val="21"/>
                </w:rPr>
                <w:instrText xml:space="preserve"> MACROBUTTON  SnrToggleCheckbox √适用  </w:instrText>
              </w:r>
              <w:r w:rsidRPr="009B1EEB">
                <w:rPr>
                  <w:szCs w:val="21"/>
                </w:rPr>
                <w:fldChar w:fldCharType="end"/>
              </w:r>
              <w:r w:rsidRPr="009B1EEB">
                <w:rPr>
                  <w:szCs w:val="21"/>
                </w:rPr>
                <w:fldChar w:fldCharType="begin"/>
              </w:r>
              <w:r w:rsidR="000D7687"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p w:rsidR="00CD25D8" w:rsidRPr="000D7687" w:rsidRDefault="00CD25D8" w:rsidP="00DE52BD">
              <w:pPr>
                <w:spacing w:line="360" w:lineRule="auto"/>
                <w:ind w:firstLineChars="200" w:firstLine="420"/>
                <w:jc w:val="both"/>
                <w:rPr>
                  <w:szCs w:val="21"/>
                </w:rPr>
              </w:pPr>
              <w:r w:rsidRPr="000D7687">
                <w:rPr>
                  <w:rFonts w:hint="eastAsia"/>
                  <w:szCs w:val="21"/>
                </w:rPr>
                <w:t>1、焦化行业格局</w:t>
              </w:r>
            </w:p>
            <w:p w:rsidR="00CD25D8" w:rsidRDefault="00CD25D8" w:rsidP="00DE52BD">
              <w:pPr>
                <w:spacing w:line="360" w:lineRule="auto"/>
                <w:ind w:firstLineChars="200" w:firstLine="420"/>
                <w:jc w:val="both"/>
                <w:rPr>
                  <w:szCs w:val="21"/>
                </w:rPr>
              </w:pPr>
              <w:r w:rsidRPr="000D7687">
                <w:rPr>
                  <w:szCs w:val="21"/>
                </w:rPr>
                <w:lastRenderedPageBreak/>
                <w:t>焦化</w:t>
              </w:r>
              <w:r w:rsidRPr="000D7687">
                <w:rPr>
                  <w:rFonts w:hint="eastAsia"/>
                  <w:szCs w:val="21"/>
                </w:rPr>
                <w:t>行业</w:t>
              </w:r>
              <w:r w:rsidRPr="000D7687">
                <w:rPr>
                  <w:szCs w:val="21"/>
                </w:rPr>
                <w:t>属于传统煤化工行业，发展较为成熟，主要产品是焦炭，副产品为甲醇、合成氨、煤焦油、</w:t>
              </w:r>
              <w:proofErr w:type="gramStart"/>
              <w:r w:rsidRPr="000D7687">
                <w:rPr>
                  <w:szCs w:val="21"/>
                </w:rPr>
                <w:t>粗苯</w:t>
              </w:r>
              <w:proofErr w:type="gramEnd"/>
              <w:r w:rsidRPr="000D7687">
                <w:rPr>
                  <w:szCs w:val="21"/>
                </w:rPr>
                <w:t>、炭黑等化工品。钢铁行业是焦炭最重要的下游应用领域，大约85%的焦炭应用于钢铁行业。焦化产能有约三分之一</w:t>
              </w:r>
              <w:proofErr w:type="gramStart"/>
              <w:r w:rsidRPr="000D7687">
                <w:rPr>
                  <w:szCs w:val="21"/>
                </w:rPr>
                <w:t>为钢企自身</w:t>
              </w:r>
              <w:proofErr w:type="gramEnd"/>
              <w:r w:rsidRPr="000D7687">
                <w:rPr>
                  <w:szCs w:val="21"/>
                </w:rPr>
                <w:t>配套，三分之二为独立焦化企业，独立焦化行业的景气度和下游钢铁行业的景气度直接相关。</w:t>
              </w:r>
              <w:r w:rsidRPr="000D7687">
                <w:rPr>
                  <w:rFonts w:hint="eastAsia"/>
                  <w:szCs w:val="21"/>
                </w:rPr>
                <w:t>公司面临着来自钢铁联合焦化企业和独立焦化企业的双重竞争。</w:t>
              </w:r>
            </w:p>
            <w:p w:rsidR="00CD25D8" w:rsidRPr="00CD25D8" w:rsidRDefault="00CD25D8" w:rsidP="00CD25D8">
              <w:pPr>
                <w:spacing w:line="360" w:lineRule="auto"/>
                <w:ind w:firstLineChars="200" w:firstLine="420"/>
                <w:jc w:val="both"/>
                <w:rPr>
                  <w:szCs w:val="21"/>
                </w:rPr>
              </w:pPr>
              <w:r w:rsidRPr="00CD25D8">
                <w:rPr>
                  <w:rFonts w:hint="eastAsia"/>
                  <w:szCs w:val="21"/>
                </w:rPr>
                <w:t>焦化行业集中度依然偏低，产能过剩严重，以价格为主要手段的同质化竞争没有本质性改变，导致产品市场价格波动较大，特别是价格暴涨、暴跌，非常不利于生产的稳定与成本的控制，造成了焦化企业生产不稳定。</w:t>
              </w:r>
            </w:p>
            <w:p w:rsidR="00CD25D8" w:rsidRPr="00CD25D8" w:rsidRDefault="00CD25D8" w:rsidP="00CD25D8">
              <w:pPr>
                <w:spacing w:line="360" w:lineRule="auto"/>
                <w:ind w:firstLineChars="200" w:firstLine="420"/>
                <w:jc w:val="both"/>
                <w:rPr>
                  <w:szCs w:val="21"/>
                </w:rPr>
              </w:pPr>
              <w:r>
                <w:rPr>
                  <w:rFonts w:hint="eastAsia"/>
                  <w:szCs w:val="21"/>
                </w:rPr>
                <w:t>现在</w:t>
              </w:r>
              <w:r w:rsidRPr="00CD25D8">
                <w:rPr>
                  <w:rFonts w:hint="eastAsia"/>
                  <w:szCs w:val="21"/>
                </w:rPr>
                <w:t>中国经济转向了高质量发展阶段，对我国焦化行业的发展提出了更高要求，推进焦化行业绿色、环保、高质量的发展是企业发展的必由之路，焦化生产企业必须严格落实国家法律、法规、标准，认真做好企业环境保护工作。</w:t>
              </w:r>
            </w:p>
            <w:p w:rsidR="00CD25D8" w:rsidRPr="000D7687" w:rsidRDefault="00CD25D8" w:rsidP="00DE52BD">
              <w:pPr>
                <w:spacing w:line="360" w:lineRule="auto"/>
                <w:ind w:firstLineChars="200" w:firstLine="420"/>
                <w:jc w:val="both"/>
                <w:rPr>
                  <w:szCs w:val="21"/>
                </w:rPr>
              </w:pPr>
              <w:r w:rsidRPr="000D7687">
                <w:rPr>
                  <w:rFonts w:hint="eastAsia"/>
                  <w:szCs w:val="21"/>
                </w:rPr>
                <w:t>2、焦化行业发展趋势</w:t>
              </w:r>
            </w:p>
            <w:p w:rsidR="00CD25D8" w:rsidRPr="00CD25D8" w:rsidRDefault="00CD25D8" w:rsidP="00CD25D8">
              <w:pPr>
                <w:spacing w:line="360" w:lineRule="auto"/>
                <w:ind w:firstLineChars="200" w:firstLine="420"/>
                <w:jc w:val="both"/>
                <w:rPr>
                  <w:szCs w:val="21"/>
                </w:rPr>
              </w:pPr>
              <w:r w:rsidRPr="00CD25D8">
                <w:rPr>
                  <w:rFonts w:hint="eastAsia"/>
                  <w:szCs w:val="21"/>
                </w:rPr>
                <w:t>煤焦</w:t>
              </w:r>
              <w:proofErr w:type="gramStart"/>
              <w:r w:rsidRPr="00CD25D8">
                <w:rPr>
                  <w:rFonts w:hint="eastAsia"/>
                  <w:szCs w:val="21"/>
                </w:rPr>
                <w:t>钢产业</w:t>
              </w:r>
              <w:proofErr w:type="gramEnd"/>
              <w:r w:rsidRPr="00CD25D8">
                <w:rPr>
                  <w:rFonts w:hint="eastAsia"/>
                  <w:szCs w:val="21"/>
                </w:rPr>
                <w:t>链的优势越发明显。随着钢铁企业联合重组，做大做</w:t>
              </w:r>
              <w:proofErr w:type="gramStart"/>
              <w:r w:rsidRPr="00CD25D8">
                <w:rPr>
                  <w:rFonts w:hint="eastAsia"/>
                  <w:szCs w:val="21"/>
                </w:rPr>
                <w:t>强步伐</w:t>
              </w:r>
              <w:proofErr w:type="gramEnd"/>
              <w:r w:rsidRPr="00CD25D8">
                <w:rPr>
                  <w:rFonts w:hint="eastAsia"/>
                  <w:szCs w:val="21"/>
                </w:rPr>
                <w:t>的加快，高炉的大型化、自动化，对焦炭质量要求进一步提高；配备干熄焦等先进技术，焦化产品的高效回收，成本最优化，钢铁各工序循环经济的发展，炼焦煤</w:t>
              </w:r>
              <w:proofErr w:type="gramStart"/>
              <w:r w:rsidRPr="00CD25D8">
                <w:rPr>
                  <w:rFonts w:hint="eastAsia"/>
                  <w:szCs w:val="21"/>
                </w:rPr>
                <w:t>一</w:t>
              </w:r>
              <w:proofErr w:type="gramEnd"/>
              <w:r w:rsidRPr="00CD25D8">
                <w:rPr>
                  <w:rFonts w:hint="eastAsia"/>
                  <w:szCs w:val="21"/>
                </w:rPr>
                <w:t>焦炭</w:t>
              </w:r>
              <w:proofErr w:type="gramStart"/>
              <w:r w:rsidRPr="00CD25D8">
                <w:rPr>
                  <w:rFonts w:hint="eastAsia"/>
                  <w:szCs w:val="21"/>
                </w:rPr>
                <w:t>一</w:t>
              </w:r>
              <w:proofErr w:type="gramEnd"/>
              <w:r w:rsidRPr="00CD25D8">
                <w:rPr>
                  <w:rFonts w:hint="eastAsia"/>
                  <w:szCs w:val="21"/>
                </w:rPr>
                <w:t>焦（高）炉煤气、蒸汽、水等能源资源高效循环优化利用及发电等，顶替了轧钢加热炉等使用昂贵的重油和天然气等燃料，极大地降低了钢铁生产成本，焦化企业切实加强煤焦</w:t>
              </w:r>
              <w:proofErr w:type="gramStart"/>
              <w:r w:rsidRPr="00CD25D8">
                <w:rPr>
                  <w:rFonts w:hint="eastAsia"/>
                  <w:szCs w:val="21"/>
                </w:rPr>
                <w:t>钢产业</w:t>
              </w:r>
              <w:proofErr w:type="gramEnd"/>
              <w:r w:rsidRPr="00CD25D8">
                <w:rPr>
                  <w:rFonts w:hint="eastAsia"/>
                  <w:szCs w:val="21"/>
                </w:rPr>
                <w:t>链的深度融合，维护煤焦</w:t>
              </w:r>
              <w:proofErr w:type="gramStart"/>
              <w:r w:rsidRPr="00CD25D8">
                <w:rPr>
                  <w:rFonts w:hint="eastAsia"/>
                  <w:szCs w:val="21"/>
                </w:rPr>
                <w:t>钢产业</w:t>
              </w:r>
              <w:proofErr w:type="gramEnd"/>
              <w:r w:rsidRPr="00CD25D8">
                <w:rPr>
                  <w:rFonts w:hint="eastAsia"/>
                  <w:szCs w:val="21"/>
                </w:rPr>
                <w:t>链的健康发展，积极参与</w:t>
              </w:r>
              <w:proofErr w:type="gramStart"/>
              <w:r w:rsidRPr="00CD25D8">
                <w:rPr>
                  <w:rFonts w:hint="eastAsia"/>
                  <w:szCs w:val="21"/>
                </w:rPr>
                <w:t>长协运行</w:t>
              </w:r>
              <w:proofErr w:type="gramEnd"/>
              <w:r w:rsidRPr="00CD25D8">
                <w:rPr>
                  <w:rFonts w:hint="eastAsia"/>
                  <w:szCs w:val="21"/>
                </w:rPr>
                <w:t>机制，共享供给侧结构性改革红利。</w:t>
              </w:r>
            </w:p>
            <w:p w:rsidR="00CD25D8" w:rsidRPr="00CD25D8" w:rsidRDefault="00CD25D8" w:rsidP="00CD25D8">
              <w:pPr>
                <w:spacing w:line="360" w:lineRule="auto"/>
                <w:ind w:firstLineChars="200" w:firstLine="420"/>
                <w:jc w:val="both"/>
                <w:rPr>
                  <w:szCs w:val="21"/>
                </w:rPr>
              </w:pPr>
              <w:r w:rsidRPr="00CD25D8">
                <w:rPr>
                  <w:rFonts w:hint="eastAsia"/>
                  <w:szCs w:val="21"/>
                </w:rPr>
                <w:t>煤炭集团延伸产业链</w:t>
              </w:r>
              <w:r w:rsidRPr="00CD25D8">
                <w:rPr>
                  <w:szCs w:val="21"/>
                </w:rPr>
                <w:t>——</w:t>
              </w:r>
              <w:r w:rsidRPr="00CD25D8">
                <w:rPr>
                  <w:rFonts w:hint="eastAsia"/>
                  <w:szCs w:val="21"/>
                </w:rPr>
                <w:t>建设焦炉。一批煤炭生产企业将发挥其掌握炼焦煤资源和资源低成本的优势，联合目前不具备扩建焦炉产能的大中型钢铁企业，共同打造煤炭-焦炭市场-煤化工-发电产业链，将计划新建设焦炭-焦化产品发电生产基地。这些新建焦化企业虽然可能在焦（高）炉煤气综合利用、配备干熄焦装置，以及提高焦炭质量等方面的优势低于钢铁联合企业，但其炼焦煤资源和焦炭的生产成本等市场竞争力将明显优于炼焦的独立焦化企业。</w:t>
              </w:r>
            </w:p>
            <w:p w:rsidR="00CD25D8" w:rsidRPr="00CD25D8" w:rsidRDefault="00CD25D8" w:rsidP="00CD25D8">
              <w:pPr>
                <w:spacing w:line="360" w:lineRule="auto"/>
                <w:ind w:firstLineChars="200" w:firstLine="420"/>
                <w:jc w:val="both"/>
                <w:rPr>
                  <w:szCs w:val="21"/>
                </w:rPr>
              </w:pPr>
              <w:r w:rsidRPr="00CD25D8">
                <w:rPr>
                  <w:rFonts w:hint="eastAsia"/>
                  <w:szCs w:val="21"/>
                </w:rPr>
                <w:t>焦化产品回收利用将加快发展。无论是从清洁生产与环保治理出发，还是提高焦化企业经济效益的追求，焦化产品回收和焦炉煤气回收综合利用都将更加得到高度重视和加快发展，</w:t>
              </w:r>
              <w:proofErr w:type="gramStart"/>
              <w:r w:rsidRPr="00CD25D8">
                <w:rPr>
                  <w:rFonts w:hint="eastAsia"/>
                  <w:szCs w:val="21"/>
                </w:rPr>
                <w:t>粗苯</w:t>
              </w:r>
              <w:proofErr w:type="gramEnd"/>
              <w:r w:rsidRPr="00CD25D8">
                <w:rPr>
                  <w:rFonts w:hint="eastAsia"/>
                  <w:szCs w:val="21"/>
                </w:rPr>
                <w:t>、煤焦油深加工以及焦炉煤气制甲醇等工艺技术和产品质量都得到加快发展和提高，不少企业特别是独立焦化企业不断取得新的突破，不断适应用户的个性化需求，</w:t>
              </w:r>
              <w:proofErr w:type="gramStart"/>
              <w:r w:rsidRPr="00CD25D8">
                <w:rPr>
                  <w:rFonts w:hint="eastAsia"/>
                  <w:szCs w:val="21"/>
                </w:rPr>
                <w:t>不</w:t>
              </w:r>
              <w:proofErr w:type="gramEnd"/>
              <w:r w:rsidRPr="00CD25D8">
                <w:rPr>
                  <w:rFonts w:hint="eastAsia"/>
                  <w:szCs w:val="21"/>
                </w:rPr>
                <w:t>断开发出了高质量、高附加值的焦炭和煤化工产品，提高了企业的经济效益，但同时要加强对市场的深入研究，避免重复开发建设，造成新的产能过剩。</w:t>
              </w:r>
            </w:p>
            <w:p w:rsidR="00CD25D8" w:rsidRPr="00CD25D8" w:rsidRDefault="00CD25D8" w:rsidP="00CD25D8">
              <w:pPr>
                <w:spacing w:line="360" w:lineRule="auto"/>
                <w:ind w:firstLineChars="200" w:firstLine="420"/>
                <w:jc w:val="both"/>
                <w:rPr>
                  <w:szCs w:val="21"/>
                </w:rPr>
              </w:pPr>
              <w:r w:rsidRPr="00CD25D8">
                <w:rPr>
                  <w:rFonts w:hint="eastAsia"/>
                  <w:szCs w:val="21"/>
                </w:rPr>
                <w:t>环保是焦化行业的大势所趋。随着国务院《打赢蓝天保卫战三年行动计划》、《焦化行业准入条件》、《钢铁产业发展政策》、《产业结构调整指导目录》的深入贯彻落实，既给企业带来压力和挑战，也形成了创建资源节约型、环境友好型社会的倒逼机制，特别是差别化环保政策倒</w:t>
              </w:r>
              <w:proofErr w:type="gramStart"/>
              <w:r w:rsidRPr="00CD25D8">
                <w:rPr>
                  <w:rFonts w:hint="eastAsia"/>
                  <w:szCs w:val="21"/>
                </w:rPr>
                <w:t>逼落后</w:t>
              </w:r>
              <w:proofErr w:type="gramEnd"/>
              <w:r w:rsidRPr="00CD25D8">
                <w:rPr>
                  <w:rFonts w:hint="eastAsia"/>
                  <w:szCs w:val="21"/>
                </w:rPr>
                <w:t>产能、不达标焦化企业退出是大势所趋。优势焦化企业要抓住机遇，结合本地区实施的炼</w:t>
              </w:r>
              <w:r w:rsidRPr="00CD25D8">
                <w:rPr>
                  <w:rFonts w:hint="eastAsia"/>
                  <w:szCs w:val="21"/>
                </w:rPr>
                <w:lastRenderedPageBreak/>
                <w:t>焦企业整合、淘汰落后产能、退城入园和通过产能置换、股权置换、产权流转和合资合作等方式实施并购重组，大幅提高产业集中度，实现强</w:t>
              </w:r>
              <w:proofErr w:type="gramStart"/>
              <w:r w:rsidRPr="00CD25D8">
                <w:rPr>
                  <w:rFonts w:hint="eastAsia"/>
                  <w:szCs w:val="21"/>
                </w:rPr>
                <w:t>强</w:t>
              </w:r>
              <w:proofErr w:type="gramEnd"/>
              <w:r w:rsidRPr="00CD25D8">
                <w:rPr>
                  <w:rFonts w:hint="eastAsia"/>
                  <w:szCs w:val="21"/>
                </w:rPr>
                <w:t>联合高效集约化发展。</w:t>
              </w:r>
            </w:p>
            <w:p w:rsidR="0036046F" w:rsidRDefault="00E909B4" w:rsidP="00CD25D8">
              <w:pPr>
                <w:spacing w:line="360" w:lineRule="auto"/>
                <w:jc w:val="both"/>
                <w:rPr>
                  <w:szCs w:val="21"/>
                </w:rPr>
              </w:pPr>
            </w:p>
          </w:sdtContent>
        </w:sdt>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36046F" w:rsidRDefault="00546E80" w:rsidP="00DE52BD">
          <w:pPr>
            <w:pStyle w:val="3"/>
            <w:numPr>
              <w:ilvl w:val="3"/>
              <w:numId w:val="3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0D7687" w:rsidRPr="009B1EEB">
                <w:rPr>
                  <w:szCs w:val="21"/>
                </w:rPr>
                <w:instrText xml:space="preserve"> MACROBUTTON  SnrToggleCheckbox √适用  </w:instrText>
              </w:r>
              <w:r w:rsidRPr="009B1EEB">
                <w:rPr>
                  <w:szCs w:val="21"/>
                </w:rPr>
                <w:fldChar w:fldCharType="end"/>
              </w:r>
              <w:r w:rsidRPr="009B1EEB">
                <w:rPr>
                  <w:szCs w:val="21"/>
                </w:rPr>
                <w:fldChar w:fldCharType="begin"/>
              </w:r>
              <w:r w:rsidR="000D7687"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rsidR="000D7687" w:rsidRPr="000D7687" w:rsidRDefault="000D7687" w:rsidP="00C0119C">
              <w:pPr>
                <w:spacing w:line="360" w:lineRule="auto"/>
                <w:ind w:firstLineChars="200" w:firstLine="420"/>
                <w:rPr>
                  <w:szCs w:val="21"/>
                </w:rPr>
              </w:pPr>
              <w:r w:rsidRPr="000D7687">
                <w:rPr>
                  <w:rFonts w:hint="eastAsia"/>
                  <w:szCs w:val="21"/>
                </w:rPr>
                <w:t>基于煤化工业务的前景及公司现状，公司从上市公司持续盈利及保护中小股东利益出发，公司将逐步退出煤化工业务并同时将转型进入符合国家产业政策并具有良好发展前景的产业。2016年底，公司置</w:t>
              </w:r>
              <w:proofErr w:type="gramStart"/>
              <w:r w:rsidRPr="000D7687">
                <w:rPr>
                  <w:rFonts w:hint="eastAsia"/>
                  <w:szCs w:val="21"/>
                </w:rPr>
                <w:t>出昆焦制</w:t>
              </w:r>
              <w:proofErr w:type="gramEnd"/>
              <w:r w:rsidRPr="000D7687">
                <w:rPr>
                  <w:rFonts w:hint="eastAsia"/>
                  <w:szCs w:val="21"/>
                </w:rPr>
                <w:t>气的同时置入控股股东昆钢控股旗下的从事装备制造业的</w:t>
              </w:r>
              <w:proofErr w:type="gramStart"/>
              <w:r w:rsidRPr="000D7687">
                <w:rPr>
                  <w:rFonts w:hint="eastAsia"/>
                  <w:szCs w:val="21"/>
                </w:rPr>
                <w:t>昆钢重装</w:t>
              </w:r>
              <w:proofErr w:type="gramEnd"/>
              <w:r w:rsidRPr="000D7687">
                <w:rPr>
                  <w:rFonts w:hint="eastAsia"/>
                  <w:szCs w:val="21"/>
                </w:rPr>
                <w:t>集团的资产和业务，公司将利用资本市场的融资优势和经营管理能力，通过3-5年的努力，完成传统装备制造业务的转型升级，并进入高端先进装备制造领域，</w:t>
              </w:r>
              <w:proofErr w:type="gramStart"/>
              <w:r w:rsidRPr="000D7687">
                <w:rPr>
                  <w:rFonts w:hint="eastAsia"/>
                  <w:szCs w:val="21"/>
                </w:rPr>
                <w:t>将昆钢重</w:t>
              </w:r>
              <w:proofErr w:type="gramEnd"/>
              <w:r w:rsidRPr="000D7687">
                <w:rPr>
                  <w:rFonts w:hint="eastAsia"/>
                  <w:szCs w:val="21"/>
                </w:rPr>
                <w:t>装集团发展成为具有规模优势、产业链完整、技术领先、产品技术附加值高的具有较强竞争能力及良好盈利能力的装备制造行业龙头骨干企业。同时利用优势资源，打造清洁能源产业，布局现代物流产业。</w:t>
              </w:r>
            </w:p>
            <w:p w:rsidR="0036046F" w:rsidRDefault="00E909B4">
              <w:pPr>
                <w:rPr>
                  <w:szCs w:val="21"/>
                </w:rPr>
              </w:pPr>
            </w:p>
          </w:sdtContent>
        </w:sdt>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36046F" w:rsidRDefault="00546E80" w:rsidP="00DE52BD">
          <w:pPr>
            <w:pStyle w:val="3"/>
            <w:numPr>
              <w:ilvl w:val="3"/>
              <w:numId w:val="35"/>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0D7687" w:rsidRPr="009B1EEB">
                <w:rPr>
                  <w:szCs w:val="21"/>
                </w:rPr>
                <w:instrText xml:space="preserve"> MACROBUTTON  SnrToggleCheckbox √适用  </w:instrText>
              </w:r>
              <w:r w:rsidRPr="009B1EEB">
                <w:rPr>
                  <w:szCs w:val="21"/>
                </w:rPr>
                <w:fldChar w:fldCharType="end"/>
              </w:r>
              <w:r w:rsidRPr="009B1EEB">
                <w:rPr>
                  <w:szCs w:val="21"/>
                </w:rPr>
                <w:fldChar w:fldCharType="begin"/>
              </w:r>
              <w:r w:rsidR="000D7687"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sdtContent>
            <w:p w:rsidR="0036046F" w:rsidRDefault="00A63F63" w:rsidP="00C0119C">
              <w:pPr>
                <w:spacing w:line="360" w:lineRule="auto"/>
                <w:ind w:firstLineChars="200" w:firstLine="420"/>
                <w:jc w:val="both"/>
                <w:rPr>
                  <w:szCs w:val="21"/>
                </w:rPr>
              </w:pPr>
              <w:r w:rsidRPr="00EE5275">
                <w:rPr>
                  <w:rFonts w:hint="eastAsia"/>
                  <w:szCs w:val="21"/>
                </w:rPr>
                <w:t>2019年</w:t>
              </w:r>
              <w:r>
                <w:rPr>
                  <w:rFonts w:hint="eastAsia"/>
                  <w:szCs w:val="21"/>
                </w:rPr>
                <w:t>，公司计划生产</w:t>
              </w:r>
              <w:r w:rsidRPr="00EE5275">
                <w:rPr>
                  <w:rFonts w:hint="eastAsia"/>
                  <w:szCs w:val="21"/>
                </w:rPr>
                <w:t>焦炭</w:t>
              </w:r>
              <w:r w:rsidRPr="00EE5275">
                <w:rPr>
                  <w:szCs w:val="21"/>
                </w:rPr>
                <w:t>210</w:t>
              </w:r>
              <w:r w:rsidRPr="00EE5275">
                <w:rPr>
                  <w:rFonts w:hint="eastAsia"/>
                  <w:szCs w:val="21"/>
                </w:rPr>
                <w:t>万吨，化工产品</w:t>
              </w:r>
              <w:r>
                <w:rPr>
                  <w:rFonts w:hint="eastAsia"/>
                  <w:szCs w:val="21"/>
                </w:rPr>
                <w:t>17.83</w:t>
              </w:r>
              <w:r w:rsidRPr="00EE5275">
                <w:rPr>
                  <w:rFonts w:hint="eastAsia"/>
                  <w:szCs w:val="21"/>
                </w:rPr>
                <w:t>万吨，外销煤气2.29亿</w:t>
              </w:r>
              <w:r>
                <w:rPr>
                  <w:rFonts w:hint="eastAsia"/>
                  <w:szCs w:val="21"/>
                </w:rPr>
                <w:t>立</w:t>
              </w:r>
              <w:r w:rsidRPr="00EE5275">
                <w:rPr>
                  <w:rFonts w:hint="eastAsia"/>
                  <w:szCs w:val="21"/>
                </w:rPr>
                <w:t>方</w:t>
              </w:r>
              <w:r>
                <w:rPr>
                  <w:rFonts w:hint="eastAsia"/>
                  <w:szCs w:val="21"/>
                </w:rPr>
                <w:t>米</w:t>
              </w:r>
              <w:r w:rsidRPr="00EE5275">
                <w:rPr>
                  <w:rFonts w:hint="eastAsia"/>
                  <w:szCs w:val="21"/>
                </w:rPr>
                <w:t>，</w:t>
              </w:r>
              <w:r>
                <w:rPr>
                  <w:rFonts w:hint="eastAsia"/>
                  <w:szCs w:val="21"/>
                </w:rPr>
                <w:t>煤矿产品</w:t>
              </w:r>
              <w:r w:rsidRPr="00EE5275">
                <w:rPr>
                  <w:szCs w:val="21"/>
                </w:rPr>
                <w:t>17.50</w:t>
              </w:r>
              <w:r w:rsidRPr="00EE5275">
                <w:rPr>
                  <w:rFonts w:hint="eastAsia"/>
                  <w:szCs w:val="21"/>
                </w:rPr>
                <w:t>万吨</w:t>
              </w:r>
              <w:r>
                <w:rPr>
                  <w:rFonts w:hint="eastAsia"/>
                  <w:szCs w:val="21"/>
                </w:rPr>
                <w:t>，机加工产品1.35万吨，轧辊0.25万吨，耐磨产品1.9万吨，2019年计划实现</w:t>
              </w:r>
              <w:r w:rsidRPr="00F666A7">
                <w:rPr>
                  <w:rFonts w:hint="eastAsia"/>
                  <w:szCs w:val="21"/>
                </w:rPr>
                <w:t>营业收入56亿元</w:t>
              </w:r>
              <w:r w:rsidRPr="00EE5275">
                <w:rPr>
                  <w:rFonts w:hint="eastAsia"/>
                  <w:szCs w:val="21"/>
                </w:rPr>
                <w:t>。</w:t>
              </w: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36046F" w:rsidRDefault="00546E80" w:rsidP="00DE52BD">
          <w:pPr>
            <w:pStyle w:val="3"/>
            <w:numPr>
              <w:ilvl w:val="3"/>
              <w:numId w:val="3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A5136A">
                <w:rPr>
                  <w:szCs w:val="21"/>
                </w:rPr>
                <w:instrText xml:space="preserve"> MACROBUTTON  SnrToggleCheckbox √适用  </w:instrText>
              </w:r>
              <w:r w:rsidRPr="009B1EEB">
                <w:rPr>
                  <w:szCs w:val="21"/>
                </w:rPr>
                <w:fldChar w:fldCharType="end"/>
              </w:r>
              <w:r w:rsidRPr="009B1EEB">
                <w:rPr>
                  <w:szCs w:val="21"/>
                </w:rPr>
                <w:fldChar w:fldCharType="begin"/>
              </w:r>
              <w:r w:rsidR="00A5136A">
                <w:rPr>
                  <w:szCs w:val="21"/>
                </w:rPr>
                <w:instrText xml:space="preserve"> MACROBUTTON  SnrToggleCheckbox □不适用 </w:instrText>
              </w:r>
              <w:r w:rsidRPr="009B1EEB">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rsidR="00C71327" w:rsidRDefault="002E7284" w:rsidP="00DE52BD">
              <w:pPr>
                <w:spacing w:line="360" w:lineRule="auto"/>
                <w:ind w:firstLineChars="200" w:firstLine="420"/>
                <w:jc w:val="both"/>
                <w:rPr>
                  <w:szCs w:val="21"/>
                </w:rPr>
              </w:pPr>
              <w:r w:rsidRPr="002E7284">
                <w:rPr>
                  <w:szCs w:val="21"/>
                </w:rPr>
                <w:t>1、</w:t>
              </w:r>
              <w:r w:rsidR="00C71327">
                <w:rPr>
                  <w:rFonts w:hint="eastAsia"/>
                  <w:szCs w:val="21"/>
                </w:rPr>
                <w:t>宏观经济波动风险</w:t>
              </w:r>
            </w:p>
            <w:p w:rsidR="00C71327" w:rsidRDefault="00C71327" w:rsidP="00DE52BD">
              <w:pPr>
                <w:spacing w:line="360" w:lineRule="auto"/>
                <w:ind w:firstLineChars="200" w:firstLine="420"/>
                <w:jc w:val="both"/>
                <w:rPr>
                  <w:szCs w:val="21"/>
                </w:rPr>
              </w:pPr>
              <w:r>
                <w:rPr>
                  <w:rFonts w:hint="eastAsia"/>
                  <w:szCs w:val="21"/>
                </w:rPr>
                <w:t>公司</w:t>
              </w:r>
              <w:r w:rsidRPr="00025876">
                <w:rPr>
                  <w:rFonts w:hint="eastAsia"/>
                  <w:szCs w:val="21"/>
                </w:rPr>
                <w:t>最主要产品焦炭主要用于钢铁行业，其专属性很强，钢铁行业的发展直接决定着焦化行业尤其是独立焦化企业的发展空间。受宏观经济影响，若钢铁行业低迷，其对焦炭需求增速放缓，进而对焦炭行业的发展和盈利能力会造成负面影响；钢铁行业盈利水平的下降也将对焦炭价格形成压力，从而影响公司的盈利水平。</w:t>
              </w:r>
            </w:p>
            <w:p w:rsidR="002E7284" w:rsidRPr="002E7284" w:rsidRDefault="00C71327" w:rsidP="00DE52BD">
              <w:pPr>
                <w:spacing w:line="360" w:lineRule="auto"/>
                <w:ind w:firstLineChars="200" w:firstLine="420"/>
                <w:jc w:val="both"/>
                <w:rPr>
                  <w:szCs w:val="21"/>
                </w:rPr>
              </w:pPr>
              <w:r>
                <w:rPr>
                  <w:rFonts w:hint="eastAsia"/>
                  <w:szCs w:val="21"/>
                </w:rPr>
                <w:t>2、</w:t>
              </w:r>
              <w:r w:rsidR="002E7284" w:rsidRPr="002E7284">
                <w:rPr>
                  <w:szCs w:val="21"/>
                </w:rPr>
                <w:t>产业政策风险</w:t>
              </w:r>
            </w:p>
            <w:p w:rsidR="004C5D5D" w:rsidRDefault="002E7284" w:rsidP="00DE52BD">
              <w:pPr>
                <w:spacing w:line="360" w:lineRule="auto"/>
                <w:ind w:firstLineChars="200" w:firstLine="420"/>
                <w:jc w:val="both"/>
                <w:rPr>
                  <w:szCs w:val="21"/>
                </w:rPr>
              </w:pPr>
              <w:r w:rsidRPr="002E7284">
                <w:rPr>
                  <w:rFonts w:hint="eastAsia"/>
                  <w:szCs w:val="21"/>
                </w:rPr>
                <w:t>公司</w:t>
              </w:r>
              <w:r w:rsidR="00025876">
                <w:rPr>
                  <w:rFonts w:hint="eastAsia"/>
                  <w:szCs w:val="21"/>
                </w:rPr>
                <w:t>主要从事焦炭及相关化工产品的</w:t>
              </w:r>
              <w:r w:rsidRPr="002E7284">
                <w:rPr>
                  <w:rFonts w:hint="eastAsia"/>
                  <w:szCs w:val="21"/>
                </w:rPr>
                <w:t>生产和销售，主要产品为焦炭、焦油、</w:t>
              </w:r>
              <w:proofErr w:type="gramStart"/>
              <w:r w:rsidRPr="002E7284">
                <w:rPr>
                  <w:rFonts w:hint="eastAsia"/>
                  <w:szCs w:val="21"/>
                </w:rPr>
                <w:t>粗苯</w:t>
              </w:r>
              <w:proofErr w:type="gramEnd"/>
              <w:r w:rsidRPr="002E7284">
                <w:rPr>
                  <w:rFonts w:hint="eastAsia"/>
                  <w:szCs w:val="21"/>
                </w:rPr>
                <w:t>、甲醇、</w:t>
              </w:r>
              <w:r w:rsidR="00025876">
                <w:rPr>
                  <w:rFonts w:hint="eastAsia"/>
                  <w:szCs w:val="21"/>
                </w:rPr>
                <w:t>硫铵、硫磺</w:t>
              </w:r>
              <w:r w:rsidRPr="002E7284">
                <w:rPr>
                  <w:szCs w:val="21"/>
                </w:rPr>
                <w:t>。公司主营业务与焦化行业发展、产业政策密切相关。近几年来，为了严格规范和稳步促进焦化行业的发展，国家相关部门相继出台了一系列重要政策和行业指导文件，以遏制焦化行业低水平重复建设和盲目扩张趋势，淘汰落后产能，促进产业结构升级。一方面对焦炭实施等量替换方式，淘汰不符合准入条件的落后产能，另一方面根据技术和工艺的发展，进一步提高焦化企业“工艺与装备、资（能）源消耗”等指标要求。若未来国家焦化产业政策发生较大变化，将对公司</w:t>
              </w:r>
              <w:r w:rsidRPr="002E7284">
                <w:rPr>
                  <w:rFonts w:hint="eastAsia"/>
                  <w:szCs w:val="21"/>
                </w:rPr>
                <w:t>生产经营造成较大影响。</w:t>
              </w:r>
            </w:p>
            <w:p w:rsidR="004C5D5D" w:rsidRPr="004C5D5D" w:rsidRDefault="004C5D5D" w:rsidP="00DE52BD">
              <w:pPr>
                <w:spacing w:line="360" w:lineRule="auto"/>
                <w:ind w:firstLineChars="200" w:firstLine="420"/>
                <w:jc w:val="both"/>
                <w:rPr>
                  <w:szCs w:val="21"/>
                </w:rPr>
              </w:pPr>
              <w:r>
                <w:rPr>
                  <w:rFonts w:hint="eastAsia"/>
                  <w:szCs w:val="21"/>
                </w:rPr>
                <w:t>3、</w:t>
              </w:r>
              <w:r w:rsidRPr="004C5D5D">
                <w:rPr>
                  <w:rFonts w:hint="eastAsia"/>
                  <w:szCs w:val="21"/>
                </w:rPr>
                <w:t>环境保护的风险</w:t>
              </w:r>
            </w:p>
            <w:p w:rsidR="004C5D5D" w:rsidRPr="004C5D5D" w:rsidRDefault="004C5D5D" w:rsidP="00DE52BD">
              <w:pPr>
                <w:spacing w:line="360" w:lineRule="auto"/>
                <w:ind w:firstLineChars="200" w:firstLine="420"/>
                <w:jc w:val="both"/>
                <w:rPr>
                  <w:szCs w:val="21"/>
                </w:rPr>
              </w:pPr>
              <w:r w:rsidRPr="004C5D5D">
                <w:rPr>
                  <w:rFonts w:hint="eastAsia"/>
                  <w:szCs w:val="21"/>
                </w:rPr>
                <w:lastRenderedPageBreak/>
                <w:t>随着国家对环境保护重视程度以及节能减</w:t>
              </w:r>
              <w:proofErr w:type="gramStart"/>
              <w:r w:rsidRPr="004C5D5D">
                <w:rPr>
                  <w:rFonts w:hint="eastAsia"/>
                  <w:szCs w:val="21"/>
                </w:rPr>
                <w:t>排要求</w:t>
              </w:r>
              <w:proofErr w:type="gramEnd"/>
              <w:r w:rsidRPr="004C5D5D">
                <w:rPr>
                  <w:rFonts w:hint="eastAsia"/>
                  <w:szCs w:val="21"/>
                </w:rPr>
                <w:t>的不断增强，环境保护政策及环境保护标准日趋严格，公司未来为执行环境保护新政策和新标准将承担更多的成本，从而将给公司的经营业绩和财务状况带来一定影响。</w:t>
              </w:r>
            </w:p>
            <w:p w:rsidR="004C5D5D" w:rsidRDefault="004C5D5D" w:rsidP="00DE52BD">
              <w:pPr>
                <w:spacing w:line="360" w:lineRule="auto"/>
                <w:ind w:firstLineChars="200" w:firstLine="420"/>
                <w:jc w:val="both"/>
                <w:rPr>
                  <w:szCs w:val="21"/>
                </w:rPr>
              </w:pPr>
              <w:r>
                <w:rPr>
                  <w:rFonts w:hint="eastAsia"/>
                  <w:szCs w:val="21"/>
                </w:rPr>
                <w:t>4、</w:t>
              </w:r>
              <w:r w:rsidR="00A44F5D">
                <w:rPr>
                  <w:rFonts w:hint="eastAsia"/>
                  <w:szCs w:val="21"/>
                </w:rPr>
                <w:t>生产</w:t>
              </w:r>
              <w:r>
                <w:rPr>
                  <w:rFonts w:hint="eastAsia"/>
                  <w:szCs w:val="21"/>
                </w:rPr>
                <w:t>安全管理的风险</w:t>
              </w:r>
            </w:p>
            <w:p w:rsidR="00A44F5D" w:rsidRDefault="00A44F5D" w:rsidP="00DE52BD">
              <w:pPr>
                <w:spacing w:line="360" w:lineRule="auto"/>
                <w:ind w:firstLineChars="200" w:firstLine="420"/>
                <w:jc w:val="both"/>
                <w:rPr>
                  <w:szCs w:val="21"/>
                </w:rPr>
              </w:pPr>
              <w:r>
                <w:rPr>
                  <w:rFonts w:hint="eastAsia"/>
                  <w:szCs w:val="21"/>
                </w:rPr>
                <w:t>2014年修订的《中华人民共和国安全生产法》的实施，对公司的安全管理能力提出了更高的要求，公司生产作业覆盖煤矿和危险化学品生产等高危行业，一旦发生安全事故，将会给公司带来声誉和财产上的巨大损失。</w:t>
              </w:r>
            </w:p>
            <w:p w:rsidR="00804E76" w:rsidRPr="00804E76" w:rsidRDefault="00A44F5D" w:rsidP="00DE52BD">
              <w:pPr>
                <w:spacing w:line="360" w:lineRule="auto"/>
                <w:ind w:firstLineChars="200" w:firstLine="420"/>
                <w:jc w:val="both"/>
                <w:rPr>
                  <w:szCs w:val="21"/>
                </w:rPr>
              </w:pPr>
              <w:r>
                <w:rPr>
                  <w:rFonts w:hint="eastAsia"/>
                  <w:szCs w:val="21"/>
                </w:rPr>
                <w:t>5、</w:t>
              </w:r>
              <w:r w:rsidR="00804E76" w:rsidRPr="00804E76">
                <w:rPr>
                  <w:szCs w:val="21"/>
                </w:rPr>
                <w:t>关联销售</w:t>
              </w:r>
              <w:proofErr w:type="gramStart"/>
              <w:r w:rsidR="00804E76" w:rsidRPr="00804E76">
                <w:rPr>
                  <w:szCs w:val="21"/>
                </w:rPr>
                <w:t>占比较</w:t>
              </w:r>
              <w:proofErr w:type="gramEnd"/>
              <w:r w:rsidR="00804E76" w:rsidRPr="00804E76">
                <w:rPr>
                  <w:szCs w:val="21"/>
                </w:rPr>
                <w:t>高的风险</w:t>
              </w:r>
            </w:p>
            <w:p w:rsidR="0036046F" w:rsidRDefault="00804E76" w:rsidP="00825906">
              <w:pPr>
                <w:spacing w:line="360" w:lineRule="auto"/>
                <w:ind w:firstLineChars="200" w:firstLine="420"/>
                <w:jc w:val="both"/>
                <w:rPr>
                  <w:szCs w:val="21"/>
                </w:rPr>
              </w:pPr>
              <w:r w:rsidRPr="00804E76">
                <w:rPr>
                  <w:rFonts w:hint="eastAsia"/>
                  <w:szCs w:val="21"/>
                </w:rPr>
                <w:t>公司</w:t>
              </w:r>
              <w:r w:rsidRPr="00804E76">
                <w:rPr>
                  <w:szCs w:val="21"/>
                </w:rPr>
                <w:t>向控股股东的控股子公司的联营企业武钢集团昆明钢铁股份有限公司销售焦炭、煤气等产品。双方已形成长期稳定的相互依存关系，互为最大的供应商和客商。</w:t>
              </w:r>
              <w:r w:rsidRPr="00804E76">
                <w:rPr>
                  <w:rFonts w:hint="eastAsia"/>
                  <w:szCs w:val="21"/>
                </w:rPr>
                <w:t>但如果武钢昆明由于国家政策的调整、宏观经济形势变化等原因</w:t>
              </w:r>
              <w:r w:rsidRPr="00804E76">
                <w:rPr>
                  <w:szCs w:val="21"/>
                </w:rPr>
                <w:t>对</w:t>
              </w:r>
              <w:r w:rsidRPr="00804E76">
                <w:rPr>
                  <w:rFonts w:hint="eastAsia"/>
                  <w:szCs w:val="21"/>
                </w:rPr>
                <w:t>公司</w:t>
              </w:r>
              <w:r w:rsidRPr="00804E76">
                <w:rPr>
                  <w:szCs w:val="21"/>
                </w:rPr>
                <w:t>焦炭、煤气的需求下降，将对</w:t>
              </w:r>
              <w:r w:rsidRPr="00804E76">
                <w:rPr>
                  <w:rFonts w:hint="eastAsia"/>
                  <w:szCs w:val="21"/>
                </w:rPr>
                <w:t>公司</w:t>
              </w:r>
              <w:r w:rsidRPr="00804E76">
                <w:rPr>
                  <w:szCs w:val="21"/>
                </w:rPr>
                <w:t>的焦炭销量、主营业务收入产生不利影响。</w:t>
              </w:r>
            </w:p>
          </w:sdtContent>
        </w:sdt>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36046F" w:rsidRDefault="00546E80" w:rsidP="00DE52BD">
          <w:pPr>
            <w:pStyle w:val="3"/>
            <w:numPr>
              <w:ilvl w:val="3"/>
              <w:numId w:val="3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EndPr/>
          <w:sdtContent>
            <w:p w:rsidR="00825906" w:rsidRDefault="009C38D8">
              <w:pPr>
                <w:rPr>
                  <w:szCs w:val="21"/>
                </w:rPr>
              </w:pPr>
              <w:r w:rsidRPr="009B1EEB">
                <w:rPr>
                  <w:szCs w:val="21"/>
                </w:rPr>
                <w:fldChar w:fldCharType="begin"/>
              </w:r>
              <w:r w:rsidR="00804E76">
                <w:rPr>
                  <w:szCs w:val="21"/>
                </w:rPr>
                <w:instrText xml:space="preserve"> MACROBUTTON  SnrToggleCheckbox □适用  </w:instrText>
              </w:r>
              <w:r w:rsidRPr="009B1EEB">
                <w:rPr>
                  <w:szCs w:val="21"/>
                </w:rPr>
                <w:fldChar w:fldCharType="end"/>
              </w:r>
              <w:r w:rsidRPr="009B1EEB">
                <w:rPr>
                  <w:szCs w:val="21"/>
                </w:rPr>
                <w:fldChar w:fldCharType="begin"/>
              </w:r>
              <w:r w:rsidR="00804E76">
                <w:rPr>
                  <w:szCs w:val="21"/>
                </w:rPr>
                <w:instrText xml:space="preserve"> MACROBUTTON  SnrToggleCheckbox √不适用 </w:instrText>
              </w:r>
              <w:r w:rsidRPr="009B1EEB">
                <w:rPr>
                  <w:szCs w:val="21"/>
                </w:rPr>
                <w:fldChar w:fldCharType="end"/>
              </w:r>
            </w:p>
            <w:p w:rsidR="0036046F" w:rsidRDefault="00E909B4">
              <w:pPr>
                <w:rPr>
                  <w:szCs w:val="21"/>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36046F" w:rsidRDefault="00546E80">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EndPr/>
          <w:sdtContent>
            <w:p w:rsidR="0036046F" w:rsidRDefault="009C38D8" w:rsidP="00804E76">
              <w:r w:rsidRPr="009B1EEB">
                <w:fldChar w:fldCharType="begin"/>
              </w:r>
              <w:r w:rsidR="00804E76">
                <w:instrText xml:space="preserve"> MACROBUTTON  SnrToggleCheckbox □适用  </w:instrText>
              </w:r>
              <w:r w:rsidRPr="009B1EEB">
                <w:fldChar w:fldCharType="end"/>
              </w:r>
              <w:r w:rsidRPr="009B1EEB">
                <w:fldChar w:fldCharType="begin"/>
              </w:r>
              <w:r w:rsidR="00804E76">
                <w:instrText xml:space="preserve"> MACROBUTTON  SnrToggleCheckbox √不适用 </w:instrText>
              </w:r>
              <w:r w:rsidRPr="009B1EEB">
                <w:fldChar w:fldCharType="end"/>
              </w:r>
            </w:p>
          </w:sdtContent>
        </w:sdt>
      </w:sdtContent>
    </w:sdt>
    <w:p w:rsidR="0036046F" w:rsidRDefault="0036046F">
      <w:pPr>
        <w:rPr>
          <w:szCs w:val="21"/>
        </w:rPr>
      </w:pPr>
    </w:p>
    <w:p w:rsidR="0036046F" w:rsidRDefault="0036046F">
      <w:pPr>
        <w:rPr>
          <w:szCs w:val="21"/>
        </w:rPr>
      </w:pPr>
    </w:p>
    <w:p w:rsidR="0036046F" w:rsidRDefault="00546E80">
      <w:pPr>
        <w:pStyle w:val="10"/>
        <w:numPr>
          <w:ilvl w:val="0"/>
          <w:numId w:val="3"/>
        </w:numPr>
      </w:pPr>
      <w:bookmarkStart w:id="32" w:name="_Toc409437606"/>
      <w:bookmarkStart w:id="33" w:name="_Toc437440712"/>
      <w:bookmarkStart w:id="34" w:name="_Toc469563079"/>
      <w:r>
        <w:rPr>
          <w:rFonts w:hint="eastAsia"/>
        </w:rPr>
        <w:t>重要事项</w:t>
      </w:r>
      <w:bookmarkEnd w:id="32"/>
      <w:bookmarkEnd w:id="33"/>
      <w:bookmarkEnd w:id="34"/>
    </w:p>
    <w:p w:rsidR="0036046F" w:rsidRDefault="00546E80">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36046F" w:rsidRDefault="00546E80">
          <w:pPr>
            <w:pStyle w:val="3"/>
            <w:numPr>
              <w:ilvl w:val="0"/>
              <w:numId w:val="7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EndPr/>
          <w:sdtContent>
            <w:p w:rsidR="0036046F" w:rsidRDefault="009C38D8">
              <w:r w:rsidRPr="009B1EEB">
                <w:fldChar w:fldCharType="begin"/>
              </w:r>
              <w:r w:rsidR="00804E76">
                <w:instrText xml:space="preserve"> MACROBUTTON  SnrToggleCheckbox √适用  </w:instrText>
              </w:r>
              <w:r w:rsidRPr="009B1EEB">
                <w:fldChar w:fldCharType="end"/>
              </w:r>
              <w:r w:rsidRPr="009B1EEB">
                <w:fldChar w:fldCharType="begin"/>
              </w:r>
              <w:r w:rsidR="00804E76">
                <w:instrText xml:space="preserve"> MACROBUTTON  SnrToggleCheckbox □不适用 </w:instrText>
              </w:r>
              <w:r w:rsidRPr="009B1EEB">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sdtContent>
            <w:p w:rsidR="00804E76" w:rsidRDefault="00804E76" w:rsidP="00DE52BD">
              <w:pPr>
                <w:spacing w:line="360" w:lineRule="auto"/>
                <w:ind w:firstLineChars="200" w:firstLine="420"/>
                <w:jc w:val="both"/>
              </w:pPr>
              <w:r w:rsidRPr="00804E76">
                <w:rPr>
                  <w:rFonts w:hint="eastAsia"/>
                </w:rPr>
                <w:t>根据《关于进一步落实上市公司现金分红有关事项的通知》等文件要求，公司于2014年3月召开的第六届董事会第十七次会议对《公司章程》中利润分配的相关条款进行修订，明确了公司在不同发展阶段采取差异化现金分红政策，规范了公司年度利润分配方式和决策程序，并经2013年年度股东大会审议通过。201</w:t>
              </w:r>
              <w:r>
                <w:rPr>
                  <w:rFonts w:hint="eastAsia"/>
                </w:rPr>
                <w:t>8</w:t>
              </w:r>
              <w:r w:rsidRPr="00804E76">
                <w:rPr>
                  <w:rFonts w:hint="eastAsia"/>
                </w:rPr>
                <w:t>年</w:t>
              </w:r>
              <w:r w:rsidR="004A5708">
                <w:rPr>
                  <w:rFonts w:hint="eastAsia"/>
                </w:rPr>
                <w:t>4</w:t>
              </w:r>
              <w:r w:rsidRPr="00804E76">
                <w:rPr>
                  <w:rFonts w:hint="eastAsia"/>
                </w:rPr>
                <w:t>月</w:t>
              </w:r>
              <w:r w:rsidR="004A5708">
                <w:rPr>
                  <w:rFonts w:hint="eastAsia"/>
                </w:rPr>
                <w:t>2</w:t>
              </w:r>
              <w:r w:rsidRPr="00804E76">
                <w:rPr>
                  <w:rFonts w:hint="eastAsia"/>
                </w:rPr>
                <w:t>日召开第</w:t>
              </w:r>
              <w:r w:rsidR="004A5708">
                <w:rPr>
                  <w:rFonts w:hint="eastAsia"/>
                </w:rPr>
                <w:t>七</w:t>
              </w:r>
              <w:r w:rsidRPr="00804E76">
                <w:rPr>
                  <w:rFonts w:hint="eastAsia"/>
                </w:rPr>
                <w:t>届董事会第十</w:t>
              </w:r>
              <w:r w:rsidR="004A5708">
                <w:rPr>
                  <w:rFonts w:hint="eastAsia"/>
                </w:rPr>
                <w:t>八</w:t>
              </w:r>
              <w:r w:rsidRPr="00804E76">
                <w:rPr>
                  <w:rFonts w:hint="eastAsia"/>
                </w:rPr>
                <w:t>次会议审议通过</w:t>
              </w:r>
              <w:r w:rsidRPr="00804E76">
                <w:t>《云南煤业能源股份有限公司未来三年</w:t>
              </w:r>
              <w:r w:rsidR="004A5708" w:rsidRPr="00804E76">
                <w:t>（201</w:t>
              </w:r>
              <w:r w:rsidR="004A5708">
                <w:rPr>
                  <w:rFonts w:hint="eastAsia"/>
                </w:rPr>
                <w:t>8</w:t>
              </w:r>
              <w:r w:rsidR="004A5708" w:rsidRPr="00804E76">
                <w:t>年-20</w:t>
              </w:r>
              <w:r w:rsidR="004A5708">
                <w:rPr>
                  <w:rFonts w:hint="eastAsia"/>
                </w:rPr>
                <w:t>20</w:t>
              </w:r>
              <w:r w:rsidR="004A5708" w:rsidRPr="00804E76">
                <w:t>年）</w:t>
              </w:r>
              <w:r w:rsidRPr="00804E76">
                <w:t>股东分红</w:t>
              </w:r>
              <w:r w:rsidR="004A5708" w:rsidRPr="00804E76">
                <w:t>回报规划</w:t>
              </w:r>
              <w:r w:rsidRPr="00804E76">
                <w:t>》</w:t>
              </w:r>
              <w:r w:rsidRPr="00804E76">
                <w:rPr>
                  <w:rFonts w:hint="eastAsia"/>
                </w:rPr>
                <w:t>，该规划已经公司201</w:t>
              </w:r>
              <w:r w:rsidR="004A5708">
                <w:rPr>
                  <w:rFonts w:hint="eastAsia"/>
                </w:rPr>
                <w:t>7</w:t>
              </w:r>
              <w:r w:rsidRPr="00804E76">
                <w:rPr>
                  <w:rFonts w:hint="eastAsia"/>
                </w:rPr>
                <w:t>年</w:t>
              </w:r>
              <w:r w:rsidR="004A5708">
                <w:rPr>
                  <w:rFonts w:hint="eastAsia"/>
                </w:rPr>
                <w:t>年度</w:t>
              </w:r>
              <w:r w:rsidRPr="00804E76">
                <w:rPr>
                  <w:rFonts w:hint="eastAsia"/>
                </w:rPr>
                <w:t>股东大会审议通过。</w:t>
              </w:r>
            </w:p>
            <w:p w:rsidR="0036046F" w:rsidRDefault="004A5708" w:rsidP="00DE52BD">
              <w:pPr>
                <w:spacing w:line="360" w:lineRule="auto"/>
                <w:ind w:firstLineChars="200" w:firstLine="420"/>
                <w:jc w:val="both"/>
              </w:pPr>
              <w:r w:rsidRPr="004A5708">
                <w:rPr>
                  <w:rFonts w:hint="eastAsia"/>
                </w:rPr>
                <w:t>报告期内，公司可供股东分配的利润为负，不符合利润分配条件，按《公司章程》的规定，201</w:t>
              </w:r>
              <w:r>
                <w:rPr>
                  <w:rFonts w:hint="eastAsia"/>
                </w:rPr>
                <w:t>8</w:t>
              </w:r>
              <w:r w:rsidRPr="004A5708">
                <w:rPr>
                  <w:rFonts w:hint="eastAsia"/>
                </w:rPr>
                <w:t>年度不实施利润分配。</w:t>
              </w:r>
            </w:p>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sdtContent>
        <w:p w:rsidR="0036046F" w:rsidRDefault="00546E80">
          <w:pPr>
            <w:pStyle w:val="3"/>
            <w:numPr>
              <w:ilvl w:val="0"/>
              <w:numId w:val="74"/>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36046F" w:rsidRDefault="00546E80">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983"/>
            <w:gridCol w:w="1186"/>
            <w:gridCol w:w="1162"/>
            <w:gridCol w:w="1187"/>
            <w:gridCol w:w="1172"/>
            <w:gridCol w:w="1896"/>
            <w:gridCol w:w="1463"/>
          </w:tblGrid>
          <w:tr w:rsidR="002B5D56" w:rsidRPr="00536E0F" w:rsidTr="00140469">
            <w:sdt>
              <w:sdtPr>
                <w:rPr>
                  <w:szCs w:val="21"/>
                </w:rPr>
                <w:tag w:val="_PLD_b9f5cdeab224411f986a90527a957756"/>
                <w:id w:val="-44995350"/>
                <w:lock w:val="sdtLocked"/>
              </w:sdtPr>
              <w:sdtEndPr/>
              <w:sdtContent>
                <w:tc>
                  <w:tcPr>
                    <w:tcW w:w="983" w:type="dxa"/>
                    <w:vAlign w:val="center"/>
                  </w:tcPr>
                  <w:p w:rsidR="002B5D56" w:rsidRPr="00536E0F" w:rsidRDefault="002B5D56" w:rsidP="00922591">
                    <w:pPr>
                      <w:jc w:val="center"/>
                      <w:rPr>
                        <w:szCs w:val="21"/>
                      </w:rPr>
                    </w:pPr>
                    <w:r w:rsidRPr="00536E0F">
                      <w:rPr>
                        <w:szCs w:val="21"/>
                      </w:rPr>
                      <w:t>分红</w:t>
                    </w:r>
                  </w:p>
                  <w:p w:rsidR="002B5D56" w:rsidRPr="00536E0F" w:rsidRDefault="002B5D56" w:rsidP="00922591">
                    <w:pPr>
                      <w:jc w:val="center"/>
                      <w:rPr>
                        <w:szCs w:val="21"/>
                      </w:rPr>
                    </w:pPr>
                    <w:r w:rsidRPr="00536E0F">
                      <w:rPr>
                        <w:szCs w:val="21"/>
                      </w:rPr>
                      <w:t>年度</w:t>
                    </w:r>
                  </w:p>
                </w:tc>
              </w:sdtContent>
            </w:sdt>
            <w:sdt>
              <w:sdtPr>
                <w:rPr>
                  <w:szCs w:val="21"/>
                </w:rPr>
                <w:tag w:val="_PLD_77f5a7df0e5c454ba2db54512fbca5e4"/>
                <w:id w:val="-1296059993"/>
                <w:lock w:val="sdtLocked"/>
              </w:sdtPr>
              <w:sdtEndPr/>
              <w:sdtContent>
                <w:tc>
                  <w:tcPr>
                    <w:tcW w:w="1186" w:type="dxa"/>
                    <w:vAlign w:val="center"/>
                  </w:tcPr>
                  <w:p w:rsidR="002B5D56" w:rsidRPr="00536E0F" w:rsidRDefault="002B5D56" w:rsidP="00922591">
                    <w:pPr>
                      <w:jc w:val="center"/>
                      <w:rPr>
                        <w:szCs w:val="21"/>
                      </w:rPr>
                    </w:pPr>
                    <w:r w:rsidRPr="00536E0F">
                      <w:rPr>
                        <w:szCs w:val="21"/>
                      </w:rPr>
                      <w:t>每10股送红股数（股）</w:t>
                    </w:r>
                  </w:p>
                </w:tc>
              </w:sdtContent>
            </w:sdt>
            <w:sdt>
              <w:sdtPr>
                <w:rPr>
                  <w:szCs w:val="21"/>
                </w:rPr>
                <w:tag w:val="_PLD_b48659e55d584760a3145b648b727424"/>
                <w:id w:val="-1046677968"/>
                <w:lock w:val="sdtLocked"/>
              </w:sdtPr>
              <w:sdtEndPr/>
              <w:sdtContent>
                <w:tc>
                  <w:tcPr>
                    <w:tcW w:w="1162" w:type="dxa"/>
                    <w:vAlign w:val="center"/>
                  </w:tcPr>
                  <w:p w:rsidR="002B5D56" w:rsidRPr="00536E0F" w:rsidRDefault="002B5D56" w:rsidP="00922591">
                    <w:pPr>
                      <w:jc w:val="center"/>
                      <w:rPr>
                        <w:szCs w:val="21"/>
                      </w:rPr>
                    </w:pPr>
                    <w:r w:rsidRPr="00536E0F">
                      <w:rPr>
                        <w:szCs w:val="21"/>
                      </w:rPr>
                      <w:t>每10股派息数(元)（含税）</w:t>
                    </w:r>
                  </w:p>
                </w:tc>
              </w:sdtContent>
            </w:sdt>
            <w:sdt>
              <w:sdtPr>
                <w:rPr>
                  <w:szCs w:val="21"/>
                </w:rPr>
                <w:tag w:val="_PLD_3119727340174fc193477321ad89075f"/>
                <w:id w:val="71167046"/>
                <w:lock w:val="sdtLocked"/>
              </w:sdtPr>
              <w:sdtEndPr/>
              <w:sdtContent>
                <w:tc>
                  <w:tcPr>
                    <w:tcW w:w="1187" w:type="dxa"/>
                    <w:vAlign w:val="center"/>
                  </w:tcPr>
                  <w:p w:rsidR="002B5D56" w:rsidRPr="00536E0F" w:rsidRDefault="002B5D56" w:rsidP="00922591">
                    <w:pPr>
                      <w:jc w:val="center"/>
                      <w:rPr>
                        <w:szCs w:val="21"/>
                      </w:rPr>
                    </w:pPr>
                    <w:r w:rsidRPr="00536E0F">
                      <w:rPr>
                        <w:szCs w:val="21"/>
                      </w:rPr>
                      <w:t>每10股转增数（股）</w:t>
                    </w:r>
                  </w:p>
                </w:tc>
              </w:sdtContent>
            </w:sdt>
            <w:sdt>
              <w:sdtPr>
                <w:rPr>
                  <w:szCs w:val="21"/>
                </w:rPr>
                <w:tag w:val="_PLD_7fe589b149ae416cb5041a59d441523f"/>
                <w:id w:val="-1828357152"/>
                <w:lock w:val="sdtLocked"/>
              </w:sdtPr>
              <w:sdtEndPr/>
              <w:sdtContent>
                <w:tc>
                  <w:tcPr>
                    <w:tcW w:w="1172" w:type="dxa"/>
                    <w:vAlign w:val="center"/>
                  </w:tcPr>
                  <w:p w:rsidR="002B5D56" w:rsidRPr="00536E0F" w:rsidRDefault="002B5D56" w:rsidP="00922591">
                    <w:pPr>
                      <w:jc w:val="center"/>
                      <w:rPr>
                        <w:szCs w:val="21"/>
                      </w:rPr>
                    </w:pPr>
                    <w:r w:rsidRPr="00536E0F">
                      <w:rPr>
                        <w:szCs w:val="21"/>
                      </w:rPr>
                      <w:t>现金分红的数额</w:t>
                    </w:r>
                  </w:p>
                  <w:p w:rsidR="002B5D56" w:rsidRPr="00536E0F" w:rsidRDefault="002B5D56" w:rsidP="00922591">
                    <w:pPr>
                      <w:jc w:val="center"/>
                      <w:rPr>
                        <w:szCs w:val="21"/>
                      </w:rPr>
                    </w:pPr>
                    <w:r w:rsidRPr="00536E0F">
                      <w:rPr>
                        <w:szCs w:val="21"/>
                      </w:rPr>
                      <w:t>（含税）</w:t>
                    </w:r>
                  </w:p>
                </w:tc>
              </w:sdtContent>
            </w:sdt>
            <w:sdt>
              <w:sdtPr>
                <w:rPr>
                  <w:szCs w:val="21"/>
                </w:rPr>
                <w:tag w:val="_PLD_0151aa6ee0ab48068caf1cffe64ad69b"/>
                <w:id w:val="-1923861745"/>
                <w:lock w:val="sdtLocked"/>
              </w:sdtPr>
              <w:sdtEndPr/>
              <w:sdtContent>
                <w:tc>
                  <w:tcPr>
                    <w:tcW w:w="1896" w:type="dxa"/>
                    <w:vAlign w:val="center"/>
                  </w:tcPr>
                  <w:p w:rsidR="002B5D56" w:rsidRPr="00536E0F" w:rsidRDefault="002B5D56" w:rsidP="00922591">
                    <w:pPr>
                      <w:jc w:val="center"/>
                      <w:rPr>
                        <w:szCs w:val="21"/>
                      </w:rPr>
                    </w:pPr>
                    <w:r w:rsidRPr="00536E0F">
                      <w:rPr>
                        <w:szCs w:val="21"/>
                      </w:rPr>
                      <w:t>分红年度合并报表中归属于上市公司</w:t>
                    </w:r>
                    <w:r w:rsidRPr="00536E0F">
                      <w:rPr>
                        <w:rFonts w:hint="eastAsia"/>
                        <w:szCs w:val="21"/>
                      </w:rPr>
                      <w:t>普通股</w:t>
                    </w:r>
                    <w:r w:rsidRPr="00536E0F">
                      <w:rPr>
                        <w:szCs w:val="21"/>
                      </w:rPr>
                      <w:t>股东的净利润</w:t>
                    </w:r>
                  </w:p>
                </w:tc>
              </w:sdtContent>
            </w:sdt>
            <w:sdt>
              <w:sdtPr>
                <w:rPr>
                  <w:szCs w:val="21"/>
                </w:rPr>
                <w:tag w:val="_PLD_d210d80897384651984de133b63bb545"/>
                <w:id w:val="494764986"/>
                <w:lock w:val="sdtLocked"/>
              </w:sdtPr>
              <w:sdtEndPr/>
              <w:sdtContent>
                <w:tc>
                  <w:tcPr>
                    <w:tcW w:w="1463" w:type="dxa"/>
                    <w:vAlign w:val="center"/>
                  </w:tcPr>
                  <w:p w:rsidR="002B5D56" w:rsidRPr="00536E0F" w:rsidRDefault="002B5D56" w:rsidP="00922591">
                    <w:pPr>
                      <w:jc w:val="center"/>
                      <w:rPr>
                        <w:szCs w:val="21"/>
                      </w:rPr>
                    </w:pPr>
                    <w:r w:rsidRPr="00536E0F">
                      <w:rPr>
                        <w:szCs w:val="21"/>
                      </w:rPr>
                      <w:t>占合并报表中归属于上市公司</w:t>
                    </w:r>
                    <w:r w:rsidRPr="00536E0F">
                      <w:rPr>
                        <w:rFonts w:hint="eastAsia"/>
                        <w:szCs w:val="21"/>
                      </w:rPr>
                      <w:t>普通股</w:t>
                    </w:r>
                    <w:r w:rsidRPr="00536E0F">
                      <w:rPr>
                        <w:szCs w:val="21"/>
                      </w:rPr>
                      <w:t>股东的净</w:t>
                    </w:r>
                    <w:r w:rsidRPr="00536E0F">
                      <w:rPr>
                        <w:szCs w:val="21"/>
                      </w:rPr>
                      <w:lastRenderedPageBreak/>
                      <w:t>利润的比率(%)</w:t>
                    </w:r>
                  </w:p>
                </w:tc>
              </w:sdtContent>
            </w:sdt>
          </w:tr>
          <w:tr w:rsidR="002B5D56" w:rsidRPr="00536E0F" w:rsidTr="00140469">
            <w:sdt>
              <w:sdtPr>
                <w:rPr>
                  <w:szCs w:val="21"/>
                </w:rPr>
                <w:tag w:val="_PLD_9c484291845348bd97a3b8b47487a6ec"/>
                <w:id w:val="-452943037"/>
                <w:lock w:val="sdtLocked"/>
              </w:sdtPr>
              <w:sdtEndPr/>
              <w:sdtContent>
                <w:tc>
                  <w:tcPr>
                    <w:tcW w:w="983" w:type="dxa"/>
                  </w:tcPr>
                  <w:p w:rsidR="002B5D56" w:rsidRPr="00536E0F" w:rsidRDefault="002B5D56" w:rsidP="00922591">
                    <w:pPr>
                      <w:rPr>
                        <w:szCs w:val="21"/>
                      </w:rPr>
                    </w:pPr>
                    <w:r w:rsidRPr="00536E0F">
                      <w:rPr>
                        <w:rFonts w:hint="eastAsia"/>
                        <w:szCs w:val="21"/>
                      </w:rPr>
                      <w:t>201</w:t>
                    </w:r>
                    <w:r w:rsidRPr="00536E0F">
                      <w:rPr>
                        <w:szCs w:val="21"/>
                      </w:rPr>
                      <w:t>8</w:t>
                    </w:r>
                    <w:r w:rsidRPr="00536E0F">
                      <w:rPr>
                        <w:rFonts w:hint="eastAsia"/>
                        <w:szCs w:val="21"/>
                      </w:rPr>
                      <w:t>年</w:t>
                    </w:r>
                  </w:p>
                </w:tc>
              </w:sdtContent>
            </w:sdt>
            <w:tc>
              <w:tcPr>
                <w:tcW w:w="1186" w:type="dxa"/>
              </w:tcPr>
              <w:p w:rsidR="002B5D56" w:rsidRPr="00536E0F" w:rsidRDefault="004A5708" w:rsidP="004A5708">
                <w:pPr>
                  <w:jc w:val="center"/>
                  <w:rPr>
                    <w:szCs w:val="21"/>
                  </w:rPr>
                </w:pPr>
                <w:r>
                  <w:rPr>
                    <w:rFonts w:hint="eastAsia"/>
                    <w:szCs w:val="21"/>
                  </w:rPr>
                  <w:t>0</w:t>
                </w:r>
              </w:p>
            </w:tc>
            <w:tc>
              <w:tcPr>
                <w:tcW w:w="1162" w:type="dxa"/>
              </w:tcPr>
              <w:p w:rsidR="002B5D56" w:rsidRPr="00536E0F" w:rsidRDefault="004A5708" w:rsidP="004A5708">
                <w:pPr>
                  <w:jc w:val="center"/>
                  <w:rPr>
                    <w:szCs w:val="21"/>
                  </w:rPr>
                </w:pPr>
                <w:r>
                  <w:rPr>
                    <w:rFonts w:hint="eastAsia"/>
                    <w:szCs w:val="21"/>
                  </w:rPr>
                  <w:t>0</w:t>
                </w:r>
              </w:p>
            </w:tc>
            <w:tc>
              <w:tcPr>
                <w:tcW w:w="1187" w:type="dxa"/>
              </w:tcPr>
              <w:p w:rsidR="002B5D56" w:rsidRPr="00536E0F" w:rsidRDefault="004A5708" w:rsidP="004A5708">
                <w:pPr>
                  <w:jc w:val="center"/>
                  <w:rPr>
                    <w:szCs w:val="21"/>
                  </w:rPr>
                </w:pPr>
                <w:r>
                  <w:rPr>
                    <w:rFonts w:hint="eastAsia"/>
                    <w:szCs w:val="21"/>
                  </w:rPr>
                  <w:t>0</w:t>
                </w:r>
              </w:p>
            </w:tc>
            <w:tc>
              <w:tcPr>
                <w:tcW w:w="1172" w:type="dxa"/>
              </w:tcPr>
              <w:p w:rsidR="002B5D56" w:rsidRPr="00536E0F" w:rsidRDefault="004A5708" w:rsidP="004A5708">
                <w:pPr>
                  <w:jc w:val="center"/>
                  <w:rPr>
                    <w:szCs w:val="21"/>
                  </w:rPr>
                </w:pPr>
                <w:r>
                  <w:rPr>
                    <w:rFonts w:hint="eastAsia"/>
                    <w:szCs w:val="21"/>
                  </w:rPr>
                  <w:t>0</w:t>
                </w:r>
              </w:p>
            </w:tc>
            <w:tc>
              <w:tcPr>
                <w:tcW w:w="1896" w:type="dxa"/>
              </w:tcPr>
              <w:p w:rsidR="002B5D56" w:rsidRPr="00536E0F" w:rsidRDefault="002B5D56" w:rsidP="00922591">
                <w:pPr>
                  <w:jc w:val="right"/>
                  <w:rPr>
                    <w:szCs w:val="21"/>
                  </w:rPr>
                </w:pPr>
                <w:r w:rsidRPr="00536E0F">
                  <w:rPr>
                    <w:szCs w:val="21"/>
                  </w:rPr>
                  <w:t>191,643,022.93</w:t>
                </w:r>
              </w:p>
            </w:tc>
            <w:tc>
              <w:tcPr>
                <w:tcW w:w="1463" w:type="dxa"/>
              </w:tcPr>
              <w:p w:rsidR="004A5708" w:rsidRPr="00536E0F" w:rsidRDefault="004A5708" w:rsidP="004A5708">
                <w:pPr>
                  <w:jc w:val="center"/>
                  <w:rPr>
                    <w:szCs w:val="21"/>
                  </w:rPr>
                </w:pPr>
                <w:r>
                  <w:rPr>
                    <w:rFonts w:hint="eastAsia"/>
                    <w:szCs w:val="21"/>
                  </w:rPr>
                  <w:t>0</w:t>
                </w:r>
              </w:p>
            </w:tc>
          </w:tr>
          <w:tr w:rsidR="002B5D56" w:rsidRPr="00536E0F" w:rsidTr="00140469">
            <w:sdt>
              <w:sdtPr>
                <w:rPr>
                  <w:szCs w:val="21"/>
                </w:rPr>
                <w:tag w:val="_PLD_c67cdaf7cef747fc8140744ec8ffd89a"/>
                <w:id w:val="-1379402417"/>
                <w:lock w:val="sdtLocked"/>
              </w:sdtPr>
              <w:sdtEndPr/>
              <w:sdtContent>
                <w:tc>
                  <w:tcPr>
                    <w:tcW w:w="983" w:type="dxa"/>
                  </w:tcPr>
                  <w:p w:rsidR="002B5D56" w:rsidRPr="00536E0F" w:rsidRDefault="002B5D56" w:rsidP="00922591">
                    <w:pPr>
                      <w:rPr>
                        <w:szCs w:val="21"/>
                      </w:rPr>
                    </w:pPr>
                    <w:r w:rsidRPr="00536E0F">
                      <w:rPr>
                        <w:rFonts w:hint="eastAsia"/>
                        <w:szCs w:val="21"/>
                      </w:rPr>
                      <w:t>201</w:t>
                    </w:r>
                    <w:r w:rsidRPr="00536E0F">
                      <w:rPr>
                        <w:szCs w:val="21"/>
                      </w:rPr>
                      <w:t>7</w:t>
                    </w:r>
                    <w:r w:rsidRPr="00536E0F">
                      <w:rPr>
                        <w:rFonts w:hint="eastAsia"/>
                        <w:szCs w:val="21"/>
                      </w:rPr>
                      <w:t>年</w:t>
                    </w:r>
                  </w:p>
                </w:tc>
              </w:sdtContent>
            </w:sdt>
            <w:tc>
              <w:tcPr>
                <w:tcW w:w="1186" w:type="dxa"/>
              </w:tcPr>
              <w:p w:rsidR="002B5D56" w:rsidRPr="00536E0F" w:rsidRDefault="004A5708" w:rsidP="004A5708">
                <w:pPr>
                  <w:jc w:val="center"/>
                  <w:rPr>
                    <w:szCs w:val="21"/>
                  </w:rPr>
                </w:pPr>
                <w:r>
                  <w:rPr>
                    <w:rFonts w:hint="eastAsia"/>
                    <w:szCs w:val="21"/>
                  </w:rPr>
                  <w:t>0</w:t>
                </w:r>
              </w:p>
            </w:tc>
            <w:tc>
              <w:tcPr>
                <w:tcW w:w="1162" w:type="dxa"/>
              </w:tcPr>
              <w:p w:rsidR="002B5D56" w:rsidRPr="00536E0F" w:rsidRDefault="004A5708" w:rsidP="004A5708">
                <w:pPr>
                  <w:jc w:val="center"/>
                  <w:rPr>
                    <w:szCs w:val="21"/>
                  </w:rPr>
                </w:pPr>
                <w:r>
                  <w:rPr>
                    <w:rFonts w:hint="eastAsia"/>
                    <w:szCs w:val="21"/>
                  </w:rPr>
                  <w:t>0</w:t>
                </w:r>
              </w:p>
            </w:tc>
            <w:tc>
              <w:tcPr>
                <w:tcW w:w="1187" w:type="dxa"/>
              </w:tcPr>
              <w:p w:rsidR="002B5D56" w:rsidRPr="00536E0F" w:rsidRDefault="004A5708" w:rsidP="004A5708">
                <w:pPr>
                  <w:jc w:val="center"/>
                  <w:rPr>
                    <w:szCs w:val="21"/>
                  </w:rPr>
                </w:pPr>
                <w:r>
                  <w:rPr>
                    <w:rFonts w:hint="eastAsia"/>
                    <w:szCs w:val="21"/>
                  </w:rPr>
                  <w:t>0</w:t>
                </w:r>
              </w:p>
            </w:tc>
            <w:tc>
              <w:tcPr>
                <w:tcW w:w="1172" w:type="dxa"/>
              </w:tcPr>
              <w:p w:rsidR="002B5D56" w:rsidRPr="00536E0F" w:rsidRDefault="004A5708" w:rsidP="004A5708">
                <w:pPr>
                  <w:jc w:val="center"/>
                  <w:rPr>
                    <w:szCs w:val="21"/>
                  </w:rPr>
                </w:pPr>
                <w:r>
                  <w:rPr>
                    <w:rFonts w:hint="eastAsia"/>
                    <w:szCs w:val="21"/>
                  </w:rPr>
                  <w:t>0</w:t>
                </w:r>
              </w:p>
            </w:tc>
            <w:tc>
              <w:tcPr>
                <w:tcW w:w="1896" w:type="dxa"/>
              </w:tcPr>
              <w:p w:rsidR="002B5D56" w:rsidRPr="00536E0F" w:rsidRDefault="002B5D56" w:rsidP="00922591">
                <w:pPr>
                  <w:jc w:val="right"/>
                  <w:rPr>
                    <w:szCs w:val="21"/>
                  </w:rPr>
                </w:pPr>
                <w:r w:rsidRPr="00536E0F">
                  <w:rPr>
                    <w:szCs w:val="21"/>
                  </w:rPr>
                  <w:t>-48,638,680.59</w:t>
                </w:r>
              </w:p>
            </w:tc>
            <w:tc>
              <w:tcPr>
                <w:tcW w:w="1463" w:type="dxa"/>
              </w:tcPr>
              <w:p w:rsidR="002B5D56" w:rsidRPr="00536E0F" w:rsidRDefault="004A5708" w:rsidP="004A5708">
                <w:pPr>
                  <w:jc w:val="center"/>
                  <w:rPr>
                    <w:szCs w:val="21"/>
                  </w:rPr>
                </w:pPr>
                <w:r>
                  <w:rPr>
                    <w:rFonts w:hint="eastAsia"/>
                    <w:szCs w:val="21"/>
                  </w:rPr>
                  <w:t>0</w:t>
                </w:r>
              </w:p>
            </w:tc>
          </w:tr>
          <w:tr w:rsidR="002B5D56" w:rsidRPr="00536E0F" w:rsidTr="00140469">
            <w:sdt>
              <w:sdtPr>
                <w:rPr>
                  <w:szCs w:val="21"/>
                </w:rPr>
                <w:tag w:val="_PLD_a1e557ccd42748f8952ee8a05606fdbb"/>
                <w:id w:val="713708026"/>
                <w:lock w:val="sdtLocked"/>
              </w:sdtPr>
              <w:sdtEndPr/>
              <w:sdtContent>
                <w:tc>
                  <w:tcPr>
                    <w:tcW w:w="983" w:type="dxa"/>
                  </w:tcPr>
                  <w:p w:rsidR="002B5D56" w:rsidRPr="00536E0F" w:rsidRDefault="002B5D56" w:rsidP="00922591">
                    <w:pPr>
                      <w:rPr>
                        <w:szCs w:val="21"/>
                      </w:rPr>
                    </w:pPr>
                    <w:r w:rsidRPr="00536E0F">
                      <w:rPr>
                        <w:rFonts w:hint="eastAsia"/>
                        <w:szCs w:val="21"/>
                      </w:rPr>
                      <w:t>201</w:t>
                    </w:r>
                    <w:r w:rsidRPr="00536E0F">
                      <w:rPr>
                        <w:szCs w:val="21"/>
                      </w:rPr>
                      <w:t>6</w:t>
                    </w:r>
                    <w:r w:rsidRPr="00536E0F">
                      <w:rPr>
                        <w:rFonts w:hint="eastAsia"/>
                        <w:szCs w:val="21"/>
                      </w:rPr>
                      <w:t>年</w:t>
                    </w:r>
                  </w:p>
                </w:tc>
              </w:sdtContent>
            </w:sdt>
            <w:tc>
              <w:tcPr>
                <w:tcW w:w="1186" w:type="dxa"/>
              </w:tcPr>
              <w:p w:rsidR="002B5D56" w:rsidRPr="00536E0F" w:rsidRDefault="004A5708" w:rsidP="004A5708">
                <w:pPr>
                  <w:jc w:val="center"/>
                  <w:rPr>
                    <w:szCs w:val="21"/>
                  </w:rPr>
                </w:pPr>
                <w:r>
                  <w:rPr>
                    <w:rFonts w:hint="eastAsia"/>
                    <w:szCs w:val="21"/>
                  </w:rPr>
                  <w:t>0</w:t>
                </w:r>
              </w:p>
            </w:tc>
            <w:tc>
              <w:tcPr>
                <w:tcW w:w="1162" w:type="dxa"/>
              </w:tcPr>
              <w:p w:rsidR="002B5D56" w:rsidRPr="00536E0F" w:rsidRDefault="004A5708" w:rsidP="004A5708">
                <w:pPr>
                  <w:jc w:val="center"/>
                  <w:rPr>
                    <w:szCs w:val="21"/>
                  </w:rPr>
                </w:pPr>
                <w:r>
                  <w:rPr>
                    <w:rFonts w:hint="eastAsia"/>
                    <w:szCs w:val="21"/>
                  </w:rPr>
                  <w:t>0</w:t>
                </w:r>
              </w:p>
            </w:tc>
            <w:tc>
              <w:tcPr>
                <w:tcW w:w="1187" w:type="dxa"/>
              </w:tcPr>
              <w:p w:rsidR="002B5D56" w:rsidRPr="00536E0F" w:rsidRDefault="004A5708" w:rsidP="004A5708">
                <w:pPr>
                  <w:jc w:val="center"/>
                  <w:rPr>
                    <w:szCs w:val="21"/>
                  </w:rPr>
                </w:pPr>
                <w:r>
                  <w:rPr>
                    <w:rFonts w:hint="eastAsia"/>
                    <w:szCs w:val="21"/>
                  </w:rPr>
                  <w:t>0</w:t>
                </w:r>
              </w:p>
            </w:tc>
            <w:tc>
              <w:tcPr>
                <w:tcW w:w="1172" w:type="dxa"/>
              </w:tcPr>
              <w:p w:rsidR="002B5D56" w:rsidRPr="00536E0F" w:rsidRDefault="004A5708" w:rsidP="004A5708">
                <w:pPr>
                  <w:jc w:val="center"/>
                  <w:rPr>
                    <w:szCs w:val="21"/>
                  </w:rPr>
                </w:pPr>
                <w:r>
                  <w:rPr>
                    <w:rFonts w:hint="eastAsia"/>
                    <w:szCs w:val="21"/>
                  </w:rPr>
                  <w:t>0</w:t>
                </w:r>
              </w:p>
            </w:tc>
            <w:tc>
              <w:tcPr>
                <w:tcW w:w="1896" w:type="dxa"/>
              </w:tcPr>
              <w:p w:rsidR="002B5D56" w:rsidRPr="00536E0F" w:rsidRDefault="002B5D56" w:rsidP="00922591">
                <w:pPr>
                  <w:jc w:val="right"/>
                  <w:rPr>
                    <w:szCs w:val="21"/>
                  </w:rPr>
                </w:pPr>
                <w:r w:rsidRPr="00536E0F">
                  <w:rPr>
                    <w:szCs w:val="21"/>
                  </w:rPr>
                  <w:t>48,542,597.11</w:t>
                </w:r>
              </w:p>
            </w:tc>
            <w:tc>
              <w:tcPr>
                <w:tcW w:w="1463" w:type="dxa"/>
              </w:tcPr>
              <w:p w:rsidR="002B5D56" w:rsidRPr="00536E0F" w:rsidRDefault="004A5708" w:rsidP="004A5708">
                <w:pPr>
                  <w:jc w:val="center"/>
                  <w:rPr>
                    <w:szCs w:val="21"/>
                  </w:rPr>
                </w:pPr>
                <w:r>
                  <w:rPr>
                    <w:rFonts w:hint="eastAsia"/>
                    <w:szCs w:val="21"/>
                  </w:rPr>
                  <w:t>0</w:t>
                </w:r>
              </w:p>
            </w:tc>
          </w:tr>
        </w:tbl>
        <w:p w:rsidR="002B5D56" w:rsidRPr="00536E0F" w:rsidRDefault="002B5D56">
          <w:pPr>
            <w:rPr>
              <w:szCs w:val="21"/>
            </w:rPr>
          </w:pPr>
        </w:p>
        <w:p w:rsidR="0036046F" w:rsidRDefault="00E909B4"/>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36046F" w:rsidRDefault="00546E80">
          <w:pPr>
            <w:pStyle w:val="3"/>
            <w:numPr>
              <w:ilvl w:val="0"/>
              <w:numId w:val="74"/>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Locked"/>
            <w:placeholder>
              <w:docPart w:val="GBC22222222222222222222222222222"/>
            </w:placeholder>
          </w:sdtPr>
          <w:sdtEndPr/>
          <w:sdtContent>
            <w:p w:rsidR="004A5708" w:rsidRDefault="009C38D8">
              <w:r w:rsidRPr="009B1EEB">
                <w:fldChar w:fldCharType="begin"/>
              </w:r>
              <w:r w:rsidR="004A5708">
                <w:instrText xml:space="preserve">MACROBUTTON  SnrToggleCheckbox □适用 </w:instrText>
              </w:r>
              <w:r w:rsidRPr="009B1EEB">
                <w:fldChar w:fldCharType="end"/>
              </w:r>
              <w:r w:rsidRPr="009B1EEB">
                <w:fldChar w:fldCharType="begin"/>
              </w:r>
              <w:r w:rsidR="004A5708">
                <w:instrText xml:space="preserve"> MACROBUTTON  SnrToggleCheckbox √不适用 </w:instrText>
              </w:r>
              <w:r w:rsidRPr="009B1EEB">
                <w:fldChar w:fldCharType="end"/>
              </w:r>
            </w:p>
            <w:p w:rsidR="0036046F" w:rsidRDefault="00E909B4" w:rsidP="004A5708"/>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rsidR="0036046F" w:rsidRDefault="00546E80">
          <w:pPr>
            <w:pStyle w:val="3"/>
            <w:numPr>
              <w:ilvl w:val="0"/>
              <w:numId w:val="74"/>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EndPr/>
          <w:sdtContent>
            <w:p w:rsidR="004A5708" w:rsidRDefault="009C38D8">
              <w:r w:rsidRPr="009B1EEB">
                <w:fldChar w:fldCharType="begin"/>
              </w:r>
              <w:r w:rsidR="00597A68">
                <w:instrText xml:space="preserve">MACROBUTTON  SnrToggleCheckbox □适用 </w:instrText>
              </w:r>
              <w:r w:rsidRPr="009B1EEB">
                <w:fldChar w:fldCharType="end"/>
              </w:r>
              <w:r w:rsidRPr="009B1EEB">
                <w:fldChar w:fldCharType="begin"/>
              </w:r>
              <w:r w:rsidR="00597A68">
                <w:instrText xml:space="preserve"> MACROBUTTON  SnrToggleCheckbox √不适用 </w:instrText>
              </w:r>
              <w:r w:rsidRPr="009B1EEB">
                <w:fldChar w:fldCharType="end"/>
              </w:r>
            </w:p>
            <w:p w:rsidR="00E95024" w:rsidRDefault="00E909B4" w:rsidP="00597A68"/>
          </w:sdtContent>
        </w:sdt>
        <w:p w:rsidR="00E95024" w:rsidRDefault="00E95024" w:rsidP="004A5708"/>
        <w:p w:rsidR="00E95024" w:rsidRDefault="00E95024" w:rsidP="004A5708"/>
        <w:p w:rsidR="0036046F" w:rsidRDefault="00E909B4" w:rsidP="004A5708"/>
      </w:sdtContent>
    </w:sdt>
    <w:p w:rsidR="00E95024" w:rsidRDefault="00E95024">
      <w:pPr>
        <w:pStyle w:val="2"/>
        <w:numPr>
          <w:ilvl w:val="0"/>
          <w:numId w:val="10"/>
        </w:numPr>
        <w:sectPr w:rsidR="00E95024" w:rsidSect="007D5CB5">
          <w:pgSz w:w="11906" w:h="16838"/>
          <w:pgMar w:top="1525" w:right="1276" w:bottom="1440" w:left="1797" w:header="855" w:footer="992" w:gutter="0"/>
          <w:cols w:space="425"/>
          <w:docGrid w:linePitch="312"/>
        </w:sectPr>
      </w:pPr>
    </w:p>
    <w:p w:rsidR="0036046F" w:rsidRDefault="00546E80">
      <w:pPr>
        <w:pStyle w:val="2"/>
        <w:numPr>
          <w:ilvl w:val="0"/>
          <w:numId w:val="10"/>
        </w:numPr>
      </w:pPr>
      <w:r>
        <w:rPr>
          <w:rFonts w:hint="eastAsia"/>
        </w:rPr>
        <w:lastRenderedPageBreak/>
        <w:t>承诺事项履行情况</w:t>
      </w:r>
    </w:p>
    <w:sdt>
      <w:sdtPr>
        <w:rPr>
          <w:rFonts w:ascii="宋体" w:hAnsi="宋体" w:cs="宋体" w:hint="eastAsia"/>
          <w:b w:val="0"/>
          <w:bCs w:val="0"/>
          <w:kern w:val="0"/>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Cs w:val="24"/>
        </w:rPr>
      </w:sdtEndPr>
      <w:sdtContent>
        <w:p w:rsidR="0036046F" w:rsidRDefault="00546E80">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EndPr/>
          <w:sdtContent>
            <w:p w:rsidR="0036046F" w:rsidRDefault="009C38D8">
              <w:r w:rsidRPr="009B1EEB">
                <w:fldChar w:fldCharType="begin"/>
              </w:r>
              <w:r w:rsidR="00B00F83">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991"/>
            <w:gridCol w:w="853"/>
            <w:gridCol w:w="5951"/>
            <w:gridCol w:w="1134"/>
            <w:gridCol w:w="852"/>
            <w:gridCol w:w="849"/>
            <w:gridCol w:w="1419"/>
            <w:gridCol w:w="1218"/>
          </w:tblGrid>
          <w:tr w:rsidR="00F51BEF" w:rsidTr="006C1F2D">
            <w:sdt>
              <w:sdtPr>
                <w:tag w:val="_PLD_415cfb23b46b41fba9f0b895a1088fd6"/>
                <w:id w:val="-459033601"/>
                <w:lock w:val="sdtLocked"/>
              </w:sdtPr>
              <w:sdtEndPr/>
              <w:sdtContent>
                <w:tc>
                  <w:tcPr>
                    <w:tcW w:w="296" w:type="pct"/>
                    <w:shd w:val="clear" w:color="auto" w:fill="auto"/>
                    <w:vAlign w:val="center"/>
                  </w:tcPr>
                  <w:p w:rsidR="00F51BEF" w:rsidRDefault="00F51BEF" w:rsidP="006C1F2D">
                    <w:pPr>
                      <w:jc w:val="center"/>
                      <w:rPr>
                        <w:szCs w:val="21"/>
                      </w:rPr>
                    </w:pPr>
                    <w:r>
                      <w:rPr>
                        <w:rFonts w:hint="eastAsia"/>
                        <w:szCs w:val="21"/>
                      </w:rPr>
                      <w:t>承诺背景</w:t>
                    </w:r>
                  </w:p>
                </w:tc>
              </w:sdtContent>
            </w:sdt>
            <w:sdt>
              <w:sdtPr>
                <w:tag w:val="_PLD_6d89eb5533974f2f9b788e2563589a7c"/>
                <w:id w:val="-1391422710"/>
                <w:lock w:val="sdtLocked"/>
              </w:sdtPr>
              <w:sdtEndPr/>
              <w:sdtContent>
                <w:tc>
                  <w:tcPr>
                    <w:tcW w:w="351" w:type="pct"/>
                    <w:shd w:val="clear" w:color="auto" w:fill="auto"/>
                    <w:vAlign w:val="center"/>
                  </w:tcPr>
                  <w:p w:rsidR="00F51BEF" w:rsidRDefault="00F51BEF" w:rsidP="006C1F2D">
                    <w:pPr>
                      <w:jc w:val="center"/>
                      <w:rPr>
                        <w:szCs w:val="21"/>
                      </w:rPr>
                    </w:pPr>
                    <w:r>
                      <w:rPr>
                        <w:rFonts w:hint="eastAsia"/>
                        <w:szCs w:val="21"/>
                      </w:rPr>
                      <w:t>承诺</w:t>
                    </w:r>
                  </w:p>
                  <w:p w:rsidR="00F51BEF" w:rsidRDefault="00F51BEF" w:rsidP="006C1F2D">
                    <w:pPr>
                      <w:jc w:val="center"/>
                      <w:rPr>
                        <w:szCs w:val="21"/>
                      </w:rPr>
                    </w:pPr>
                    <w:r>
                      <w:rPr>
                        <w:rFonts w:hint="eastAsia"/>
                        <w:szCs w:val="21"/>
                      </w:rPr>
                      <w:t>类型</w:t>
                    </w:r>
                  </w:p>
                </w:tc>
              </w:sdtContent>
            </w:sdt>
            <w:sdt>
              <w:sdtPr>
                <w:tag w:val="_PLD_4e3459cf954648c5ade489d7f239c9b2"/>
                <w:id w:val="1054275254"/>
                <w:lock w:val="sdtLocked"/>
              </w:sdtPr>
              <w:sdtEndPr/>
              <w:sdtContent>
                <w:tc>
                  <w:tcPr>
                    <w:tcW w:w="302" w:type="pct"/>
                    <w:shd w:val="clear" w:color="auto" w:fill="auto"/>
                    <w:vAlign w:val="center"/>
                  </w:tcPr>
                  <w:p w:rsidR="00F51BEF" w:rsidRDefault="00F51BEF" w:rsidP="006C1F2D">
                    <w:pPr>
                      <w:jc w:val="center"/>
                      <w:rPr>
                        <w:szCs w:val="21"/>
                      </w:rPr>
                    </w:pPr>
                    <w:r>
                      <w:rPr>
                        <w:rFonts w:hint="eastAsia"/>
                        <w:szCs w:val="21"/>
                      </w:rPr>
                      <w:t>承诺方</w:t>
                    </w:r>
                  </w:p>
                </w:tc>
              </w:sdtContent>
            </w:sdt>
            <w:sdt>
              <w:sdtPr>
                <w:tag w:val="_PLD_b7ba969a5a9f484b969e33829f8fee27"/>
                <w:id w:val="619727595"/>
                <w:lock w:val="sdtLocked"/>
              </w:sdtPr>
              <w:sdtEndPr/>
              <w:sdtContent>
                <w:tc>
                  <w:tcPr>
                    <w:tcW w:w="2110" w:type="pct"/>
                    <w:shd w:val="clear" w:color="auto" w:fill="auto"/>
                    <w:vAlign w:val="center"/>
                  </w:tcPr>
                  <w:p w:rsidR="00F51BEF" w:rsidRDefault="00F51BEF" w:rsidP="006C1F2D">
                    <w:pPr>
                      <w:jc w:val="center"/>
                      <w:rPr>
                        <w:szCs w:val="21"/>
                      </w:rPr>
                    </w:pPr>
                    <w:r>
                      <w:rPr>
                        <w:rFonts w:hint="eastAsia"/>
                        <w:szCs w:val="21"/>
                      </w:rPr>
                      <w:t>承诺</w:t>
                    </w:r>
                  </w:p>
                  <w:p w:rsidR="00F51BEF" w:rsidRDefault="00F51BEF" w:rsidP="006C1F2D">
                    <w:pPr>
                      <w:jc w:val="center"/>
                      <w:rPr>
                        <w:szCs w:val="21"/>
                      </w:rPr>
                    </w:pPr>
                    <w:r>
                      <w:rPr>
                        <w:rFonts w:hint="eastAsia"/>
                        <w:szCs w:val="21"/>
                      </w:rPr>
                      <w:t>内容</w:t>
                    </w:r>
                  </w:p>
                </w:tc>
              </w:sdtContent>
            </w:sdt>
            <w:sdt>
              <w:sdtPr>
                <w:tag w:val="_PLD_f0fda96fdc9f43318315f33cf1099787"/>
                <w:id w:val="1947726542"/>
                <w:lock w:val="sdtLocked"/>
              </w:sdtPr>
              <w:sdtEndPr/>
              <w:sdtContent>
                <w:tc>
                  <w:tcPr>
                    <w:tcW w:w="402" w:type="pct"/>
                    <w:shd w:val="clear" w:color="auto" w:fill="auto"/>
                    <w:vAlign w:val="center"/>
                  </w:tcPr>
                  <w:p w:rsidR="00F51BEF" w:rsidRDefault="00F51BEF" w:rsidP="006C1F2D">
                    <w:pPr>
                      <w:jc w:val="center"/>
                      <w:rPr>
                        <w:szCs w:val="21"/>
                      </w:rPr>
                    </w:pPr>
                    <w:r>
                      <w:rPr>
                        <w:rFonts w:hint="eastAsia"/>
                        <w:szCs w:val="21"/>
                      </w:rPr>
                      <w:t>承诺时间及期限</w:t>
                    </w:r>
                  </w:p>
                </w:tc>
              </w:sdtContent>
            </w:sdt>
            <w:sdt>
              <w:sdtPr>
                <w:tag w:val="_PLD_81953845df7c406091c017485ffe89d0"/>
                <w:id w:val="1987965447"/>
                <w:lock w:val="sdtLocked"/>
              </w:sdtPr>
              <w:sdtEndPr/>
              <w:sdtContent>
                <w:tc>
                  <w:tcPr>
                    <w:tcW w:w="302" w:type="pct"/>
                    <w:shd w:val="clear" w:color="auto" w:fill="auto"/>
                    <w:vAlign w:val="center"/>
                  </w:tcPr>
                  <w:p w:rsidR="00F51BEF" w:rsidRDefault="00F51BEF" w:rsidP="006C1F2D">
                    <w:pPr>
                      <w:jc w:val="center"/>
                      <w:rPr>
                        <w:szCs w:val="21"/>
                      </w:rPr>
                    </w:pPr>
                    <w:r>
                      <w:rPr>
                        <w:rFonts w:hint="eastAsia"/>
                        <w:szCs w:val="21"/>
                      </w:rPr>
                      <w:t>是否有履行期限</w:t>
                    </w:r>
                  </w:p>
                </w:tc>
              </w:sdtContent>
            </w:sdt>
            <w:sdt>
              <w:sdtPr>
                <w:tag w:val="_PLD_f70c8d8e3e374db7a8e212809462bcc0"/>
                <w:id w:val="1477412258"/>
                <w:lock w:val="sdtLocked"/>
              </w:sdtPr>
              <w:sdtEndPr/>
              <w:sdtContent>
                <w:tc>
                  <w:tcPr>
                    <w:tcW w:w="301" w:type="pct"/>
                    <w:shd w:val="clear" w:color="auto" w:fill="auto"/>
                    <w:vAlign w:val="center"/>
                  </w:tcPr>
                  <w:p w:rsidR="00F51BEF" w:rsidRDefault="00F51BEF" w:rsidP="006C1F2D">
                    <w:pPr>
                      <w:jc w:val="center"/>
                      <w:rPr>
                        <w:szCs w:val="21"/>
                      </w:rPr>
                    </w:pPr>
                    <w:r>
                      <w:rPr>
                        <w:rFonts w:hint="eastAsia"/>
                        <w:szCs w:val="21"/>
                      </w:rPr>
                      <w:t>是否及时严格履行</w:t>
                    </w:r>
                  </w:p>
                </w:tc>
              </w:sdtContent>
            </w:sdt>
            <w:sdt>
              <w:sdtPr>
                <w:tag w:val="_PLD_30da9c1a74564266bdab010410b3cfc4"/>
                <w:id w:val="-240638917"/>
                <w:lock w:val="sdtLocked"/>
              </w:sdtPr>
              <w:sdtEndPr/>
              <w:sdtContent>
                <w:tc>
                  <w:tcPr>
                    <w:tcW w:w="503" w:type="pct"/>
                    <w:shd w:val="clear" w:color="auto" w:fill="auto"/>
                    <w:vAlign w:val="center"/>
                  </w:tcPr>
                  <w:p w:rsidR="00F51BEF" w:rsidRDefault="00F51BEF" w:rsidP="006C1F2D">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228423096"/>
                <w:lock w:val="sdtLocked"/>
              </w:sdtPr>
              <w:sdtEndPr/>
              <w:sdtContent>
                <w:tc>
                  <w:tcPr>
                    <w:tcW w:w="432" w:type="pct"/>
                    <w:shd w:val="clear" w:color="auto" w:fill="auto"/>
                    <w:vAlign w:val="center"/>
                  </w:tcPr>
                  <w:p w:rsidR="00F51BEF" w:rsidRDefault="00F51BEF" w:rsidP="006C1F2D">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2056650739"/>
              <w:lock w:val="sdtLocked"/>
            </w:sdtPr>
            <w:sdtEndPr>
              <w:rPr>
                <w:rFonts w:hint="default"/>
              </w:rPr>
            </w:sdtEndPr>
            <w:sdtContent>
              <w:tr w:rsidR="00F51BEF" w:rsidTr="006C1F2D">
                <w:tc>
                  <w:tcPr>
                    <w:tcW w:w="296" w:type="pct"/>
                    <w:shd w:val="clear" w:color="auto" w:fill="auto"/>
                    <w:vAlign w:val="center"/>
                  </w:tcPr>
                  <w:sdt>
                    <w:sdtPr>
                      <w:rPr>
                        <w:rFonts w:hint="eastAsia"/>
                        <w:szCs w:val="21"/>
                      </w:rPr>
                      <w:tag w:val="_PLD_5860a927f4cd4a999674350df1b20611"/>
                      <w:id w:val="-1160996635"/>
                      <w:lock w:val="sdtLocked"/>
                    </w:sdtPr>
                    <w:sdtEndPr/>
                    <w:sdtContent>
                      <w:p w:rsidR="00F51BEF" w:rsidRDefault="00F51BEF" w:rsidP="006C1F2D">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6536031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color w:val="FFC000"/>
                            <w:szCs w:val="21"/>
                          </w:rPr>
                        </w:pPr>
                        <w:r>
                          <w:rPr>
                            <w:szCs w:val="21"/>
                          </w:rPr>
                          <w:t>其他</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rsidRPr="00B00F83">
                      <w:t>①保证上市公司与昆钢控股及其控制的其他企业之间人员独立：保证上市公司的高级管理人员不在昆钢控股及其控制的其他企业中担任除董事、监事以外的其他职务，不在昆钢控股及其控制的其他企业领薪；保证上市公司的劳动、人员及工资管理与昆钢控股之间独立。②保证上市公司资产独立完整：保证上市公司具有独立完整的资产；保证上市公司住所独立于昆钢控股。③保证上市公司财务独立：保证上市公司建立独立的财务部门和独立的财务核算体系；保证上市公司具有规范、独立的财务会计制度和对子公司的财务管理制度；保证上市公司独立在银行开户，不与昆钢控股共用一个银行账户；保证上市公司的财务人员不在昆钢控股兼职及领取报酬；保证上市公司依法独立纳税；保证上市公司能够独立做出财务决策，昆钢控股不干预上市公司的资金使用。④保证上市公司机构独立：保证上市公司拥有独立、完整的组织机构，与昆钢控股的机构完全分开。⑤保证上市公司业务独立：保证上市公司拥有独立开展经营活动的资产、人员、资质和能力，上市公司具有独立面向市场自主经营的能力；在采购、生产、销售等方面保持独立，保证上市公司业务独立。</w:t>
                    </w:r>
                  </w:p>
                </w:tc>
                <w:tc>
                  <w:tcPr>
                    <w:tcW w:w="402" w:type="pct"/>
                    <w:shd w:val="clear" w:color="auto" w:fill="auto"/>
                  </w:tcPr>
                  <w:p w:rsidR="00F51BEF" w:rsidRDefault="00F51BEF" w:rsidP="006C1F2D">
                    <w:pPr>
                      <w:rPr>
                        <w:szCs w:val="21"/>
                      </w:rPr>
                    </w:pPr>
                    <w:r>
                      <w:rPr>
                        <w:rFonts w:hint="eastAsia"/>
                        <w:szCs w:val="21"/>
                      </w:rPr>
                      <w:t>2010年6月18日，长期有效。</w:t>
                    </w:r>
                  </w:p>
                </w:tc>
                <w:sdt>
                  <w:sdtPr>
                    <w:rPr>
                      <w:szCs w:val="21"/>
                    </w:rPr>
                    <w:alias w:val="与重大资产重组相关的承诺-是否有履行期限"/>
                    <w:tag w:val="_GBC_5b634ddcd7f24eb298fb3573998d3f89"/>
                    <w:id w:val="-241801388"/>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color w:val="FFC000"/>
                            <w:szCs w:val="21"/>
                          </w:rPr>
                        </w:pPr>
                        <w:r>
                          <w:rPr>
                            <w:szCs w:val="21"/>
                          </w:rPr>
                          <w:t>否</w:t>
                        </w:r>
                      </w:p>
                    </w:tc>
                  </w:sdtContent>
                </w:sdt>
                <w:sdt>
                  <w:sdtPr>
                    <w:rPr>
                      <w:szCs w:val="21"/>
                    </w:rPr>
                    <w:alias w:val="与重大资产重组相关的承诺-是否及时严格履行"/>
                    <w:tag w:val="_GBC_258690e2d1934d0cb87574e307cdecdb"/>
                    <w:id w:val="1691403603"/>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color w:val="FFC000"/>
                            <w:szCs w:val="21"/>
                          </w:rPr>
                        </w:pPr>
                        <w:r>
                          <w:rPr>
                            <w:szCs w:val="21"/>
                          </w:rPr>
                          <w:t>是</w:t>
                        </w:r>
                      </w:p>
                    </w:tc>
                  </w:sdtContent>
                </w:sdt>
                <w:tc>
                  <w:tcPr>
                    <w:tcW w:w="503" w:type="pct"/>
                    <w:shd w:val="clear" w:color="auto" w:fill="auto"/>
                  </w:tcPr>
                  <w:p w:rsidR="00F51BEF" w:rsidRDefault="00F51BEF" w:rsidP="006C1F2D">
                    <w:pPr>
                      <w:rPr>
                        <w:szCs w:val="21"/>
                      </w:rPr>
                    </w:pPr>
                    <w:r>
                      <w:rPr>
                        <w:rFonts w:hint="eastAsia"/>
                        <w:szCs w:val="21"/>
                      </w:rPr>
                      <w:t>不适用</w:t>
                    </w:r>
                  </w:p>
                </w:tc>
                <w:tc>
                  <w:tcPr>
                    <w:tcW w:w="432" w:type="pct"/>
                    <w:shd w:val="clear" w:color="auto" w:fill="auto"/>
                  </w:tcPr>
                  <w:p w:rsidR="00F51BEF" w:rsidRDefault="00F51BEF" w:rsidP="006C1F2D">
                    <w:pPr>
                      <w:rPr>
                        <w:szCs w:val="21"/>
                      </w:rPr>
                    </w:pPr>
                    <w:r>
                      <w:rPr>
                        <w:rFonts w:hint="eastAsia"/>
                        <w:szCs w:val="21"/>
                      </w:rPr>
                      <w:t>不适用</w:t>
                    </w:r>
                  </w:p>
                </w:tc>
              </w:tr>
            </w:sdtContent>
          </w:sdt>
          <w:tr w:rsidR="00F51BEF" w:rsidTr="006C1F2D">
            <w:tc>
              <w:tcPr>
                <w:tcW w:w="296" w:type="pct"/>
                <w:shd w:val="clear" w:color="auto" w:fill="auto"/>
                <w:vAlign w:val="center"/>
              </w:tcPr>
              <w:p w:rsidR="00F51BEF" w:rsidRDefault="00F51BEF" w:rsidP="006C1F2D">
                <w:pPr>
                  <w:rPr>
                    <w:szCs w:val="21"/>
                  </w:rPr>
                </w:pPr>
                <w:r>
                  <w:rPr>
                    <w:rFonts w:hint="eastAsia"/>
                    <w:szCs w:val="21"/>
                  </w:rPr>
                  <w:t>与重大资产重组相关的承诺</w:t>
                </w:r>
              </w:p>
            </w:tc>
            <w:sdt>
              <w:sdtPr>
                <w:rPr>
                  <w:szCs w:val="21"/>
                </w:rPr>
                <w:alias w:val="与重大资产重组相关的承诺-承诺类型"/>
                <w:tag w:val="_GBC_aa9c1c9305e348ad982dd128c1675ee8"/>
                <w:id w:val="-196541143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szCs w:val="21"/>
                      </w:rPr>
                    </w:pPr>
                    <w:r>
                      <w:rPr>
                        <w:szCs w:val="21"/>
                      </w:rPr>
                      <w:t>其他</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rsidRPr="00B00F83">
                  <w:t>①昆钢控股及其控制的除上市公司外的其他企业在与上市公司发生的经营性资金往来中，承诺严格限制占用上市公司资金。承诺不要求上市公司为昆钢控股及其控制的其他企业垫付工资、福利、保险、广告等期间费用，也不互相代为承担成本和其他支出。②昆钢控股承诺不以下列方式直接或间接占用上市公司资金：要求上市公司有偿或无偿拆借资金给昆钢控股及其</w:t>
                </w:r>
                <w:r w:rsidRPr="00B00F83">
                  <w:lastRenderedPageBreak/>
                  <w:t>控制的其他企业使用；要求上市公司通过银行或非银行金融机构向昆钢控股及其控制的其他企业提供委托贷款；要求上市公司委托昆钢控股及其控制的其他企业进行投资活动；要求上市公司为昆钢控股及其控制的其他企业开具没有真实交易背景的商业承兑汇票；要求上市公司代为昆钢控股及其控制的其他企业偿还债务；中国证监会认定的其他方式。</w:t>
                </w:r>
              </w:p>
            </w:tc>
            <w:tc>
              <w:tcPr>
                <w:tcW w:w="402" w:type="pct"/>
                <w:shd w:val="clear" w:color="auto" w:fill="auto"/>
              </w:tcPr>
              <w:p w:rsidR="00F51BEF" w:rsidRDefault="00F51BEF" w:rsidP="006C1F2D">
                <w:pPr>
                  <w:rPr>
                    <w:szCs w:val="21"/>
                  </w:rPr>
                </w:pPr>
                <w:r>
                  <w:rPr>
                    <w:rFonts w:hint="eastAsia"/>
                    <w:szCs w:val="21"/>
                  </w:rPr>
                  <w:lastRenderedPageBreak/>
                  <w:t>2009年9月3日，长期有效。</w:t>
                </w:r>
              </w:p>
            </w:tc>
            <w:sdt>
              <w:sdtPr>
                <w:rPr>
                  <w:szCs w:val="21"/>
                </w:rPr>
                <w:alias w:val="与重大资产重组相关的承诺-是否有履行期限"/>
                <w:tag w:val="_GBC_5b634ddcd7f24eb298fb3573998d3f89"/>
                <w:id w:val="1265728089"/>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szCs w:val="21"/>
                      </w:rPr>
                    </w:pPr>
                    <w:r>
                      <w:rPr>
                        <w:szCs w:val="21"/>
                      </w:rPr>
                      <w:t>是</w:t>
                    </w:r>
                  </w:p>
                </w:tc>
              </w:sdtContent>
            </w:sdt>
            <w:sdt>
              <w:sdtPr>
                <w:rPr>
                  <w:szCs w:val="21"/>
                </w:rPr>
                <w:alias w:val="与重大资产重组相关的承诺-是否及时严格履行"/>
                <w:tag w:val="_GBC_258690e2d1934d0cb87574e307cdecdb"/>
                <w:id w:val="-115987045"/>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szCs w:val="21"/>
                      </w:rPr>
                    </w:pPr>
                    <w:r>
                      <w:rPr>
                        <w:szCs w:val="21"/>
                      </w:rPr>
                      <w:t>是</w:t>
                    </w:r>
                  </w:p>
                </w:tc>
              </w:sdtContent>
            </w:sdt>
            <w:tc>
              <w:tcPr>
                <w:tcW w:w="503" w:type="pct"/>
                <w:shd w:val="clear" w:color="auto" w:fill="auto"/>
              </w:tcPr>
              <w:p w:rsidR="00F51BEF" w:rsidRDefault="00F51BEF" w:rsidP="006C1F2D">
                <w:pPr>
                  <w:rPr>
                    <w:szCs w:val="21"/>
                  </w:rPr>
                </w:pPr>
                <w:r>
                  <w:rPr>
                    <w:rFonts w:hint="eastAsia"/>
                    <w:szCs w:val="21"/>
                  </w:rPr>
                  <w:t>不适用</w:t>
                </w:r>
              </w:p>
            </w:tc>
            <w:tc>
              <w:tcPr>
                <w:tcW w:w="432" w:type="pct"/>
                <w:shd w:val="clear" w:color="auto" w:fill="auto"/>
              </w:tcPr>
              <w:p w:rsidR="00F51BEF" w:rsidRDefault="00F51BEF" w:rsidP="006C1F2D">
                <w:pPr>
                  <w:rPr>
                    <w:szCs w:val="21"/>
                  </w:rPr>
                </w:pPr>
                <w:r>
                  <w:rPr>
                    <w:rFonts w:hint="eastAsia"/>
                    <w:szCs w:val="21"/>
                  </w:rPr>
                  <w:t>不适用</w:t>
                </w:r>
              </w:p>
            </w:tc>
          </w:tr>
          <w:tr w:rsidR="00F51BEF" w:rsidTr="006C1F2D">
            <w:tc>
              <w:tcPr>
                <w:tcW w:w="296" w:type="pct"/>
                <w:shd w:val="clear" w:color="auto" w:fill="auto"/>
                <w:vAlign w:val="center"/>
              </w:tcPr>
              <w:p w:rsidR="00F51BEF" w:rsidRDefault="00F51BEF" w:rsidP="006C1F2D">
                <w:pPr>
                  <w:rPr>
                    <w:szCs w:val="21"/>
                  </w:rPr>
                </w:pPr>
                <w:r>
                  <w:rPr>
                    <w:rFonts w:hint="eastAsia"/>
                    <w:szCs w:val="21"/>
                  </w:rPr>
                  <w:lastRenderedPageBreak/>
                  <w:t>与重大资产重组相关的承诺</w:t>
                </w:r>
              </w:p>
            </w:tc>
            <w:sdt>
              <w:sdtPr>
                <w:rPr>
                  <w:szCs w:val="21"/>
                </w:rPr>
                <w:alias w:val="与重大资产重组相关的承诺-承诺类型"/>
                <w:tag w:val="_GBC_aa9c1c9305e348ad982dd128c1675ee8"/>
                <w:id w:val="-23555949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szCs w:val="21"/>
                      </w:rPr>
                    </w:pPr>
                    <w:r>
                      <w:rPr>
                        <w:szCs w:val="21"/>
                      </w:rPr>
                      <w:t>解决同业竞争</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rsidRPr="00B00F83">
                  <w:t>①昆钢控股及其控制的其他企业目前与昆钢煤焦</w:t>
                </w:r>
                <w:proofErr w:type="gramStart"/>
                <w:r w:rsidRPr="00B00F83">
                  <w:t>化其他</w:t>
                </w:r>
                <w:proofErr w:type="gramEnd"/>
                <w:r w:rsidRPr="00B00F83">
                  <w:t>子公司不存在同业竞争，在本次重组完成前，昆钢控股及其控制的其他企业不会直接或间接从事与昆钢煤焦</w:t>
                </w:r>
                <w:proofErr w:type="gramStart"/>
                <w:r w:rsidRPr="00B00F83">
                  <w:t>化及其</w:t>
                </w:r>
                <w:proofErr w:type="gramEnd"/>
                <w:r w:rsidRPr="00B00F83">
                  <w:t>控制的企业相同、相似并构成竞争的业务。 ②昆钢控股承诺在本次重组完成后，对上市公司拥有控制权期间，昆钢控股将严格遵守国家有关法律、法规、规范性法律文件的规定，不会直接或间接从事与上市公司及其控制的企业相同、相似并构成竞争的业务，亦不会直接或间接拥有与上市公司及其控制的企业从事相同、相似并构成竞争的业务的其他企业、组织、经济实体的绝对或相对的控制权。③昆钢控股将通过所控制的其他企业的控制权，促使该等企业按照同样的标准遵守上述承诺。④若违反上述声明及承诺，昆钢控股将承担相应的法律责任，包括但不限于由此给上市公司及其他中小股东造成的全部损失。</w:t>
                </w:r>
              </w:p>
            </w:tc>
            <w:tc>
              <w:tcPr>
                <w:tcW w:w="402" w:type="pct"/>
                <w:shd w:val="clear" w:color="auto" w:fill="auto"/>
              </w:tcPr>
              <w:p w:rsidR="00F51BEF" w:rsidRDefault="00F51BEF" w:rsidP="006C1F2D">
                <w:pPr>
                  <w:rPr>
                    <w:szCs w:val="21"/>
                  </w:rPr>
                </w:pPr>
                <w:r>
                  <w:t>2010年6月18日，长期有效</w:t>
                </w:r>
              </w:p>
            </w:tc>
            <w:sdt>
              <w:sdtPr>
                <w:rPr>
                  <w:szCs w:val="21"/>
                </w:rPr>
                <w:alias w:val="与重大资产重组相关的承诺-是否有履行期限"/>
                <w:tag w:val="_GBC_5b634ddcd7f24eb298fb3573998d3f89"/>
                <w:id w:val="1676843726"/>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szCs w:val="21"/>
                      </w:rPr>
                    </w:pPr>
                    <w:r>
                      <w:rPr>
                        <w:szCs w:val="21"/>
                      </w:rPr>
                      <w:t>否</w:t>
                    </w:r>
                  </w:p>
                </w:tc>
              </w:sdtContent>
            </w:sdt>
            <w:sdt>
              <w:sdtPr>
                <w:rPr>
                  <w:szCs w:val="21"/>
                </w:rPr>
                <w:alias w:val="与重大资产重组相关的承诺-是否及时严格履行"/>
                <w:tag w:val="_GBC_258690e2d1934d0cb87574e307cdecdb"/>
                <w:id w:val="1100677001"/>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szCs w:val="21"/>
                      </w:rPr>
                    </w:pPr>
                    <w:r>
                      <w:rPr>
                        <w:szCs w:val="21"/>
                      </w:rPr>
                      <w:t>是</w:t>
                    </w:r>
                  </w:p>
                </w:tc>
              </w:sdtContent>
            </w:sdt>
            <w:tc>
              <w:tcPr>
                <w:tcW w:w="503" w:type="pct"/>
                <w:shd w:val="clear" w:color="auto" w:fill="auto"/>
              </w:tcPr>
              <w:p w:rsidR="00F51BEF" w:rsidRDefault="00F51BEF" w:rsidP="006C1F2D">
                <w:pPr>
                  <w:rPr>
                    <w:szCs w:val="21"/>
                  </w:rPr>
                </w:pPr>
                <w:r>
                  <w:t>不适用</w:t>
                </w:r>
              </w:p>
            </w:tc>
            <w:tc>
              <w:tcPr>
                <w:tcW w:w="432" w:type="pct"/>
                <w:shd w:val="clear" w:color="auto" w:fill="auto"/>
              </w:tcPr>
              <w:p w:rsidR="00F51BEF" w:rsidRDefault="00F51BEF" w:rsidP="006C1F2D">
                <w:pPr>
                  <w:rPr>
                    <w:szCs w:val="21"/>
                  </w:rPr>
                </w:pPr>
                <w:r>
                  <w:t>不适用</w:t>
                </w:r>
              </w:p>
            </w:tc>
          </w:tr>
          <w:tr w:rsidR="00F51BEF" w:rsidTr="006C1F2D">
            <w:tc>
              <w:tcPr>
                <w:tcW w:w="296" w:type="pct"/>
                <w:vMerge w:val="restart"/>
                <w:shd w:val="clear" w:color="auto" w:fill="auto"/>
                <w:vAlign w:val="center"/>
              </w:tcPr>
              <w:p w:rsidR="00F51BEF" w:rsidRDefault="00F51BEF" w:rsidP="006C1F2D">
                <w:pPr>
                  <w:rPr>
                    <w:szCs w:val="21"/>
                  </w:rPr>
                </w:pPr>
                <w:r>
                  <w:rPr>
                    <w:rFonts w:hint="eastAsia"/>
                    <w:szCs w:val="21"/>
                  </w:rPr>
                  <w:t>与重大资产重组相关的承诺</w:t>
                </w:r>
              </w:p>
            </w:tc>
            <w:sdt>
              <w:sdtPr>
                <w:rPr>
                  <w:szCs w:val="21"/>
                </w:rPr>
                <w:alias w:val="与重大资产重组相关的承诺-承诺类型"/>
                <w:tag w:val="_GBC_aa9c1c9305e348ad982dd128c1675ee8"/>
                <w:id w:val="-19449146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szCs w:val="21"/>
                      </w:rPr>
                    </w:pPr>
                    <w:r>
                      <w:rPr>
                        <w:szCs w:val="21"/>
                      </w:rPr>
                      <w:t>解决同业竞争</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t>2009年9月3日，昆钢控股与富源县人民政府签订了《煤、电、焦、煤化工、特种炉料（铁合金）、建材等一体化循环经济工业基地项目合作协议》，该协议是昆钢控股与富源县人民政府达成的框架性协议。为了避免上述协议在履行过程中出现潜在的同业竞争问题，昆钢控股承诺如下：《煤、电、焦、煤化工、特种炉料（铁合金）、建材等一体化循环经济工业基地项目合作协议》项下与昆钢煤焦</w:t>
                </w:r>
                <w:proofErr w:type="gramStart"/>
                <w:r>
                  <w:t>化及其</w:t>
                </w:r>
                <w:proofErr w:type="gramEnd"/>
                <w:r>
                  <w:t>子公司相同或相似的业务将由昆钢煤焦化或其控制的企业，或本次重组完成后的马龙产业及其控制的其他企业作为实施主体。昆钢控股设立的富源煤资源综合利用有限公司的业务定位为富源县煤矿资源的整合，不会从事与昆钢煤焦</w:t>
                </w:r>
                <w:proofErr w:type="gramStart"/>
                <w:r>
                  <w:t>化及其</w:t>
                </w:r>
                <w:proofErr w:type="gramEnd"/>
                <w:r>
                  <w:t>子公司相同或相似的业务。该公司在生产经营中取得的与煤炭相关的资产和权益，凡具备资产注入条</w:t>
                </w:r>
                <w:r>
                  <w:lastRenderedPageBreak/>
                  <w:t>件的，昆钢控股将依法以合理、公允的条件及时将该等资产或权益注入本次重组完成后的马龙产业。</w:t>
                </w:r>
              </w:p>
            </w:tc>
            <w:tc>
              <w:tcPr>
                <w:tcW w:w="402" w:type="pct"/>
                <w:shd w:val="clear" w:color="auto" w:fill="auto"/>
              </w:tcPr>
              <w:p w:rsidR="00F51BEF" w:rsidRDefault="00F51BEF" w:rsidP="006C1F2D">
                <w:pPr>
                  <w:rPr>
                    <w:szCs w:val="21"/>
                  </w:rPr>
                </w:pPr>
                <w:r>
                  <w:lastRenderedPageBreak/>
                  <w:t>2009年9月3日，长期有效</w:t>
                </w:r>
              </w:p>
            </w:tc>
            <w:sdt>
              <w:sdtPr>
                <w:rPr>
                  <w:szCs w:val="21"/>
                </w:rPr>
                <w:alias w:val="与重大资产重组相关的承诺-是否有履行期限"/>
                <w:tag w:val="_GBC_5b634ddcd7f24eb298fb3573998d3f89"/>
                <w:id w:val="941339666"/>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szCs w:val="21"/>
                      </w:rPr>
                    </w:pPr>
                    <w:r>
                      <w:rPr>
                        <w:szCs w:val="21"/>
                      </w:rPr>
                      <w:t>否</w:t>
                    </w:r>
                  </w:p>
                </w:tc>
              </w:sdtContent>
            </w:sdt>
            <w:sdt>
              <w:sdtPr>
                <w:rPr>
                  <w:szCs w:val="21"/>
                </w:rPr>
                <w:alias w:val="与重大资产重组相关的承诺-是否及时严格履行"/>
                <w:tag w:val="_GBC_258690e2d1934d0cb87574e307cdecdb"/>
                <w:id w:val="1882743495"/>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szCs w:val="21"/>
                      </w:rPr>
                    </w:pPr>
                    <w:r>
                      <w:rPr>
                        <w:szCs w:val="21"/>
                      </w:rPr>
                      <w:t>是</w:t>
                    </w:r>
                  </w:p>
                </w:tc>
              </w:sdtContent>
            </w:sdt>
            <w:tc>
              <w:tcPr>
                <w:tcW w:w="503" w:type="pct"/>
                <w:shd w:val="clear" w:color="auto" w:fill="auto"/>
              </w:tcPr>
              <w:p w:rsidR="00F51BEF" w:rsidRDefault="00F51BEF" w:rsidP="006C1F2D">
                <w:pPr>
                  <w:rPr>
                    <w:szCs w:val="21"/>
                  </w:rPr>
                </w:pPr>
                <w:r>
                  <w:t>不适用</w:t>
                </w:r>
              </w:p>
            </w:tc>
            <w:tc>
              <w:tcPr>
                <w:tcW w:w="432" w:type="pct"/>
                <w:shd w:val="clear" w:color="auto" w:fill="auto"/>
              </w:tcPr>
              <w:p w:rsidR="00F51BEF" w:rsidRDefault="00F51BEF" w:rsidP="006C1F2D">
                <w:pPr>
                  <w:rPr>
                    <w:szCs w:val="21"/>
                  </w:rPr>
                </w:pPr>
                <w:r>
                  <w:t>不适用</w:t>
                </w:r>
              </w:p>
            </w:tc>
          </w:tr>
          <w:tr w:rsidR="00F51BEF" w:rsidTr="006C1F2D">
            <w:tc>
              <w:tcPr>
                <w:tcW w:w="296" w:type="pct"/>
                <w:vMerge/>
                <w:shd w:val="clear" w:color="auto" w:fill="auto"/>
                <w:vAlign w:val="center"/>
              </w:tcPr>
              <w:p w:rsidR="00F51BEF" w:rsidRDefault="00F51BEF" w:rsidP="006C1F2D"/>
            </w:tc>
            <w:sdt>
              <w:sdtPr>
                <w:rPr>
                  <w:szCs w:val="21"/>
                </w:rPr>
                <w:alias w:val="与重大资产重组相关的承诺-承诺类型"/>
                <w:tag w:val="_GBC_aa9c1c9305e348ad982dd128c1675ee8"/>
                <w:id w:val="-9168597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color w:val="FFC000"/>
                        <w:szCs w:val="21"/>
                      </w:rPr>
                    </w:pPr>
                    <w:r>
                      <w:rPr>
                        <w:szCs w:val="21"/>
                      </w:rPr>
                      <w:t>解决关联交易</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t>根据2010年6月18日昆钢控股签署的《昆明钢铁控股有限公司关于规范和减少关联交易的承诺函》，昆钢控股就规范与上市公司的关联交易事宜承诺如下：在本次交易完成后，昆钢控股及其控制的企业将尽可能的减少与上市公司之间的关联交易。对于无法避免或者有合理原因而发生的关联交易，昆钢控股承诺将遵循市场化的原则，按照有关法律法规、规范性文件和上市公司章程等有关规定履行关联交易决策程序，保证不通过关联交易损害上市公司及其股东的合法权益。</w:t>
                </w:r>
              </w:p>
            </w:tc>
            <w:tc>
              <w:tcPr>
                <w:tcW w:w="402" w:type="pct"/>
                <w:shd w:val="clear" w:color="auto" w:fill="auto"/>
              </w:tcPr>
              <w:p w:rsidR="00F51BEF" w:rsidRDefault="00F51BEF" w:rsidP="006C1F2D">
                <w:pPr>
                  <w:rPr>
                    <w:szCs w:val="21"/>
                  </w:rPr>
                </w:pPr>
                <w:r>
                  <w:t>2010年6月18日，长期有效</w:t>
                </w:r>
              </w:p>
            </w:tc>
            <w:sdt>
              <w:sdtPr>
                <w:rPr>
                  <w:szCs w:val="21"/>
                </w:rPr>
                <w:alias w:val="与重大资产重组相关的承诺-是否有履行期限"/>
                <w:tag w:val="_GBC_5b634ddcd7f24eb298fb3573998d3f89"/>
                <w:id w:val="1325778479"/>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szCs w:val="21"/>
                      </w:rPr>
                    </w:pPr>
                    <w:r>
                      <w:rPr>
                        <w:szCs w:val="21"/>
                      </w:rPr>
                      <w:t>否</w:t>
                    </w:r>
                  </w:p>
                </w:tc>
              </w:sdtContent>
            </w:sdt>
            <w:sdt>
              <w:sdtPr>
                <w:rPr>
                  <w:szCs w:val="21"/>
                </w:rPr>
                <w:alias w:val="与重大资产重组相关的承诺-是否及时严格履行"/>
                <w:tag w:val="_GBC_258690e2d1934d0cb87574e307cdecdb"/>
                <w:id w:val="1886986308"/>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szCs w:val="21"/>
                      </w:rPr>
                    </w:pPr>
                    <w:r>
                      <w:rPr>
                        <w:szCs w:val="21"/>
                      </w:rPr>
                      <w:t>是</w:t>
                    </w:r>
                  </w:p>
                </w:tc>
              </w:sdtContent>
            </w:sdt>
            <w:tc>
              <w:tcPr>
                <w:tcW w:w="503" w:type="pct"/>
                <w:shd w:val="clear" w:color="auto" w:fill="auto"/>
              </w:tcPr>
              <w:p w:rsidR="00F51BEF" w:rsidRDefault="00F51BEF" w:rsidP="006C1F2D">
                <w:pPr>
                  <w:rPr>
                    <w:szCs w:val="21"/>
                  </w:rPr>
                </w:pPr>
                <w:r>
                  <w:t>不适用</w:t>
                </w:r>
              </w:p>
            </w:tc>
            <w:tc>
              <w:tcPr>
                <w:tcW w:w="432" w:type="pct"/>
                <w:shd w:val="clear" w:color="auto" w:fill="auto"/>
              </w:tcPr>
              <w:p w:rsidR="00F51BEF" w:rsidRDefault="00F51BEF" w:rsidP="006C1F2D">
                <w:pPr>
                  <w:rPr>
                    <w:szCs w:val="21"/>
                  </w:rPr>
                </w:pPr>
                <w:r>
                  <w:t>不适用</w:t>
                </w:r>
              </w:p>
            </w:tc>
          </w:tr>
          <w:sdt>
            <w:sdtPr>
              <w:rPr>
                <w:rFonts w:hint="eastAsia"/>
                <w:szCs w:val="21"/>
              </w:rPr>
              <w:alias w:val="其他承诺相关方的承诺事项"/>
              <w:tag w:val="_TUP_dd9dbe57720045e08a79be273862b7d0"/>
              <w:id w:val="-817720984"/>
              <w:lock w:val="sdtLocked"/>
            </w:sdtPr>
            <w:sdtEndPr>
              <w:rPr>
                <w:rFonts w:hint="default"/>
              </w:rPr>
            </w:sdtEndPr>
            <w:sdtContent>
              <w:tr w:rsidR="00F51BEF" w:rsidTr="006C1F2D">
                <w:sdt>
                  <w:sdtPr>
                    <w:rPr>
                      <w:rFonts w:hint="eastAsia"/>
                      <w:szCs w:val="21"/>
                    </w:rPr>
                    <w:tag w:val="_PLD_e6245bcf214e4d8c8e2c7abfc952f744"/>
                    <w:id w:val="210009979"/>
                    <w:lock w:val="sdtLocked"/>
                  </w:sdtPr>
                  <w:sdtEndPr/>
                  <w:sdtContent>
                    <w:tc>
                      <w:tcPr>
                        <w:tcW w:w="296" w:type="pct"/>
                        <w:shd w:val="clear" w:color="auto" w:fill="auto"/>
                        <w:vAlign w:val="center"/>
                      </w:tcPr>
                      <w:p w:rsidR="00F51BEF" w:rsidRDefault="00F51BEF" w:rsidP="006C1F2D">
                        <w:pPr>
                          <w:rPr>
                            <w:szCs w:val="21"/>
                          </w:rPr>
                        </w:pPr>
                        <w:r>
                          <w:rPr>
                            <w:rFonts w:hint="eastAsia"/>
                            <w:szCs w:val="21"/>
                          </w:rPr>
                          <w:t>其他承诺</w:t>
                        </w:r>
                      </w:p>
                    </w:tc>
                  </w:sdtContent>
                </w:sdt>
                <w:sdt>
                  <w:sdtPr>
                    <w:rPr>
                      <w:szCs w:val="21"/>
                    </w:rPr>
                    <w:alias w:val="其他承诺相关方的承诺事项-承诺类型"/>
                    <w:tag w:val="_GBC_1e6cdc3ff68c4d3ba573b65b281d79f3"/>
                    <w:id w:val="-5077021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51" w:type="pct"/>
                        <w:shd w:val="clear" w:color="auto" w:fill="auto"/>
                      </w:tcPr>
                      <w:p w:rsidR="00F51BEF" w:rsidRDefault="00F51BEF" w:rsidP="006C1F2D">
                        <w:pPr>
                          <w:rPr>
                            <w:szCs w:val="21"/>
                          </w:rPr>
                        </w:pPr>
                        <w:r>
                          <w:rPr>
                            <w:szCs w:val="21"/>
                          </w:rPr>
                          <w:t>其他</w:t>
                        </w:r>
                      </w:p>
                    </w:tc>
                  </w:sdtContent>
                </w:sdt>
                <w:tc>
                  <w:tcPr>
                    <w:tcW w:w="302" w:type="pct"/>
                    <w:shd w:val="clear" w:color="auto" w:fill="auto"/>
                  </w:tcPr>
                  <w:p w:rsidR="00F51BEF" w:rsidRDefault="00F51BEF" w:rsidP="006C1F2D">
                    <w:pPr>
                      <w:rPr>
                        <w:szCs w:val="21"/>
                      </w:rPr>
                    </w:pPr>
                    <w:r>
                      <w:rPr>
                        <w:rFonts w:hint="eastAsia"/>
                        <w:szCs w:val="21"/>
                      </w:rPr>
                      <w:t>昆钢控股</w:t>
                    </w:r>
                  </w:p>
                </w:tc>
                <w:tc>
                  <w:tcPr>
                    <w:tcW w:w="2110" w:type="pct"/>
                    <w:shd w:val="clear" w:color="auto" w:fill="auto"/>
                  </w:tcPr>
                  <w:p w:rsidR="00F51BEF" w:rsidRDefault="00F51BEF" w:rsidP="006C1F2D">
                    <w:pPr>
                      <w:rPr>
                        <w:szCs w:val="21"/>
                      </w:rPr>
                    </w:pPr>
                    <w:r>
                      <w:t>根据</w:t>
                    </w:r>
                    <w:proofErr w:type="gramStart"/>
                    <w:r>
                      <w:t>2016年11月7日云煤能源</w:t>
                    </w:r>
                    <w:proofErr w:type="gramEnd"/>
                    <w:r>
                      <w:t>与昆钢控股签订的《资产置换协议》，昆钢控股承诺，若本次交易于2016年内实施完毕（指完成拟置入资产和拟置出资产的交割），</w:t>
                    </w:r>
                    <w:proofErr w:type="gramStart"/>
                    <w:r>
                      <w:t>昆钢重装</w:t>
                    </w:r>
                    <w:proofErr w:type="gramEnd"/>
                    <w:r>
                      <w:t>集团2016年、2017年、2018年可实现的经审计扣除非经常性损益后的净利润分别不少于500万元、1,500万元、2,500万元（以下简称“承诺净利润”）。</w:t>
                    </w:r>
                    <w:proofErr w:type="gramStart"/>
                    <w:r>
                      <w:t>云煤能源</w:t>
                    </w:r>
                    <w:proofErr w:type="gramEnd"/>
                    <w:r>
                      <w:t>负责聘请有证券从业资格的会计师事务所对业绩承诺期间每个会计年度</w:t>
                    </w:r>
                    <w:proofErr w:type="gramStart"/>
                    <w:r>
                      <w:t>昆钢重装</w:t>
                    </w:r>
                    <w:proofErr w:type="gramEnd"/>
                    <w:r>
                      <w:t>集团完成承诺净利润的情况进行专项审计，并促使审计机构</w:t>
                    </w:r>
                    <w:proofErr w:type="gramStart"/>
                    <w:r>
                      <w:t>于云煤能源</w:t>
                    </w:r>
                    <w:proofErr w:type="gramEnd"/>
                    <w:r>
                      <w:t>年度审计报告出具的同时出具</w:t>
                    </w:r>
                    <w:proofErr w:type="gramStart"/>
                    <w:r>
                      <w:t>昆钢重装</w:t>
                    </w:r>
                    <w:proofErr w:type="gramEnd"/>
                    <w:r>
                      <w:t>集团该年度的专项审计报告。若</w:t>
                    </w:r>
                    <w:proofErr w:type="gramStart"/>
                    <w:r>
                      <w:t>昆钢重装</w:t>
                    </w:r>
                    <w:proofErr w:type="gramEnd"/>
                    <w:r>
                      <w:t>集团在业绩承诺期内任</w:t>
                    </w:r>
                    <w:proofErr w:type="gramStart"/>
                    <w:r>
                      <w:t>一</w:t>
                    </w:r>
                    <w:proofErr w:type="gramEnd"/>
                    <w:r>
                      <w:t>会计年度经专项审计确认的扣除非经常性损益后的实际利润低于该年度的承诺净利润，昆钢控股应于该年度</w:t>
                    </w:r>
                    <w:proofErr w:type="gramStart"/>
                    <w:r>
                      <w:t>昆钢重装</w:t>
                    </w:r>
                    <w:proofErr w:type="gramEnd"/>
                    <w:r>
                      <w:t>专项审计报告正式出具后30日内以现金方式</w:t>
                    </w:r>
                    <w:proofErr w:type="gramStart"/>
                    <w:r>
                      <w:t>向云煤能源</w:t>
                    </w:r>
                    <w:proofErr w:type="gramEnd"/>
                    <w:r>
                      <w:t>补偿该年度承诺净利润与</w:t>
                    </w:r>
                    <w:proofErr w:type="gramStart"/>
                    <w:r>
                      <w:t>实际净</w:t>
                    </w:r>
                    <w:proofErr w:type="gramEnd"/>
                    <w:r>
                      <w:t>利润的差额。当年应补偿金额=截至当期期末累计承诺净利润数-截至当期期末累计实现净利润数。</w:t>
                    </w:r>
                  </w:p>
                </w:tc>
                <w:tc>
                  <w:tcPr>
                    <w:tcW w:w="402" w:type="pct"/>
                    <w:shd w:val="clear" w:color="auto" w:fill="auto"/>
                  </w:tcPr>
                  <w:p w:rsidR="00F51BEF" w:rsidRDefault="00F51BEF" w:rsidP="006C1F2D">
                    <w:pPr>
                      <w:rPr>
                        <w:szCs w:val="21"/>
                      </w:rPr>
                    </w:pPr>
                    <w:r>
                      <w:t>2016年11月7日，3个会计年度</w:t>
                    </w:r>
                  </w:p>
                </w:tc>
                <w:sdt>
                  <w:sdtPr>
                    <w:rPr>
                      <w:szCs w:val="21"/>
                    </w:rPr>
                    <w:alias w:val="其他承诺相关方的承诺事项-是否有履行期限"/>
                    <w:tag w:val="_GBC_095147d455544060ad66cedffc9a5f18"/>
                    <w:id w:val="-287974769"/>
                    <w:lock w:val="sdtLocked"/>
                    <w:comboBox>
                      <w:listItem w:displayText="是" w:value="true"/>
                      <w:listItem w:displayText="否" w:value="false"/>
                    </w:comboBox>
                  </w:sdtPr>
                  <w:sdtEndPr/>
                  <w:sdtContent>
                    <w:tc>
                      <w:tcPr>
                        <w:tcW w:w="302" w:type="pct"/>
                        <w:shd w:val="clear" w:color="auto" w:fill="auto"/>
                      </w:tcPr>
                      <w:p w:rsidR="00F51BEF" w:rsidRDefault="00F51BEF" w:rsidP="006C1F2D">
                        <w:pPr>
                          <w:rPr>
                            <w:szCs w:val="21"/>
                          </w:rPr>
                        </w:pPr>
                        <w:r>
                          <w:rPr>
                            <w:szCs w:val="21"/>
                          </w:rPr>
                          <w:t>是</w:t>
                        </w:r>
                      </w:p>
                    </w:tc>
                  </w:sdtContent>
                </w:sdt>
                <w:sdt>
                  <w:sdtPr>
                    <w:rPr>
                      <w:szCs w:val="21"/>
                    </w:rPr>
                    <w:alias w:val="其他承诺相关方的承诺事项-是否及时严格履行"/>
                    <w:tag w:val="_GBC_45b74d8cfef3477a85932e170b84549a"/>
                    <w:id w:val="34320674"/>
                    <w:lock w:val="sdtLocked"/>
                    <w:comboBox>
                      <w:listItem w:displayText="是" w:value="true"/>
                      <w:listItem w:displayText="否" w:value="false"/>
                    </w:comboBox>
                  </w:sdtPr>
                  <w:sdtEndPr/>
                  <w:sdtContent>
                    <w:tc>
                      <w:tcPr>
                        <w:tcW w:w="301" w:type="pct"/>
                        <w:shd w:val="clear" w:color="auto" w:fill="auto"/>
                      </w:tcPr>
                      <w:p w:rsidR="00F51BEF" w:rsidRDefault="00F51BEF" w:rsidP="006C1F2D">
                        <w:pPr>
                          <w:rPr>
                            <w:szCs w:val="21"/>
                          </w:rPr>
                        </w:pPr>
                        <w:r>
                          <w:rPr>
                            <w:szCs w:val="21"/>
                          </w:rPr>
                          <w:t>是</w:t>
                        </w:r>
                      </w:p>
                    </w:tc>
                  </w:sdtContent>
                </w:sdt>
                <w:tc>
                  <w:tcPr>
                    <w:tcW w:w="503" w:type="pct"/>
                    <w:shd w:val="clear" w:color="auto" w:fill="auto"/>
                  </w:tcPr>
                  <w:p w:rsidR="00F51BEF" w:rsidRDefault="00F51BEF" w:rsidP="006C1F2D">
                    <w:pPr>
                      <w:rPr>
                        <w:szCs w:val="21"/>
                      </w:rPr>
                    </w:pPr>
                    <w:r>
                      <w:t>不适用</w:t>
                    </w:r>
                  </w:p>
                </w:tc>
                <w:tc>
                  <w:tcPr>
                    <w:tcW w:w="432" w:type="pct"/>
                    <w:shd w:val="clear" w:color="auto" w:fill="auto"/>
                  </w:tcPr>
                  <w:p w:rsidR="00F51BEF" w:rsidRDefault="00F51BEF" w:rsidP="006C1F2D">
                    <w:pPr>
                      <w:rPr>
                        <w:szCs w:val="21"/>
                      </w:rPr>
                    </w:pPr>
                    <w:r>
                      <w:t>不适用</w:t>
                    </w:r>
                  </w:p>
                </w:tc>
              </w:tr>
            </w:sdtContent>
          </w:sdt>
        </w:tbl>
        <w:p w:rsidR="00E95024" w:rsidRDefault="00E95024">
          <w:pPr>
            <w:sectPr w:rsidR="00E95024" w:rsidSect="00E95024">
              <w:pgSz w:w="16838" w:h="11906" w:orient="landscape"/>
              <w:pgMar w:top="1797" w:right="1525" w:bottom="1276" w:left="1440" w:header="856" w:footer="992" w:gutter="0"/>
              <w:cols w:space="425"/>
              <w:docGrid w:linePitch="312"/>
            </w:sectPr>
          </w:pPr>
        </w:p>
        <w:p w:rsidR="0036046F" w:rsidRPr="006C1F2D" w:rsidRDefault="00E909B4"/>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36046F" w:rsidRPr="00F51BEF" w:rsidRDefault="00546E80" w:rsidP="00F51BEF">
          <w:pPr>
            <w:pStyle w:val="3"/>
            <w:numPr>
              <w:ilvl w:val="1"/>
              <w:numId w:val="17"/>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r w:rsidRPr="00F51BEF">
            <w:rPr>
              <w:rFonts w:hint="eastAsia"/>
              <w:szCs w:val="21"/>
            </w:rPr>
            <w:t>是否达到原盈利预测及其原因</w:t>
          </w:r>
          <w:proofErr w:type="gramStart"/>
          <w:r w:rsidRPr="00F51BEF">
            <w:rPr>
              <w:rFonts w:hint="eastAsia"/>
              <w:szCs w:val="21"/>
            </w:rPr>
            <w:t>作出</w:t>
          </w:r>
          <w:proofErr w:type="gramEnd"/>
          <w:r w:rsidRPr="00F51BEF">
            <w:rPr>
              <w:rFonts w:hint="eastAsia"/>
              <w:szCs w:val="21"/>
            </w:rPr>
            <w:t>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EndPr/>
          <w:sdtContent>
            <w:p w:rsidR="0036046F" w:rsidRDefault="009C38D8" w:rsidP="00F51BEF">
              <w:pPr>
                <w:rPr>
                  <w:szCs w:val="21"/>
                </w:rPr>
              </w:pPr>
              <w:r>
                <w:rPr>
                  <w:szCs w:val="21"/>
                </w:rPr>
                <w:fldChar w:fldCharType="begin"/>
              </w:r>
              <w:r w:rsidR="00F51BEF">
                <w:rPr>
                  <w:szCs w:val="21"/>
                </w:rPr>
                <w:instrText xml:space="preserve"> MACROBUTTON  SnrToggleCheckbox □已达到 </w:instrText>
              </w:r>
              <w:r>
                <w:rPr>
                  <w:szCs w:val="21"/>
                </w:rPr>
                <w:fldChar w:fldCharType="end"/>
              </w:r>
              <w:r>
                <w:rPr>
                  <w:szCs w:val="21"/>
                </w:rPr>
                <w:fldChar w:fldCharType="begin"/>
              </w:r>
              <w:r w:rsidR="00F51BEF">
                <w:rPr>
                  <w:szCs w:val="21"/>
                </w:rPr>
                <w:instrText xml:space="preserve"> MACROBUTTON  SnrToggleCheckbox □未达到 </w:instrText>
              </w:r>
              <w:r>
                <w:rPr>
                  <w:szCs w:val="21"/>
                </w:rPr>
                <w:fldChar w:fldCharType="end"/>
              </w:r>
              <w:r>
                <w:rPr>
                  <w:szCs w:val="21"/>
                </w:rPr>
                <w:fldChar w:fldCharType="begin"/>
              </w:r>
              <w:r w:rsidR="00F51BEF">
                <w:rPr>
                  <w:szCs w:val="21"/>
                </w:rPr>
                <w:instrText xml:space="preserve"> MACROBUTTON  SnrToggleCheckbox √不适用 </w:instrText>
              </w:r>
              <w:r>
                <w:rPr>
                  <w:szCs w:val="21"/>
                </w:rPr>
                <w:fldChar w:fldCharType="end"/>
              </w:r>
            </w:p>
          </w:sdtContent>
        </w:sdt>
      </w:sdtContent>
    </w:sdt>
    <w:p w:rsidR="0036046F" w:rsidRDefault="0036046F"/>
    <w:bookmarkStart w:id="35" w:name="_Hlk533667679"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35" w:displacedByCustomXml="prev"/>
        <w:p w:rsidR="0036046F" w:rsidRDefault="00546E80">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36046F" w:rsidRDefault="00E909B4">
          <w:pPr>
            <w:rPr>
              <w:b/>
              <w:szCs w:val="21"/>
            </w:rPr>
          </w:pPr>
          <w:sdt>
            <w:sdtPr>
              <w:rPr>
                <w:rFonts w:hint="eastAsia"/>
                <w:b/>
                <w:szCs w:val="21"/>
              </w:rPr>
              <w:alias w:val="是否适用：承诺事项-商誉减值测试的影响[双击切换]"/>
              <w:tag w:val="_GBC_659442fc24654f8db642f18c0532cf99"/>
              <w:id w:val="1965699366"/>
              <w:lock w:val="sdtContentLocked"/>
              <w:placeholder>
                <w:docPart w:val="GBC22222222222222222222222222222"/>
              </w:placeholder>
            </w:sdtPr>
            <w:sdtEndPr/>
            <w:sdtContent>
              <w:r w:rsidR="009C38D8" w:rsidRPr="009B1EEB">
                <w:rPr>
                  <w:szCs w:val="21"/>
                </w:rPr>
                <w:fldChar w:fldCharType="begin"/>
              </w:r>
              <w:r w:rsidR="006C1F2D">
                <w:rPr>
                  <w:szCs w:val="21"/>
                </w:rPr>
                <w:instrText xml:space="preserve"> MACROBUTTON  SnrToggleCheckbox √适用 </w:instrText>
              </w:r>
              <w:r w:rsidR="009C38D8" w:rsidRPr="009B1EEB">
                <w:rPr>
                  <w:szCs w:val="21"/>
                </w:rPr>
                <w:fldChar w:fldCharType="end"/>
              </w:r>
              <w:r w:rsidR="009C38D8" w:rsidRPr="009B1EEB">
                <w:rPr>
                  <w:szCs w:val="21"/>
                </w:rPr>
                <w:fldChar w:fldCharType="begin"/>
              </w:r>
              <w:r w:rsidR="006C1F2D">
                <w:rPr>
                  <w:szCs w:val="21"/>
                </w:rPr>
                <w:instrText xml:space="preserve"> MACROBUTTON  SnrToggleCheckbox □不适用 </w:instrText>
              </w:r>
              <w:r w:rsidR="009C38D8" w:rsidRPr="009B1EEB">
                <w:rPr>
                  <w:szCs w:val="21"/>
                </w:rPr>
                <w:fldChar w:fldCharType="end"/>
              </w:r>
            </w:sdtContent>
          </w:sdt>
        </w:p>
        <w:sdt>
          <w:sdtPr>
            <w:alias w:val="承诺事项-商誉减值测试的影响"/>
            <w:tag w:val="_GBC_f964e298607e481bb1f3c203e2cd9e81"/>
            <w:id w:val="-1133716395"/>
            <w:lock w:val="sdtLocked"/>
            <w:placeholder>
              <w:docPart w:val="GBC22222222222222222222222222222"/>
            </w:placeholder>
          </w:sdtPr>
          <w:sdtEndPr/>
          <w:sdtContent>
            <w:p w:rsidR="00EC38AC" w:rsidRDefault="006C1F2D" w:rsidP="00DE52BD">
              <w:pPr>
                <w:spacing w:line="360" w:lineRule="auto"/>
                <w:ind w:firstLineChars="200" w:firstLine="420"/>
              </w:pPr>
              <w:proofErr w:type="gramStart"/>
              <w:r w:rsidRPr="006C1F2D">
                <w:t>根据云煤能源</w:t>
              </w:r>
              <w:proofErr w:type="gramEnd"/>
              <w:r w:rsidRPr="006C1F2D">
                <w:t>与昆钢控股签订的《资产置换协议》，昆钢控股承诺，若本次交易于2016年内实施完毕（指完成拟置入资产和拟置出资产的交割），</w:t>
              </w:r>
              <w:proofErr w:type="gramStart"/>
              <w:r w:rsidRPr="006C1F2D">
                <w:t>昆钢重装</w:t>
              </w:r>
              <w:proofErr w:type="gramEnd"/>
              <w:r w:rsidRPr="006C1F2D">
                <w:rPr>
                  <w:rFonts w:hint="eastAsia"/>
                </w:rPr>
                <w:t>集团</w:t>
              </w:r>
              <w:r w:rsidRPr="006C1F2D">
                <w:t>2016年、2017年、2018年可实现的经审计扣除非经常性损益后的净利润分别不少于500万元、1,500万元、2,500万元。</w:t>
              </w:r>
              <w:proofErr w:type="gramStart"/>
              <w:r w:rsidRPr="006C1F2D">
                <w:rPr>
                  <w:rFonts w:hint="eastAsia"/>
                </w:rPr>
                <w:t>云煤能源</w:t>
              </w:r>
              <w:proofErr w:type="gramEnd"/>
              <w:r w:rsidRPr="006C1F2D">
                <w:rPr>
                  <w:rFonts w:hint="eastAsia"/>
                </w:rPr>
                <w:t>与昆钢控股已于2016年11月29日办理完成</w:t>
              </w:r>
              <w:r w:rsidRPr="006C1F2D">
                <w:t>资产交割手续</w:t>
              </w:r>
              <w:r w:rsidRPr="006C1F2D">
                <w:rPr>
                  <w:rFonts w:hint="eastAsia"/>
                </w:rPr>
                <w:t>。</w:t>
              </w:r>
            </w:p>
            <w:p w:rsidR="00EC38AC" w:rsidRPr="00EC38AC" w:rsidRDefault="00EC38AC" w:rsidP="00EC38AC">
              <w:pPr>
                <w:spacing w:line="360" w:lineRule="auto"/>
                <w:ind w:firstLineChars="200" w:firstLine="420"/>
              </w:pPr>
              <w:proofErr w:type="gramStart"/>
              <w:r w:rsidRPr="00EC38AC">
                <w:rPr>
                  <w:rFonts w:hint="eastAsia"/>
                </w:rPr>
                <w:t>云煤能源</w:t>
              </w:r>
              <w:proofErr w:type="gramEnd"/>
              <w:r w:rsidRPr="00EC38AC">
                <w:rPr>
                  <w:rFonts w:hint="eastAsia"/>
                </w:rPr>
                <w:t>负责聘请有证券从业资格的会计师事务所对业绩承诺期间每个会计年度昆</w:t>
              </w:r>
              <w:proofErr w:type="gramStart"/>
              <w:r w:rsidRPr="00EC38AC">
                <w:rPr>
                  <w:rFonts w:hint="eastAsia"/>
                </w:rPr>
                <w:t>钢重装完成</w:t>
              </w:r>
              <w:proofErr w:type="gramEnd"/>
              <w:r w:rsidRPr="00EC38AC">
                <w:rPr>
                  <w:rFonts w:hint="eastAsia"/>
                </w:rPr>
                <w:t>承诺净利润的情况进行专项审计，并促使审计机构</w:t>
              </w:r>
              <w:proofErr w:type="gramStart"/>
              <w:r w:rsidRPr="00EC38AC">
                <w:rPr>
                  <w:rFonts w:hint="eastAsia"/>
                </w:rPr>
                <w:t>于云煤能源</w:t>
              </w:r>
              <w:proofErr w:type="gramEnd"/>
              <w:r w:rsidRPr="00EC38AC">
                <w:rPr>
                  <w:rFonts w:hint="eastAsia"/>
                </w:rPr>
                <w:t>年度审计报告出具的同时出具</w:t>
              </w:r>
              <w:proofErr w:type="gramStart"/>
              <w:r w:rsidRPr="00EC38AC">
                <w:rPr>
                  <w:rFonts w:hint="eastAsia"/>
                </w:rPr>
                <w:t>昆钢重装</w:t>
              </w:r>
              <w:proofErr w:type="gramEnd"/>
              <w:r w:rsidRPr="00EC38AC">
                <w:rPr>
                  <w:rFonts w:hint="eastAsia"/>
                </w:rPr>
                <w:t>该年度的专项审计报告。若</w:t>
              </w:r>
              <w:proofErr w:type="gramStart"/>
              <w:r w:rsidRPr="00EC38AC">
                <w:rPr>
                  <w:rFonts w:hint="eastAsia"/>
                </w:rPr>
                <w:t>昆钢重装在</w:t>
              </w:r>
              <w:proofErr w:type="gramEnd"/>
              <w:r w:rsidRPr="00EC38AC">
                <w:rPr>
                  <w:rFonts w:hint="eastAsia"/>
                </w:rPr>
                <w:t>业绩承诺期内任</w:t>
              </w:r>
              <w:proofErr w:type="gramStart"/>
              <w:r w:rsidRPr="00EC38AC">
                <w:rPr>
                  <w:rFonts w:hint="eastAsia"/>
                </w:rPr>
                <w:t>一</w:t>
              </w:r>
              <w:proofErr w:type="gramEnd"/>
              <w:r w:rsidRPr="00EC38AC">
                <w:rPr>
                  <w:rFonts w:hint="eastAsia"/>
                </w:rPr>
                <w:t>会计年度经专项审计确认的扣除非经常性损益后的实际利润低于该年度的承诺净利润，昆钢控股应于该年度</w:t>
              </w:r>
              <w:proofErr w:type="gramStart"/>
              <w:r w:rsidRPr="00EC38AC">
                <w:rPr>
                  <w:rFonts w:hint="eastAsia"/>
                </w:rPr>
                <w:t>昆钢重装</w:t>
              </w:r>
              <w:proofErr w:type="gramEnd"/>
              <w:r w:rsidRPr="00EC38AC">
                <w:rPr>
                  <w:rFonts w:hint="eastAsia"/>
                </w:rPr>
                <w:t>专项审计报告正式出具后30日内以现金方式</w:t>
              </w:r>
              <w:proofErr w:type="gramStart"/>
              <w:r w:rsidRPr="00EC38AC">
                <w:rPr>
                  <w:rFonts w:hint="eastAsia"/>
                </w:rPr>
                <w:t>向云煤能源</w:t>
              </w:r>
              <w:proofErr w:type="gramEnd"/>
              <w:r w:rsidRPr="00EC38AC">
                <w:rPr>
                  <w:rFonts w:hint="eastAsia"/>
                </w:rPr>
                <w:t>补偿该年度承诺净利润与</w:t>
              </w:r>
              <w:proofErr w:type="gramStart"/>
              <w:r w:rsidRPr="00EC38AC">
                <w:rPr>
                  <w:rFonts w:hint="eastAsia"/>
                </w:rPr>
                <w:t>实际净</w:t>
              </w:r>
              <w:proofErr w:type="gramEnd"/>
              <w:r w:rsidRPr="00EC38AC">
                <w:rPr>
                  <w:rFonts w:hint="eastAsia"/>
                </w:rPr>
                <w:t>利润的差额</w:t>
              </w:r>
              <w:r w:rsidR="00414CBC">
                <w:rPr>
                  <w:rFonts w:hint="eastAsia"/>
                </w:rPr>
                <w:t>，</w:t>
              </w:r>
              <w:r w:rsidRPr="00EC38AC">
                <w:rPr>
                  <w:rFonts w:hint="eastAsia"/>
                </w:rPr>
                <w:t>当年应补偿金额=截至当期期末累计承诺净利润数-截至当期期末累计实现净利润数。</w:t>
              </w:r>
            </w:p>
            <w:p w:rsidR="00EC38AC" w:rsidRPr="00597A68" w:rsidRDefault="006C1F2D" w:rsidP="00EC38AC">
              <w:pPr>
                <w:spacing w:line="360" w:lineRule="auto"/>
                <w:ind w:firstLineChars="200" w:firstLine="420"/>
                <w:rPr>
                  <w:rFonts w:cs="Times New Roman"/>
                  <w:kern w:val="2"/>
                  <w:szCs w:val="21"/>
                </w:rPr>
              </w:pPr>
              <w:r w:rsidRPr="006C1F2D">
                <w:t>经瑞华会计师事务所（特殊普通合伙）</w:t>
              </w:r>
              <w:r w:rsidRPr="006C1F2D">
                <w:rPr>
                  <w:rFonts w:hint="eastAsia"/>
                </w:rPr>
                <w:t>审计</w:t>
              </w:r>
              <w:r w:rsidRPr="00597A68">
                <w:t>，</w:t>
              </w:r>
              <w:proofErr w:type="gramStart"/>
              <w:r w:rsidR="00EC38AC" w:rsidRPr="00597A68">
                <w:rPr>
                  <w:rFonts w:cs="Times New Roman"/>
                  <w:kern w:val="2"/>
                  <w:szCs w:val="21"/>
                </w:rPr>
                <w:t>昆钢重装</w:t>
              </w:r>
              <w:proofErr w:type="gramEnd"/>
              <w:r w:rsidR="00EC38AC" w:rsidRPr="00597A68">
                <w:rPr>
                  <w:rFonts w:cs="Times New Roman" w:hint="eastAsia"/>
                  <w:kern w:val="2"/>
                  <w:szCs w:val="21"/>
                </w:rPr>
                <w:t>集团</w:t>
              </w:r>
              <w:r w:rsidR="00EC38AC" w:rsidRPr="00597A68">
                <w:rPr>
                  <w:rFonts w:cs="Times New Roman"/>
                  <w:kern w:val="2"/>
                  <w:szCs w:val="21"/>
                </w:rPr>
                <w:t>2018年度扣除非经常性损益后的净利润为4,473,516.63人民币元，与承诺的2018年度扣除非经常性损益后的净利润不少于2,500万元相差20,526,483.37元，未完成承诺</w:t>
              </w:r>
              <w:r w:rsidR="00EC38AC" w:rsidRPr="00597A68">
                <w:rPr>
                  <w:rFonts w:cs="Times New Roman" w:hint="eastAsia"/>
                  <w:kern w:val="2"/>
                  <w:szCs w:val="21"/>
                </w:rPr>
                <w:t>。</w:t>
              </w:r>
              <w:proofErr w:type="gramStart"/>
              <w:r w:rsidR="003601F6" w:rsidRPr="00597A68">
                <w:rPr>
                  <w:rFonts w:cs="Times New Roman"/>
                  <w:kern w:val="2"/>
                  <w:szCs w:val="21"/>
                </w:rPr>
                <w:t>昆钢重装</w:t>
              </w:r>
              <w:proofErr w:type="gramEnd"/>
              <w:r w:rsidR="003601F6" w:rsidRPr="00597A68">
                <w:rPr>
                  <w:rFonts w:cs="Times New Roman"/>
                  <w:kern w:val="2"/>
                  <w:szCs w:val="21"/>
                </w:rPr>
                <w:t>2016年、2017年、2018年完成的扣除非经常性损益后的净利润分别为人民币5</w:t>
              </w:r>
              <w:r w:rsidR="003601F6" w:rsidRPr="00597A68">
                <w:rPr>
                  <w:rFonts w:cs="Times New Roman" w:hint="eastAsia"/>
                  <w:kern w:val="2"/>
                  <w:szCs w:val="21"/>
                </w:rPr>
                <w:t>,</w:t>
              </w:r>
              <w:r w:rsidR="003601F6" w:rsidRPr="00597A68">
                <w:rPr>
                  <w:rFonts w:cs="Times New Roman"/>
                  <w:kern w:val="2"/>
                  <w:szCs w:val="21"/>
                </w:rPr>
                <w:t>482</w:t>
              </w:r>
              <w:r w:rsidR="003601F6" w:rsidRPr="00597A68">
                <w:rPr>
                  <w:rFonts w:cs="Times New Roman" w:hint="eastAsia"/>
                  <w:kern w:val="2"/>
                  <w:szCs w:val="21"/>
                </w:rPr>
                <w:t>,</w:t>
              </w:r>
              <w:r w:rsidR="003601F6" w:rsidRPr="00597A68">
                <w:rPr>
                  <w:rFonts w:cs="Times New Roman"/>
                  <w:kern w:val="2"/>
                  <w:szCs w:val="21"/>
                </w:rPr>
                <w:t>486.65元</w:t>
              </w:r>
              <w:r w:rsidR="003601F6" w:rsidRPr="00597A68">
                <w:rPr>
                  <w:rFonts w:cs="Times New Roman" w:hint="eastAsia"/>
                  <w:kern w:val="2"/>
                  <w:szCs w:val="21"/>
                </w:rPr>
                <w:t>、</w:t>
              </w:r>
              <w:r w:rsidR="003601F6" w:rsidRPr="00597A68">
                <w:rPr>
                  <w:rFonts w:cs="Times New Roman"/>
                  <w:kern w:val="2"/>
                  <w:szCs w:val="21"/>
                </w:rPr>
                <w:t>16</w:t>
              </w:r>
              <w:r w:rsidR="003601F6" w:rsidRPr="00597A68">
                <w:rPr>
                  <w:rFonts w:cs="Times New Roman" w:hint="eastAsia"/>
                  <w:kern w:val="2"/>
                  <w:szCs w:val="21"/>
                </w:rPr>
                <w:t>,</w:t>
              </w:r>
              <w:r w:rsidR="003601F6" w:rsidRPr="00597A68">
                <w:rPr>
                  <w:rFonts w:cs="Times New Roman"/>
                  <w:kern w:val="2"/>
                  <w:szCs w:val="21"/>
                </w:rPr>
                <w:t>203</w:t>
              </w:r>
              <w:r w:rsidR="003601F6" w:rsidRPr="00597A68">
                <w:rPr>
                  <w:rFonts w:cs="Times New Roman" w:hint="eastAsia"/>
                  <w:kern w:val="2"/>
                  <w:szCs w:val="21"/>
                </w:rPr>
                <w:t>,</w:t>
              </w:r>
              <w:r w:rsidR="003601F6" w:rsidRPr="00597A68">
                <w:rPr>
                  <w:rFonts w:cs="Times New Roman"/>
                  <w:kern w:val="2"/>
                  <w:szCs w:val="21"/>
                </w:rPr>
                <w:t>692.2</w:t>
              </w:r>
              <w:r w:rsidR="003601F6" w:rsidRPr="00597A68">
                <w:rPr>
                  <w:rFonts w:cs="Times New Roman" w:hint="eastAsia"/>
                  <w:kern w:val="2"/>
                  <w:szCs w:val="21"/>
                </w:rPr>
                <w:t>7</w:t>
              </w:r>
              <w:r w:rsidR="003601F6" w:rsidRPr="00597A68">
                <w:rPr>
                  <w:rFonts w:cs="Times New Roman"/>
                  <w:kern w:val="2"/>
                  <w:szCs w:val="21"/>
                </w:rPr>
                <w:t>元</w:t>
              </w:r>
              <w:r w:rsidR="003601F6" w:rsidRPr="00597A68">
                <w:rPr>
                  <w:rFonts w:cs="Times New Roman" w:hint="eastAsia"/>
                  <w:kern w:val="2"/>
                  <w:szCs w:val="21"/>
                </w:rPr>
                <w:t>、</w:t>
              </w:r>
              <w:r w:rsidR="003601F6" w:rsidRPr="00597A68">
                <w:rPr>
                  <w:rFonts w:cs="Times New Roman"/>
                  <w:kern w:val="2"/>
                  <w:szCs w:val="21"/>
                </w:rPr>
                <w:t>4,473,516.63元</w:t>
              </w:r>
              <w:r w:rsidR="003601F6" w:rsidRPr="00597A68">
                <w:rPr>
                  <w:rFonts w:cs="Times New Roman" w:hint="eastAsia"/>
                  <w:kern w:val="2"/>
                  <w:szCs w:val="21"/>
                </w:rPr>
                <w:t>，三年累计完成</w:t>
              </w:r>
              <w:r w:rsidR="003601F6" w:rsidRPr="00597A68">
                <w:rPr>
                  <w:rFonts w:cs="Times New Roman"/>
                  <w:kern w:val="2"/>
                  <w:szCs w:val="21"/>
                </w:rPr>
                <w:t>26</w:t>
              </w:r>
              <w:r w:rsidR="003601F6" w:rsidRPr="00597A68">
                <w:rPr>
                  <w:rFonts w:cs="Times New Roman" w:hint="eastAsia"/>
                  <w:kern w:val="2"/>
                  <w:szCs w:val="21"/>
                </w:rPr>
                <w:t>,</w:t>
              </w:r>
              <w:r w:rsidR="003601F6" w:rsidRPr="00597A68">
                <w:rPr>
                  <w:rFonts w:cs="Times New Roman"/>
                  <w:kern w:val="2"/>
                  <w:szCs w:val="21"/>
                </w:rPr>
                <w:t>159</w:t>
              </w:r>
              <w:r w:rsidR="003601F6" w:rsidRPr="00597A68">
                <w:rPr>
                  <w:rFonts w:cs="Times New Roman" w:hint="eastAsia"/>
                  <w:kern w:val="2"/>
                  <w:szCs w:val="21"/>
                </w:rPr>
                <w:t>,</w:t>
              </w:r>
              <w:r w:rsidR="003601F6" w:rsidRPr="00597A68">
                <w:rPr>
                  <w:rFonts w:cs="Times New Roman"/>
                  <w:kern w:val="2"/>
                  <w:szCs w:val="21"/>
                </w:rPr>
                <w:t>695.55元</w:t>
              </w:r>
              <w:r w:rsidR="003601F6" w:rsidRPr="00597A68">
                <w:rPr>
                  <w:rFonts w:cs="Times New Roman" w:hint="eastAsia"/>
                  <w:kern w:val="2"/>
                  <w:szCs w:val="21"/>
                </w:rPr>
                <w:t>。</w:t>
              </w:r>
            </w:p>
            <w:p w:rsidR="001D10F1" w:rsidRPr="00597A68" w:rsidRDefault="003601F6" w:rsidP="00EC38AC">
              <w:pPr>
                <w:spacing w:line="360" w:lineRule="auto"/>
                <w:ind w:firstLineChars="200" w:firstLine="420"/>
              </w:pPr>
              <w:r w:rsidRPr="00597A68">
                <w:rPr>
                  <w:rFonts w:cs="Times New Roman" w:hint="eastAsia"/>
                  <w:kern w:val="2"/>
                  <w:szCs w:val="21"/>
                </w:rPr>
                <w:t>瑞华</w:t>
              </w:r>
              <w:r w:rsidRPr="00597A68">
                <w:rPr>
                  <w:rFonts w:cs="Times New Roman"/>
                  <w:kern w:val="2"/>
                  <w:szCs w:val="21"/>
                </w:rPr>
                <w:t>会计师事务所</w:t>
              </w:r>
              <w:r w:rsidRPr="00597A68">
                <w:rPr>
                  <w:rFonts w:cs="Times New Roman" w:hint="eastAsia"/>
                  <w:kern w:val="2"/>
                  <w:szCs w:val="21"/>
                </w:rPr>
                <w:t>（特殊普通合伙）</w:t>
              </w:r>
              <w:r w:rsidRPr="00597A68">
                <w:rPr>
                  <w:rFonts w:cs="Times New Roman"/>
                  <w:kern w:val="2"/>
                  <w:szCs w:val="21"/>
                </w:rPr>
                <w:t>于201</w:t>
              </w:r>
              <w:r w:rsidRPr="00597A68">
                <w:rPr>
                  <w:rFonts w:cs="Times New Roman" w:hint="eastAsia"/>
                  <w:kern w:val="2"/>
                  <w:szCs w:val="21"/>
                </w:rPr>
                <w:t>9</w:t>
              </w:r>
              <w:r w:rsidRPr="00597A68">
                <w:rPr>
                  <w:rFonts w:cs="Times New Roman"/>
                  <w:kern w:val="2"/>
                  <w:szCs w:val="21"/>
                </w:rPr>
                <w:t>年</w:t>
              </w:r>
              <w:r w:rsidRPr="00597A68">
                <w:rPr>
                  <w:rFonts w:cs="Times New Roman" w:hint="eastAsia"/>
                  <w:kern w:val="2"/>
                  <w:szCs w:val="21"/>
                </w:rPr>
                <w:t>4</w:t>
              </w:r>
              <w:r w:rsidRPr="00597A68">
                <w:rPr>
                  <w:rFonts w:cs="Times New Roman"/>
                  <w:kern w:val="2"/>
                  <w:szCs w:val="21"/>
                </w:rPr>
                <w:t>月</w:t>
              </w:r>
              <w:r w:rsidR="00395789" w:rsidRPr="00597A68">
                <w:rPr>
                  <w:rFonts w:cs="Times New Roman" w:hint="eastAsia"/>
                  <w:kern w:val="2"/>
                  <w:szCs w:val="21"/>
                </w:rPr>
                <w:t>12</w:t>
              </w:r>
              <w:r w:rsidRPr="00597A68">
                <w:rPr>
                  <w:rFonts w:cs="Times New Roman"/>
                  <w:kern w:val="2"/>
                  <w:szCs w:val="21"/>
                </w:rPr>
                <w:t>日出具了正式审计报告，按照前述承诺及相关</w:t>
              </w:r>
              <w:r w:rsidRPr="00597A68">
                <w:rPr>
                  <w:rFonts w:cs="Times New Roman" w:hint="eastAsia"/>
                  <w:kern w:val="2"/>
                  <w:szCs w:val="21"/>
                </w:rPr>
                <w:t>协议</w:t>
              </w:r>
              <w:r w:rsidRPr="00597A68">
                <w:rPr>
                  <w:rFonts w:cs="Times New Roman"/>
                  <w:kern w:val="2"/>
                  <w:szCs w:val="21"/>
                </w:rPr>
                <w:t>的要求，昆钢控股须在201</w:t>
              </w:r>
              <w:r w:rsidRPr="00597A68">
                <w:rPr>
                  <w:rFonts w:cs="Times New Roman" w:hint="eastAsia"/>
                  <w:kern w:val="2"/>
                  <w:szCs w:val="21"/>
                </w:rPr>
                <w:t>9</w:t>
              </w:r>
              <w:r w:rsidRPr="00597A68">
                <w:rPr>
                  <w:rFonts w:cs="Times New Roman"/>
                  <w:kern w:val="2"/>
                  <w:szCs w:val="21"/>
                </w:rPr>
                <w:t>年</w:t>
              </w:r>
              <w:r w:rsidRPr="00597A68">
                <w:rPr>
                  <w:rFonts w:cs="Times New Roman" w:hint="eastAsia"/>
                  <w:kern w:val="2"/>
                  <w:szCs w:val="21"/>
                </w:rPr>
                <w:t>5</w:t>
              </w:r>
              <w:r w:rsidRPr="00597A68">
                <w:rPr>
                  <w:rFonts w:cs="Times New Roman"/>
                  <w:kern w:val="2"/>
                  <w:szCs w:val="21"/>
                </w:rPr>
                <w:t>月</w:t>
              </w:r>
              <w:r w:rsidR="00395789" w:rsidRPr="00597A68">
                <w:rPr>
                  <w:rFonts w:cs="Times New Roman" w:hint="eastAsia"/>
                  <w:kern w:val="2"/>
                  <w:szCs w:val="21"/>
                </w:rPr>
                <w:t>12</w:t>
              </w:r>
              <w:r w:rsidRPr="00597A68">
                <w:rPr>
                  <w:rFonts w:cs="Times New Roman"/>
                  <w:kern w:val="2"/>
                  <w:szCs w:val="21"/>
                </w:rPr>
                <w:t>日前以现金方式</w:t>
              </w:r>
              <w:proofErr w:type="gramStart"/>
              <w:r w:rsidRPr="00597A68">
                <w:rPr>
                  <w:rFonts w:cs="Times New Roman"/>
                  <w:kern w:val="2"/>
                  <w:szCs w:val="21"/>
                </w:rPr>
                <w:t>补偿</w:t>
              </w:r>
              <w:r w:rsidRPr="00597A68">
                <w:rPr>
                  <w:rFonts w:cs="Times New Roman" w:hint="eastAsia"/>
                  <w:kern w:val="2"/>
                  <w:szCs w:val="21"/>
                </w:rPr>
                <w:t>云煤能源</w:t>
              </w:r>
              <w:proofErr w:type="gramEnd"/>
              <w:r w:rsidRPr="00597A68">
                <w:rPr>
                  <w:rFonts w:cs="Times New Roman" w:hint="eastAsia"/>
                  <w:kern w:val="2"/>
                  <w:szCs w:val="21"/>
                </w:rPr>
                <w:t>18,840,30</w:t>
              </w:r>
              <w:r w:rsidR="00597A68">
                <w:rPr>
                  <w:rFonts w:cs="Times New Roman" w:hint="eastAsia"/>
                  <w:kern w:val="2"/>
                  <w:szCs w:val="21"/>
                </w:rPr>
                <w:t>4</w:t>
              </w:r>
              <w:r w:rsidRPr="00597A68">
                <w:rPr>
                  <w:rFonts w:cs="Times New Roman" w:hint="eastAsia"/>
                  <w:kern w:val="2"/>
                  <w:szCs w:val="21"/>
                </w:rPr>
                <w:t>.45</w:t>
              </w:r>
              <w:r w:rsidRPr="00597A68">
                <w:rPr>
                  <w:rFonts w:cs="Times New Roman"/>
                  <w:kern w:val="2"/>
                  <w:szCs w:val="21"/>
                </w:rPr>
                <w:t>元。</w:t>
              </w:r>
            </w:p>
            <w:p w:rsidR="0036046F" w:rsidRPr="00597A68" w:rsidRDefault="001D10F1" w:rsidP="001D10F1">
              <w:pPr>
                <w:spacing w:line="360" w:lineRule="auto"/>
                <w:ind w:firstLineChars="200" w:firstLine="420"/>
                <w:rPr>
                  <w:rFonts w:cs="Times New Roman"/>
                  <w:kern w:val="2"/>
                  <w:szCs w:val="21"/>
                  <w:lang w:bidi="en-US"/>
                </w:rPr>
              </w:pPr>
              <w:proofErr w:type="gramStart"/>
              <w:r w:rsidRPr="00597A68">
                <w:rPr>
                  <w:rFonts w:cs="Times New Roman" w:hint="eastAsia"/>
                  <w:kern w:val="2"/>
                  <w:szCs w:val="21"/>
                </w:rPr>
                <w:t>该业绩</w:t>
              </w:r>
              <w:proofErr w:type="gramEnd"/>
              <w:r w:rsidRPr="00597A68">
                <w:rPr>
                  <w:rFonts w:cs="Times New Roman" w:hint="eastAsia"/>
                  <w:kern w:val="2"/>
                  <w:szCs w:val="21"/>
                </w:rPr>
                <w:t>承诺的完成情况</w:t>
              </w:r>
              <w:r w:rsidR="00825906">
                <w:rPr>
                  <w:rFonts w:cs="Times New Roman" w:hint="eastAsia"/>
                  <w:kern w:val="2"/>
                  <w:szCs w:val="21"/>
                </w:rPr>
                <w:t>对</w:t>
              </w:r>
              <w:r w:rsidR="00EC38AC" w:rsidRPr="00597A68">
                <w:rPr>
                  <w:rFonts w:cs="Times New Roman" w:hint="eastAsia"/>
                  <w:kern w:val="2"/>
                  <w:szCs w:val="21"/>
                </w:rPr>
                <w:t>商誉减值测试</w:t>
              </w:r>
              <w:r w:rsidR="00825906">
                <w:rPr>
                  <w:rFonts w:cs="Times New Roman" w:hint="eastAsia"/>
                  <w:kern w:val="2"/>
                  <w:szCs w:val="21"/>
                </w:rPr>
                <w:t>无影响</w:t>
              </w:r>
              <w:r w:rsidR="00EC38AC" w:rsidRPr="00597A68">
                <w:rPr>
                  <w:rFonts w:cs="Times New Roman" w:hint="eastAsia"/>
                  <w:kern w:val="2"/>
                  <w:szCs w:val="21"/>
                </w:rPr>
                <w:t>。</w:t>
              </w:r>
            </w:p>
          </w:sdtContent>
        </w:sdt>
      </w:sdtContent>
    </w:sdt>
    <w:bookmarkEnd w:id="36" w:displacedByCustomXml="prev"/>
    <w:p w:rsidR="0036046F" w:rsidRDefault="0036046F"/>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sdtContent>
        <w:p w:rsidR="0036046F" w:rsidRDefault="00546E80">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F56048">
                <w:rPr>
                  <w:szCs w:val="21"/>
                </w:rPr>
                <w:instrText xml:space="preserve">MACROBUTTON  SnrToggleCheckbox □适用 </w:instrText>
              </w:r>
              <w:r w:rsidRPr="009B1EEB">
                <w:rPr>
                  <w:szCs w:val="21"/>
                </w:rPr>
                <w:fldChar w:fldCharType="end"/>
              </w:r>
              <w:r w:rsidRPr="009B1EEB">
                <w:rPr>
                  <w:szCs w:val="21"/>
                </w:rPr>
                <w:fldChar w:fldCharType="begin"/>
              </w:r>
              <w:r w:rsidR="00F56048">
                <w:rPr>
                  <w:szCs w:val="21"/>
                </w:rPr>
                <w:instrText xml:space="preserve"> MACROBUTTON  SnrToggleCheckbox √不适用 </w:instrText>
              </w:r>
              <w:r w:rsidRPr="009B1EEB">
                <w:rPr>
                  <w:szCs w:val="21"/>
                </w:rPr>
                <w:fldChar w:fldCharType="end"/>
              </w:r>
            </w:p>
          </w:sdtContent>
        </w:sdt>
        <w:p w:rsidR="00F56048" w:rsidRDefault="00F56048"/>
        <w:p w:rsidR="00F56048" w:rsidRDefault="00F56048" w:rsidP="002B0DE0">
          <w:pPr>
            <w:spacing w:line="360" w:lineRule="auto"/>
            <w:ind w:firstLineChars="200" w:firstLine="420"/>
            <w:jc w:val="both"/>
          </w:pPr>
          <w:r>
            <w:rPr>
              <w:rFonts w:hint="eastAsia"/>
            </w:rPr>
            <w:t>报告期内，公司不存在被控股股东及其关联方非经营性占用资金的情况。</w:t>
          </w:r>
        </w:p>
        <w:p w:rsidR="0036046F" w:rsidRDefault="002B0DE0" w:rsidP="00597A68">
          <w:pPr>
            <w:spacing w:line="360" w:lineRule="auto"/>
            <w:ind w:firstLineChars="200" w:firstLine="420"/>
            <w:jc w:val="both"/>
          </w:pPr>
          <w:r w:rsidRPr="002B0DE0">
            <w:rPr>
              <w:rFonts w:hint="eastAsia"/>
            </w:rPr>
            <w:t>公司</w:t>
          </w:r>
          <w:r w:rsidRPr="002B0DE0">
            <w:t>2017</w:t>
          </w:r>
          <w:r w:rsidRPr="002B0DE0">
            <w:rPr>
              <w:rFonts w:hint="eastAsia"/>
            </w:rPr>
            <w:t>年年度存在控股股东及其关联方非经营性占用资金发生额</w:t>
          </w:r>
          <w:r w:rsidRPr="002B0DE0">
            <w:t xml:space="preserve">414.38 </w:t>
          </w:r>
          <w:r w:rsidRPr="002B0DE0">
            <w:rPr>
              <w:rFonts w:hint="eastAsia"/>
            </w:rPr>
            <w:t>万元，期末余额</w:t>
          </w:r>
          <w:r w:rsidRPr="002B0DE0">
            <w:t xml:space="preserve">218.85 </w:t>
          </w:r>
          <w:r w:rsidRPr="002B0DE0">
            <w:rPr>
              <w:rFonts w:hint="eastAsia"/>
            </w:rPr>
            <w:t>万元。公司董事会高度重视，</w:t>
          </w:r>
          <w:r w:rsidR="00597A68">
            <w:rPr>
              <w:rFonts w:hint="eastAsia"/>
            </w:rPr>
            <w:t>积极</w:t>
          </w:r>
          <w:r w:rsidRPr="002B0DE0">
            <w:rPr>
              <w:rFonts w:hint="eastAsia"/>
            </w:rPr>
            <w:t>整改，向各关联方发出《关于归还关联方占用资金的通知函》，要求各公司归还占用资金。截止2018年12月31日，公司共计收回218.85万元，2017年末存在的控股股东及其关联方非经营性占用资金全部收回（具体内容详见</w:t>
          </w:r>
          <w:r w:rsidR="00825906">
            <w:rPr>
              <w:rFonts w:hint="eastAsia"/>
            </w:rPr>
            <w:t>披露于上海证券交易所网站的</w:t>
          </w:r>
          <w:r w:rsidRPr="002B0DE0">
            <w:t>瑞华会计师事务所（特殊普通合伙）</w:t>
          </w:r>
          <w:r w:rsidRPr="002B0DE0">
            <w:rPr>
              <w:rFonts w:hint="eastAsia"/>
            </w:rPr>
            <w:t>出具的《关于云南煤业能源股份有限公司非经营性资金占用及其他关联资金往来情况汇总表的专项审核报告》）。</w:t>
          </w:r>
        </w:p>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rsidR="0036046F" w:rsidRDefault="00546E80">
          <w:pPr>
            <w:pStyle w:val="2"/>
            <w:numPr>
              <w:ilvl w:val="0"/>
              <w:numId w:val="10"/>
            </w:numPr>
          </w:pPr>
          <w:r>
            <w:rPr>
              <w:rFonts w:hint="eastAsia"/>
            </w:rPr>
            <w:t>公司对会计师事务所“非标准意见审计报告”的说明</w:t>
          </w:r>
        </w:p>
        <w:p w:rsidR="0036046F" w:rsidRDefault="00E909B4" w:rsidP="007904E3">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EndPr/>
            <w:sdtContent>
              <w:r w:rsidR="009C38D8" w:rsidRPr="009B1EEB">
                <w:fldChar w:fldCharType="begin"/>
              </w:r>
              <w:r w:rsidR="007904E3">
                <w:instrText xml:space="preserve">MACROBUTTON  SnrToggleCheckbox □适用 </w:instrText>
              </w:r>
              <w:r w:rsidR="009C38D8" w:rsidRPr="009B1EEB">
                <w:fldChar w:fldCharType="end"/>
              </w:r>
              <w:r w:rsidR="009C38D8" w:rsidRPr="009B1EEB">
                <w:fldChar w:fldCharType="begin"/>
              </w:r>
              <w:r w:rsidR="007904E3">
                <w:instrText xml:space="preserve"> MACROBUTTON  SnrToggleCheckbox √不适用 </w:instrText>
              </w:r>
              <w:r w:rsidR="009C38D8" w:rsidRPr="009B1EEB">
                <w:fldChar w:fldCharType="end"/>
              </w:r>
            </w:sdtContent>
          </w:sdt>
        </w:p>
      </w:sdtContent>
    </w:sdt>
    <w:p w:rsidR="0036046F" w:rsidRDefault="0036046F"/>
    <w:p w:rsidR="0036046F" w:rsidRDefault="00546E80">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rsidR="0036046F" w:rsidRDefault="00546E80">
          <w:pPr>
            <w:pStyle w:val="3"/>
            <w:numPr>
              <w:ilvl w:val="0"/>
              <w:numId w:val="12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7904E3">
                <w:rPr>
                  <w:szCs w:val="21"/>
                </w:rPr>
                <w:instrText xml:space="preserve"> MACROBUTTON  SnrToggleCheckbox √适用  </w:instrText>
              </w:r>
              <w:r w:rsidRPr="009B1EEB">
                <w:rPr>
                  <w:szCs w:val="21"/>
                </w:rPr>
                <w:fldChar w:fldCharType="end"/>
              </w:r>
              <w:r w:rsidRPr="009B1EEB">
                <w:rPr>
                  <w:szCs w:val="21"/>
                </w:rPr>
                <w:fldChar w:fldCharType="begin"/>
              </w:r>
              <w:r w:rsidR="007904E3">
                <w:rPr>
                  <w:szCs w:val="21"/>
                </w:rPr>
                <w:instrText xml:space="preserve"> MACROBUTTON  SnrToggleCheckbox □不适用 </w:instrText>
              </w:r>
              <w:r w:rsidRPr="009B1EEB">
                <w:rPr>
                  <w:szCs w:val="21"/>
                </w:rPr>
                <w:fldChar w:fldCharType="end"/>
              </w:r>
            </w:p>
          </w:sdtContent>
        </w:sdt>
        <w:sdt>
          <w:sdtPr>
            <w:rPr>
              <w:rFonts w:hAnsi="宋体"/>
              <w:color w:val="auto"/>
              <w:sz w:val="21"/>
              <w:szCs w:val="21"/>
            </w:rPr>
            <w:alias w:val="公司对会计政策会计估计变更原因及影响"/>
            <w:tag w:val="_GBC_ead0cc85823e4aad9c4c70db77b2ff95"/>
            <w:id w:val="1142309652"/>
            <w:lock w:val="sdtLocked"/>
            <w:placeholder>
              <w:docPart w:val="GBC22222222222222222222222222222"/>
            </w:placeholder>
          </w:sdtPr>
          <w:sdtEndPr/>
          <w:sdtContent>
            <w:p w:rsidR="002B0DE0" w:rsidRDefault="002B0DE0" w:rsidP="002B0DE0">
              <w:pPr>
                <w:pStyle w:val="Default"/>
                <w:rPr>
                  <w:rFonts w:hAnsi="宋体"/>
                  <w:color w:val="auto"/>
                  <w:sz w:val="21"/>
                  <w:szCs w:val="21"/>
                </w:rPr>
              </w:pPr>
            </w:p>
            <w:p w:rsidR="007904E3" w:rsidRPr="002B0DE0" w:rsidRDefault="007904E3" w:rsidP="002B0DE0">
              <w:pPr>
                <w:pStyle w:val="Default"/>
                <w:rPr>
                  <w:rFonts w:hAnsi="宋体"/>
                  <w:color w:val="auto"/>
                  <w:sz w:val="21"/>
                  <w:szCs w:val="21"/>
                </w:rPr>
              </w:pPr>
              <w:r w:rsidRPr="002B0DE0">
                <w:rPr>
                  <w:rFonts w:hAnsi="宋体" w:cs="Times New Roman"/>
                  <w:sz w:val="21"/>
                  <w:szCs w:val="21"/>
                </w:rPr>
                <w:t>1</w:t>
              </w:r>
              <w:r w:rsidR="002B0DE0" w:rsidRPr="002B0DE0">
                <w:rPr>
                  <w:rFonts w:hAnsi="宋体" w:cs="Times New Roman" w:hint="eastAsia"/>
                  <w:sz w:val="21"/>
                  <w:szCs w:val="21"/>
                </w:rPr>
                <w:t>.</w:t>
              </w:r>
              <w:r w:rsidRPr="002B0DE0">
                <w:rPr>
                  <w:rFonts w:hAnsi="宋体" w:hint="eastAsia"/>
                  <w:sz w:val="21"/>
                  <w:szCs w:val="21"/>
                </w:rPr>
                <w:t>会计政策变更</w:t>
              </w:r>
              <w:r w:rsidRPr="002B0DE0">
                <w:rPr>
                  <w:rFonts w:hAnsi="宋体"/>
                  <w:sz w:val="21"/>
                  <w:szCs w:val="21"/>
                </w:rPr>
                <w:t xml:space="preserve"> </w:t>
              </w:r>
            </w:p>
            <w:p w:rsidR="007904E3" w:rsidRPr="002B0DE0" w:rsidRDefault="007904E3" w:rsidP="002B0DE0">
              <w:pPr>
                <w:pStyle w:val="Default"/>
                <w:spacing w:line="360" w:lineRule="auto"/>
                <w:ind w:firstLineChars="200" w:firstLine="420"/>
                <w:jc w:val="both"/>
                <w:rPr>
                  <w:rFonts w:hAnsi="宋体"/>
                  <w:sz w:val="21"/>
                  <w:szCs w:val="21"/>
                </w:rPr>
              </w:pPr>
              <w:r w:rsidRPr="002B0DE0">
                <w:rPr>
                  <w:rFonts w:hAnsi="宋体" w:hint="eastAsia"/>
                  <w:sz w:val="21"/>
                  <w:szCs w:val="21"/>
                </w:rPr>
                <w:t>财政部于</w:t>
              </w:r>
              <w:r w:rsidRPr="002B0DE0">
                <w:rPr>
                  <w:rFonts w:hAnsi="宋体" w:cs="Times New Roman"/>
                  <w:sz w:val="21"/>
                  <w:szCs w:val="21"/>
                </w:rPr>
                <w:t>2018</w:t>
              </w:r>
              <w:r w:rsidRPr="002B0DE0">
                <w:rPr>
                  <w:rFonts w:hAnsi="宋体" w:hint="eastAsia"/>
                  <w:sz w:val="21"/>
                  <w:szCs w:val="21"/>
                </w:rPr>
                <w:t>年</w:t>
              </w:r>
              <w:r w:rsidRPr="002B0DE0">
                <w:rPr>
                  <w:rFonts w:hAnsi="宋体" w:cs="Times New Roman"/>
                  <w:sz w:val="21"/>
                  <w:szCs w:val="21"/>
                </w:rPr>
                <w:t>6</w:t>
              </w:r>
              <w:r w:rsidRPr="002B0DE0">
                <w:rPr>
                  <w:rFonts w:hAnsi="宋体" w:hint="eastAsia"/>
                  <w:sz w:val="21"/>
                  <w:szCs w:val="21"/>
                </w:rPr>
                <w:t>月发布了《关于修订印发</w:t>
              </w:r>
              <w:r w:rsidRPr="002B0DE0">
                <w:rPr>
                  <w:rFonts w:hAnsi="宋体" w:cs="Times New Roman"/>
                  <w:sz w:val="21"/>
                  <w:szCs w:val="21"/>
                </w:rPr>
                <w:t>2018</w:t>
              </w:r>
              <w:r w:rsidRPr="002B0DE0">
                <w:rPr>
                  <w:rFonts w:hAnsi="宋体" w:hint="eastAsia"/>
                  <w:sz w:val="21"/>
                  <w:szCs w:val="21"/>
                </w:rPr>
                <w:t>年度一般企业财务报表格式的通知》（财会</w:t>
              </w:r>
              <w:r w:rsidRPr="002B0DE0">
                <w:rPr>
                  <w:rFonts w:hAnsi="宋体" w:cs="Times New Roman"/>
                  <w:sz w:val="21"/>
                  <w:szCs w:val="21"/>
                </w:rPr>
                <w:t>[2018]15</w:t>
              </w:r>
              <w:r w:rsidRPr="002B0DE0">
                <w:rPr>
                  <w:rFonts w:hAnsi="宋体" w:hint="eastAsia"/>
                  <w:sz w:val="21"/>
                  <w:szCs w:val="21"/>
                </w:rPr>
                <w:t>号），公司根据相关要求</w:t>
              </w:r>
              <w:r w:rsidR="00D327DF" w:rsidRPr="002B0DE0">
                <w:rPr>
                  <w:rFonts w:hAnsi="宋体" w:hint="eastAsia"/>
                  <w:sz w:val="21"/>
                  <w:szCs w:val="21"/>
                </w:rPr>
                <w:t>对</w:t>
              </w:r>
              <w:r w:rsidRPr="002B0DE0">
                <w:rPr>
                  <w:rFonts w:hAnsi="宋体" w:hint="eastAsia"/>
                  <w:sz w:val="21"/>
                  <w:szCs w:val="21"/>
                </w:rPr>
                <w:t>财务报表格式</w:t>
              </w:r>
              <w:r w:rsidR="00D327DF" w:rsidRPr="002B0DE0">
                <w:rPr>
                  <w:rFonts w:hAnsi="宋体" w:hint="eastAsia"/>
                  <w:sz w:val="21"/>
                  <w:szCs w:val="21"/>
                </w:rPr>
                <w:t>进行相应变更，并对可比期间的财务数据进行调整</w:t>
              </w:r>
              <w:r w:rsidR="00597A68">
                <w:rPr>
                  <w:rFonts w:hAnsi="宋体" w:hint="eastAsia"/>
                  <w:sz w:val="21"/>
                  <w:szCs w:val="21"/>
                </w:rPr>
                <w:t>。</w:t>
              </w:r>
              <w:r w:rsidR="00D327DF" w:rsidRPr="002B0DE0">
                <w:rPr>
                  <w:rFonts w:hAnsi="宋体" w:hint="eastAsia"/>
                  <w:sz w:val="21"/>
                  <w:szCs w:val="21"/>
                </w:rPr>
                <w:t>本次会计政策</w:t>
              </w:r>
              <w:proofErr w:type="gramStart"/>
              <w:r w:rsidR="00D327DF" w:rsidRPr="002B0DE0">
                <w:rPr>
                  <w:rFonts w:hAnsi="宋体" w:hint="eastAsia"/>
                  <w:sz w:val="21"/>
                  <w:szCs w:val="21"/>
                </w:rPr>
                <w:t>变更仅</w:t>
              </w:r>
              <w:proofErr w:type="gramEnd"/>
              <w:r w:rsidR="00D327DF" w:rsidRPr="002B0DE0">
                <w:rPr>
                  <w:rFonts w:hAnsi="宋体" w:hint="eastAsia"/>
                  <w:sz w:val="21"/>
                  <w:szCs w:val="21"/>
                </w:rPr>
                <w:t>对财务报表列示产生影响，不会对公司当期损益、总资产、净资产产生影响。</w:t>
              </w:r>
              <w:r w:rsidRPr="002B0DE0">
                <w:rPr>
                  <w:rFonts w:hAnsi="宋体"/>
                  <w:sz w:val="21"/>
                  <w:szCs w:val="21"/>
                </w:rPr>
                <w:t xml:space="preserve"> </w:t>
              </w:r>
            </w:p>
            <w:p w:rsidR="007904E3" w:rsidRPr="002B0DE0" w:rsidRDefault="002B0DE0" w:rsidP="002B0DE0">
              <w:pPr>
                <w:pStyle w:val="Default"/>
                <w:spacing w:line="360" w:lineRule="auto"/>
                <w:jc w:val="both"/>
                <w:rPr>
                  <w:rFonts w:hAnsi="宋体"/>
                  <w:sz w:val="21"/>
                  <w:szCs w:val="21"/>
                </w:rPr>
              </w:pPr>
              <w:r w:rsidRPr="002B0DE0">
                <w:rPr>
                  <w:rFonts w:hAnsi="宋体" w:hint="eastAsia"/>
                  <w:sz w:val="21"/>
                  <w:szCs w:val="21"/>
                </w:rPr>
                <w:t>2.</w:t>
              </w:r>
              <w:r w:rsidR="007904E3" w:rsidRPr="002B0DE0">
                <w:rPr>
                  <w:rFonts w:hAnsi="宋体" w:hint="eastAsia"/>
                  <w:sz w:val="21"/>
                  <w:szCs w:val="21"/>
                </w:rPr>
                <w:t>会计估计变更</w:t>
              </w:r>
              <w:r w:rsidR="007904E3" w:rsidRPr="002B0DE0">
                <w:rPr>
                  <w:rFonts w:hAnsi="宋体"/>
                  <w:sz w:val="21"/>
                  <w:szCs w:val="21"/>
                </w:rPr>
                <w:t xml:space="preserve"> </w:t>
              </w:r>
            </w:p>
            <w:p w:rsidR="0036046F" w:rsidRPr="002B0DE0" w:rsidRDefault="007904E3" w:rsidP="002B0DE0">
              <w:pPr>
                <w:spacing w:line="360" w:lineRule="auto"/>
                <w:ind w:firstLineChars="200" w:firstLine="420"/>
                <w:jc w:val="both"/>
                <w:rPr>
                  <w:szCs w:val="21"/>
                </w:rPr>
              </w:pPr>
              <w:r w:rsidRPr="002B0DE0">
                <w:rPr>
                  <w:rFonts w:hint="eastAsia"/>
                  <w:szCs w:val="21"/>
                </w:rPr>
                <w:t>公司在报告期内无会计估计变更事项。</w:t>
              </w:r>
            </w:p>
          </w:sdtContent>
        </w:sdt>
      </w:sdtContent>
    </w:sdt>
    <w:p w:rsidR="0036046F" w:rsidRDefault="0036046F"/>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rsidR="0036046F" w:rsidRDefault="00546E80">
          <w:pPr>
            <w:pStyle w:val="3"/>
            <w:numPr>
              <w:ilvl w:val="0"/>
              <w:numId w:val="12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EndPr/>
          <w:sdtContent>
            <w:p w:rsidR="0036046F" w:rsidRDefault="009C38D8" w:rsidP="00D327DF">
              <w:pPr>
                <w:rPr>
                  <w:szCs w:val="21"/>
                </w:rPr>
              </w:pPr>
              <w:r w:rsidRPr="009B1EEB">
                <w:rPr>
                  <w:szCs w:val="21"/>
                </w:rPr>
                <w:fldChar w:fldCharType="begin"/>
              </w:r>
              <w:r w:rsidR="00D327DF">
                <w:rPr>
                  <w:szCs w:val="21"/>
                </w:rPr>
                <w:instrText xml:space="preserve"> MACROBUTTON  SnrToggleCheckbox □适用  </w:instrText>
              </w:r>
              <w:r w:rsidRPr="009B1EEB">
                <w:rPr>
                  <w:szCs w:val="21"/>
                </w:rPr>
                <w:fldChar w:fldCharType="end"/>
              </w:r>
              <w:r w:rsidRPr="009B1EEB">
                <w:rPr>
                  <w:szCs w:val="21"/>
                </w:rPr>
                <w:fldChar w:fldCharType="begin"/>
              </w:r>
              <w:r w:rsidR="00D327DF">
                <w:rPr>
                  <w:szCs w:val="21"/>
                </w:rPr>
                <w:instrText xml:space="preserve"> MACROBUTTON  SnrToggleCheckbox √不适用 </w:instrText>
              </w:r>
              <w:r w:rsidRPr="009B1EEB">
                <w:rPr>
                  <w:szCs w:val="21"/>
                </w:rPr>
                <w:fldChar w:fldCharType="end"/>
              </w:r>
            </w:p>
          </w:sdtContent>
        </w:sdt>
      </w:sdtContent>
    </w:sdt>
    <w:p w:rsidR="0036046F" w:rsidRDefault="0036046F"/>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36046F" w:rsidRDefault="00546E80">
          <w:pPr>
            <w:pStyle w:val="3"/>
            <w:numPr>
              <w:ilvl w:val="0"/>
              <w:numId w:val="128"/>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EndPr/>
          <w:sdtContent>
            <w:p w:rsidR="0036046F" w:rsidRDefault="009C38D8" w:rsidP="00D327DF">
              <w:r w:rsidRPr="009B1EEB">
                <w:fldChar w:fldCharType="begin"/>
              </w:r>
              <w:r w:rsidR="00D327DF">
                <w:instrText xml:space="preserve"> MACROBUTTON  SnrToggleCheckbox □适用  </w:instrText>
              </w:r>
              <w:r w:rsidRPr="009B1EEB">
                <w:fldChar w:fldCharType="end"/>
              </w:r>
              <w:r w:rsidRPr="009B1EEB">
                <w:fldChar w:fldCharType="begin"/>
              </w:r>
              <w:r w:rsidR="00D327DF">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36046F" w:rsidRDefault="00546E80">
          <w:pPr>
            <w:pStyle w:val="3"/>
            <w:numPr>
              <w:ilvl w:val="0"/>
              <w:numId w:val="12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EndPr/>
          <w:sdtContent>
            <w:p w:rsidR="0036046F" w:rsidRDefault="009C38D8" w:rsidP="00D327DF">
              <w:r w:rsidRPr="009B1EEB">
                <w:fldChar w:fldCharType="begin"/>
              </w:r>
              <w:r w:rsidR="00D327DF">
                <w:instrText xml:space="preserve"> MACROBUTTON  SnrToggleCheckbox □适用  </w:instrText>
              </w:r>
              <w:r w:rsidRPr="009B1EEB">
                <w:fldChar w:fldCharType="end"/>
              </w:r>
              <w:r w:rsidRPr="009B1EEB">
                <w:fldChar w:fldCharType="begin"/>
              </w:r>
              <w:r w:rsidR="00D327DF">
                <w:instrText xml:space="preserve"> MACROBUTTON  SnrToggleCheckbox √不适用 </w:instrText>
              </w:r>
              <w:r w:rsidRPr="009B1EEB">
                <w:fldChar w:fldCharType="end"/>
              </w:r>
            </w:p>
          </w:sdtContent>
        </w:sdt>
      </w:sdtContent>
    </w:sdt>
    <w:p w:rsidR="0036046F" w:rsidRDefault="0036046F"/>
    <w:p w:rsidR="0036046F" w:rsidRDefault="00546E80">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EndPr/>
      <w:sdtContent>
        <w:p w:rsidR="0036046F" w:rsidRDefault="00546E80">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97A68">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36046F" w:rsidTr="002B5AE4">
            <w:tc>
              <w:tcPr>
                <w:tcW w:w="4524" w:type="dxa"/>
              </w:tcPr>
              <w:p w:rsidR="0036046F" w:rsidRDefault="0036046F">
                <w:pPr>
                  <w:rPr>
                    <w:szCs w:val="21"/>
                  </w:rPr>
                </w:pPr>
              </w:p>
            </w:tc>
            <w:sdt>
              <w:sdtPr>
                <w:tag w:val="_PLD_364aa8d2f946450c8e3aa85ae050a07e"/>
                <w:id w:val="-1375539946"/>
                <w:lock w:val="sdtLocked"/>
              </w:sdtPr>
              <w:sdtEndPr/>
              <w:sdtContent>
                <w:tc>
                  <w:tcPr>
                    <w:tcW w:w="4525" w:type="dxa"/>
                  </w:tcPr>
                  <w:p w:rsidR="0036046F" w:rsidRDefault="00546E80">
                    <w:pPr>
                      <w:jc w:val="center"/>
                      <w:rPr>
                        <w:szCs w:val="21"/>
                      </w:rPr>
                    </w:pPr>
                    <w:r>
                      <w:rPr>
                        <w:rFonts w:hint="eastAsia"/>
                        <w:szCs w:val="21"/>
                      </w:rPr>
                      <w:t>现聘任</w:t>
                    </w:r>
                  </w:p>
                </w:tc>
              </w:sdtContent>
            </w:sdt>
          </w:tr>
          <w:tr w:rsidR="0036046F" w:rsidTr="0076242C">
            <w:sdt>
              <w:sdtPr>
                <w:tag w:val="_PLD_0acb50119840415b8495bc32adcd0b31"/>
                <w:id w:val="-921021941"/>
                <w:lock w:val="sdtLocked"/>
              </w:sdtPr>
              <w:sdtEndPr/>
              <w:sdtContent>
                <w:tc>
                  <w:tcPr>
                    <w:tcW w:w="4524" w:type="dxa"/>
                  </w:tcPr>
                  <w:p w:rsidR="0036046F" w:rsidRDefault="00546E80">
                    <w:r>
                      <w:rPr>
                        <w:rFonts w:hint="eastAsia"/>
                        <w:szCs w:val="21"/>
                      </w:rPr>
                      <w:t>境内会计师事务所名称</w:t>
                    </w:r>
                  </w:p>
                </w:tc>
              </w:sdtContent>
            </w:sdt>
            <w:tc>
              <w:tcPr>
                <w:tcW w:w="4525" w:type="dxa"/>
              </w:tcPr>
              <w:p w:rsidR="0036046F" w:rsidRDefault="00D327DF" w:rsidP="00D327DF">
                <w:r>
                  <w:rPr>
                    <w:rFonts w:hint="eastAsia"/>
                  </w:rPr>
                  <w:t>瑞华会计师事务所（特殊普通合伙）</w:t>
                </w:r>
              </w:p>
            </w:tc>
          </w:tr>
          <w:tr w:rsidR="0036046F" w:rsidTr="00015DD2">
            <w:sdt>
              <w:sdtPr>
                <w:tag w:val="_PLD_499884016c404b70b56b51dca806a7f6"/>
                <w:id w:val="-880243120"/>
                <w:lock w:val="sdtLocked"/>
              </w:sdtPr>
              <w:sdtEndPr/>
              <w:sdtContent>
                <w:tc>
                  <w:tcPr>
                    <w:tcW w:w="4524" w:type="dxa"/>
                  </w:tcPr>
                  <w:p w:rsidR="0036046F" w:rsidRDefault="00546E80">
                    <w:r>
                      <w:rPr>
                        <w:rFonts w:hint="eastAsia"/>
                        <w:szCs w:val="21"/>
                      </w:rPr>
                      <w:t>境内会计师事务所报酬</w:t>
                    </w:r>
                  </w:p>
                </w:tc>
              </w:sdtContent>
            </w:sdt>
            <w:tc>
              <w:tcPr>
                <w:tcW w:w="4525" w:type="dxa"/>
              </w:tcPr>
              <w:p w:rsidR="0036046F" w:rsidRDefault="00D327DF" w:rsidP="00A63F63">
                <w:pPr>
                  <w:jc w:val="center"/>
                </w:pPr>
                <w:r>
                  <w:rPr>
                    <w:rFonts w:hint="eastAsia"/>
                  </w:rPr>
                  <w:t>70</w:t>
                </w:r>
              </w:p>
            </w:tc>
          </w:tr>
          <w:tr w:rsidR="0036046F" w:rsidTr="002B5AE4">
            <w:sdt>
              <w:sdtPr>
                <w:tag w:val="_PLD_b34d0f60a14d41b3a048248da4532c21"/>
                <w:id w:val="-436204693"/>
                <w:lock w:val="sdtLocked"/>
              </w:sdtPr>
              <w:sdtEndPr/>
              <w:sdtContent>
                <w:tc>
                  <w:tcPr>
                    <w:tcW w:w="4524" w:type="dxa"/>
                  </w:tcPr>
                  <w:p w:rsidR="0036046F" w:rsidRDefault="00546E80">
                    <w:r>
                      <w:rPr>
                        <w:rFonts w:hint="eastAsia"/>
                        <w:szCs w:val="21"/>
                      </w:rPr>
                      <w:t>境内会计师事务所审计年限</w:t>
                    </w:r>
                  </w:p>
                </w:tc>
              </w:sdtContent>
            </w:sdt>
            <w:tc>
              <w:tcPr>
                <w:tcW w:w="4525" w:type="dxa"/>
              </w:tcPr>
              <w:p w:rsidR="0036046F" w:rsidRDefault="00D327DF" w:rsidP="00A63F63">
                <w:pPr>
                  <w:jc w:val="center"/>
                </w:pPr>
                <w:r>
                  <w:rPr>
                    <w:rFonts w:hint="eastAsia"/>
                  </w:rPr>
                  <w:t>5</w:t>
                </w:r>
              </w:p>
            </w:tc>
          </w:tr>
        </w:tbl>
        <w:p w:rsidR="0036046F" w:rsidRDefault="0036046F"/>
        <w:tbl>
          <w:tblPr>
            <w:tblStyle w:val="a6"/>
            <w:tblW w:w="0" w:type="auto"/>
            <w:tblLook w:val="04A0" w:firstRow="1" w:lastRow="0" w:firstColumn="1" w:lastColumn="0" w:noHBand="0" w:noVBand="1"/>
          </w:tblPr>
          <w:tblGrid>
            <w:gridCol w:w="3369"/>
            <w:gridCol w:w="3827"/>
            <w:gridCol w:w="1853"/>
          </w:tblGrid>
          <w:tr w:rsidR="0036046F" w:rsidTr="00D327DF">
            <w:tc>
              <w:tcPr>
                <w:tcW w:w="3369" w:type="dxa"/>
              </w:tcPr>
              <w:p w:rsidR="0036046F" w:rsidRDefault="0036046F"/>
            </w:tc>
            <w:sdt>
              <w:sdtPr>
                <w:tag w:val="_PLD_c9ec27d8a8454f91bb769203a75df4b3"/>
                <w:id w:val="-584837672"/>
                <w:lock w:val="sdtLocked"/>
              </w:sdtPr>
              <w:sdtEndPr/>
              <w:sdtContent>
                <w:tc>
                  <w:tcPr>
                    <w:tcW w:w="3827" w:type="dxa"/>
                    <w:vAlign w:val="center"/>
                  </w:tcPr>
                  <w:p w:rsidR="0036046F" w:rsidRDefault="00546E80">
                    <w:pPr>
                      <w:jc w:val="center"/>
                    </w:pPr>
                    <w:r>
                      <w:rPr>
                        <w:rFonts w:hint="eastAsia"/>
                        <w:szCs w:val="21"/>
                      </w:rPr>
                      <w:t>名称</w:t>
                    </w:r>
                  </w:p>
                </w:tc>
              </w:sdtContent>
            </w:sdt>
            <w:sdt>
              <w:sdtPr>
                <w:tag w:val="_PLD_ae4e80c7f64046dcb42116bfa53b53af"/>
                <w:id w:val="1382596867"/>
                <w:lock w:val="sdtLocked"/>
              </w:sdtPr>
              <w:sdtEndPr/>
              <w:sdtContent>
                <w:tc>
                  <w:tcPr>
                    <w:tcW w:w="1853" w:type="dxa"/>
                    <w:vAlign w:val="center"/>
                  </w:tcPr>
                  <w:p w:rsidR="0036046F" w:rsidRDefault="00546E80">
                    <w:pPr>
                      <w:jc w:val="center"/>
                    </w:pPr>
                    <w:r>
                      <w:rPr>
                        <w:rFonts w:hint="eastAsia"/>
                        <w:szCs w:val="21"/>
                      </w:rPr>
                      <w:t>报酬</w:t>
                    </w:r>
                  </w:p>
                </w:tc>
              </w:sdtContent>
            </w:sdt>
          </w:tr>
          <w:tr w:rsidR="0036046F" w:rsidTr="00D327DF">
            <w:sdt>
              <w:sdtPr>
                <w:tag w:val="_PLD_7b9b36bf86614c808ea65de10637144b"/>
                <w:id w:val="-12386803"/>
                <w:lock w:val="sdtLocked"/>
              </w:sdtPr>
              <w:sdtEndPr/>
              <w:sdtContent>
                <w:tc>
                  <w:tcPr>
                    <w:tcW w:w="3369" w:type="dxa"/>
                  </w:tcPr>
                  <w:p w:rsidR="0036046F" w:rsidRDefault="00546E80">
                    <w:r>
                      <w:rPr>
                        <w:rFonts w:hint="eastAsia"/>
                      </w:rPr>
                      <w:t>内部控制审计会计师事务所</w:t>
                    </w:r>
                  </w:p>
                </w:tc>
              </w:sdtContent>
            </w:sdt>
            <w:tc>
              <w:tcPr>
                <w:tcW w:w="3827" w:type="dxa"/>
              </w:tcPr>
              <w:p w:rsidR="0036046F" w:rsidRDefault="00D327DF">
                <w:r w:rsidRPr="00D327DF">
                  <w:rPr>
                    <w:rFonts w:hint="eastAsia"/>
                  </w:rPr>
                  <w:t>瑞华会计师事务所（特殊普通合伙）</w:t>
                </w:r>
              </w:p>
            </w:tc>
            <w:tc>
              <w:tcPr>
                <w:tcW w:w="1853" w:type="dxa"/>
              </w:tcPr>
              <w:p w:rsidR="0036046F" w:rsidRDefault="00D327DF" w:rsidP="00A63F63">
                <w:pPr>
                  <w:jc w:val="center"/>
                </w:pPr>
                <w:r>
                  <w:rPr>
                    <w:rFonts w:hint="eastAsia"/>
                  </w:rPr>
                  <w:t>35</w:t>
                </w:r>
              </w:p>
            </w:tc>
          </w:tr>
          <w:tr w:rsidR="0036046F" w:rsidTr="00D327DF">
            <w:sdt>
              <w:sdtPr>
                <w:tag w:val="_PLD_f92d4abcd4f44490a0551028b1745ff6"/>
                <w:id w:val="64153728"/>
                <w:lock w:val="sdtLocked"/>
              </w:sdtPr>
              <w:sdtEndPr/>
              <w:sdtContent>
                <w:tc>
                  <w:tcPr>
                    <w:tcW w:w="3369" w:type="dxa"/>
                  </w:tcPr>
                  <w:p w:rsidR="0036046F" w:rsidRDefault="00546E80">
                    <w:r>
                      <w:rPr>
                        <w:rFonts w:hint="eastAsia"/>
                        <w:szCs w:val="21"/>
                      </w:rPr>
                      <w:t>保荐人</w:t>
                    </w:r>
                  </w:p>
                </w:tc>
              </w:sdtContent>
            </w:sdt>
            <w:tc>
              <w:tcPr>
                <w:tcW w:w="3827" w:type="dxa"/>
              </w:tcPr>
              <w:p w:rsidR="0036046F" w:rsidRDefault="00D327DF">
                <w:r>
                  <w:rPr>
                    <w:rFonts w:hint="eastAsia"/>
                  </w:rPr>
                  <w:t>华</w:t>
                </w:r>
                <w:proofErr w:type="gramStart"/>
                <w:r>
                  <w:rPr>
                    <w:rFonts w:hint="eastAsia"/>
                  </w:rPr>
                  <w:t>福证券</w:t>
                </w:r>
                <w:proofErr w:type="gramEnd"/>
                <w:r>
                  <w:rPr>
                    <w:rFonts w:hint="eastAsia"/>
                  </w:rPr>
                  <w:t>有限责任公司</w:t>
                </w:r>
              </w:p>
            </w:tc>
            <w:tc>
              <w:tcPr>
                <w:tcW w:w="1853" w:type="dxa"/>
              </w:tcPr>
              <w:p w:rsidR="0036046F" w:rsidRDefault="0036046F" w:rsidP="00A63F63">
                <w:pPr>
                  <w:jc w:val="center"/>
                </w:pPr>
              </w:p>
            </w:tc>
          </w:tr>
        </w:tbl>
        <w:p w:rsidR="0036046F" w:rsidRDefault="00E909B4"/>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36046F" w:rsidRDefault="00546E80">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EndPr/>
          <w:sdtContent>
            <w:p w:rsidR="0036046F" w:rsidRDefault="009C38D8">
              <w:r w:rsidRPr="009B1EEB">
                <w:fldChar w:fldCharType="begin"/>
              </w:r>
              <w:r w:rsidR="00D327DF">
                <w:instrText xml:space="preserve">MACROBUTTON  SnrToggleCheckbox √适用 </w:instrText>
              </w:r>
              <w:r w:rsidRPr="009B1EEB">
                <w:fldChar w:fldCharType="end"/>
              </w:r>
              <w:r w:rsidRPr="009B1EEB">
                <w:fldChar w:fldCharType="begin"/>
              </w:r>
              <w:r w:rsidR="00D327DF">
                <w:instrText xml:space="preserve"> MACROBUTTON  SnrToggleCheckbox □不适用 </w:instrText>
              </w:r>
              <w:r w:rsidRPr="009B1EEB">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EndPr/>
          <w:sdtContent>
            <w:p w:rsidR="00D327DF" w:rsidRPr="00D327DF" w:rsidRDefault="00D327DF" w:rsidP="00DE52BD">
              <w:pPr>
                <w:spacing w:line="360" w:lineRule="auto"/>
                <w:ind w:firstLineChars="200" w:firstLine="420"/>
                <w:rPr>
                  <w:szCs w:val="21"/>
                </w:rPr>
              </w:pPr>
              <w:r w:rsidRPr="00D327DF">
                <w:rPr>
                  <w:rFonts w:hint="eastAsia"/>
                  <w:szCs w:val="21"/>
                </w:rPr>
                <w:t>报告期内，经公司201</w:t>
              </w:r>
              <w:r>
                <w:rPr>
                  <w:rFonts w:hint="eastAsia"/>
                  <w:szCs w:val="21"/>
                </w:rPr>
                <w:t>7</w:t>
              </w:r>
              <w:r w:rsidRPr="00D327DF">
                <w:rPr>
                  <w:rFonts w:hint="eastAsia"/>
                  <w:szCs w:val="21"/>
                </w:rPr>
                <w:t>年度股东大会审议通过，公司续聘瑞华会计师事务所（特殊普通合</w:t>
              </w:r>
              <w:r w:rsidRPr="00D327DF">
                <w:rPr>
                  <w:szCs w:val="21"/>
                </w:rPr>
                <w:t xml:space="preserve"> </w:t>
              </w:r>
            </w:p>
            <w:p w:rsidR="0036046F" w:rsidRDefault="00D327DF" w:rsidP="00D327DF">
              <w:pPr>
                <w:rPr>
                  <w:szCs w:val="21"/>
                </w:rPr>
              </w:pPr>
              <w:r w:rsidRPr="00D327DF">
                <w:rPr>
                  <w:rFonts w:hint="eastAsia"/>
                  <w:szCs w:val="21"/>
                </w:rPr>
                <w:t>伙）为公司</w:t>
              </w:r>
              <w:r w:rsidRPr="00D327DF">
                <w:rPr>
                  <w:szCs w:val="21"/>
                </w:rPr>
                <w:t xml:space="preserve"> 201</w:t>
              </w:r>
              <w:r>
                <w:rPr>
                  <w:rFonts w:hint="eastAsia"/>
                  <w:szCs w:val="21"/>
                </w:rPr>
                <w:t>8</w:t>
              </w:r>
              <w:r w:rsidRPr="00D327DF">
                <w:rPr>
                  <w:rFonts w:hint="eastAsia"/>
                  <w:szCs w:val="21"/>
                </w:rPr>
                <w:t>年度财务审计机构及内部控制审计机构。</w:t>
              </w:r>
            </w:p>
          </w:sdtContent>
        </w:sdt>
      </w:sdtContent>
    </w:sdt>
    <w:p w:rsidR="0036046F" w:rsidRDefault="0036046F"/>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36046F" w:rsidRDefault="00546E80">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EndPr/>
          <w:sdtContent>
            <w:p w:rsidR="0036046F" w:rsidRDefault="009C38D8" w:rsidP="000A06DC">
              <w:r w:rsidRPr="009B1EEB">
                <w:fldChar w:fldCharType="begin"/>
              </w:r>
              <w:r w:rsidR="000A06DC">
                <w:instrText xml:space="preserve"> MACROBUTTON  SnrToggleCheckbox □适用  </w:instrText>
              </w:r>
              <w:r w:rsidRPr="009B1EEB">
                <w:fldChar w:fldCharType="end"/>
              </w:r>
              <w:r w:rsidRPr="009B1EEB">
                <w:fldChar w:fldCharType="begin"/>
              </w:r>
              <w:r w:rsidR="000A06DC">
                <w:instrText xml:space="preserve"> MACROBUTTON  SnrToggleCheckbox √不适用 </w:instrText>
              </w:r>
              <w:r w:rsidRPr="009B1EEB">
                <w:fldChar w:fldCharType="end"/>
              </w:r>
            </w:p>
          </w:sdtContent>
        </w:sdt>
      </w:sdtContent>
    </w:sdt>
    <w:p w:rsidR="0036046F" w:rsidRDefault="0036046F"/>
    <w:p w:rsidR="0036046F" w:rsidRDefault="00546E80">
      <w:pPr>
        <w:pStyle w:val="2"/>
        <w:numPr>
          <w:ilvl w:val="0"/>
          <w:numId w:val="10"/>
        </w:numPr>
      </w:pPr>
      <w:r>
        <w:lastRenderedPageBreak/>
        <w:t>面临暂停上市风险的情况</w:t>
      </w:r>
    </w:p>
    <w:p w:rsidR="0036046F" w:rsidRDefault="00546E80">
      <w:pPr>
        <w:pStyle w:val="3"/>
        <w:numPr>
          <w:ilvl w:val="0"/>
          <w:numId w:val="36"/>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EndPr/>
          <w:sdtContent>
            <w:p w:rsidR="0036046F" w:rsidRDefault="009C38D8" w:rsidP="000A06DC">
              <w:pPr>
                <w:rPr>
                  <w:szCs w:val="21"/>
                </w:rPr>
              </w:pPr>
              <w:r w:rsidRPr="009B1EEB">
                <w:rPr>
                  <w:szCs w:val="21"/>
                </w:rPr>
                <w:fldChar w:fldCharType="begin"/>
              </w:r>
              <w:r w:rsidR="000A06DC">
                <w:rPr>
                  <w:szCs w:val="21"/>
                </w:rPr>
                <w:instrText xml:space="preserve"> MACROBUTTON  SnrToggleCheckbox □适用  </w:instrText>
              </w:r>
              <w:r w:rsidRPr="009B1EEB">
                <w:rPr>
                  <w:szCs w:val="21"/>
                </w:rPr>
                <w:fldChar w:fldCharType="end"/>
              </w:r>
              <w:r w:rsidRPr="009B1EEB">
                <w:rPr>
                  <w:szCs w:val="21"/>
                </w:rPr>
                <w:fldChar w:fldCharType="begin"/>
              </w:r>
              <w:r w:rsidR="000A06DC">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rsidR="0036046F" w:rsidRDefault="00546E80">
          <w:pPr>
            <w:pStyle w:val="3"/>
            <w:numPr>
              <w:ilvl w:val="0"/>
              <w:numId w:val="36"/>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EndPr/>
          <w:sdtContent>
            <w:p w:rsidR="0036046F" w:rsidRDefault="009C38D8" w:rsidP="000A06DC">
              <w:pPr>
                <w:rPr>
                  <w:szCs w:val="21"/>
                </w:rPr>
              </w:pPr>
              <w:r w:rsidRPr="009B1EEB">
                <w:rPr>
                  <w:szCs w:val="21"/>
                </w:rPr>
                <w:fldChar w:fldCharType="begin"/>
              </w:r>
              <w:r w:rsidR="000A06DC">
                <w:rPr>
                  <w:szCs w:val="21"/>
                </w:rPr>
                <w:instrText xml:space="preserve">MACROBUTTON  SnrToggleCheckbox □适用 </w:instrText>
              </w:r>
              <w:r w:rsidRPr="009B1EEB">
                <w:rPr>
                  <w:szCs w:val="21"/>
                </w:rPr>
                <w:fldChar w:fldCharType="end"/>
              </w:r>
              <w:r w:rsidRPr="009B1EEB">
                <w:rPr>
                  <w:szCs w:val="21"/>
                </w:rPr>
                <w:fldChar w:fldCharType="begin"/>
              </w:r>
              <w:r w:rsidR="000A06DC">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EndPr/>
          <w:sdtContent>
            <w:p w:rsidR="0036046F" w:rsidRDefault="009C38D8" w:rsidP="000A06DC">
              <w:pPr>
                <w:rPr>
                  <w:szCs w:val="21"/>
                </w:rPr>
              </w:pPr>
              <w:r w:rsidRPr="009B1EEB">
                <w:rPr>
                  <w:szCs w:val="21"/>
                </w:rPr>
                <w:fldChar w:fldCharType="begin"/>
              </w:r>
              <w:r w:rsidR="000A06DC">
                <w:rPr>
                  <w:szCs w:val="21"/>
                </w:rPr>
                <w:instrText xml:space="preserve"> MACROBUTTON  SnrToggleCheckbox □适用  </w:instrText>
              </w:r>
              <w:r w:rsidRPr="009B1EEB">
                <w:rPr>
                  <w:szCs w:val="21"/>
                </w:rPr>
                <w:fldChar w:fldCharType="end"/>
              </w:r>
              <w:r w:rsidRPr="009B1EEB">
                <w:rPr>
                  <w:szCs w:val="21"/>
                </w:rPr>
                <w:fldChar w:fldCharType="begin"/>
              </w:r>
              <w:r w:rsidR="000A06DC">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36046F" w:rsidRDefault="00546E80">
          <w:pPr>
            <w:pStyle w:val="2"/>
            <w:numPr>
              <w:ilvl w:val="0"/>
              <w:numId w:val="10"/>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EndPr/>
          <w:sdtContent>
            <w:p w:rsidR="0036046F" w:rsidRDefault="009C38D8" w:rsidP="000A06DC">
              <w:r w:rsidRPr="009B1EEB">
                <w:fldChar w:fldCharType="begin"/>
              </w:r>
              <w:r w:rsidR="000A06DC">
                <w:instrText xml:space="preserve">MACROBUTTON  SnrToggleCheckbox □适用 </w:instrText>
              </w:r>
              <w:r w:rsidRPr="009B1EEB">
                <w:fldChar w:fldCharType="end"/>
              </w:r>
              <w:r w:rsidRPr="009B1EEB">
                <w:fldChar w:fldCharType="begin"/>
              </w:r>
              <w:r w:rsidR="000A06DC">
                <w:instrText xml:space="preserve"> MACROBUTTON  SnrToggleCheckbox √不适用 </w:instrText>
              </w:r>
              <w:r w:rsidRPr="009B1EEB">
                <w:fldChar w:fldCharType="end"/>
              </w:r>
            </w:p>
          </w:sdtContent>
        </w:sdt>
      </w:sdtContent>
    </w:sdt>
    <w:p w:rsidR="0036046F" w:rsidRDefault="0036046F"/>
    <w:p w:rsidR="0036046F" w:rsidRDefault="00546E80">
      <w:pPr>
        <w:pStyle w:val="2"/>
        <w:numPr>
          <w:ilvl w:val="0"/>
          <w:numId w:val="10"/>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EndPr/>
      <w:sdtContent>
        <w:p w:rsidR="00825906" w:rsidRDefault="009C38D8">
          <w:r>
            <w:fldChar w:fldCharType="begin"/>
          </w:r>
          <w:r w:rsidR="000A06DC">
            <w:instrText xml:space="preserve"> MACROBUTTON  SnrToggleCheckbox √本年度公司有重大诉讼、仲裁事项 </w:instrText>
          </w:r>
          <w:r>
            <w:fldChar w:fldCharType="end"/>
          </w:r>
          <w:r>
            <w:fldChar w:fldCharType="begin"/>
          </w:r>
          <w:r w:rsidR="000A06DC">
            <w:instrText xml:space="preserve"> MACROBUTTON  SnrToggleCheckbox □本年度公司无重大诉讼、仲裁事项 </w:instrText>
          </w:r>
          <w:r>
            <w:fldChar w:fldCharType="end"/>
          </w:r>
        </w:p>
        <w:p w:rsidR="0036046F" w:rsidRDefault="00E909B4"/>
      </w:sdtContent>
    </w:sdt>
    <w:sdt>
      <w:sdtPr>
        <w:rPr>
          <w:rFonts w:ascii="宋体" w:hAnsi="宋体" w:cs="宋体"/>
          <w:b w:val="0"/>
          <w:bCs w:val="0"/>
          <w:kern w:val="0"/>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hint="eastAsia"/>
          <w:szCs w:val="21"/>
        </w:rPr>
      </w:sdtEndPr>
      <w:sdtContent>
        <w:p w:rsidR="0036046F" w:rsidRDefault="00546E80">
          <w:pPr>
            <w:pStyle w:val="3"/>
            <w:numPr>
              <w:ilvl w:val="0"/>
              <w:numId w:val="24"/>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Locked"/>
            <w:placeholder>
              <w:docPart w:val="GBC22222222222222222222222222222"/>
            </w:placeholder>
          </w:sdtPr>
          <w:sdtEndPr/>
          <w:sdtContent>
            <w:p w:rsidR="0036046F" w:rsidRDefault="009C38D8">
              <w:r w:rsidRPr="009B1EEB">
                <w:fldChar w:fldCharType="begin"/>
              </w:r>
              <w:r w:rsidR="000A06DC">
                <w:instrText xml:space="preserve">MACROBUTTON  SnrToggleCheckbox √适用 </w:instrText>
              </w:r>
              <w:r w:rsidRPr="009B1EEB">
                <w:fldChar w:fldCharType="end"/>
              </w:r>
              <w:r w:rsidRPr="009B1EEB">
                <w:fldChar w:fldCharType="begin"/>
              </w:r>
              <w:r w:rsidR="000A06DC">
                <w:instrText xml:space="preserve"> MACROBUTTON  SnrToggleCheckbox □不适用 </w:instrText>
              </w:r>
              <w:r w:rsidRPr="009B1EEB">
                <w:fldChar w:fldCharType="end"/>
              </w:r>
            </w:p>
          </w:sdtContent>
        </w:sdt>
        <w:tbl>
          <w:tblPr>
            <w:tblStyle w:val="a6"/>
            <w:tblW w:w="0" w:type="auto"/>
            <w:tblLook w:val="04A0" w:firstRow="1" w:lastRow="0" w:firstColumn="1" w:lastColumn="0" w:noHBand="0" w:noVBand="1"/>
          </w:tblPr>
          <w:tblGrid>
            <w:gridCol w:w="4524"/>
            <w:gridCol w:w="4524"/>
          </w:tblGrid>
          <w:tr w:rsidR="0036046F" w:rsidTr="00187B4D">
            <w:sdt>
              <w:sdtPr>
                <w:tag w:val="_PLD_0a9ab697f9c6400ba76a2654d9c783c0"/>
                <w:id w:val="-175269518"/>
                <w:lock w:val="sdtLocked"/>
              </w:sdtPr>
              <w:sdtEndPr/>
              <w:sdtContent>
                <w:tc>
                  <w:tcPr>
                    <w:tcW w:w="4524" w:type="dxa"/>
                    <w:vAlign w:val="center"/>
                  </w:tcPr>
                  <w:p w:rsidR="0036046F" w:rsidRDefault="00546E80">
                    <w:pPr>
                      <w:jc w:val="center"/>
                      <w:rPr>
                        <w:szCs w:val="21"/>
                      </w:rPr>
                    </w:pPr>
                    <w:r>
                      <w:rPr>
                        <w:szCs w:val="21"/>
                      </w:rPr>
                      <w:t>事项概述及类型</w:t>
                    </w:r>
                  </w:p>
                </w:tc>
              </w:sdtContent>
            </w:sdt>
            <w:sdt>
              <w:sdtPr>
                <w:tag w:val="_PLD_c6bc2fb699e449a7907a6cda8f0e1900"/>
                <w:id w:val="-37586878"/>
                <w:lock w:val="sdtLocked"/>
              </w:sdtPr>
              <w:sdtEndPr/>
              <w:sdtContent>
                <w:tc>
                  <w:tcPr>
                    <w:tcW w:w="4524" w:type="dxa"/>
                    <w:vAlign w:val="center"/>
                  </w:tcPr>
                  <w:p w:rsidR="0036046F" w:rsidRDefault="00546E80">
                    <w:pPr>
                      <w:jc w:val="center"/>
                      <w:rPr>
                        <w:szCs w:val="21"/>
                      </w:rPr>
                    </w:pPr>
                    <w:r>
                      <w:rPr>
                        <w:szCs w:val="21"/>
                      </w:rPr>
                      <w:t>查询索引</w:t>
                    </w:r>
                  </w:p>
                </w:tc>
              </w:sdtContent>
            </w:sdt>
          </w:tr>
          <w:sdt>
            <w:sdtPr>
              <w:rPr>
                <w:rFonts w:hint="eastAsia"/>
                <w:szCs w:val="21"/>
              </w:rPr>
              <w:alias w:val="诉讼、仲裁或媒体质疑事项已在临时报告披露且无后续进展的"/>
              <w:tag w:val="_TUP_713c0d33ecd1408b9d6e3957d648c3c3"/>
              <w:id w:val="1587723"/>
              <w:lock w:val="sdtLocked"/>
            </w:sdtPr>
            <w:sdtEndPr/>
            <w:sdtContent>
              <w:tr w:rsidR="0036046F" w:rsidTr="00187B4D">
                <w:tc>
                  <w:tcPr>
                    <w:tcW w:w="4524" w:type="dxa"/>
                  </w:tcPr>
                  <w:p w:rsidR="0036046F" w:rsidRDefault="000A06DC" w:rsidP="000A06DC">
                    <w:pPr>
                      <w:rPr>
                        <w:szCs w:val="21"/>
                      </w:rPr>
                    </w:pPr>
                    <w:r w:rsidRPr="000A06DC">
                      <w:rPr>
                        <w:rFonts w:hint="eastAsia"/>
                        <w:szCs w:val="21"/>
                      </w:rPr>
                      <w:t>公司于</w:t>
                    </w:r>
                    <w:r w:rsidRPr="000A06DC">
                      <w:rPr>
                        <w:szCs w:val="21"/>
                      </w:rPr>
                      <w:t>2018</w:t>
                    </w:r>
                    <w:r w:rsidRPr="000A06DC">
                      <w:rPr>
                        <w:rFonts w:hint="eastAsia"/>
                        <w:szCs w:val="21"/>
                      </w:rPr>
                      <w:t>年</w:t>
                    </w:r>
                    <w:r w:rsidRPr="000A06DC">
                      <w:rPr>
                        <w:szCs w:val="21"/>
                      </w:rPr>
                      <w:t>8</w:t>
                    </w:r>
                    <w:r w:rsidRPr="000A06DC">
                      <w:rPr>
                        <w:rFonts w:hint="eastAsia"/>
                        <w:szCs w:val="21"/>
                      </w:rPr>
                      <w:t>月向云南省昆明市中级人民法院就公司全资子公司燃气工程与云南赛肯贸易有限公司及其担保人张</w:t>
                    </w:r>
                    <w:proofErr w:type="gramStart"/>
                    <w:r w:rsidRPr="000A06DC">
                      <w:rPr>
                        <w:rFonts w:hint="eastAsia"/>
                        <w:szCs w:val="21"/>
                      </w:rPr>
                      <w:t>勇合同</w:t>
                    </w:r>
                    <w:proofErr w:type="gramEnd"/>
                    <w:r w:rsidRPr="000A06DC">
                      <w:rPr>
                        <w:rFonts w:hint="eastAsia"/>
                        <w:szCs w:val="21"/>
                      </w:rPr>
                      <w:t>纠纷事项提起诉讼，</w:t>
                    </w:r>
                    <w:r>
                      <w:rPr>
                        <w:rFonts w:hint="eastAsia"/>
                        <w:szCs w:val="21"/>
                      </w:rPr>
                      <w:t>公司收到</w:t>
                    </w:r>
                    <w:r w:rsidRPr="000A06DC">
                      <w:rPr>
                        <w:rFonts w:hint="eastAsia"/>
                        <w:szCs w:val="21"/>
                      </w:rPr>
                      <w:t>受理案件通知书</w:t>
                    </w:r>
                    <w:r>
                      <w:rPr>
                        <w:rFonts w:hint="eastAsia"/>
                        <w:szCs w:val="21"/>
                      </w:rPr>
                      <w:t>。</w:t>
                    </w:r>
                  </w:p>
                </w:tc>
                <w:tc>
                  <w:tcPr>
                    <w:tcW w:w="4524" w:type="dxa"/>
                  </w:tcPr>
                  <w:p w:rsidR="0036046F" w:rsidRDefault="000A06DC">
                    <w:pPr>
                      <w:rPr>
                        <w:szCs w:val="21"/>
                      </w:rPr>
                    </w:pPr>
                    <w:r w:rsidRPr="000A06DC">
                      <w:rPr>
                        <w:rFonts w:hint="eastAsia"/>
                        <w:szCs w:val="21"/>
                      </w:rPr>
                      <w:t>具体内容详见公司于</w:t>
                    </w:r>
                    <w:r w:rsidRPr="000A06DC">
                      <w:rPr>
                        <w:szCs w:val="21"/>
                      </w:rPr>
                      <w:t>2018</w:t>
                    </w:r>
                    <w:r w:rsidRPr="000A06DC">
                      <w:rPr>
                        <w:rFonts w:hint="eastAsia"/>
                        <w:szCs w:val="21"/>
                      </w:rPr>
                      <w:t>年</w:t>
                    </w:r>
                    <w:r w:rsidRPr="000A06DC">
                      <w:rPr>
                        <w:szCs w:val="21"/>
                      </w:rPr>
                      <w:t>9</w:t>
                    </w:r>
                    <w:r w:rsidRPr="000A06DC">
                      <w:rPr>
                        <w:rFonts w:hint="eastAsia"/>
                        <w:szCs w:val="21"/>
                      </w:rPr>
                      <w:t>月</w:t>
                    </w:r>
                    <w:r w:rsidRPr="000A06DC">
                      <w:rPr>
                        <w:szCs w:val="21"/>
                      </w:rPr>
                      <w:t>6</w:t>
                    </w:r>
                    <w:r w:rsidRPr="000A06DC">
                      <w:rPr>
                        <w:rFonts w:hint="eastAsia"/>
                        <w:szCs w:val="21"/>
                      </w:rPr>
                      <w:t>日在上海证券交易所网站（</w:t>
                    </w:r>
                    <w:r w:rsidRPr="000A06DC">
                      <w:rPr>
                        <w:szCs w:val="21"/>
                      </w:rPr>
                      <w:t>www.sse.com.cn</w:t>
                    </w:r>
                    <w:r w:rsidRPr="000A06DC">
                      <w:rPr>
                        <w:rFonts w:hint="eastAsia"/>
                        <w:szCs w:val="21"/>
                      </w:rPr>
                      <w:t>）上披露的《云南煤业能源股份有限公司关于全资子公司诉讼事项的公告》（公告编号：</w:t>
                    </w:r>
                    <w:r w:rsidRPr="000A06DC">
                      <w:rPr>
                        <w:szCs w:val="21"/>
                      </w:rPr>
                      <w:t>2018-050</w:t>
                    </w:r>
                    <w:r w:rsidRPr="000A06DC">
                      <w:rPr>
                        <w:rFonts w:hint="eastAsia"/>
                        <w:szCs w:val="21"/>
                      </w:rPr>
                      <w:t>）</w:t>
                    </w:r>
                    <w:r w:rsidR="00760B16">
                      <w:rPr>
                        <w:rFonts w:hint="eastAsia"/>
                        <w:szCs w:val="21"/>
                      </w:rPr>
                      <w:t>。</w:t>
                    </w:r>
                  </w:p>
                </w:tc>
              </w:tr>
            </w:sdtContent>
          </w:sdt>
          <w:sdt>
            <w:sdtPr>
              <w:rPr>
                <w:rFonts w:hint="eastAsia"/>
                <w:szCs w:val="21"/>
              </w:rPr>
              <w:alias w:val="诉讼、仲裁或媒体质疑事项已在临时报告披露且无后续进展的"/>
              <w:tag w:val="_TUP_713c0d33ecd1408b9d6e3957d648c3c3"/>
              <w:id w:val="673222690"/>
              <w:lock w:val="sdtLocked"/>
            </w:sdtPr>
            <w:sdtEndPr/>
            <w:sdtContent>
              <w:tr w:rsidR="0036046F" w:rsidTr="00187B4D">
                <w:tc>
                  <w:tcPr>
                    <w:tcW w:w="4524" w:type="dxa"/>
                  </w:tcPr>
                  <w:p w:rsidR="0036046F" w:rsidRDefault="000A06DC" w:rsidP="00760B16">
                    <w:pPr>
                      <w:rPr>
                        <w:szCs w:val="21"/>
                      </w:rPr>
                    </w:pPr>
                    <w:r>
                      <w:rPr>
                        <w:rFonts w:hint="eastAsia"/>
                        <w:szCs w:val="21"/>
                      </w:rPr>
                      <w:t>2018年12月</w:t>
                    </w:r>
                    <w:r w:rsidR="00760B16" w:rsidRPr="00760B16">
                      <w:rPr>
                        <w:rFonts w:hint="eastAsia"/>
                        <w:szCs w:val="21"/>
                      </w:rPr>
                      <w:t>就公司全资子公司燃气工程与云南赛肯贸易有限公司及其担保人张</w:t>
                    </w:r>
                    <w:proofErr w:type="gramStart"/>
                    <w:r w:rsidR="00760B16" w:rsidRPr="00760B16">
                      <w:rPr>
                        <w:rFonts w:hint="eastAsia"/>
                        <w:szCs w:val="21"/>
                      </w:rPr>
                      <w:t>勇合同</w:t>
                    </w:r>
                    <w:proofErr w:type="gramEnd"/>
                    <w:r w:rsidR="00760B16" w:rsidRPr="00760B16">
                      <w:rPr>
                        <w:rFonts w:hint="eastAsia"/>
                        <w:szCs w:val="21"/>
                      </w:rPr>
                      <w:t>纠纷事项</w:t>
                    </w:r>
                    <w:r w:rsidR="00760B16">
                      <w:rPr>
                        <w:rFonts w:hint="eastAsia"/>
                        <w:szCs w:val="21"/>
                      </w:rPr>
                      <w:t>，公司</w:t>
                    </w:r>
                    <w:r w:rsidRPr="000A06DC">
                      <w:rPr>
                        <w:rFonts w:hint="eastAsia"/>
                        <w:szCs w:val="21"/>
                      </w:rPr>
                      <w:t>收到云南省昆明市中级人民法院民事判决书</w:t>
                    </w:r>
                    <w:r w:rsidR="00760B16">
                      <w:rPr>
                        <w:rFonts w:hint="eastAsia"/>
                        <w:szCs w:val="21"/>
                      </w:rPr>
                      <w:t>，</w:t>
                    </w:r>
                    <w:r w:rsidR="00760B16" w:rsidRPr="00760B16">
                      <w:rPr>
                        <w:rFonts w:hint="eastAsia"/>
                        <w:szCs w:val="21"/>
                      </w:rPr>
                      <w:t>本次诉讼判决为一审判决</w:t>
                    </w:r>
                    <w:r w:rsidR="00760B16">
                      <w:rPr>
                        <w:rFonts w:hint="eastAsia"/>
                        <w:szCs w:val="21"/>
                      </w:rPr>
                      <w:t>。</w:t>
                    </w:r>
                  </w:p>
                </w:tc>
                <w:tc>
                  <w:tcPr>
                    <w:tcW w:w="4524" w:type="dxa"/>
                  </w:tcPr>
                  <w:p w:rsidR="0036046F" w:rsidRDefault="00760B16" w:rsidP="00760B16">
                    <w:pPr>
                      <w:rPr>
                        <w:szCs w:val="21"/>
                      </w:rPr>
                    </w:pPr>
                    <w:r w:rsidRPr="00760B16">
                      <w:rPr>
                        <w:rFonts w:hint="eastAsia"/>
                        <w:szCs w:val="21"/>
                      </w:rPr>
                      <w:t>具体内容详见公司于</w:t>
                    </w:r>
                    <w:r w:rsidRPr="00760B16">
                      <w:rPr>
                        <w:szCs w:val="21"/>
                      </w:rPr>
                      <w:t>2018</w:t>
                    </w:r>
                    <w:r w:rsidRPr="00760B16">
                      <w:rPr>
                        <w:rFonts w:hint="eastAsia"/>
                        <w:szCs w:val="21"/>
                      </w:rPr>
                      <w:t>年</w:t>
                    </w:r>
                    <w:r>
                      <w:rPr>
                        <w:rFonts w:hint="eastAsia"/>
                        <w:szCs w:val="21"/>
                      </w:rPr>
                      <w:t>12</w:t>
                    </w:r>
                    <w:r w:rsidRPr="00760B16">
                      <w:rPr>
                        <w:rFonts w:hint="eastAsia"/>
                        <w:szCs w:val="21"/>
                      </w:rPr>
                      <w:t>月</w:t>
                    </w:r>
                    <w:r>
                      <w:rPr>
                        <w:rFonts w:hint="eastAsia"/>
                        <w:szCs w:val="21"/>
                      </w:rPr>
                      <w:t>25</w:t>
                    </w:r>
                    <w:r w:rsidRPr="00760B16">
                      <w:rPr>
                        <w:rFonts w:hint="eastAsia"/>
                        <w:szCs w:val="21"/>
                      </w:rPr>
                      <w:t>日在上海证券交易所网站（</w:t>
                    </w:r>
                    <w:r w:rsidRPr="00760B16">
                      <w:rPr>
                        <w:szCs w:val="21"/>
                      </w:rPr>
                      <w:t>www.sse.com.cn</w:t>
                    </w:r>
                    <w:r>
                      <w:rPr>
                        <w:rFonts w:hint="eastAsia"/>
                        <w:szCs w:val="21"/>
                      </w:rPr>
                      <w:t>）上披露的《云南煤业能源股份有限公司</w:t>
                    </w:r>
                    <w:r w:rsidRPr="00760B16">
                      <w:rPr>
                        <w:rFonts w:hint="eastAsia"/>
                        <w:szCs w:val="21"/>
                      </w:rPr>
                      <w:t>关于全资子公司诉讼事项的进展公告》（公告编号：</w:t>
                    </w:r>
                    <w:r w:rsidRPr="00760B16">
                      <w:rPr>
                        <w:szCs w:val="21"/>
                      </w:rPr>
                      <w:t>2018-0</w:t>
                    </w:r>
                    <w:r>
                      <w:rPr>
                        <w:rFonts w:hint="eastAsia"/>
                        <w:szCs w:val="21"/>
                      </w:rPr>
                      <w:t>73</w:t>
                    </w:r>
                    <w:r w:rsidRPr="00760B16">
                      <w:rPr>
                        <w:rFonts w:hint="eastAsia"/>
                        <w:szCs w:val="21"/>
                      </w:rPr>
                      <w:t>）</w:t>
                    </w:r>
                    <w:r>
                      <w:rPr>
                        <w:rFonts w:hint="eastAsia"/>
                        <w:szCs w:val="21"/>
                      </w:rPr>
                      <w:t>。</w:t>
                    </w:r>
                  </w:p>
                </w:tc>
              </w:tr>
            </w:sdtContent>
          </w:sdt>
        </w:tbl>
        <w:p w:rsidR="0036046F" w:rsidRDefault="00E909B4">
          <w:pPr>
            <w:rPr>
              <w:rFonts w:asciiTheme="minorEastAsia" w:hAnsiTheme="minorEastAsia"/>
              <w:szCs w:val="21"/>
            </w:rPr>
          </w:pPr>
        </w:p>
      </w:sdtContent>
    </w:sdt>
    <w:sdt>
      <w:sdtPr>
        <w:rPr>
          <w:rFonts w:ascii="宋体" w:hAnsi="宋体" w:cs="宋体"/>
          <w:b w:val="0"/>
          <w:bCs w:val="0"/>
          <w:kern w:val="0"/>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hint="eastAsia"/>
          <w:szCs w:val="21"/>
        </w:rPr>
      </w:sdtEndPr>
      <w:sdtContent>
        <w:p w:rsidR="0036046F" w:rsidRDefault="00546E80">
          <w:pPr>
            <w:pStyle w:val="3"/>
            <w:numPr>
              <w:ilvl w:val="0"/>
              <w:numId w:val="24"/>
            </w:numPr>
          </w:pPr>
          <w:r>
            <w:t>临时公告未披露或有后续进展的诉讼、仲裁情况</w:t>
          </w:r>
        </w:p>
        <w:p w:rsidR="000A06DC" w:rsidRDefault="00E909B4" w:rsidP="00F06C27">
          <w:sdt>
            <w:sdtPr>
              <w:alias w:val="是否适用：临时公告未披露或有后续进展的诉讼、仲裁情况[双击切换]"/>
              <w:tag w:val="_GBC_35f7d90461484a06aaa4de37b11de834"/>
              <w:id w:val="-126781398"/>
              <w:lock w:val="sdtLocked"/>
              <w:placeholder>
                <w:docPart w:val="GBC22222222222222222222222222222"/>
              </w:placeholder>
            </w:sdtPr>
            <w:sdtEndPr/>
            <w:sdtContent>
              <w:r w:rsidR="009C38D8" w:rsidRPr="009B1EEB">
                <w:fldChar w:fldCharType="begin"/>
              </w:r>
              <w:r w:rsidR="00F06C27">
                <w:instrText xml:space="preserve">MACROBUTTON  SnrToggleCheckbox □适用 </w:instrText>
              </w:r>
              <w:r w:rsidR="009C38D8" w:rsidRPr="009B1EEB">
                <w:fldChar w:fldCharType="end"/>
              </w:r>
              <w:r w:rsidR="009C38D8" w:rsidRPr="009B1EEB">
                <w:fldChar w:fldCharType="begin"/>
              </w:r>
              <w:r w:rsidR="00F06C27">
                <w:instrText xml:space="preserve"> MACROBUTTON  SnrToggleCheckbox √不适用 </w:instrText>
              </w:r>
              <w:r w:rsidR="009C38D8" w:rsidRPr="009B1EEB">
                <w:fldChar w:fldCharType="end"/>
              </w:r>
            </w:sdtContent>
          </w:sdt>
        </w:p>
        <w:p w:rsidR="0036046F" w:rsidRDefault="00E909B4" w:rsidP="000A06DC">
          <w:pPr>
            <w:rPr>
              <w:szCs w:val="21"/>
            </w:rPr>
          </w:pPr>
        </w:p>
      </w:sdtContent>
    </w:sdt>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EndPr/>
      <w:sdtContent>
        <w:p w:rsidR="0036046F" w:rsidRDefault="00546E80">
          <w:pPr>
            <w:pStyle w:val="3"/>
            <w:numPr>
              <w:ilvl w:val="0"/>
              <w:numId w:val="24"/>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Locked"/>
            <w:placeholder>
              <w:docPart w:val="GBC22222222222222222222222222222"/>
            </w:placeholder>
          </w:sdtPr>
          <w:sdtEndPr/>
          <w:sdtContent>
            <w:p w:rsidR="0036046F" w:rsidRDefault="009C38D8" w:rsidP="00F06C27">
              <w:pPr>
                <w:rPr>
                  <w:szCs w:val="21"/>
                </w:rPr>
              </w:pPr>
              <w:r w:rsidRPr="009B1EEB">
                <w:rPr>
                  <w:szCs w:val="21"/>
                </w:rPr>
                <w:fldChar w:fldCharType="begin"/>
              </w:r>
              <w:r w:rsidR="00F06C27">
                <w:rPr>
                  <w:szCs w:val="21"/>
                </w:rPr>
                <w:instrText xml:space="preserve"> MACROBUTTON  SnrToggleCheckbox □适用  </w:instrText>
              </w:r>
              <w:r w:rsidRPr="009B1EEB">
                <w:rPr>
                  <w:szCs w:val="21"/>
                </w:rPr>
                <w:fldChar w:fldCharType="end"/>
              </w:r>
              <w:r w:rsidRPr="009B1EEB">
                <w:rPr>
                  <w:szCs w:val="21"/>
                </w:rPr>
                <w:fldChar w:fldCharType="begin"/>
              </w:r>
              <w:r w:rsidR="00F06C27">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sdtContent>
        <w:p w:rsidR="0036046F" w:rsidRDefault="00546E80">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EndPr/>
          <w:sdtContent>
            <w:p w:rsidR="0036046F" w:rsidRDefault="009C38D8" w:rsidP="00597A68">
              <w:pPr>
                <w:rPr>
                  <w:szCs w:val="21"/>
                </w:rPr>
              </w:pPr>
              <w:r w:rsidRPr="009B1EEB">
                <w:fldChar w:fldCharType="begin"/>
              </w:r>
              <w:r w:rsidR="00597A68">
                <w:instrText xml:space="preserve">MACROBUTTON  SnrToggleCheckbox □适用 </w:instrText>
              </w:r>
              <w:r w:rsidRPr="009B1EEB">
                <w:fldChar w:fldCharType="end"/>
              </w:r>
              <w:r w:rsidRPr="009B1EEB">
                <w:fldChar w:fldCharType="begin"/>
              </w:r>
              <w:r w:rsidR="00597A68">
                <w:instrText xml:space="preserve"> MACROBUTTON  SnrToggleCheckbox √不适用 </w:instrText>
              </w:r>
              <w:r w:rsidRPr="009B1EEB">
                <w:fldChar w:fldCharType="end"/>
              </w:r>
            </w:p>
          </w:sdtContent>
        </w:sdt>
      </w:sdtContent>
    </w:sdt>
    <w:p w:rsidR="0036046F" w:rsidRDefault="0036046F"/>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rsidR="0036046F" w:rsidRDefault="00546E80">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EndPr/>
          <w:sdtContent>
            <w:p w:rsidR="0036046F" w:rsidRDefault="009C38D8" w:rsidP="00936760">
              <w:pPr>
                <w:rPr>
                  <w:szCs w:val="21"/>
                </w:rPr>
              </w:pPr>
              <w:r w:rsidRPr="009B1EEB">
                <w:rPr>
                  <w:szCs w:val="21"/>
                </w:rPr>
                <w:fldChar w:fldCharType="begin"/>
              </w:r>
              <w:r w:rsidR="00936760">
                <w:rPr>
                  <w:szCs w:val="21"/>
                </w:rPr>
                <w:instrText xml:space="preserve"> MACROBUTTON  SnrToggleCheckbox □适用  </w:instrText>
              </w:r>
              <w:r w:rsidRPr="009B1EEB">
                <w:rPr>
                  <w:szCs w:val="21"/>
                </w:rPr>
                <w:fldChar w:fldCharType="end"/>
              </w:r>
              <w:r w:rsidRPr="009B1EEB">
                <w:rPr>
                  <w:szCs w:val="21"/>
                </w:rPr>
                <w:fldChar w:fldCharType="begin"/>
              </w:r>
              <w:r w:rsidR="00936760">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10"/>
        </w:numPr>
        <w:rPr>
          <w:color w:val="FF0000"/>
        </w:rPr>
      </w:pPr>
      <w:bookmarkStart w:id="37" w:name="_Toc342491956"/>
      <w:bookmarkStart w:id="38" w:name="_Toc342565948"/>
      <w:r>
        <w:rPr>
          <w:rFonts w:hint="eastAsia"/>
        </w:rPr>
        <w:t>公司股权激励计划、员工持股计划或其他员工激励措施的情况及其影响</w:t>
      </w:r>
      <w:bookmarkEnd w:id="37"/>
      <w:bookmarkEnd w:id="38"/>
    </w:p>
    <w:bookmarkStart w:id="39" w:name="_Toc342491957" w:displacedByCustomXml="next"/>
    <w:bookmarkStart w:id="40" w:name="_Toc342565949" w:displacedByCustomXml="next"/>
    <w:sdt>
      <w:sdtPr>
        <w:rPr>
          <w:rFonts w:ascii="宋体" w:hAnsi="宋体" w:cs="宋体" w:hint="eastAsia"/>
          <w:b w:val="0"/>
          <w:bCs w:val="0"/>
          <w:kern w:val="4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rPr>
      </w:sdtEndPr>
      <w:sdtContent>
        <w:p w:rsidR="0036046F" w:rsidRDefault="00546E80">
          <w:pPr>
            <w:pStyle w:val="3"/>
            <w:numPr>
              <w:ilvl w:val="1"/>
              <w:numId w:val="11"/>
            </w:numPr>
            <w:rPr>
              <w:kern w:val="44"/>
              <w:szCs w:val="21"/>
            </w:rPr>
          </w:pPr>
          <w:r>
            <w:rPr>
              <w:rFonts w:hint="eastAsia"/>
              <w:kern w:val="44"/>
              <w:szCs w:val="21"/>
            </w:rPr>
            <w:t>相关激励事项已在临时公告披露且后续实施无进展或变化的</w:t>
          </w:r>
          <w:bookmarkEnd w:id="40"/>
          <w:bookmarkEnd w:id="39"/>
        </w:p>
        <w:p w:rsidR="0036046F" w:rsidRDefault="00E909B4" w:rsidP="00936760">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EndPr/>
            <w:sdtContent>
              <w:r w:rsidR="009C38D8" w:rsidRPr="009B1EEB">
                <w:fldChar w:fldCharType="begin"/>
              </w:r>
              <w:r w:rsidR="00936760">
                <w:instrText xml:space="preserve">MACROBUTTON  SnrToggleCheckbox □适用 </w:instrText>
              </w:r>
              <w:r w:rsidR="009C38D8" w:rsidRPr="009B1EEB">
                <w:fldChar w:fldCharType="end"/>
              </w:r>
              <w:r w:rsidR="009C38D8" w:rsidRPr="009B1EEB">
                <w:fldChar w:fldCharType="begin"/>
              </w:r>
              <w:r w:rsidR="00936760">
                <w:instrText xml:space="preserve"> MACROBUTTON  SnrToggleCheckbox √不适用 </w:instrText>
              </w:r>
              <w:r w:rsidR="009C38D8" w:rsidRPr="009B1EEB">
                <w:fldChar w:fldCharType="end"/>
              </w:r>
            </w:sdtContent>
          </w:sdt>
        </w:p>
        <w:bookmarkStart w:id="41" w:name="_Toc342491958" w:displacedByCustomXml="next"/>
        <w:bookmarkStart w:id="42" w:name="_Toc342565950" w:displacedByCustomXml="next"/>
      </w:sdtContent>
    </w:sdt>
    <w:p w:rsidR="00936760" w:rsidRDefault="00936760"/>
    <w:p w:rsidR="0036046F" w:rsidRDefault="00546E80">
      <w:pPr>
        <w:pStyle w:val="3"/>
        <w:numPr>
          <w:ilvl w:val="1"/>
          <w:numId w:val="11"/>
        </w:numPr>
        <w:rPr>
          <w:kern w:val="44"/>
          <w:szCs w:val="21"/>
        </w:rPr>
      </w:pPr>
      <w:r>
        <w:rPr>
          <w:rFonts w:hint="eastAsia"/>
          <w:kern w:val="44"/>
          <w:szCs w:val="21"/>
        </w:rPr>
        <w:lastRenderedPageBreak/>
        <w:t>临时公告未披露或有后续进展的激励情况</w:t>
      </w:r>
    </w:p>
    <w:p w:rsidR="0036046F" w:rsidRDefault="00546E80">
      <w:r>
        <w:rPr>
          <w:rFonts w:hint="eastAsia"/>
        </w:rPr>
        <w:t>股权激励情况</w:t>
      </w:r>
    </w:p>
    <w:sdt>
      <w:sdtPr>
        <w:alias w:val="是否适用：股权激励情况[双击切换]"/>
        <w:tag w:val="_GBC_002ad948ce1449c2a805bfbb132b2202"/>
        <w:id w:val="1221783902"/>
        <w:lock w:val="sdtLocked"/>
        <w:placeholder>
          <w:docPart w:val="GBC22222222222222222222222222222"/>
        </w:placeholder>
      </w:sdtPr>
      <w:sdtEndPr/>
      <w:sdtContent>
        <w:p w:rsidR="00936760" w:rsidRDefault="009C38D8">
          <w:r w:rsidRPr="009B1EEB">
            <w:fldChar w:fldCharType="begin"/>
          </w:r>
          <w:r w:rsidR="00936760">
            <w:instrText xml:space="preserve">MACROBUTTON  SnrToggleCheckbox □适用 </w:instrText>
          </w:r>
          <w:r w:rsidRPr="009B1EEB">
            <w:fldChar w:fldCharType="end"/>
          </w:r>
          <w:r w:rsidRPr="009B1EEB">
            <w:fldChar w:fldCharType="begin"/>
          </w:r>
          <w:r w:rsidR="00936760">
            <w:instrText xml:space="preserve"> MACROBUTTON  SnrToggleCheckbox √不适用 </w:instrText>
          </w:r>
          <w:r w:rsidRPr="009B1EEB">
            <w:fldChar w:fldCharType="end"/>
          </w:r>
        </w:p>
        <w:p w:rsidR="00936760" w:rsidRDefault="00E909B4" w:rsidP="00936760">
          <w:pPr>
            <w:rPr>
              <w:szCs w:val="21"/>
            </w:rPr>
          </w:pPr>
        </w:p>
      </w:sdtContent>
    </w:sdt>
    <w:bookmarkEnd w:id="41" w:displacedByCustomXml="prev"/>
    <w:bookmarkEnd w:id="42" w:displacedByCustomXml="prev"/>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EndPr/>
          <w:sdtContent>
            <w:p w:rsidR="0036046F" w:rsidRDefault="009C38D8" w:rsidP="00936760">
              <w:pPr>
                <w:rPr>
                  <w:szCs w:val="21"/>
                </w:rPr>
              </w:pPr>
              <w:r w:rsidRPr="009B1EEB">
                <w:rPr>
                  <w:szCs w:val="21"/>
                </w:rPr>
                <w:fldChar w:fldCharType="begin"/>
              </w:r>
              <w:r w:rsidR="00936760">
                <w:rPr>
                  <w:szCs w:val="21"/>
                </w:rPr>
                <w:instrText xml:space="preserve"> MACROBUTTON  SnrToggleCheckbox □适用  </w:instrText>
              </w:r>
              <w:r w:rsidRPr="009B1EEB">
                <w:rPr>
                  <w:szCs w:val="21"/>
                </w:rPr>
                <w:fldChar w:fldCharType="end"/>
              </w:r>
              <w:r w:rsidRPr="009B1EEB">
                <w:rPr>
                  <w:szCs w:val="21"/>
                </w:rPr>
                <w:fldChar w:fldCharType="begin"/>
              </w:r>
              <w:r w:rsidR="00936760">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rsidR="0036046F" w:rsidRDefault="00546E80">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EndPr/>
          <w:sdtContent>
            <w:p w:rsidR="0036046F" w:rsidRDefault="009C38D8" w:rsidP="00936760">
              <w:pPr>
                <w:rPr>
                  <w:bCs/>
                  <w:szCs w:val="21"/>
                </w:rPr>
              </w:pPr>
              <w:r w:rsidRPr="009B1EEB">
                <w:rPr>
                  <w:bCs/>
                  <w:szCs w:val="21"/>
                </w:rPr>
                <w:fldChar w:fldCharType="begin"/>
              </w:r>
              <w:r w:rsidR="00936760">
                <w:rPr>
                  <w:bCs/>
                  <w:szCs w:val="21"/>
                </w:rPr>
                <w:instrText xml:space="preserve"> MACROBUTTON  SnrToggleCheckbox □适用  </w:instrText>
              </w:r>
              <w:r w:rsidRPr="009B1EEB">
                <w:rPr>
                  <w:bCs/>
                  <w:szCs w:val="21"/>
                </w:rPr>
                <w:fldChar w:fldCharType="end"/>
              </w:r>
              <w:r w:rsidRPr="009B1EEB">
                <w:rPr>
                  <w:bCs/>
                  <w:szCs w:val="21"/>
                </w:rPr>
                <w:fldChar w:fldCharType="begin"/>
              </w:r>
              <w:r w:rsidR="00936760">
                <w:rPr>
                  <w:bCs/>
                  <w:szCs w:val="21"/>
                </w:rPr>
                <w:instrText xml:space="preserve"> MACROBUTTON  SnrToggleCheckbox √不适用 </w:instrText>
              </w:r>
              <w:r w:rsidRPr="009B1EEB">
                <w:rPr>
                  <w:bCs/>
                  <w:szCs w:val="21"/>
                </w:rPr>
                <w:fldChar w:fldCharType="end"/>
              </w:r>
            </w:p>
          </w:sdtContent>
        </w:sdt>
        <w:p w:rsidR="0036046F" w:rsidRDefault="00E909B4">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rsidR="0036046F" w:rsidRDefault="00546E80">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EndPr/>
          <w:sdtContent>
            <w:p w:rsidR="0036046F" w:rsidRDefault="009C38D8" w:rsidP="00936760">
              <w:pPr>
                <w:rPr>
                  <w:bCs/>
                  <w:szCs w:val="21"/>
                </w:rPr>
              </w:pPr>
              <w:r w:rsidRPr="009B1EEB">
                <w:rPr>
                  <w:szCs w:val="21"/>
                </w:rPr>
                <w:fldChar w:fldCharType="begin"/>
              </w:r>
              <w:r w:rsidR="00936760">
                <w:rPr>
                  <w:szCs w:val="21"/>
                </w:rPr>
                <w:instrText xml:space="preserve">MACROBUTTON  SnrToggleCheckbox □适用 </w:instrText>
              </w:r>
              <w:r w:rsidRPr="009B1EEB">
                <w:rPr>
                  <w:szCs w:val="21"/>
                </w:rPr>
                <w:fldChar w:fldCharType="end"/>
              </w:r>
              <w:r w:rsidRPr="009B1EEB">
                <w:rPr>
                  <w:szCs w:val="21"/>
                </w:rPr>
                <w:fldChar w:fldCharType="begin"/>
              </w:r>
              <w:r w:rsidR="00936760">
                <w:rPr>
                  <w:szCs w:val="21"/>
                </w:rPr>
                <w:instrText xml:space="preserve"> MACROBUTTON  SnrToggleCheckbox √不适用 </w:instrText>
              </w:r>
              <w:r w:rsidRPr="009B1EEB">
                <w:rPr>
                  <w:szCs w:val="21"/>
                </w:rPr>
                <w:fldChar w:fldCharType="end"/>
              </w:r>
            </w:p>
          </w:sdtContent>
        </w:sdt>
      </w:sdtContent>
    </w:sdt>
    <w:p w:rsidR="0036046F" w:rsidRDefault="0036046F">
      <w:pPr>
        <w:rPr>
          <w:bCs/>
          <w:szCs w:val="21"/>
        </w:rPr>
      </w:pPr>
    </w:p>
    <w:p w:rsidR="006B0D19" w:rsidRDefault="006B0D19">
      <w:pPr>
        <w:rPr>
          <w:bCs/>
          <w:szCs w:val="21"/>
        </w:rPr>
      </w:pPr>
    </w:p>
    <w:p w:rsidR="0036046F" w:rsidRDefault="00546E80">
      <w:pPr>
        <w:pStyle w:val="2"/>
        <w:numPr>
          <w:ilvl w:val="0"/>
          <w:numId w:val="10"/>
        </w:numPr>
      </w:pPr>
      <w:r>
        <w:rPr>
          <w:rFonts w:hint="eastAsia"/>
        </w:rPr>
        <w:t>重大关联交易</w:t>
      </w:r>
    </w:p>
    <w:p w:rsidR="0036046F" w:rsidRDefault="00546E80">
      <w:pPr>
        <w:pStyle w:val="3"/>
        <w:numPr>
          <w:ilvl w:val="2"/>
          <w:numId w:val="2"/>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eastAsia="宋体" w:hAnsi="Calibri" w:cs="宋体"/>
          <w:b w:val="0"/>
          <w:bCs w:val="0"/>
          <w:kern w:val="0"/>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rPr>
      </w:sdtEndPr>
      <w:sdtContent>
        <w:p w:rsidR="0036046F" w:rsidRDefault="00546E80">
          <w:pPr>
            <w:pStyle w:val="4"/>
            <w:numPr>
              <w:ilvl w:val="2"/>
              <w:numId w:val="12"/>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EndPr/>
          <w:sdtContent>
            <w:p w:rsidR="00936760" w:rsidRDefault="009C38D8">
              <w:r w:rsidRPr="009B1EEB">
                <w:fldChar w:fldCharType="begin"/>
              </w:r>
              <w:r w:rsidR="00936760">
                <w:instrText xml:space="preserve">MACROBUTTON  SnrToggleCheckbox √适用 </w:instrText>
              </w:r>
              <w:r w:rsidRPr="009B1EEB">
                <w:fldChar w:fldCharType="end"/>
              </w:r>
              <w:r w:rsidRPr="009B1EEB">
                <w:fldChar w:fldCharType="begin"/>
              </w:r>
              <w:r w:rsidR="00936760">
                <w:instrText xml:space="preserve"> MACROBUTTON  SnrToggleCheckbox □不适用 </w:instrText>
              </w:r>
              <w:r w:rsidRPr="009B1EEB">
                <w:fldChar w:fldCharType="end"/>
              </w:r>
            </w:p>
          </w:sdtContent>
        </w:sdt>
        <w:tbl>
          <w:tblPr>
            <w:tblStyle w:val="a6"/>
            <w:tblW w:w="0" w:type="auto"/>
            <w:tblLook w:val="04A0" w:firstRow="1" w:lastRow="0" w:firstColumn="1" w:lastColumn="0" w:noHBand="0" w:noVBand="1"/>
          </w:tblPr>
          <w:tblGrid>
            <w:gridCol w:w="3085"/>
            <w:gridCol w:w="5963"/>
          </w:tblGrid>
          <w:tr w:rsidR="00936760" w:rsidTr="00936760">
            <w:sdt>
              <w:sdtPr>
                <w:tag w:val="_PLD_19f4a4c0936a4abcb8bcf98faa2411bf"/>
                <w:id w:val="1055597035"/>
                <w:lock w:val="sdtLocked"/>
              </w:sdtPr>
              <w:sdtEndPr/>
              <w:sdtContent>
                <w:tc>
                  <w:tcPr>
                    <w:tcW w:w="3085" w:type="dxa"/>
                    <w:vAlign w:val="center"/>
                  </w:tcPr>
                  <w:p w:rsidR="00936760" w:rsidRDefault="00936760" w:rsidP="008A14F8">
                    <w:pPr>
                      <w:jc w:val="center"/>
                      <w:rPr>
                        <w:szCs w:val="21"/>
                      </w:rPr>
                    </w:pPr>
                    <w:r>
                      <w:rPr>
                        <w:szCs w:val="21"/>
                      </w:rPr>
                      <w:t>事项概述</w:t>
                    </w:r>
                  </w:p>
                </w:tc>
              </w:sdtContent>
            </w:sdt>
            <w:sdt>
              <w:sdtPr>
                <w:tag w:val="_PLD_ee8e2b9af7fa4faa8b872d9bd167f00f"/>
                <w:id w:val="-2031097568"/>
                <w:lock w:val="sdtLocked"/>
              </w:sdtPr>
              <w:sdtEndPr/>
              <w:sdtContent>
                <w:tc>
                  <w:tcPr>
                    <w:tcW w:w="5963" w:type="dxa"/>
                    <w:vAlign w:val="center"/>
                  </w:tcPr>
                  <w:p w:rsidR="00936760" w:rsidRDefault="00936760" w:rsidP="008A14F8">
                    <w:pPr>
                      <w:jc w:val="center"/>
                      <w:rPr>
                        <w:szCs w:val="21"/>
                      </w:rPr>
                    </w:pPr>
                    <w:r>
                      <w:rPr>
                        <w:szCs w:val="21"/>
                      </w:rPr>
                      <w:t>查询索引</w:t>
                    </w:r>
                  </w:p>
                </w:tc>
              </w:sdtContent>
            </w:sdt>
          </w:tr>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837924144"/>
              <w:lock w:val="sdtLocked"/>
            </w:sdtPr>
            <w:sdtEndPr/>
            <w:sdtContent>
              <w:tr w:rsidR="00936760" w:rsidTr="00936760">
                <w:tc>
                  <w:tcPr>
                    <w:tcW w:w="3085" w:type="dxa"/>
                  </w:tcPr>
                  <w:p w:rsidR="00936760" w:rsidRDefault="00936760" w:rsidP="002C2A69">
                    <w:pPr>
                      <w:rPr>
                        <w:szCs w:val="21"/>
                      </w:rPr>
                    </w:pPr>
                    <w:r>
                      <w:t>201</w:t>
                    </w:r>
                    <w:r w:rsidR="002C2A69">
                      <w:rPr>
                        <w:rFonts w:hint="eastAsia"/>
                      </w:rPr>
                      <w:t>8</w:t>
                    </w:r>
                    <w:r>
                      <w:t>年日常关联交易预计</w:t>
                    </w:r>
                  </w:p>
                </w:tc>
                <w:tc>
                  <w:tcPr>
                    <w:tcW w:w="5963" w:type="dxa"/>
                  </w:tcPr>
                  <w:p w:rsidR="00936760" w:rsidRDefault="00936760" w:rsidP="0079287E">
                    <w:pPr>
                      <w:rPr>
                        <w:szCs w:val="21"/>
                      </w:rPr>
                    </w:pPr>
                    <w:r>
                      <w:t>见公司201</w:t>
                    </w:r>
                    <w:r w:rsidR="0079287E">
                      <w:rPr>
                        <w:rFonts w:hint="eastAsia"/>
                      </w:rPr>
                      <w:t>8</w:t>
                    </w:r>
                    <w:r>
                      <w:t>年4月</w:t>
                    </w:r>
                    <w:r w:rsidR="0079287E">
                      <w:rPr>
                        <w:rFonts w:hint="eastAsia"/>
                      </w:rPr>
                      <w:t>4</w:t>
                    </w:r>
                    <w:r>
                      <w:t>日披露于上海证券交易所及刊登在中国证券报上的《关于日常关联交易的公告》（公告编号：201</w:t>
                    </w:r>
                    <w:r w:rsidR="0079287E">
                      <w:rPr>
                        <w:rFonts w:hint="eastAsia"/>
                      </w:rPr>
                      <w:t>8</w:t>
                    </w:r>
                    <w:r>
                      <w:t>-0</w:t>
                    </w:r>
                    <w:r w:rsidR="0079287E">
                      <w:rPr>
                        <w:rFonts w:hint="eastAsia"/>
                      </w:rPr>
                      <w:t>15</w:t>
                    </w:r>
                    <w:r>
                      <w:t>）</w:t>
                    </w:r>
                  </w:p>
                </w:tc>
              </w:tr>
            </w:sdtContent>
          </w:sdt>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1432557786"/>
              <w:lock w:val="sdtLocked"/>
            </w:sdtPr>
            <w:sdtEndPr/>
            <w:sdtContent>
              <w:tr w:rsidR="00936760" w:rsidRPr="00936760" w:rsidTr="00936760">
                <w:tc>
                  <w:tcPr>
                    <w:tcW w:w="3085" w:type="dxa"/>
                  </w:tcPr>
                  <w:p w:rsidR="00936760" w:rsidRDefault="00936760" w:rsidP="002C2A69">
                    <w:pPr>
                      <w:rPr>
                        <w:szCs w:val="21"/>
                      </w:rPr>
                    </w:pPr>
                    <w:r>
                      <w:t>201</w:t>
                    </w:r>
                    <w:r w:rsidR="002C2A69">
                      <w:rPr>
                        <w:rFonts w:hint="eastAsia"/>
                      </w:rPr>
                      <w:t>8</w:t>
                    </w:r>
                    <w:r>
                      <w:t>年新增日常关联交易</w:t>
                    </w:r>
                  </w:p>
                </w:tc>
                <w:tc>
                  <w:tcPr>
                    <w:tcW w:w="5963" w:type="dxa"/>
                  </w:tcPr>
                  <w:p w:rsidR="00936760" w:rsidRDefault="00936760" w:rsidP="0079287E">
                    <w:pPr>
                      <w:rPr>
                        <w:szCs w:val="21"/>
                      </w:rPr>
                    </w:pPr>
                    <w:r>
                      <w:t>见公司201</w:t>
                    </w:r>
                    <w:r w:rsidR="0079287E">
                      <w:rPr>
                        <w:rFonts w:hint="eastAsia"/>
                      </w:rPr>
                      <w:t>8</w:t>
                    </w:r>
                    <w:r>
                      <w:t>年</w:t>
                    </w:r>
                    <w:r w:rsidR="0079287E">
                      <w:rPr>
                        <w:rFonts w:hint="eastAsia"/>
                      </w:rPr>
                      <w:t>12月8</w:t>
                    </w:r>
                    <w:r>
                      <w:t>日披露于上海证券交易所及刊登在中国证券报上的《关于日常关联交易的公告》（公告编号：201</w:t>
                    </w:r>
                    <w:r w:rsidR="0079287E">
                      <w:rPr>
                        <w:rFonts w:hint="eastAsia"/>
                      </w:rPr>
                      <w:t>8</w:t>
                    </w:r>
                    <w:r>
                      <w:t>-0</w:t>
                    </w:r>
                    <w:r w:rsidR="0079287E">
                      <w:rPr>
                        <w:rFonts w:hint="eastAsia"/>
                      </w:rPr>
                      <w:t>63</w:t>
                    </w:r>
                    <w:r>
                      <w:t>）</w:t>
                    </w:r>
                  </w:p>
                </w:tc>
              </w:tr>
            </w:sdtContent>
          </w:sdt>
        </w:tbl>
        <w:p w:rsidR="0036046F" w:rsidRPr="00936760" w:rsidRDefault="00E909B4" w:rsidP="00936760"/>
      </w:sdtContent>
    </w:sdt>
    <w:p w:rsidR="0036046F" w:rsidRDefault="0036046F">
      <w:pPr>
        <w:rPr>
          <w:szCs w:val="21"/>
        </w:rPr>
      </w:pPr>
    </w:p>
    <w:sdt>
      <w:sdtPr>
        <w:rPr>
          <w:rFonts w:ascii="Calibri" w:eastAsia="宋体" w:hAnsi="Calibri" w:cs="宋体"/>
          <w:b w:val="0"/>
          <w:bCs w:val="0"/>
          <w:kern w:val="0"/>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Cs w:val="21"/>
        </w:rPr>
      </w:sdtEndPr>
      <w:sdtContent>
        <w:p w:rsidR="0036046F" w:rsidRDefault="00546E80">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85419D" w:rsidRPr="009B1EEB">
                <w:rPr>
                  <w:szCs w:val="21"/>
                </w:rPr>
                <w:instrText xml:space="preserve"> MACROBUTTON  SnrToggleCheckbox √适用  </w:instrText>
              </w:r>
              <w:r w:rsidRPr="009B1EEB">
                <w:rPr>
                  <w:szCs w:val="21"/>
                </w:rPr>
                <w:fldChar w:fldCharType="end"/>
              </w:r>
              <w:r w:rsidRPr="009B1EEB">
                <w:rPr>
                  <w:szCs w:val="21"/>
                </w:rPr>
                <w:fldChar w:fldCharType="begin"/>
              </w:r>
              <w:r w:rsidR="0085419D"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sdtContent>
            <w:p w:rsidR="0085419D" w:rsidRDefault="0085419D" w:rsidP="00DE52BD">
              <w:pPr>
                <w:spacing w:line="360" w:lineRule="auto"/>
                <w:ind w:firstLineChars="200" w:firstLine="420"/>
                <w:rPr>
                  <w:szCs w:val="21"/>
                </w:rPr>
              </w:pPr>
              <w:r w:rsidRPr="00536E0F">
                <w:rPr>
                  <w:rFonts w:hint="eastAsia"/>
                  <w:szCs w:val="21"/>
                </w:rPr>
                <w:t>公司第七届董事会第二次临时会议、2016年第四次临时股东大会审议通过了《关于公司与云南昆钢集团财务有限公司签订金融服务协议的议案》（具体内容详见公告编号为2016-061、075的公告），2018年度公司及其下属在公司云南昆钢集团财务有限公司银行存款情况如下表：</w:t>
              </w:r>
            </w:p>
            <w:p w:rsidR="00825906" w:rsidRPr="00536E0F" w:rsidRDefault="00825906" w:rsidP="00DE52BD">
              <w:pPr>
                <w:spacing w:line="360" w:lineRule="auto"/>
                <w:ind w:firstLineChars="200" w:firstLine="420"/>
                <w:rPr>
                  <w:szCs w:val="21"/>
                </w:rPr>
              </w:pPr>
              <w:r>
                <w:rPr>
                  <w:rFonts w:hint="eastAsia"/>
                  <w:szCs w:val="21"/>
                </w:rPr>
                <w:t xml:space="preserve">                                                     单位：元    币种：人民币</w:t>
              </w:r>
            </w:p>
            <w:tbl>
              <w:tblPr>
                <w:tblW w:w="8284" w:type="dxa"/>
                <w:jc w:val="center"/>
                <w:tblLook w:val="04A0" w:firstRow="1" w:lastRow="0" w:firstColumn="1" w:lastColumn="0" w:noHBand="0" w:noVBand="1"/>
              </w:tblPr>
              <w:tblGrid>
                <w:gridCol w:w="2824"/>
                <w:gridCol w:w="2600"/>
                <w:gridCol w:w="2860"/>
              </w:tblGrid>
              <w:tr w:rsidR="0085419D" w:rsidRPr="00536E0F" w:rsidTr="006B0D19">
                <w:trPr>
                  <w:trHeight w:val="285"/>
                  <w:jc w:val="center"/>
                </w:trPr>
                <w:tc>
                  <w:tcPr>
                    <w:tcW w:w="28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单位</w:t>
                    </w:r>
                  </w:p>
                </w:tc>
                <w:tc>
                  <w:tcPr>
                    <w:tcW w:w="2600" w:type="dxa"/>
                    <w:tcBorders>
                      <w:top w:val="single" w:sz="8" w:space="0" w:color="auto"/>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年末余额</w:t>
                    </w:r>
                  </w:p>
                </w:tc>
                <w:tc>
                  <w:tcPr>
                    <w:tcW w:w="2860" w:type="dxa"/>
                    <w:tcBorders>
                      <w:top w:val="single" w:sz="8" w:space="0" w:color="auto"/>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年初余额</w:t>
                    </w:r>
                  </w:p>
                </w:tc>
              </w:tr>
              <w:tr w:rsidR="0085419D" w:rsidRPr="00536E0F" w:rsidTr="006B0D19">
                <w:trPr>
                  <w:trHeight w:val="285"/>
                  <w:jc w:val="center"/>
                </w:trPr>
                <w:tc>
                  <w:tcPr>
                    <w:tcW w:w="2824" w:type="dxa"/>
                    <w:tcBorders>
                      <w:top w:val="nil"/>
                      <w:left w:val="single" w:sz="8" w:space="0" w:color="auto"/>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云南煤业能源股份有限公司</w:t>
                    </w:r>
                  </w:p>
                </w:tc>
                <w:tc>
                  <w:tcPr>
                    <w:tcW w:w="260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6,799.75</w:t>
                    </w:r>
                  </w:p>
                </w:tc>
                <w:tc>
                  <w:tcPr>
                    <w:tcW w:w="286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37,619.42</w:t>
                    </w:r>
                  </w:p>
                </w:tc>
              </w:tr>
              <w:tr w:rsidR="0085419D" w:rsidRPr="00536E0F" w:rsidTr="006B0D19">
                <w:trPr>
                  <w:trHeight w:val="525"/>
                  <w:jc w:val="center"/>
                </w:trPr>
                <w:tc>
                  <w:tcPr>
                    <w:tcW w:w="2824" w:type="dxa"/>
                    <w:tcBorders>
                      <w:top w:val="nil"/>
                      <w:left w:val="single" w:sz="8" w:space="0" w:color="auto"/>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云南煤业能源股份有限公司安宁分公司</w:t>
                    </w:r>
                  </w:p>
                </w:tc>
                <w:tc>
                  <w:tcPr>
                    <w:tcW w:w="260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12,422,669.97</w:t>
                    </w:r>
                  </w:p>
                </w:tc>
                <w:tc>
                  <w:tcPr>
                    <w:tcW w:w="286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5,019,639.75</w:t>
                    </w:r>
                  </w:p>
                </w:tc>
              </w:tr>
              <w:tr w:rsidR="0085419D" w:rsidRPr="00536E0F" w:rsidTr="006B0D19">
                <w:trPr>
                  <w:trHeight w:val="525"/>
                  <w:jc w:val="center"/>
                </w:trPr>
                <w:tc>
                  <w:tcPr>
                    <w:tcW w:w="2824" w:type="dxa"/>
                    <w:tcBorders>
                      <w:top w:val="nil"/>
                      <w:left w:val="single" w:sz="8" w:space="0" w:color="auto"/>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云南煤业能源股份有限公司贸易分公司</w:t>
                    </w:r>
                  </w:p>
                </w:tc>
                <w:tc>
                  <w:tcPr>
                    <w:tcW w:w="260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1,722,391.83</w:t>
                    </w:r>
                  </w:p>
                </w:tc>
                <w:tc>
                  <w:tcPr>
                    <w:tcW w:w="286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2,407,401.51</w:t>
                    </w:r>
                  </w:p>
                </w:tc>
              </w:tr>
              <w:tr w:rsidR="0085419D" w:rsidRPr="00536E0F" w:rsidTr="006B0D19">
                <w:trPr>
                  <w:trHeight w:val="285"/>
                  <w:jc w:val="center"/>
                </w:trPr>
                <w:tc>
                  <w:tcPr>
                    <w:tcW w:w="2824" w:type="dxa"/>
                    <w:tcBorders>
                      <w:top w:val="nil"/>
                      <w:left w:val="single" w:sz="8" w:space="0" w:color="auto"/>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云南昆钢燃气工程有限公司</w:t>
                    </w:r>
                  </w:p>
                </w:tc>
                <w:tc>
                  <w:tcPr>
                    <w:tcW w:w="260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2.46</w:t>
                    </w:r>
                  </w:p>
                </w:tc>
                <w:tc>
                  <w:tcPr>
                    <w:tcW w:w="2860" w:type="dxa"/>
                    <w:tcBorders>
                      <w:top w:val="nil"/>
                      <w:left w:val="nil"/>
                      <w:bottom w:val="single" w:sz="8"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253,063.40</w:t>
                    </w:r>
                  </w:p>
                </w:tc>
              </w:tr>
              <w:tr w:rsidR="0085419D" w:rsidRPr="00536E0F" w:rsidTr="006B0D19">
                <w:trPr>
                  <w:trHeight w:val="285"/>
                  <w:jc w:val="center"/>
                </w:trPr>
                <w:tc>
                  <w:tcPr>
                    <w:tcW w:w="2824" w:type="dxa"/>
                    <w:tcBorders>
                      <w:top w:val="nil"/>
                      <w:left w:val="single" w:sz="8" w:space="0" w:color="auto"/>
                      <w:bottom w:val="single" w:sz="4"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云南昆钢重型装备制造集团有限公司</w:t>
                    </w:r>
                  </w:p>
                </w:tc>
                <w:tc>
                  <w:tcPr>
                    <w:tcW w:w="2600" w:type="dxa"/>
                    <w:tcBorders>
                      <w:top w:val="nil"/>
                      <w:left w:val="nil"/>
                      <w:bottom w:val="single" w:sz="4"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2,569,319.02</w:t>
                    </w:r>
                  </w:p>
                </w:tc>
                <w:tc>
                  <w:tcPr>
                    <w:tcW w:w="2860" w:type="dxa"/>
                    <w:tcBorders>
                      <w:top w:val="nil"/>
                      <w:left w:val="nil"/>
                      <w:bottom w:val="single" w:sz="4" w:space="0" w:color="auto"/>
                      <w:right w:val="single" w:sz="8" w:space="0" w:color="auto"/>
                    </w:tcBorders>
                    <w:shd w:val="clear" w:color="auto" w:fill="auto"/>
                    <w:vAlign w:val="center"/>
                    <w:hideMark/>
                  </w:tcPr>
                  <w:p w:rsidR="0085419D" w:rsidRPr="00536E0F" w:rsidRDefault="0085419D" w:rsidP="0085419D">
                    <w:pPr>
                      <w:jc w:val="center"/>
                      <w:rPr>
                        <w:color w:val="000000"/>
                        <w:szCs w:val="21"/>
                      </w:rPr>
                    </w:pPr>
                    <w:r w:rsidRPr="00536E0F">
                      <w:rPr>
                        <w:rFonts w:hint="eastAsia"/>
                        <w:color w:val="000000"/>
                        <w:szCs w:val="21"/>
                      </w:rPr>
                      <w:t>5,469,561.01</w:t>
                    </w:r>
                  </w:p>
                </w:tc>
              </w:tr>
              <w:tr w:rsidR="0079287E" w:rsidRPr="00536E0F" w:rsidTr="006B0D19">
                <w:trPr>
                  <w:trHeight w:val="285"/>
                  <w:jc w:val="center"/>
                </w:trPr>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79287E" w:rsidRPr="00536E0F" w:rsidRDefault="0079287E" w:rsidP="0085419D">
                    <w:pPr>
                      <w:jc w:val="center"/>
                      <w:rPr>
                        <w:color w:val="000000"/>
                        <w:szCs w:val="21"/>
                      </w:rPr>
                    </w:pPr>
                    <w:r>
                      <w:rPr>
                        <w:rFonts w:hint="eastAsia"/>
                        <w:color w:val="000000"/>
                        <w:szCs w:val="21"/>
                      </w:rPr>
                      <w:t>合计</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79287E" w:rsidRPr="0079287E" w:rsidRDefault="0079287E" w:rsidP="0079287E">
                    <w:pPr>
                      <w:jc w:val="center"/>
                      <w:rPr>
                        <w:color w:val="000000"/>
                        <w:szCs w:val="21"/>
                      </w:rPr>
                    </w:pPr>
                    <w:r w:rsidRPr="0079287E">
                      <w:rPr>
                        <w:rFonts w:hint="eastAsia"/>
                        <w:color w:val="000000"/>
                        <w:szCs w:val="21"/>
                      </w:rPr>
                      <w:t>16,721,183.03</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rsidR="0079287E" w:rsidRPr="0079287E" w:rsidRDefault="0079287E" w:rsidP="0079287E">
                    <w:pPr>
                      <w:jc w:val="center"/>
                      <w:rPr>
                        <w:color w:val="000000"/>
                        <w:szCs w:val="21"/>
                      </w:rPr>
                    </w:pPr>
                    <w:r w:rsidRPr="0079287E">
                      <w:rPr>
                        <w:rFonts w:hint="eastAsia"/>
                        <w:color w:val="000000"/>
                        <w:szCs w:val="21"/>
                      </w:rPr>
                      <w:t>13,187,285.09</w:t>
                    </w:r>
                  </w:p>
                </w:tc>
              </w:tr>
            </w:tbl>
            <w:p w:rsidR="0036046F" w:rsidRDefault="00E909B4">
              <w:pPr>
                <w:rPr>
                  <w:szCs w:val="21"/>
                </w:rPr>
              </w:pPr>
            </w:p>
          </w:sdtContent>
        </w:sdt>
      </w:sdtContent>
    </w:sdt>
    <w:bookmarkStart w:id="45" w:name="_Toc342565956" w:displacedByCustomXml="next"/>
    <w:bookmarkStart w:id="46" w:name="_Toc342491964" w:displacedByCustomXml="next"/>
    <w:sdt>
      <w:sdtPr>
        <w:rPr>
          <w:rFonts w:ascii="Calibri" w:eastAsia="宋体" w:hAnsi="Calibri" w:cs="宋体" w:hint="eastAsia"/>
          <w:b w:val="0"/>
          <w:bCs w:val="0"/>
          <w:kern w:val="0"/>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Cs w:val="21"/>
        </w:rPr>
      </w:sdtEndPr>
      <w:sdtContent>
        <w:p w:rsidR="0036046F" w:rsidRDefault="00546E80">
          <w:pPr>
            <w:pStyle w:val="4"/>
            <w:numPr>
              <w:ilvl w:val="2"/>
              <w:numId w:val="12"/>
            </w:numPr>
          </w:pPr>
          <w:r>
            <w:rPr>
              <w:rFonts w:hint="eastAsia"/>
            </w:rPr>
            <w:t>临时公告未披露的事</w:t>
          </w:r>
          <w:bookmarkEnd w:id="46"/>
          <w:bookmarkEnd w:id="45"/>
          <w:r>
            <w:rPr>
              <w:rFonts w:hint="eastAsia"/>
            </w:rPr>
            <w:t>项</w:t>
          </w:r>
        </w:p>
        <w:p w:rsidR="0079287E" w:rsidRDefault="009C38D8">
          <w:r w:rsidRPr="009B1EEB">
            <w:fldChar w:fldCharType="begin"/>
          </w:r>
          <w:r w:rsidR="0079287E">
            <w:instrText xml:space="preserve">MACROBUTTON  SnrToggleCheckbox □适用 </w:instrText>
          </w:r>
          <w:r w:rsidRPr="009B1EEB">
            <w:fldChar w:fldCharType="end"/>
          </w:r>
          <w:r w:rsidRPr="009B1EEB">
            <w:fldChar w:fldCharType="begin"/>
          </w:r>
          <w:r w:rsidR="0079287E">
            <w:instrText xml:space="preserve"> MACROBUTTON  SnrToggleCheckbox √不适用 </w:instrText>
          </w:r>
          <w:r w:rsidRPr="009B1EEB">
            <w:fldChar w:fldCharType="end"/>
          </w:r>
        </w:p>
        <w:p w:rsidR="0079287E" w:rsidRDefault="0079287E"/>
        <w:p w:rsidR="0036046F" w:rsidRDefault="00E909B4" w:rsidP="0079287E">
          <w:pPr>
            <w:rPr>
              <w:szCs w:val="21"/>
            </w:rPr>
          </w:pPr>
        </w:p>
      </w:sdtContent>
    </w:sdt>
    <w:p w:rsidR="0036046F" w:rsidRDefault="00546E80">
      <w:pPr>
        <w:pStyle w:val="3"/>
        <w:numPr>
          <w:ilvl w:val="2"/>
          <w:numId w:val="2"/>
        </w:numPr>
        <w:tabs>
          <w:tab w:val="left" w:pos="426"/>
        </w:tabs>
        <w:rPr>
          <w:rFonts w:ascii="宋体" w:hAnsi="宋体"/>
          <w:szCs w:val="21"/>
        </w:rPr>
      </w:pPr>
      <w:r>
        <w:rPr>
          <w:szCs w:val="21"/>
        </w:rPr>
        <w:lastRenderedPageBreak/>
        <w:t>资产</w:t>
      </w:r>
      <w:r>
        <w:rPr>
          <w:rFonts w:hint="eastAsia"/>
          <w:szCs w:val="21"/>
        </w:rPr>
        <w:t>或股权</w:t>
      </w:r>
      <w:r>
        <w:rPr>
          <w:szCs w:val="21"/>
        </w:rPr>
        <w:t>收购、出售发生的关联交易</w:t>
      </w:r>
    </w:p>
    <w:sdt>
      <w:sdtPr>
        <w:rPr>
          <w:rFonts w:ascii="Calibri" w:eastAsia="宋体" w:hAnsi="Calibri" w:cs="宋体"/>
          <w:b w:val="0"/>
          <w:bCs w:val="0"/>
          <w:kern w:val="0"/>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Cs w:val="21"/>
        </w:rPr>
      </w:sdtEndPr>
      <w:sdtContent>
        <w:p w:rsidR="0036046F" w:rsidRDefault="00546E80">
          <w:pPr>
            <w:pStyle w:val="4"/>
            <w:numPr>
              <w:ilvl w:val="0"/>
              <w:numId w:val="25"/>
            </w:numPr>
          </w:pPr>
          <w:r>
            <w:t>已在临时公告披露且后续实施无进展或变化的事项</w:t>
          </w:r>
        </w:p>
        <w:p w:rsidR="0079287E" w:rsidRDefault="009C38D8">
          <w:r w:rsidRPr="009B1EEB">
            <w:fldChar w:fldCharType="begin"/>
          </w:r>
          <w:r w:rsidR="0079287E">
            <w:instrText xml:space="preserve">MACROBUTTON  SnrToggleCheckbox □适用 </w:instrText>
          </w:r>
          <w:r w:rsidRPr="009B1EEB">
            <w:fldChar w:fldCharType="end"/>
          </w:r>
          <w:r w:rsidRPr="009B1EEB">
            <w:fldChar w:fldCharType="begin"/>
          </w:r>
          <w:r w:rsidR="0079287E">
            <w:instrText xml:space="preserve"> MACROBUTTON  SnrToggleCheckbox √不适用 </w:instrText>
          </w:r>
          <w:r w:rsidRPr="009B1EEB">
            <w:fldChar w:fldCharType="end"/>
          </w:r>
        </w:p>
        <w:p w:rsidR="0036046F" w:rsidRDefault="00E909B4" w:rsidP="0079287E">
          <w:pPr>
            <w:rPr>
              <w:szCs w:val="21"/>
            </w:rPr>
          </w:pPr>
        </w:p>
      </w:sdtContent>
    </w:sdt>
    <w:sdt>
      <w:sdtPr>
        <w:rPr>
          <w:rFonts w:ascii="Calibri" w:eastAsia="宋体" w:hAnsi="Calibri" w:cs="宋体"/>
          <w:b w:val="0"/>
          <w:bCs w:val="0"/>
          <w:kern w:val="0"/>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Cs w:val="21"/>
        </w:rPr>
      </w:sdtEndPr>
      <w:sdtContent>
        <w:p w:rsidR="0036046F" w:rsidRDefault="00546E80">
          <w:pPr>
            <w:pStyle w:val="4"/>
            <w:numPr>
              <w:ilvl w:val="0"/>
              <w:numId w:val="25"/>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EndPr/>
          <w:sdtContent>
            <w:p w:rsidR="0079287E" w:rsidRDefault="009C38D8">
              <w:pPr>
                <w:rPr>
                  <w:szCs w:val="21"/>
                </w:rPr>
              </w:pPr>
              <w:r w:rsidRPr="009B1EEB">
                <w:rPr>
                  <w:szCs w:val="21"/>
                </w:rPr>
                <w:fldChar w:fldCharType="begin"/>
              </w:r>
              <w:r w:rsidR="00D06619">
                <w:rPr>
                  <w:szCs w:val="21"/>
                </w:rPr>
                <w:instrText xml:space="preserve"> MACROBUTTON  SnrToggleCheckbox √适用  </w:instrText>
              </w:r>
              <w:r w:rsidRPr="009B1EEB">
                <w:rPr>
                  <w:szCs w:val="21"/>
                </w:rPr>
                <w:fldChar w:fldCharType="end"/>
              </w:r>
              <w:r w:rsidRPr="009B1EEB">
                <w:rPr>
                  <w:szCs w:val="21"/>
                </w:rPr>
                <w:fldChar w:fldCharType="begin"/>
              </w:r>
              <w:r w:rsidR="00D06619">
                <w:rPr>
                  <w:szCs w:val="21"/>
                </w:rPr>
                <w:instrText xml:space="preserve"> MACROBUTTON  SnrToggleCheckbox □不适用 </w:instrText>
              </w:r>
              <w:r w:rsidRPr="009B1EEB">
                <w:rPr>
                  <w:szCs w:val="21"/>
                </w:rPr>
                <w:fldChar w:fldCharType="end"/>
              </w:r>
            </w:p>
            <w:p w:rsidR="0036046F" w:rsidRDefault="00E909B4">
              <w:pPr>
                <w:rPr>
                  <w:szCs w:val="21"/>
                </w:rPr>
              </w:pP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sdtContent>
            <w:p w:rsidR="0036046F" w:rsidRPr="00D06619" w:rsidRDefault="00D06619" w:rsidP="00DE52BD">
              <w:pPr>
                <w:spacing w:line="360" w:lineRule="auto"/>
                <w:ind w:firstLineChars="200" w:firstLine="420"/>
                <w:jc w:val="both"/>
                <w:rPr>
                  <w:szCs w:val="21"/>
                </w:rPr>
              </w:pPr>
              <w:r w:rsidRPr="00D06619">
                <w:rPr>
                  <w:rFonts w:hint="eastAsia"/>
                  <w:szCs w:val="21"/>
                </w:rPr>
                <w:t>为盘活资金，经公司与</w:t>
              </w:r>
              <w:proofErr w:type="gramStart"/>
              <w:r w:rsidRPr="00D06619">
                <w:rPr>
                  <w:rFonts w:hint="eastAsia"/>
                  <w:szCs w:val="21"/>
                </w:rPr>
                <w:t>投智瑞峰</w:t>
              </w:r>
              <w:proofErr w:type="gramEnd"/>
              <w:r w:rsidRPr="00D06619">
                <w:rPr>
                  <w:rFonts w:hint="eastAsia"/>
                  <w:szCs w:val="21"/>
                </w:rPr>
                <w:t>及昆钢房地产协商，将公司及公司全资子公司师宗煤焦化所持有的部分有限合伙份额转让给昆钢房地产，该事项</w:t>
              </w:r>
              <w:r w:rsidRPr="00D06619">
                <w:rPr>
                  <w:szCs w:val="21"/>
                </w:rPr>
                <w:t>已经</w:t>
              </w:r>
              <w:r w:rsidRPr="00D06619">
                <w:rPr>
                  <w:rFonts w:hint="eastAsia"/>
                  <w:szCs w:val="21"/>
                </w:rPr>
                <w:t>公司于</w:t>
              </w:r>
              <w:r w:rsidRPr="00D06619">
                <w:rPr>
                  <w:szCs w:val="21"/>
                </w:rPr>
                <w:t>201</w:t>
              </w:r>
              <w:r w:rsidRPr="00D06619">
                <w:rPr>
                  <w:rFonts w:hint="eastAsia"/>
                  <w:szCs w:val="21"/>
                </w:rPr>
                <w:t>8</w:t>
              </w:r>
              <w:r w:rsidRPr="00D06619">
                <w:rPr>
                  <w:szCs w:val="21"/>
                </w:rPr>
                <w:t>年</w:t>
              </w:r>
              <w:r w:rsidRPr="00D06619">
                <w:rPr>
                  <w:rFonts w:hint="eastAsia"/>
                  <w:szCs w:val="21"/>
                </w:rPr>
                <w:t>12</w:t>
              </w:r>
              <w:r w:rsidRPr="00D06619">
                <w:rPr>
                  <w:szCs w:val="21"/>
                </w:rPr>
                <w:t>月</w:t>
              </w:r>
              <w:r w:rsidRPr="00D06619">
                <w:rPr>
                  <w:rFonts w:hint="eastAsia"/>
                  <w:szCs w:val="21"/>
                </w:rPr>
                <w:t>12</w:t>
              </w:r>
              <w:r w:rsidRPr="00D06619">
                <w:rPr>
                  <w:szCs w:val="21"/>
                </w:rPr>
                <w:t>日以通讯表决方式召开的公司第</w:t>
              </w:r>
              <w:r w:rsidRPr="00D06619">
                <w:rPr>
                  <w:rFonts w:hint="eastAsia"/>
                  <w:szCs w:val="21"/>
                </w:rPr>
                <w:t>七</w:t>
              </w:r>
              <w:r w:rsidRPr="00D06619">
                <w:rPr>
                  <w:szCs w:val="21"/>
                </w:rPr>
                <w:t>届董事会第</w:t>
              </w:r>
              <w:r w:rsidRPr="00D06619">
                <w:rPr>
                  <w:rFonts w:hint="eastAsia"/>
                  <w:szCs w:val="21"/>
                </w:rPr>
                <w:t>二十七次</w:t>
              </w:r>
              <w:r w:rsidRPr="00D06619">
                <w:rPr>
                  <w:szCs w:val="21"/>
                </w:rPr>
                <w:t>临时会议、第</w:t>
              </w:r>
              <w:r w:rsidRPr="00D06619">
                <w:rPr>
                  <w:rFonts w:hint="eastAsia"/>
                  <w:szCs w:val="21"/>
                </w:rPr>
                <w:t>七</w:t>
              </w:r>
              <w:r w:rsidRPr="00D06619">
                <w:rPr>
                  <w:szCs w:val="21"/>
                </w:rPr>
                <w:t>届监事会第二十</w:t>
              </w:r>
              <w:r w:rsidRPr="00D06619">
                <w:rPr>
                  <w:rFonts w:hint="eastAsia"/>
                  <w:szCs w:val="21"/>
                </w:rPr>
                <w:t>四</w:t>
              </w:r>
              <w:r w:rsidRPr="00D06619">
                <w:rPr>
                  <w:szCs w:val="21"/>
                </w:rPr>
                <w:t>次临时会议</w:t>
              </w:r>
              <w:r w:rsidRPr="00D06619">
                <w:rPr>
                  <w:rFonts w:hint="eastAsia"/>
                  <w:szCs w:val="21"/>
                </w:rPr>
                <w:t>、</w:t>
              </w:r>
              <w:r w:rsidRPr="00D06619">
                <w:rPr>
                  <w:szCs w:val="21"/>
                </w:rPr>
                <w:t>第</w:t>
              </w:r>
              <w:r w:rsidRPr="00D06619">
                <w:rPr>
                  <w:rFonts w:hint="eastAsia"/>
                  <w:szCs w:val="21"/>
                </w:rPr>
                <w:t>七</w:t>
              </w:r>
              <w:r w:rsidRPr="00D06619">
                <w:rPr>
                  <w:szCs w:val="21"/>
                </w:rPr>
                <w:t>届董事会</w:t>
              </w:r>
              <w:r w:rsidRPr="00D06619">
                <w:rPr>
                  <w:rFonts w:hint="eastAsia"/>
                  <w:szCs w:val="21"/>
                </w:rPr>
                <w:t>审计委员会暨关联交易控制委员会2018年第八次会议</w:t>
              </w:r>
              <w:r w:rsidRPr="00D06619">
                <w:rPr>
                  <w:szCs w:val="21"/>
                </w:rPr>
                <w:t>审议通过，</w:t>
              </w:r>
              <w:r w:rsidRPr="00D06619">
                <w:rPr>
                  <w:rFonts w:hint="eastAsia"/>
                  <w:szCs w:val="21"/>
                </w:rPr>
                <w:t>并经2018年12月28日召开的公司2018年第五次临时</w:t>
              </w:r>
              <w:r w:rsidRPr="00D06619">
                <w:rPr>
                  <w:szCs w:val="21"/>
                </w:rPr>
                <w:t>股东大会审议</w:t>
              </w:r>
              <w:r w:rsidRPr="00D06619">
                <w:rPr>
                  <w:rFonts w:hint="eastAsia"/>
                  <w:szCs w:val="21"/>
                </w:rPr>
                <w:t>通过（具体内容详见临时公告“2018-067、2018-068、2018-070、2018-075、2019-001”），截止报告期末，该转让事项已完成。</w:t>
              </w:r>
            </w:p>
          </w:sdtContent>
        </w:sdt>
      </w:sdtContent>
    </w:sdt>
    <w:p w:rsidR="0036046F" w:rsidRDefault="0036046F">
      <w:pPr>
        <w:rPr>
          <w:szCs w:val="21"/>
        </w:rPr>
      </w:pPr>
    </w:p>
    <w:sdt>
      <w:sdtPr>
        <w:rPr>
          <w:rFonts w:ascii="Calibri" w:eastAsia="宋体" w:hAnsi="Calibri" w:cs="宋体"/>
          <w:b w:val="0"/>
          <w:bCs w:val="0"/>
          <w:kern w:val="0"/>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Cs w:val="21"/>
        </w:rPr>
      </w:sdtEndPr>
      <w:sdtContent>
        <w:p w:rsidR="0036046F" w:rsidRDefault="00546E80">
          <w:pPr>
            <w:pStyle w:val="4"/>
            <w:numPr>
              <w:ilvl w:val="0"/>
              <w:numId w:val="25"/>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EndPr/>
          <w:sdtContent>
            <w:p w:rsidR="001D10F1" w:rsidRDefault="009C38D8" w:rsidP="001D10F1">
              <w:r w:rsidRPr="009B1EEB">
                <w:fldChar w:fldCharType="begin"/>
              </w:r>
              <w:r w:rsidR="001D10F1">
                <w:instrText xml:space="preserve">MACROBUTTON  SnrToggleCheckbox □适用 </w:instrText>
              </w:r>
              <w:r w:rsidRPr="009B1EEB">
                <w:fldChar w:fldCharType="end"/>
              </w:r>
              <w:r w:rsidRPr="009B1EEB">
                <w:fldChar w:fldCharType="begin"/>
              </w:r>
              <w:r w:rsidR="001D10F1">
                <w:instrText xml:space="preserve"> MACROBUTTON  SnrToggleCheckbox √不适用 </w:instrText>
              </w:r>
              <w:r w:rsidRPr="009B1EEB">
                <w:fldChar w:fldCharType="end"/>
              </w:r>
            </w:p>
          </w:sdtContent>
        </w:sdt>
        <w:p w:rsidR="0036046F" w:rsidRPr="006B0D19" w:rsidRDefault="00E909B4">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rsidR="0036046F" w:rsidRDefault="00546E80">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EndPr/>
          <w:sdtContent>
            <w:p w:rsidR="001D10F1" w:rsidRDefault="009C38D8">
              <w:r w:rsidRPr="009B1EEB">
                <w:fldChar w:fldCharType="begin"/>
              </w:r>
              <w:r w:rsidR="009F006D">
                <w:instrText xml:space="preserve"> MACROBUTTON  SnrToggleCheckbox √适用  </w:instrText>
              </w:r>
              <w:r w:rsidRPr="009B1EEB">
                <w:fldChar w:fldCharType="end"/>
              </w:r>
              <w:r w:rsidRPr="009B1EEB">
                <w:fldChar w:fldCharType="begin"/>
              </w:r>
              <w:r w:rsidR="009F006D">
                <w:instrText xml:space="preserve"> MACROBUTTON  SnrToggleCheckbox □不适用 </w:instrText>
              </w:r>
              <w:r w:rsidRPr="009B1EEB">
                <w:fldChar w:fldCharType="end"/>
              </w:r>
            </w:p>
            <w:p w:rsidR="0036046F" w:rsidRDefault="00E909B4"/>
          </w:sdtContent>
        </w:sdt>
        <w:sdt>
          <w:sdtPr>
            <w:rPr>
              <w:rFonts w:hint="eastAsia"/>
            </w:rPr>
            <w:alias w:val="涉及业绩约定的，应当披露报告期内的业绩实现情况"/>
            <w:tag w:val="_GBC_6ad3515e12aa4214a70876b92c3a3508"/>
            <w:id w:val="4640108"/>
            <w:lock w:val="sdtLocked"/>
            <w:placeholder>
              <w:docPart w:val="GBC22222222222222222222222222222"/>
            </w:placeholder>
          </w:sdtPr>
          <w:sdtEndPr/>
          <w:sdtContent>
            <w:p w:rsidR="009F006D" w:rsidRPr="009F006D" w:rsidRDefault="009F006D" w:rsidP="00DE52BD">
              <w:pPr>
                <w:spacing w:line="360" w:lineRule="auto"/>
                <w:ind w:firstLineChars="200" w:firstLine="420"/>
                <w:rPr>
                  <w:szCs w:val="21"/>
                </w:rPr>
              </w:pPr>
              <w:proofErr w:type="gramStart"/>
              <w:r w:rsidRPr="009F006D">
                <w:rPr>
                  <w:szCs w:val="21"/>
                </w:rPr>
                <w:t>根据云煤能源</w:t>
              </w:r>
              <w:proofErr w:type="gramEnd"/>
              <w:r w:rsidRPr="009F006D">
                <w:rPr>
                  <w:szCs w:val="21"/>
                </w:rPr>
                <w:t>与昆钢控股签订的《资产置换协议》，昆钢控股承诺，若本次交易于2016年内实施完毕（指完成拟置入资产和拟置出资产的交割），</w:t>
              </w:r>
              <w:proofErr w:type="gramStart"/>
              <w:r w:rsidRPr="009F006D">
                <w:rPr>
                  <w:szCs w:val="21"/>
                </w:rPr>
                <w:t>昆钢重装</w:t>
              </w:r>
              <w:proofErr w:type="gramEnd"/>
              <w:r w:rsidRPr="009F006D">
                <w:rPr>
                  <w:rFonts w:hint="eastAsia"/>
                  <w:szCs w:val="21"/>
                </w:rPr>
                <w:t>集团</w:t>
              </w:r>
              <w:r w:rsidRPr="009F006D">
                <w:rPr>
                  <w:szCs w:val="21"/>
                </w:rPr>
                <w:t>2016年、2017年、2018年可实现的经审计扣除非经常性损益后的净利润分别不少于500万元、1,500万元、2,500万元。</w:t>
              </w:r>
              <w:proofErr w:type="gramStart"/>
              <w:r w:rsidRPr="009F006D">
                <w:rPr>
                  <w:rFonts w:hint="eastAsia"/>
                  <w:szCs w:val="21"/>
                </w:rPr>
                <w:t>云煤能源</w:t>
              </w:r>
              <w:proofErr w:type="gramEnd"/>
              <w:r w:rsidRPr="009F006D">
                <w:rPr>
                  <w:rFonts w:hint="eastAsia"/>
                  <w:szCs w:val="21"/>
                </w:rPr>
                <w:t>与昆钢控股已于2016年11月29日办理完成</w:t>
              </w:r>
              <w:r w:rsidRPr="009F006D">
                <w:rPr>
                  <w:szCs w:val="21"/>
                </w:rPr>
                <w:t>资产交割手续</w:t>
              </w:r>
              <w:r w:rsidRPr="009F006D">
                <w:rPr>
                  <w:rFonts w:hint="eastAsia"/>
                  <w:szCs w:val="21"/>
                </w:rPr>
                <w:t>。</w:t>
              </w:r>
            </w:p>
            <w:p w:rsidR="009F006D" w:rsidRPr="009F006D" w:rsidRDefault="009F006D" w:rsidP="009F006D">
              <w:pPr>
                <w:spacing w:line="360" w:lineRule="auto"/>
                <w:ind w:firstLineChars="200" w:firstLine="420"/>
                <w:rPr>
                  <w:szCs w:val="21"/>
                </w:rPr>
              </w:pPr>
              <w:proofErr w:type="gramStart"/>
              <w:r w:rsidRPr="009F006D">
                <w:rPr>
                  <w:rFonts w:hint="eastAsia"/>
                  <w:szCs w:val="21"/>
                </w:rPr>
                <w:t>云煤能源</w:t>
              </w:r>
              <w:proofErr w:type="gramEnd"/>
              <w:r w:rsidRPr="009F006D">
                <w:rPr>
                  <w:rFonts w:hint="eastAsia"/>
                  <w:szCs w:val="21"/>
                </w:rPr>
                <w:t>负责聘请有证券从业资格的会计师事务所对业绩承诺期间每个会计年度昆</w:t>
              </w:r>
              <w:proofErr w:type="gramStart"/>
              <w:r w:rsidRPr="009F006D">
                <w:rPr>
                  <w:rFonts w:hint="eastAsia"/>
                  <w:szCs w:val="21"/>
                </w:rPr>
                <w:t>钢重装完成</w:t>
              </w:r>
              <w:proofErr w:type="gramEnd"/>
              <w:r w:rsidRPr="009F006D">
                <w:rPr>
                  <w:rFonts w:hint="eastAsia"/>
                  <w:szCs w:val="21"/>
                </w:rPr>
                <w:t>承诺净利润的情况进行专项审计，并促使审计机构</w:t>
              </w:r>
              <w:proofErr w:type="gramStart"/>
              <w:r w:rsidRPr="009F006D">
                <w:rPr>
                  <w:rFonts w:hint="eastAsia"/>
                  <w:szCs w:val="21"/>
                </w:rPr>
                <w:t>于云煤能源</w:t>
              </w:r>
              <w:proofErr w:type="gramEnd"/>
              <w:r w:rsidRPr="009F006D">
                <w:rPr>
                  <w:rFonts w:hint="eastAsia"/>
                  <w:szCs w:val="21"/>
                </w:rPr>
                <w:t>年度审计报告出具的同时出具</w:t>
              </w:r>
              <w:proofErr w:type="gramStart"/>
              <w:r w:rsidRPr="009F006D">
                <w:rPr>
                  <w:rFonts w:hint="eastAsia"/>
                  <w:szCs w:val="21"/>
                </w:rPr>
                <w:t>昆钢重装</w:t>
              </w:r>
              <w:proofErr w:type="gramEnd"/>
              <w:r w:rsidRPr="009F006D">
                <w:rPr>
                  <w:rFonts w:hint="eastAsia"/>
                  <w:szCs w:val="21"/>
                </w:rPr>
                <w:t>该年度的专项审计报告。若</w:t>
              </w:r>
              <w:proofErr w:type="gramStart"/>
              <w:r w:rsidRPr="009F006D">
                <w:rPr>
                  <w:rFonts w:hint="eastAsia"/>
                  <w:szCs w:val="21"/>
                </w:rPr>
                <w:t>昆钢重装在</w:t>
              </w:r>
              <w:proofErr w:type="gramEnd"/>
              <w:r w:rsidRPr="009F006D">
                <w:rPr>
                  <w:rFonts w:hint="eastAsia"/>
                  <w:szCs w:val="21"/>
                </w:rPr>
                <w:t>业绩承诺期内任</w:t>
              </w:r>
              <w:proofErr w:type="gramStart"/>
              <w:r w:rsidRPr="009F006D">
                <w:rPr>
                  <w:rFonts w:hint="eastAsia"/>
                  <w:szCs w:val="21"/>
                </w:rPr>
                <w:t>一</w:t>
              </w:r>
              <w:proofErr w:type="gramEnd"/>
              <w:r w:rsidRPr="009F006D">
                <w:rPr>
                  <w:rFonts w:hint="eastAsia"/>
                  <w:szCs w:val="21"/>
                </w:rPr>
                <w:t>会计年度经专项审计确认的扣除非经常性损益后的实际利润低于该年度的承诺净利润，昆钢控股应于该年度</w:t>
              </w:r>
              <w:proofErr w:type="gramStart"/>
              <w:r w:rsidRPr="009F006D">
                <w:rPr>
                  <w:rFonts w:hint="eastAsia"/>
                  <w:szCs w:val="21"/>
                </w:rPr>
                <w:t>昆钢重装</w:t>
              </w:r>
              <w:proofErr w:type="gramEnd"/>
              <w:r w:rsidRPr="009F006D">
                <w:rPr>
                  <w:rFonts w:hint="eastAsia"/>
                  <w:szCs w:val="21"/>
                </w:rPr>
                <w:t>专项审计报告正式出具后30日内以现金方式</w:t>
              </w:r>
              <w:proofErr w:type="gramStart"/>
              <w:r w:rsidRPr="009F006D">
                <w:rPr>
                  <w:rFonts w:hint="eastAsia"/>
                  <w:szCs w:val="21"/>
                </w:rPr>
                <w:t>向云煤能源</w:t>
              </w:r>
              <w:proofErr w:type="gramEnd"/>
              <w:r w:rsidRPr="009F006D">
                <w:rPr>
                  <w:rFonts w:hint="eastAsia"/>
                  <w:szCs w:val="21"/>
                </w:rPr>
                <w:t>补偿该年度承诺净利润与</w:t>
              </w:r>
              <w:proofErr w:type="gramStart"/>
              <w:r w:rsidRPr="009F006D">
                <w:rPr>
                  <w:rFonts w:hint="eastAsia"/>
                  <w:szCs w:val="21"/>
                </w:rPr>
                <w:t>实际净</w:t>
              </w:r>
              <w:proofErr w:type="gramEnd"/>
              <w:r w:rsidRPr="009F006D">
                <w:rPr>
                  <w:rFonts w:hint="eastAsia"/>
                  <w:szCs w:val="21"/>
                </w:rPr>
                <w:t>利润的差额</w:t>
              </w:r>
              <w:r w:rsidR="00414CBC">
                <w:rPr>
                  <w:rFonts w:hint="eastAsia"/>
                  <w:szCs w:val="21"/>
                </w:rPr>
                <w:t>，</w:t>
              </w:r>
              <w:r w:rsidRPr="009F006D">
                <w:rPr>
                  <w:rFonts w:hint="eastAsia"/>
                  <w:szCs w:val="21"/>
                </w:rPr>
                <w:t>当年应补偿金额=截至当期期末累计承诺净利润数-截至当期期末累计实现净利润数。</w:t>
              </w:r>
            </w:p>
            <w:p w:rsidR="009F006D" w:rsidRPr="009F006D" w:rsidRDefault="009F006D" w:rsidP="009F006D">
              <w:pPr>
                <w:spacing w:line="360" w:lineRule="auto"/>
                <w:ind w:firstLineChars="200" w:firstLine="420"/>
                <w:rPr>
                  <w:szCs w:val="21"/>
                </w:rPr>
              </w:pPr>
              <w:r w:rsidRPr="009F006D">
                <w:rPr>
                  <w:szCs w:val="21"/>
                </w:rPr>
                <w:t>经瑞华会计师事务所（特殊普通合伙）</w:t>
              </w:r>
              <w:r w:rsidRPr="009F006D">
                <w:rPr>
                  <w:rFonts w:hint="eastAsia"/>
                  <w:szCs w:val="21"/>
                </w:rPr>
                <w:t>审计</w:t>
              </w:r>
              <w:r w:rsidRPr="009F006D">
                <w:rPr>
                  <w:szCs w:val="21"/>
                </w:rPr>
                <w:t>，</w:t>
              </w:r>
              <w:proofErr w:type="gramStart"/>
              <w:r w:rsidRPr="009F006D">
                <w:rPr>
                  <w:szCs w:val="21"/>
                </w:rPr>
                <w:t>昆钢重装</w:t>
              </w:r>
              <w:proofErr w:type="gramEnd"/>
              <w:r w:rsidRPr="009F006D">
                <w:rPr>
                  <w:rFonts w:hint="eastAsia"/>
                  <w:szCs w:val="21"/>
                </w:rPr>
                <w:t>集团</w:t>
              </w:r>
              <w:r w:rsidRPr="009F006D">
                <w:rPr>
                  <w:szCs w:val="21"/>
                </w:rPr>
                <w:t>2018年度扣除非经常性损益后的净利润为4,473,516.63人民币元，与承诺的2018年度扣除非经常性损益后的净利润不少于2,500万元相差20,526,483.37元，未完成承诺</w:t>
              </w:r>
              <w:r w:rsidRPr="009F006D">
                <w:rPr>
                  <w:rFonts w:hint="eastAsia"/>
                  <w:szCs w:val="21"/>
                </w:rPr>
                <w:t>。</w:t>
              </w:r>
              <w:proofErr w:type="gramStart"/>
              <w:r w:rsidRPr="009F006D">
                <w:rPr>
                  <w:szCs w:val="21"/>
                </w:rPr>
                <w:t>昆钢重装</w:t>
              </w:r>
              <w:proofErr w:type="gramEnd"/>
              <w:r w:rsidRPr="009F006D">
                <w:rPr>
                  <w:szCs w:val="21"/>
                </w:rPr>
                <w:t>2016年、2017年、2018年完成的扣除非经常性损益后的净利润分别为人民币5</w:t>
              </w:r>
              <w:r w:rsidRPr="009F006D">
                <w:rPr>
                  <w:rFonts w:hint="eastAsia"/>
                  <w:szCs w:val="21"/>
                </w:rPr>
                <w:t>,</w:t>
              </w:r>
              <w:r w:rsidRPr="009F006D">
                <w:rPr>
                  <w:szCs w:val="21"/>
                </w:rPr>
                <w:t>482</w:t>
              </w:r>
              <w:r w:rsidRPr="009F006D">
                <w:rPr>
                  <w:rFonts w:hint="eastAsia"/>
                  <w:szCs w:val="21"/>
                </w:rPr>
                <w:t>,</w:t>
              </w:r>
              <w:r w:rsidRPr="009F006D">
                <w:rPr>
                  <w:szCs w:val="21"/>
                </w:rPr>
                <w:t>486.65元</w:t>
              </w:r>
              <w:r w:rsidRPr="009F006D">
                <w:rPr>
                  <w:rFonts w:hint="eastAsia"/>
                  <w:szCs w:val="21"/>
                </w:rPr>
                <w:t>、</w:t>
              </w:r>
              <w:r w:rsidRPr="009F006D">
                <w:rPr>
                  <w:szCs w:val="21"/>
                </w:rPr>
                <w:t>16</w:t>
              </w:r>
              <w:r w:rsidRPr="009F006D">
                <w:rPr>
                  <w:rFonts w:hint="eastAsia"/>
                  <w:szCs w:val="21"/>
                </w:rPr>
                <w:t>,</w:t>
              </w:r>
              <w:r w:rsidRPr="009F006D">
                <w:rPr>
                  <w:szCs w:val="21"/>
                </w:rPr>
                <w:t>203</w:t>
              </w:r>
              <w:r w:rsidRPr="009F006D">
                <w:rPr>
                  <w:rFonts w:hint="eastAsia"/>
                  <w:szCs w:val="21"/>
                </w:rPr>
                <w:t>,</w:t>
              </w:r>
              <w:r w:rsidRPr="009F006D">
                <w:rPr>
                  <w:szCs w:val="21"/>
                </w:rPr>
                <w:t>692.2</w:t>
              </w:r>
              <w:r w:rsidRPr="009F006D">
                <w:rPr>
                  <w:rFonts w:hint="eastAsia"/>
                  <w:szCs w:val="21"/>
                </w:rPr>
                <w:t>7</w:t>
              </w:r>
              <w:r w:rsidRPr="009F006D">
                <w:rPr>
                  <w:szCs w:val="21"/>
                </w:rPr>
                <w:t>元</w:t>
              </w:r>
              <w:r w:rsidRPr="009F006D">
                <w:rPr>
                  <w:rFonts w:hint="eastAsia"/>
                  <w:szCs w:val="21"/>
                </w:rPr>
                <w:t>、</w:t>
              </w:r>
              <w:r w:rsidRPr="009F006D">
                <w:rPr>
                  <w:szCs w:val="21"/>
                </w:rPr>
                <w:t>4,473,516.63元</w:t>
              </w:r>
              <w:r w:rsidRPr="009F006D">
                <w:rPr>
                  <w:rFonts w:hint="eastAsia"/>
                  <w:szCs w:val="21"/>
                </w:rPr>
                <w:t>，三年累计完成</w:t>
              </w:r>
              <w:r w:rsidRPr="009F006D">
                <w:rPr>
                  <w:szCs w:val="21"/>
                </w:rPr>
                <w:t>26</w:t>
              </w:r>
              <w:r w:rsidRPr="009F006D">
                <w:rPr>
                  <w:rFonts w:hint="eastAsia"/>
                  <w:szCs w:val="21"/>
                </w:rPr>
                <w:t>,</w:t>
              </w:r>
              <w:r w:rsidRPr="009F006D">
                <w:rPr>
                  <w:szCs w:val="21"/>
                </w:rPr>
                <w:t>159</w:t>
              </w:r>
              <w:r w:rsidRPr="009F006D">
                <w:rPr>
                  <w:rFonts w:hint="eastAsia"/>
                  <w:szCs w:val="21"/>
                </w:rPr>
                <w:t>,</w:t>
              </w:r>
              <w:r w:rsidRPr="009F006D">
                <w:rPr>
                  <w:szCs w:val="21"/>
                </w:rPr>
                <w:t>695.55元</w:t>
              </w:r>
              <w:r w:rsidRPr="009F006D">
                <w:rPr>
                  <w:rFonts w:hint="eastAsia"/>
                  <w:szCs w:val="21"/>
                </w:rPr>
                <w:t>。</w:t>
              </w:r>
            </w:p>
            <w:p w:rsidR="0036046F" w:rsidRPr="00597A68" w:rsidRDefault="009F006D" w:rsidP="009F006D">
              <w:pPr>
                <w:spacing w:line="360" w:lineRule="auto"/>
                <w:ind w:firstLineChars="200" w:firstLine="420"/>
                <w:rPr>
                  <w:szCs w:val="21"/>
                </w:rPr>
              </w:pPr>
              <w:r w:rsidRPr="00597A68">
                <w:rPr>
                  <w:rFonts w:hint="eastAsia"/>
                  <w:szCs w:val="21"/>
                </w:rPr>
                <w:lastRenderedPageBreak/>
                <w:t>瑞华</w:t>
              </w:r>
              <w:r w:rsidRPr="00597A68">
                <w:rPr>
                  <w:szCs w:val="21"/>
                </w:rPr>
                <w:t>会计师事务所</w:t>
              </w:r>
              <w:r w:rsidRPr="00597A68">
                <w:rPr>
                  <w:rFonts w:hint="eastAsia"/>
                  <w:szCs w:val="21"/>
                </w:rPr>
                <w:t>（特殊普通合伙）</w:t>
              </w:r>
              <w:r w:rsidRPr="00597A68">
                <w:rPr>
                  <w:szCs w:val="21"/>
                </w:rPr>
                <w:t>于201</w:t>
              </w:r>
              <w:r w:rsidRPr="00597A68">
                <w:rPr>
                  <w:rFonts w:hint="eastAsia"/>
                  <w:szCs w:val="21"/>
                </w:rPr>
                <w:t>9</w:t>
              </w:r>
              <w:r w:rsidRPr="00597A68">
                <w:rPr>
                  <w:szCs w:val="21"/>
                </w:rPr>
                <w:t>年</w:t>
              </w:r>
              <w:r w:rsidRPr="00597A68">
                <w:rPr>
                  <w:rFonts w:hint="eastAsia"/>
                  <w:szCs w:val="21"/>
                </w:rPr>
                <w:t>4</w:t>
              </w:r>
              <w:r w:rsidRPr="00597A68">
                <w:rPr>
                  <w:szCs w:val="21"/>
                </w:rPr>
                <w:t>月</w:t>
              </w:r>
              <w:r w:rsidR="00395789" w:rsidRPr="00597A68">
                <w:rPr>
                  <w:rFonts w:hint="eastAsia"/>
                  <w:szCs w:val="21"/>
                </w:rPr>
                <w:t>12</w:t>
              </w:r>
              <w:r w:rsidRPr="00597A68">
                <w:rPr>
                  <w:szCs w:val="21"/>
                </w:rPr>
                <w:t>日出具了正式审计报告，按照前述承诺及相关</w:t>
              </w:r>
              <w:r w:rsidRPr="00597A68">
                <w:rPr>
                  <w:rFonts w:hint="eastAsia"/>
                  <w:szCs w:val="21"/>
                </w:rPr>
                <w:t>协议</w:t>
              </w:r>
              <w:r w:rsidRPr="00597A68">
                <w:rPr>
                  <w:szCs w:val="21"/>
                </w:rPr>
                <w:t>的要求，昆钢控股须在201</w:t>
              </w:r>
              <w:r w:rsidRPr="00597A68">
                <w:rPr>
                  <w:rFonts w:hint="eastAsia"/>
                  <w:szCs w:val="21"/>
                </w:rPr>
                <w:t>9</w:t>
              </w:r>
              <w:r w:rsidRPr="00597A68">
                <w:rPr>
                  <w:szCs w:val="21"/>
                </w:rPr>
                <w:t>年</w:t>
              </w:r>
              <w:r w:rsidRPr="00597A68">
                <w:rPr>
                  <w:rFonts w:hint="eastAsia"/>
                  <w:szCs w:val="21"/>
                </w:rPr>
                <w:t>5</w:t>
              </w:r>
              <w:r w:rsidRPr="00597A68">
                <w:rPr>
                  <w:szCs w:val="21"/>
                </w:rPr>
                <w:t>月</w:t>
              </w:r>
              <w:r w:rsidR="00395789" w:rsidRPr="00597A68">
                <w:rPr>
                  <w:rFonts w:hint="eastAsia"/>
                  <w:szCs w:val="21"/>
                </w:rPr>
                <w:t>12</w:t>
              </w:r>
              <w:r w:rsidRPr="00597A68">
                <w:rPr>
                  <w:szCs w:val="21"/>
                </w:rPr>
                <w:t>日前以现金方式</w:t>
              </w:r>
              <w:proofErr w:type="gramStart"/>
              <w:r w:rsidRPr="00597A68">
                <w:rPr>
                  <w:szCs w:val="21"/>
                </w:rPr>
                <w:t>补偿</w:t>
              </w:r>
              <w:r w:rsidRPr="00597A68">
                <w:rPr>
                  <w:rFonts w:hint="eastAsia"/>
                  <w:szCs w:val="21"/>
                </w:rPr>
                <w:t>云煤能源</w:t>
              </w:r>
              <w:proofErr w:type="gramEnd"/>
              <w:r w:rsidRPr="00597A68">
                <w:rPr>
                  <w:rFonts w:hint="eastAsia"/>
                  <w:szCs w:val="21"/>
                </w:rPr>
                <w:t>18,840,30</w:t>
              </w:r>
              <w:r w:rsidR="00597A68" w:rsidRPr="00597A68">
                <w:rPr>
                  <w:rFonts w:hint="eastAsia"/>
                  <w:szCs w:val="21"/>
                </w:rPr>
                <w:t>4</w:t>
              </w:r>
              <w:r w:rsidRPr="00597A68">
                <w:rPr>
                  <w:rFonts w:hint="eastAsia"/>
                  <w:szCs w:val="21"/>
                </w:rPr>
                <w:t>.45</w:t>
              </w:r>
              <w:r w:rsidRPr="00597A68">
                <w:rPr>
                  <w:szCs w:val="21"/>
                </w:rPr>
                <w:t>元。</w:t>
              </w:r>
            </w:p>
          </w:sdtContent>
        </w:sdt>
      </w:sdtContent>
    </w:sdt>
    <w:p w:rsidR="0036046F" w:rsidRDefault="0036046F"/>
    <w:p w:rsidR="0036046F" w:rsidRDefault="00546E80">
      <w:pPr>
        <w:pStyle w:val="3"/>
        <w:numPr>
          <w:ilvl w:val="2"/>
          <w:numId w:val="2"/>
        </w:numPr>
        <w:rPr>
          <w:szCs w:val="21"/>
        </w:rPr>
      </w:pPr>
      <w:r>
        <w:rPr>
          <w:szCs w:val="21"/>
        </w:rPr>
        <w:t>共同对外投资的重大关联交易</w:t>
      </w:r>
    </w:p>
    <w:sdt>
      <w:sdtPr>
        <w:rPr>
          <w:rFonts w:ascii="Calibri" w:eastAsia="宋体" w:hAnsi="Calibri" w:cs="宋体"/>
          <w:b w:val="0"/>
          <w:bCs w:val="0"/>
          <w:kern w:val="0"/>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Cs w:val="21"/>
        </w:rPr>
      </w:sdtEndPr>
      <w:sdtContent>
        <w:p w:rsidR="0036046F" w:rsidRDefault="00546E80">
          <w:pPr>
            <w:pStyle w:val="4"/>
            <w:numPr>
              <w:ilvl w:val="0"/>
              <w:numId w:val="26"/>
            </w:numPr>
          </w:pPr>
          <w:r>
            <w:t>已在临时公告披露且后续实施无进展或变化的事项</w:t>
          </w:r>
        </w:p>
        <w:p w:rsidR="00845DD4" w:rsidRDefault="009C38D8">
          <w:r w:rsidRPr="009B1EEB">
            <w:fldChar w:fldCharType="begin"/>
          </w:r>
          <w:r w:rsidR="00845DD4">
            <w:instrText xml:space="preserve">MACROBUTTON  SnrToggleCheckbox □适用 </w:instrText>
          </w:r>
          <w:r w:rsidRPr="009B1EEB">
            <w:fldChar w:fldCharType="end"/>
          </w:r>
          <w:r w:rsidRPr="009B1EEB">
            <w:fldChar w:fldCharType="begin"/>
          </w:r>
          <w:r w:rsidR="00845DD4">
            <w:instrText xml:space="preserve"> MACROBUTTON  SnrToggleCheckbox √不适用 </w:instrText>
          </w:r>
          <w:r w:rsidRPr="009B1EEB">
            <w:fldChar w:fldCharType="end"/>
          </w:r>
        </w:p>
        <w:p w:rsidR="00845DD4" w:rsidRDefault="00E909B4" w:rsidP="00845DD4">
          <w:pPr>
            <w:rPr>
              <w:rFonts w:ascii="Calibri" w:hAnsi="Calibri"/>
              <w:b/>
              <w:bCs/>
            </w:rPr>
          </w:pPr>
        </w:p>
      </w:sdtContent>
    </w:sdt>
    <w:sdt>
      <w:sdtPr>
        <w:rPr>
          <w:rFonts w:ascii="Calibri" w:eastAsia="宋体" w:hAnsi="Calibri" w:cs="宋体"/>
          <w:b w:val="0"/>
          <w:bCs w:val="0"/>
          <w:kern w:val="0"/>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Cs w:val="21"/>
        </w:rPr>
      </w:sdtEndPr>
      <w:sdtContent>
        <w:p w:rsidR="0036046F" w:rsidRDefault="00546E80">
          <w:pPr>
            <w:pStyle w:val="4"/>
            <w:numPr>
              <w:ilvl w:val="0"/>
              <w:numId w:val="2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EndPr/>
          <w:sdtContent>
            <w:p w:rsidR="00845DD4" w:rsidRDefault="009C38D8" w:rsidP="00845DD4">
              <w:r w:rsidRPr="009B1EEB">
                <w:rPr>
                  <w:szCs w:val="21"/>
                </w:rPr>
                <w:fldChar w:fldCharType="begin"/>
              </w:r>
              <w:r w:rsidR="00845DD4">
                <w:rPr>
                  <w:szCs w:val="21"/>
                </w:rPr>
                <w:instrText xml:space="preserve"> MACROBUTTON  SnrToggleCheckbox □适用  </w:instrText>
              </w:r>
              <w:r w:rsidRPr="009B1EEB">
                <w:rPr>
                  <w:szCs w:val="21"/>
                </w:rPr>
                <w:fldChar w:fldCharType="end"/>
              </w:r>
              <w:r w:rsidRPr="009B1EEB">
                <w:rPr>
                  <w:szCs w:val="21"/>
                </w:rPr>
                <w:fldChar w:fldCharType="begin"/>
              </w:r>
              <w:r w:rsidR="00845DD4">
                <w:rPr>
                  <w:szCs w:val="21"/>
                </w:rPr>
                <w:instrText xml:space="preserve"> MACROBUTTON  SnrToggleCheckbox √不适用 </w:instrText>
              </w:r>
              <w:r w:rsidRPr="009B1EEB">
                <w:rPr>
                  <w:szCs w:val="21"/>
                </w:rPr>
                <w:fldChar w:fldCharType="end"/>
              </w:r>
            </w:p>
          </w:sdtContent>
        </w:sdt>
        <w:p w:rsidR="0036046F" w:rsidRPr="00825906" w:rsidRDefault="00E909B4">
          <w:pPr>
            <w:rPr>
              <w:szCs w:val="21"/>
            </w:rPr>
          </w:pPr>
        </w:p>
      </w:sdtContent>
    </w:sdt>
    <w:sdt>
      <w:sdtPr>
        <w:rPr>
          <w:rFonts w:ascii="Calibri" w:eastAsia="宋体" w:hAnsi="Calibri" w:cs="宋体"/>
          <w:b w:val="0"/>
          <w:bCs w:val="0"/>
          <w:kern w:val="0"/>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Cs w:val="21"/>
        </w:rPr>
      </w:sdtEndPr>
      <w:sdtContent>
        <w:p w:rsidR="00B363C0" w:rsidRDefault="00B363C0">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ContentLocked"/>
          </w:sdtPr>
          <w:sdtEndPr/>
          <w:sdtContent>
            <w:p w:rsidR="00B363C0" w:rsidRDefault="00B363C0" w:rsidP="00B363C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B363C0" w:rsidRDefault="00B363C0">
          <w:pPr>
            <w:rPr>
              <w:szCs w:val="21"/>
            </w:rPr>
          </w:pPr>
        </w:p>
        <w:p w:rsidR="0036046F" w:rsidRPr="00D9324F" w:rsidRDefault="00E909B4">
          <w:pPr>
            <w:rPr>
              <w:szCs w:val="21"/>
            </w:rPr>
          </w:pPr>
        </w:p>
      </w:sdtContent>
    </w:sdt>
    <w:p w:rsidR="0036046F" w:rsidRDefault="00546E80">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Cs w:val="21"/>
        </w:rPr>
      </w:sdtEndPr>
      <w:sdtContent>
        <w:p w:rsidR="0036046F" w:rsidRDefault="00546E80">
          <w:pPr>
            <w:pStyle w:val="4"/>
            <w:numPr>
              <w:ilvl w:val="0"/>
              <w:numId w:val="27"/>
            </w:numPr>
          </w:pPr>
          <w:r>
            <w:t>已在临时公告披露且后续实施无进展或变化的事项</w:t>
          </w:r>
        </w:p>
        <w:p w:rsidR="00825906" w:rsidRDefault="009C38D8" w:rsidP="00845DD4">
          <w:r w:rsidRPr="009B1EEB">
            <w:fldChar w:fldCharType="begin"/>
          </w:r>
          <w:r w:rsidR="00845DD4">
            <w:instrText xml:space="preserve">MACROBUTTON  SnrToggleCheckbox □适用 </w:instrText>
          </w:r>
          <w:r w:rsidRPr="009B1EEB">
            <w:fldChar w:fldCharType="end"/>
          </w:r>
          <w:r w:rsidRPr="009B1EEB">
            <w:fldChar w:fldCharType="begin"/>
          </w:r>
          <w:r w:rsidR="00845DD4">
            <w:instrText xml:space="preserve"> MACROBUTTON  SnrToggleCheckbox √不适用 </w:instrText>
          </w:r>
          <w:r w:rsidRPr="009B1EEB">
            <w:fldChar w:fldCharType="end"/>
          </w:r>
        </w:p>
        <w:p w:rsidR="00845DD4" w:rsidRPr="00825906" w:rsidRDefault="00E909B4" w:rsidP="00845DD4"/>
      </w:sdtContent>
    </w:sdt>
    <w:sdt>
      <w:sdtPr>
        <w:rPr>
          <w:rFonts w:ascii="Calibri" w:eastAsia="宋体" w:hAnsi="Calibri" w:cs="宋体"/>
          <w:b w:val="0"/>
          <w:bCs w:val="0"/>
          <w:kern w:val="0"/>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Cs w:val="21"/>
        </w:rPr>
      </w:sdtEndPr>
      <w:sdtContent>
        <w:p w:rsidR="0036046F" w:rsidRDefault="00546E80">
          <w:pPr>
            <w:pStyle w:val="4"/>
            <w:numPr>
              <w:ilvl w:val="0"/>
              <w:numId w:val="2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EndPr/>
          <w:sdtContent>
            <w:p w:rsidR="00845DD4" w:rsidRDefault="009C38D8">
              <w:pPr>
                <w:rPr>
                  <w:szCs w:val="21"/>
                </w:rPr>
              </w:pPr>
              <w:r w:rsidRPr="009B1EEB">
                <w:rPr>
                  <w:szCs w:val="21"/>
                </w:rPr>
                <w:fldChar w:fldCharType="begin"/>
              </w:r>
              <w:r w:rsidR="006B0D19">
                <w:rPr>
                  <w:szCs w:val="21"/>
                </w:rPr>
                <w:instrText xml:space="preserve"> MACROBUTTON  SnrToggleCheckbox □适用  </w:instrText>
              </w:r>
              <w:r w:rsidRPr="009B1EEB">
                <w:rPr>
                  <w:szCs w:val="21"/>
                </w:rPr>
                <w:fldChar w:fldCharType="end"/>
              </w:r>
              <w:r w:rsidRPr="009B1EEB">
                <w:rPr>
                  <w:szCs w:val="21"/>
                </w:rPr>
                <w:fldChar w:fldCharType="begin"/>
              </w:r>
              <w:r w:rsidR="006B0D19">
                <w:rPr>
                  <w:szCs w:val="21"/>
                </w:rPr>
                <w:instrText xml:space="preserve"> MACROBUTTON  SnrToggleCheckbox √不适用 </w:instrText>
              </w:r>
              <w:r w:rsidRPr="009B1EEB">
                <w:rPr>
                  <w:szCs w:val="21"/>
                </w:rPr>
                <w:fldChar w:fldCharType="end"/>
              </w:r>
            </w:p>
            <w:p w:rsidR="0036046F" w:rsidRDefault="00E909B4" w:rsidP="006B0D19">
              <w:pPr>
                <w:rPr>
                  <w:szCs w:val="21"/>
                </w:rPr>
              </w:pPr>
            </w:p>
          </w:sdtContent>
        </w:sdt>
      </w:sdtContent>
    </w:sdt>
    <w:p w:rsidR="0036046F" w:rsidRDefault="0036046F"/>
    <w:sdt>
      <w:sdtPr>
        <w:rPr>
          <w:rFonts w:ascii="Calibri" w:eastAsia="宋体" w:hAnsi="Calibri" w:cs="宋体" w:hint="eastAsia"/>
          <w:b w:val="0"/>
          <w:bCs w:val="0"/>
          <w:kern w:val="0"/>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Cs w:val="21"/>
        </w:rPr>
      </w:sdtEndPr>
      <w:sdtContent>
        <w:p w:rsidR="00141F9B" w:rsidRDefault="00141F9B">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ContentLocked"/>
          </w:sdtPr>
          <w:sdtEndPr/>
          <w:sdtContent>
            <w:p w:rsidR="00141F9B" w:rsidRDefault="00141F9B" w:rsidP="00141F9B">
              <w:pPr>
                <w:rPr>
                  <w:rFonts w:asciiTheme="minorEastAsia" w:eastAsia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36046F" w:rsidRDefault="00E909B4">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36046F" w:rsidRDefault="00546E80">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EndPr/>
          <w:sdtContent>
            <w:p w:rsidR="0036046F" w:rsidRDefault="009C38D8" w:rsidP="00845DD4">
              <w:pPr>
                <w:rPr>
                  <w:szCs w:val="21"/>
                </w:rPr>
              </w:pPr>
              <w:r w:rsidRPr="009B1EEB">
                <w:rPr>
                  <w:szCs w:val="21"/>
                </w:rPr>
                <w:fldChar w:fldCharType="begin"/>
              </w:r>
              <w:r w:rsidR="00845DD4">
                <w:rPr>
                  <w:szCs w:val="21"/>
                </w:rPr>
                <w:instrText xml:space="preserve"> MACROBUTTON  SnrToggleCheckbox □适用  </w:instrText>
              </w:r>
              <w:r w:rsidRPr="009B1EEB">
                <w:rPr>
                  <w:szCs w:val="21"/>
                </w:rPr>
                <w:fldChar w:fldCharType="end"/>
              </w:r>
              <w:r w:rsidRPr="009B1EEB">
                <w:rPr>
                  <w:szCs w:val="21"/>
                </w:rPr>
                <w:fldChar w:fldCharType="begin"/>
              </w:r>
              <w:r w:rsidR="00845DD4">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825906" w:rsidRDefault="00825906">
      <w:pPr>
        <w:rPr>
          <w:szCs w:val="21"/>
        </w:rPr>
      </w:pPr>
    </w:p>
    <w:p w:rsidR="0036046F" w:rsidRDefault="00546E80">
      <w:pPr>
        <w:pStyle w:val="2"/>
        <w:numPr>
          <w:ilvl w:val="0"/>
          <w:numId w:val="10"/>
        </w:numPr>
      </w:pPr>
      <w:r>
        <w:rPr>
          <w:rFonts w:hint="eastAsia"/>
        </w:rPr>
        <w:t>重大合同及其履行情况</w:t>
      </w:r>
    </w:p>
    <w:p w:rsidR="0036046F" w:rsidRDefault="00546E80">
      <w:pPr>
        <w:pStyle w:val="3"/>
        <w:numPr>
          <w:ilvl w:val="0"/>
          <w:numId w:val="28"/>
        </w:numPr>
        <w:rPr>
          <w:szCs w:val="21"/>
        </w:rPr>
      </w:pPr>
      <w:r>
        <w:rPr>
          <w:szCs w:val="21"/>
        </w:rPr>
        <w:t>托管、承包、租赁事项</w:t>
      </w:r>
    </w:p>
    <w:sdt>
      <w:sdtPr>
        <w:rPr>
          <w:rFonts w:ascii="Calibri" w:eastAsia="宋体" w:hAnsi="Calibri" w:cs="宋体" w:hint="eastAsia"/>
          <w:b w:val="0"/>
          <w:bCs w:val="0"/>
          <w:kern w:val="0"/>
          <w:szCs w:val="24"/>
        </w:rPr>
        <w:alias w:val="模块:托管情况"/>
        <w:tag w:val="_SEC_0543ebbac7a94a11b10d8648f7254d13"/>
        <w:id w:val="1506786"/>
        <w:lock w:val="sdtLocked"/>
        <w:placeholder>
          <w:docPart w:val="GBC22222222222222222222222222222"/>
        </w:placeholder>
      </w:sdtPr>
      <w:sdtEndPr>
        <w:rPr>
          <w:rFonts w:ascii="宋体" w:hAnsi="宋体"/>
          <w:szCs w:val="21"/>
          <w:shd w:val="pct15" w:color="auto" w:fill="FFFFFF"/>
        </w:rPr>
      </w:sdtEndPr>
      <w:sdtContent>
        <w:p w:rsidR="0036046F" w:rsidRDefault="00546E80">
          <w:pPr>
            <w:pStyle w:val="4"/>
            <w:numPr>
              <w:ilvl w:val="0"/>
              <w:numId w:val="29"/>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EndPr/>
          <w:sdtContent>
            <w:p w:rsidR="00845DD4" w:rsidRDefault="009C38D8" w:rsidP="00845DD4">
              <w:r w:rsidRPr="009B1EEB">
                <w:fldChar w:fldCharType="begin"/>
              </w:r>
              <w:r w:rsidR="00845DD4">
                <w:instrText xml:space="preserve">MACROBUTTON  SnrToggleCheckbox □适用 </w:instrText>
              </w:r>
              <w:r w:rsidRPr="009B1EEB">
                <w:fldChar w:fldCharType="end"/>
              </w:r>
              <w:r w:rsidRPr="009B1EEB">
                <w:fldChar w:fldCharType="begin"/>
              </w:r>
              <w:r w:rsidR="00845DD4">
                <w:instrText xml:space="preserve"> MACROBUTTON  SnrToggleCheckbox √不适用 </w:instrText>
              </w:r>
              <w:r w:rsidRPr="009B1EEB">
                <w:fldChar w:fldCharType="end"/>
              </w:r>
            </w:p>
          </w:sdtContent>
        </w:sdt>
        <w:p w:rsidR="0036046F" w:rsidRDefault="00E909B4">
          <w:pPr>
            <w:rPr>
              <w:szCs w:val="21"/>
              <w:shd w:val="pct15" w:color="auto" w:fill="FFFFFF"/>
            </w:rPr>
          </w:pPr>
        </w:p>
      </w:sdtContent>
    </w:sdt>
    <w:sdt>
      <w:sdtPr>
        <w:rPr>
          <w:rFonts w:ascii="Calibri" w:eastAsia="宋体" w:hAnsi="Calibri" w:cs="宋体"/>
          <w:b w:val="0"/>
          <w:bCs w:val="0"/>
          <w:kern w:val="0"/>
          <w:szCs w:val="24"/>
        </w:rPr>
        <w:alias w:val="模块:承包情况                         ..."/>
        <w:tag w:val="_SEC_d3e1b22be78242a687413a4836e3009d"/>
        <w:id w:val="1507256"/>
        <w:lock w:val="sdtLocked"/>
        <w:placeholder>
          <w:docPart w:val="GBC22222222222222222222222222222"/>
        </w:placeholder>
      </w:sdtPr>
      <w:sdtEndPr>
        <w:rPr>
          <w:rFonts w:ascii="宋体" w:hAnsi="宋体" w:hint="eastAsia"/>
          <w:szCs w:val="21"/>
          <w:shd w:val="pct15" w:color="auto" w:fill="FFFFFF"/>
        </w:rPr>
      </w:sdtEndPr>
      <w:sdtContent>
        <w:p w:rsidR="0036046F" w:rsidRDefault="00546E80">
          <w:pPr>
            <w:pStyle w:val="4"/>
            <w:numPr>
              <w:ilvl w:val="0"/>
              <w:numId w:val="29"/>
            </w:numPr>
          </w:pPr>
          <w:r>
            <w:t>承包情况</w:t>
          </w:r>
        </w:p>
        <w:sdt>
          <w:sdtPr>
            <w:alias w:val="是否适用：承包情况[双击切换]"/>
            <w:tag w:val="_GBC_ef45025eb2d84c78907511abec2bd222"/>
            <w:id w:val="4640296"/>
            <w:lock w:val="sdtLocked"/>
            <w:placeholder>
              <w:docPart w:val="GBC22222222222222222222222222222"/>
            </w:placeholder>
          </w:sdtPr>
          <w:sdtEndPr/>
          <w:sdtContent>
            <w:p w:rsidR="00845DD4" w:rsidRDefault="009C38D8" w:rsidP="00845DD4">
              <w:pPr>
                <w:rPr>
                  <w:szCs w:val="21"/>
                </w:rPr>
              </w:pPr>
              <w:r w:rsidRPr="009B1EEB">
                <w:fldChar w:fldCharType="begin"/>
              </w:r>
              <w:r w:rsidR="00845DD4">
                <w:instrText xml:space="preserve">MACROBUTTON  SnrToggleCheckbox □适用 </w:instrText>
              </w:r>
              <w:r w:rsidRPr="009B1EEB">
                <w:fldChar w:fldCharType="end"/>
              </w:r>
              <w:r w:rsidRPr="009B1EEB">
                <w:fldChar w:fldCharType="begin"/>
              </w:r>
              <w:r w:rsidR="00845DD4">
                <w:instrText xml:space="preserve"> MACROBUTTON  SnrToggleCheckbox √不适用 </w:instrText>
              </w:r>
              <w:r w:rsidRPr="009B1EEB">
                <w:fldChar w:fldCharType="end"/>
              </w:r>
            </w:p>
          </w:sdtContent>
        </w:sdt>
        <w:p w:rsidR="0036046F" w:rsidRDefault="00E909B4">
          <w:pPr>
            <w:rPr>
              <w:szCs w:val="21"/>
              <w:shd w:val="pct15" w:color="auto" w:fill="FFFFFF"/>
            </w:rPr>
          </w:pPr>
        </w:p>
      </w:sdtContent>
    </w:sdt>
    <w:sdt>
      <w:sdtPr>
        <w:rPr>
          <w:rFonts w:ascii="Calibri" w:eastAsia="宋体" w:hAnsi="Calibri" w:cs="宋体"/>
          <w:b w:val="0"/>
          <w:bCs w:val="0"/>
          <w:kern w:val="0"/>
          <w:szCs w:val="24"/>
        </w:rPr>
        <w:alias w:val="模块:租赁情况                         ..."/>
        <w:tag w:val="_SEC_7309f241ae4444d2a7c93aa358e3eb6f"/>
        <w:id w:val="1507616"/>
        <w:lock w:val="sdtLocked"/>
        <w:placeholder>
          <w:docPart w:val="GBC22222222222222222222222222222"/>
        </w:placeholder>
      </w:sdtPr>
      <w:sdtEndPr>
        <w:rPr>
          <w:rFonts w:ascii="宋体" w:hAnsi="宋体" w:hint="eastAsia"/>
          <w:szCs w:val="21"/>
          <w:shd w:val="pct15" w:color="auto" w:fill="FFFFFF"/>
        </w:rPr>
      </w:sdtEndPr>
      <w:sdtContent>
        <w:p w:rsidR="0036046F" w:rsidRDefault="00546E80">
          <w:pPr>
            <w:pStyle w:val="4"/>
            <w:numPr>
              <w:ilvl w:val="0"/>
              <w:numId w:val="29"/>
            </w:numPr>
          </w:pPr>
          <w:r>
            <w:t>租赁情况</w:t>
          </w:r>
        </w:p>
        <w:sdt>
          <w:sdtPr>
            <w:alias w:val="是否适用：租赁情况[双击切换]"/>
            <w:tag w:val="_GBC_c1d0d78a63af4d48a7427277c2db3ac5"/>
            <w:id w:val="4640322"/>
            <w:lock w:val="sdtLocked"/>
            <w:placeholder>
              <w:docPart w:val="GBC22222222222222222222222222222"/>
            </w:placeholder>
          </w:sdtPr>
          <w:sdtEndPr/>
          <w:sdtContent>
            <w:p w:rsidR="00845DD4" w:rsidRDefault="009C38D8" w:rsidP="00845DD4">
              <w:r w:rsidRPr="009B1EEB">
                <w:fldChar w:fldCharType="begin"/>
              </w:r>
              <w:r w:rsidR="00845DD4">
                <w:instrText xml:space="preserve">MACROBUTTON  SnrToggleCheckbox □适用 </w:instrText>
              </w:r>
              <w:r w:rsidRPr="009B1EEB">
                <w:fldChar w:fldCharType="end"/>
              </w:r>
              <w:r w:rsidRPr="009B1EEB">
                <w:fldChar w:fldCharType="begin"/>
              </w:r>
              <w:r w:rsidR="00845DD4">
                <w:instrText xml:space="preserve"> MACROBUTTON  SnrToggleCheckbox √不适用 </w:instrText>
              </w:r>
              <w:r w:rsidRPr="009B1EEB">
                <w:fldChar w:fldCharType="end"/>
              </w:r>
            </w:p>
          </w:sdtContent>
        </w:sdt>
        <w:p w:rsidR="0036046F" w:rsidRDefault="00E909B4">
          <w:pPr>
            <w:rPr>
              <w:szCs w:val="21"/>
              <w:shd w:val="pct15" w:color="auto" w:fill="FFFFFF"/>
            </w:rPr>
          </w:pPr>
        </w:p>
      </w:sdtContent>
    </w:sdt>
    <w:p w:rsidR="00825906" w:rsidRDefault="00825906">
      <w:pPr>
        <w:rPr>
          <w:szCs w:val="21"/>
          <w:shd w:val="pct15" w:color="auto" w:fill="FFFFFF"/>
        </w:rPr>
      </w:pPr>
    </w:p>
    <w:p w:rsidR="0036046F" w:rsidRDefault="00546E80">
      <w:pPr>
        <w:pStyle w:val="3"/>
        <w:numPr>
          <w:ilvl w:val="0"/>
          <w:numId w:val="28"/>
        </w:numPr>
        <w:rPr>
          <w:szCs w:val="21"/>
        </w:rPr>
      </w:pPr>
      <w:bookmarkStart w:id="47" w:name="_Toc342565974"/>
      <w:bookmarkStart w:id="48" w:name="_Toc342491982"/>
      <w:bookmarkStart w:id="49" w:name="OLE_LINK3"/>
      <w:bookmarkStart w:id="50" w:name="OLE_LINK2"/>
      <w:r>
        <w:rPr>
          <w:rFonts w:hint="eastAsia"/>
          <w:szCs w:val="21"/>
        </w:rPr>
        <w:lastRenderedPageBreak/>
        <w:t>担保情况</w:t>
      </w:r>
      <w:bookmarkEnd w:id="47"/>
      <w:bookmarkEnd w:id="48"/>
    </w:p>
    <w:bookmarkEnd w:id="50" w:displacedByCustomXml="next"/>
    <w:bookmarkEnd w:id="49" w:displacedByCustomXml="next"/>
    <w:sdt>
      <w:sdtPr>
        <w:rPr>
          <w:szCs w:val="21"/>
        </w:rPr>
        <w:alias w:val="是否适用：担保情况[双击切换]"/>
        <w:tag w:val="_GBC_b799a3ac65f846e088fcfb2dd2591ede"/>
        <w:id w:val="1856129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845DD4">
            <w:rPr>
              <w:szCs w:val="21"/>
            </w:rPr>
            <w:instrText xml:space="preserve">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FD0EB5" w:rsidRDefault="00FD0EB5">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8"/>
            <w:gridCol w:w="5065"/>
          </w:tblGrid>
          <w:tr w:rsidR="00FD0EB5" w:rsidTr="00D34313">
            <w:trPr>
              <w:trHeight w:val="293"/>
            </w:trPr>
            <w:sdt>
              <w:sdtPr>
                <w:tag w:val="_PLD_47382e1239d84f6f9f6c6d4b5423c108"/>
                <w:id w:val="-316418248"/>
                <w:lock w:val="sdtLocked"/>
              </w:sdtPr>
              <w:sdtEndPr/>
              <w:sdtContent>
                <w:tc>
                  <w:tcPr>
                    <w:tcW w:w="5000" w:type="pct"/>
                    <w:gridSpan w:val="2"/>
                    <w:tcBorders>
                      <w:top w:val="single" w:sz="4" w:space="0" w:color="auto"/>
                      <w:bottom w:val="single" w:sz="4" w:space="0" w:color="auto"/>
                    </w:tcBorders>
                    <w:shd w:val="clear" w:color="auto" w:fill="auto"/>
                    <w:vAlign w:val="center"/>
                  </w:tcPr>
                  <w:p w:rsidR="00FD0EB5" w:rsidRDefault="00FD0EB5">
                    <w:pPr>
                      <w:autoSpaceDE w:val="0"/>
                      <w:autoSpaceDN w:val="0"/>
                      <w:adjustRightInd w:val="0"/>
                      <w:jc w:val="center"/>
                      <w:rPr>
                        <w:szCs w:val="21"/>
                      </w:rPr>
                    </w:pPr>
                    <w:r>
                      <w:rPr>
                        <w:rFonts w:hint="eastAsia"/>
                        <w:szCs w:val="21"/>
                      </w:rPr>
                      <w:t>公司对外担保情况（不包括对子公司的担保）</w:t>
                    </w:r>
                  </w:p>
                </w:tc>
              </w:sdtContent>
            </w:sdt>
          </w:tr>
          <w:tr w:rsidR="00FD0EB5" w:rsidTr="00845DD4">
            <w:trPr>
              <w:trHeight w:val="308"/>
            </w:trPr>
            <w:sdt>
              <w:sdtPr>
                <w:tag w:val="_PLD_2bbd9416ce924e6baeb4bb75899a8721"/>
                <w:id w:val="-879084943"/>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报告期内担保发生额合计（不包括对子公司的担保）</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ind w:rightChars="40" w:right="84"/>
                  <w:jc w:val="center"/>
                  <w:rPr>
                    <w:szCs w:val="21"/>
                  </w:rPr>
                </w:pPr>
                <w:r>
                  <w:rPr>
                    <w:rFonts w:hint="eastAsia"/>
                    <w:szCs w:val="21"/>
                  </w:rPr>
                  <w:t>0</w:t>
                </w:r>
              </w:p>
            </w:tc>
          </w:tr>
          <w:tr w:rsidR="00FD0EB5" w:rsidTr="00845DD4">
            <w:trPr>
              <w:trHeight w:val="308"/>
            </w:trPr>
            <w:sdt>
              <w:sdtPr>
                <w:tag w:val="_PLD_562efe08f15c423d939d15f2bf8a1274"/>
                <w:id w:val="1108390810"/>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autoSpaceDE w:val="0"/>
                  <w:autoSpaceDN w:val="0"/>
                  <w:adjustRightInd w:val="0"/>
                  <w:ind w:rightChars="40" w:right="84"/>
                  <w:jc w:val="center"/>
                  <w:rPr>
                    <w:szCs w:val="21"/>
                  </w:rPr>
                </w:pPr>
                <w:r>
                  <w:rPr>
                    <w:rFonts w:hint="eastAsia"/>
                    <w:szCs w:val="21"/>
                  </w:rPr>
                  <w:t>0</w:t>
                </w:r>
              </w:p>
            </w:tc>
          </w:tr>
          <w:tr w:rsidR="00FD0EB5" w:rsidTr="00D34313">
            <w:trPr>
              <w:trHeight w:val="308"/>
            </w:trPr>
            <w:sdt>
              <w:sdtPr>
                <w:tag w:val="_PLD_0209e1df4d9c45da9415f0566332a134"/>
                <w:id w:val="-1850855429"/>
                <w:lock w:val="sdtLocked"/>
              </w:sdtPr>
              <w:sdtEndPr/>
              <w:sdtContent>
                <w:tc>
                  <w:tcPr>
                    <w:tcW w:w="5000" w:type="pct"/>
                    <w:gridSpan w:val="2"/>
                    <w:tcBorders>
                      <w:top w:val="single" w:sz="4" w:space="0" w:color="auto"/>
                      <w:bottom w:val="single" w:sz="4" w:space="0" w:color="auto"/>
                    </w:tcBorders>
                    <w:shd w:val="clear" w:color="auto" w:fill="auto"/>
                    <w:vAlign w:val="center"/>
                  </w:tcPr>
                  <w:p w:rsidR="00FD0EB5" w:rsidRDefault="00FD0EB5" w:rsidP="007A6EE7">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FD0EB5" w:rsidTr="00845DD4">
            <w:trPr>
              <w:trHeight w:val="308"/>
            </w:trPr>
            <w:sdt>
              <w:sdtPr>
                <w:tag w:val="_PLD_f1ef7fd66cd24c3e9477255f64383f30"/>
                <w:id w:val="-230167339"/>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rsidP="00DE52BD">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ind w:rightChars="40" w:right="84"/>
                  <w:jc w:val="center"/>
                  <w:rPr>
                    <w:szCs w:val="21"/>
                  </w:rPr>
                </w:pPr>
                <w:r>
                  <w:rPr>
                    <w:rFonts w:hint="eastAsia"/>
                    <w:szCs w:val="21"/>
                  </w:rPr>
                  <w:t>0</w:t>
                </w:r>
              </w:p>
            </w:tc>
          </w:tr>
          <w:tr w:rsidR="00FD0EB5" w:rsidTr="00845DD4">
            <w:trPr>
              <w:trHeight w:val="308"/>
            </w:trPr>
            <w:sdt>
              <w:sdtPr>
                <w:tag w:val="_PLD_3cd11ead60c24b4db1767011d51198b4"/>
                <w:id w:val="114800241"/>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rsidP="00DE52BD">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C0119C" w:rsidP="007A6EE7">
                <w:pPr>
                  <w:autoSpaceDE w:val="0"/>
                  <w:autoSpaceDN w:val="0"/>
                  <w:adjustRightInd w:val="0"/>
                  <w:ind w:rightChars="40" w:right="84"/>
                  <w:jc w:val="center"/>
                  <w:rPr>
                    <w:szCs w:val="21"/>
                  </w:rPr>
                </w:pPr>
                <w:r w:rsidRPr="00597A68">
                  <w:rPr>
                    <w:szCs w:val="21"/>
                  </w:rPr>
                  <w:t>174,116,048.38</w:t>
                </w:r>
              </w:p>
            </w:tc>
          </w:tr>
          <w:tr w:rsidR="00FD0EB5" w:rsidTr="00D34313">
            <w:trPr>
              <w:trHeight w:val="308"/>
            </w:trPr>
            <w:sdt>
              <w:sdtPr>
                <w:tag w:val="_PLD_b5d1fceb6fbd4fadb84d698d3eb35967"/>
                <w:id w:val="1903719106"/>
                <w:lock w:val="sdtLocked"/>
              </w:sdtPr>
              <w:sdtEndPr/>
              <w:sdtContent>
                <w:tc>
                  <w:tcPr>
                    <w:tcW w:w="5000" w:type="pct"/>
                    <w:gridSpan w:val="2"/>
                    <w:tcBorders>
                      <w:top w:val="single" w:sz="4" w:space="0" w:color="auto"/>
                      <w:bottom w:val="single" w:sz="4" w:space="0" w:color="auto"/>
                    </w:tcBorders>
                    <w:shd w:val="clear" w:color="auto" w:fill="auto"/>
                    <w:vAlign w:val="center"/>
                  </w:tcPr>
                  <w:p w:rsidR="00FD0EB5" w:rsidRDefault="00FD0EB5" w:rsidP="007A6EE7">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FD0EB5" w:rsidTr="00845DD4">
            <w:trPr>
              <w:trHeight w:val="470"/>
            </w:trPr>
            <w:sdt>
              <w:sdtPr>
                <w:tag w:val="_PLD_97cf9dc93a8b49cfb6030a7de370518b"/>
                <w:id w:val="-650915069"/>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rsidP="00DE52BD">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C0119C" w:rsidP="007A6EE7">
                <w:pPr>
                  <w:autoSpaceDE w:val="0"/>
                  <w:autoSpaceDN w:val="0"/>
                  <w:adjustRightInd w:val="0"/>
                  <w:ind w:rightChars="40" w:right="84"/>
                  <w:jc w:val="center"/>
                  <w:rPr>
                    <w:szCs w:val="21"/>
                  </w:rPr>
                </w:pPr>
                <w:r>
                  <w:rPr>
                    <w:szCs w:val="21"/>
                  </w:rPr>
                  <w:t>174,116,048.38</w:t>
                </w:r>
              </w:p>
            </w:tc>
          </w:tr>
          <w:tr w:rsidR="00FD0EB5" w:rsidTr="00845DD4">
            <w:trPr>
              <w:trHeight w:val="308"/>
            </w:trPr>
            <w:sdt>
              <w:sdtPr>
                <w:tag w:val="_PLD_d21a7917b9ff4d6dbd8483eff1afbd82"/>
                <w:id w:val="-2004808954"/>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rsidP="00DE52BD">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autoSpaceDE w:val="0"/>
                  <w:autoSpaceDN w:val="0"/>
                  <w:adjustRightInd w:val="0"/>
                  <w:ind w:rightChars="40" w:right="84"/>
                  <w:jc w:val="center"/>
                  <w:rPr>
                    <w:szCs w:val="21"/>
                  </w:rPr>
                </w:pPr>
              </w:p>
            </w:tc>
          </w:tr>
          <w:tr w:rsidR="00FD0EB5" w:rsidTr="00D34313">
            <w:trPr>
              <w:trHeight w:val="308"/>
            </w:trPr>
            <w:sdt>
              <w:sdtPr>
                <w:tag w:val="_PLD_5975855d5ef9445cb4cf0cccb044de3a"/>
                <w:id w:val="583112802"/>
                <w:lock w:val="sdtLocked"/>
              </w:sdtPr>
              <w:sdtEndPr/>
              <w:sdtContent>
                <w:tc>
                  <w:tcPr>
                    <w:tcW w:w="5000" w:type="pct"/>
                    <w:gridSpan w:val="2"/>
                    <w:tcBorders>
                      <w:top w:val="single" w:sz="4" w:space="0" w:color="auto"/>
                      <w:bottom w:val="single" w:sz="4" w:space="0" w:color="auto"/>
                    </w:tcBorders>
                    <w:shd w:val="clear" w:color="auto" w:fill="auto"/>
                  </w:tcPr>
                  <w:p w:rsidR="00FD0EB5" w:rsidRDefault="00FD0EB5" w:rsidP="007A6EE7">
                    <w:pPr>
                      <w:pStyle w:val="a8"/>
                      <w:autoSpaceDE w:val="0"/>
                      <w:autoSpaceDN w:val="0"/>
                      <w:adjustRightInd w:val="0"/>
                      <w:ind w:rightChars="40" w:right="84"/>
                      <w:jc w:val="center"/>
                      <w:rPr>
                        <w:rFonts w:ascii="宋体" w:hAnsi="宋体"/>
                      </w:rPr>
                    </w:pPr>
                    <w:r>
                      <w:rPr>
                        <w:rFonts w:ascii="宋体" w:hAnsi="宋体" w:hint="eastAsia"/>
                      </w:rPr>
                      <w:t>其中：</w:t>
                    </w:r>
                  </w:p>
                </w:tc>
              </w:sdtContent>
            </w:sdt>
          </w:tr>
          <w:tr w:rsidR="00FD0EB5" w:rsidTr="00845DD4">
            <w:trPr>
              <w:trHeight w:val="308"/>
            </w:trPr>
            <w:sdt>
              <w:sdtPr>
                <w:tag w:val="_PLD_30e2076758ce45debdae6789989817df"/>
                <w:id w:val="903410138"/>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ind w:rightChars="40" w:right="84"/>
                  <w:jc w:val="center"/>
                  <w:rPr>
                    <w:szCs w:val="21"/>
                  </w:rPr>
                </w:pPr>
                <w:r>
                  <w:rPr>
                    <w:rFonts w:hint="eastAsia"/>
                    <w:szCs w:val="21"/>
                  </w:rPr>
                  <w:t>0</w:t>
                </w:r>
              </w:p>
            </w:tc>
          </w:tr>
          <w:tr w:rsidR="00FD0EB5" w:rsidTr="00845DD4">
            <w:trPr>
              <w:trHeight w:val="308"/>
            </w:trPr>
            <w:sdt>
              <w:sdtPr>
                <w:tag w:val="_PLD_e527b526e0d24f5982870686d243c818"/>
                <w:id w:val="-1606422989"/>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autoSpaceDE w:val="0"/>
                  <w:autoSpaceDN w:val="0"/>
                  <w:adjustRightInd w:val="0"/>
                  <w:ind w:rightChars="40" w:right="84"/>
                  <w:jc w:val="center"/>
                  <w:rPr>
                    <w:szCs w:val="21"/>
                  </w:rPr>
                </w:pPr>
                <w:r>
                  <w:rPr>
                    <w:rFonts w:hint="eastAsia"/>
                    <w:szCs w:val="21"/>
                  </w:rPr>
                  <w:t>0</w:t>
                </w:r>
              </w:p>
            </w:tc>
          </w:tr>
          <w:tr w:rsidR="00FD0EB5" w:rsidTr="00845DD4">
            <w:trPr>
              <w:trHeight w:val="308"/>
            </w:trPr>
            <w:sdt>
              <w:sdtPr>
                <w:tag w:val="_PLD_c38dcad268724b6bac72df7893ce62db"/>
                <w:id w:val="-1873984843"/>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ind w:rightChars="40" w:right="84"/>
                  <w:jc w:val="center"/>
                  <w:rPr>
                    <w:szCs w:val="21"/>
                  </w:rPr>
                </w:pPr>
                <w:r>
                  <w:rPr>
                    <w:rFonts w:hint="eastAsia"/>
                    <w:szCs w:val="21"/>
                  </w:rPr>
                  <w:t>0</w:t>
                </w:r>
              </w:p>
            </w:tc>
          </w:tr>
          <w:tr w:rsidR="00FD0EB5" w:rsidTr="00845DD4">
            <w:trPr>
              <w:trHeight w:val="308"/>
            </w:trPr>
            <w:sdt>
              <w:sdtPr>
                <w:tag w:val="_PLD_7512871b7304408389a5ea305fc55c96"/>
                <w:id w:val="1966547677"/>
                <w:lock w:val="sdtLocked"/>
              </w:sdtPr>
              <w:sdtEndPr/>
              <w:sdtContent>
                <w:tc>
                  <w:tcPr>
                    <w:tcW w:w="2152" w:type="pct"/>
                    <w:tcBorders>
                      <w:top w:val="single" w:sz="4" w:space="0" w:color="auto"/>
                      <w:bottom w:val="single" w:sz="4" w:space="0" w:color="auto"/>
                      <w:right w:val="single" w:sz="4" w:space="0" w:color="auto"/>
                    </w:tcBorders>
                    <w:shd w:val="clear" w:color="auto" w:fill="auto"/>
                    <w:vAlign w:val="center"/>
                  </w:tcPr>
                  <w:p w:rsidR="00FD0EB5" w:rsidRDefault="00FD0EB5">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autoSpaceDE w:val="0"/>
                  <w:autoSpaceDN w:val="0"/>
                  <w:adjustRightInd w:val="0"/>
                  <w:ind w:rightChars="40" w:right="84"/>
                  <w:jc w:val="center"/>
                  <w:rPr>
                    <w:szCs w:val="21"/>
                  </w:rPr>
                </w:pPr>
                <w:r>
                  <w:rPr>
                    <w:rFonts w:hint="eastAsia"/>
                    <w:szCs w:val="21"/>
                  </w:rPr>
                  <w:t>0</w:t>
                </w:r>
              </w:p>
            </w:tc>
          </w:tr>
          <w:tr w:rsidR="00FD0EB5" w:rsidTr="00845DD4">
            <w:trPr>
              <w:trHeight w:val="308"/>
            </w:trPr>
            <w:sdt>
              <w:sdtPr>
                <w:tag w:val="_PLD_dc6ba07e028f446dbbaf6b0897841a8f"/>
                <w:id w:val="-727835924"/>
                <w:lock w:val="sdtLocked"/>
              </w:sdtPr>
              <w:sdtEndPr/>
              <w:sdtContent>
                <w:tc>
                  <w:tcPr>
                    <w:tcW w:w="2152" w:type="pct"/>
                    <w:tcBorders>
                      <w:top w:val="single" w:sz="4" w:space="0" w:color="auto"/>
                      <w:bottom w:val="single" w:sz="4" w:space="0" w:color="auto"/>
                      <w:right w:val="single" w:sz="4" w:space="0" w:color="auto"/>
                    </w:tcBorders>
                    <w:shd w:val="clear" w:color="auto" w:fill="auto"/>
                    <w:vAlign w:val="center"/>
                  </w:tcPr>
                  <w:p w:rsidR="00FD0EB5" w:rsidRDefault="00FD0EB5">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rsidP="007A6EE7">
                <w:pPr>
                  <w:autoSpaceDE w:val="0"/>
                  <w:autoSpaceDN w:val="0"/>
                  <w:adjustRightInd w:val="0"/>
                  <w:jc w:val="center"/>
                  <w:rPr>
                    <w:szCs w:val="21"/>
                  </w:rPr>
                </w:pPr>
                <w:r>
                  <w:rPr>
                    <w:rFonts w:hint="eastAsia"/>
                    <w:szCs w:val="21"/>
                  </w:rPr>
                  <w:t>无</w:t>
                </w:r>
              </w:p>
            </w:tc>
          </w:tr>
          <w:tr w:rsidR="00FD0EB5" w:rsidTr="00845DD4">
            <w:trPr>
              <w:trHeight w:val="308"/>
            </w:trPr>
            <w:sdt>
              <w:sdtPr>
                <w:tag w:val="_PLD_4a19c6649f7a44079219c22961b8203f"/>
                <w:id w:val="320628555"/>
                <w:lock w:val="sdtLocked"/>
              </w:sdtPr>
              <w:sdtEndPr/>
              <w:sdtContent>
                <w:tc>
                  <w:tcPr>
                    <w:tcW w:w="2152" w:type="pct"/>
                    <w:tcBorders>
                      <w:top w:val="single" w:sz="4" w:space="0" w:color="auto"/>
                      <w:bottom w:val="single" w:sz="4" w:space="0" w:color="auto"/>
                      <w:right w:val="single" w:sz="4" w:space="0" w:color="auto"/>
                    </w:tcBorders>
                    <w:shd w:val="clear" w:color="auto" w:fill="auto"/>
                  </w:tcPr>
                  <w:p w:rsidR="00FD0EB5" w:rsidRDefault="00FD0EB5">
                    <w:pPr>
                      <w:autoSpaceDE w:val="0"/>
                      <w:autoSpaceDN w:val="0"/>
                      <w:adjustRightInd w:val="0"/>
                      <w:rPr>
                        <w:szCs w:val="21"/>
                      </w:rPr>
                    </w:pPr>
                    <w:r>
                      <w:rPr>
                        <w:rFonts w:hint="eastAsia"/>
                        <w:szCs w:val="21"/>
                      </w:rPr>
                      <w:t>担保情况说明</w:t>
                    </w:r>
                  </w:p>
                </w:tc>
              </w:sdtContent>
            </w:sdt>
            <w:tc>
              <w:tcPr>
                <w:tcW w:w="2848" w:type="pct"/>
                <w:tcBorders>
                  <w:top w:val="single" w:sz="4" w:space="0" w:color="auto"/>
                  <w:left w:val="single" w:sz="4" w:space="0" w:color="auto"/>
                  <w:bottom w:val="single" w:sz="4" w:space="0" w:color="auto"/>
                </w:tcBorders>
                <w:shd w:val="clear" w:color="auto" w:fill="auto"/>
              </w:tcPr>
              <w:p w:rsidR="00FD0EB5" w:rsidRDefault="00FD0EB5">
                <w:pPr>
                  <w:autoSpaceDE w:val="0"/>
                  <w:autoSpaceDN w:val="0"/>
                  <w:adjustRightInd w:val="0"/>
                  <w:rPr>
                    <w:szCs w:val="21"/>
                  </w:rPr>
                </w:pPr>
                <w:r w:rsidRPr="00FD0EB5">
                  <w:rPr>
                    <w:rFonts w:hint="eastAsia"/>
                    <w:szCs w:val="21"/>
                  </w:rPr>
                  <w:t>2016年12月、2017年10月，公司全资子公司师宗煤焦化与中航国际租赁有限公司开展融资租赁业务，将部分自有固定资产出售给中航国际租赁有限公司，中航国际租赁有限公司再将该固定资产出租给师宗煤焦化使用，租赁期限均为42个月，师宗煤焦化按约向中航国际租赁有限公司支付租金,融资金额共计33,000万元，本公司为该项融资租赁业务提供连带责任担保。</w:t>
                </w:r>
              </w:p>
            </w:tc>
          </w:tr>
        </w:tbl>
        <w:p w:rsidR="0036046F" w:rsidRDefault="00E909B4">
          <w:pPr>
            <w:rPr>
              <w:rFonts w:asciiTheme="minorEastAsia" w:eastAsiaTheme="minorEastAsia" w:hAnsiTheme="minorEastAsia"/>
              <w:szCs w:val="21"/>
            </w:rPr>
          </w:pPr>
        </w:p>
      </w:sdtContent>
    </w:sdt>
    <w:p w:rsidR="0036046F" w:rsidRDefault="00546E80">
      <w:pPr>
        <w:pStyle w:val="3"/>
        <w:numPr>
          <w:ilvl w:val="0"/>
          <w:numId w:val="28"/>
        </w:numPr>
        <w:rPr>
          <w:szCs w:val="21"/>
        </w:rPr>
      </w:pPr>
      <w:r>
        <w:rPr>
          <w:rFonts w:hint="eastAsia"/>
          <w:szCs w:val="21"/>
        </w:rPr>
        <w:t>委托他人进行现金资产管理的情况</w:t>
      </w:r>
    </w:p>
    <w:p w:rsidR="0036046F" w:rsidRDefault="00546E80">
      <w:pPr>
        <w:pStyle w:val="4"/>
        <w:numPr>
          <w:ilvl w:val="0"/>
          <w:numId w:val="130"/>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36046F" w:rsidRDefault="00546E80">
          <w:pPr>
            <w:pStyle w:val="5"/>
            <w:numPr>
              <w:ilvl w:val="0"/>
              <w:numId w:val="132"/>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EndPr/>
          <w:sdtContent>
            <w:p w:rsidR="00FD0EB5"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p w:rsidR="0036046F" w:rsidRDefault="00E909B4" w:rsidP="00FD0EB5"/>
          </w:sdtContent>
        </w:sdt>
      </w:sdtContent>
    </w:sdt>
    <w:sdt>
      <w:sdtPr>
        <w:rPr>
          <w:rFonts w:hint="eastAsia"/>
        </w:rPr>
        <w:alias w:val="模块:委托理财总体其他情况"/>
        <w:tag w:val="_SEC_c74546ff2eb54c40a95f3d7a5ec247ac"/>
        <w:id w:val="-2056687000"/>
        <w:lock w:val="sdtLocked"/>
        <w:placeholder>
          <w:docPart w:val="GBC22222222222222222222222222222"/>
        </w:placeholder>
      </w:sdtPr>
      <w:sdtEndPr/>
      <w:sdtContent>
        <w:p w:rsidR="0036046F" w:rsidRDefault="00546E80">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EndPr/>
          <w:sdtContent>
            <w:p w:rsidR="0036046F" w:rsidRDefault="009C38D8" w:rsidP="00FD0EB5">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36046F" w:rsidRDefault="00546E80">
          <w:pPr>
            <w:pStyle w:val="5"/>
            <w:numPr>
              <w:ilvl w:val="0"/>
              <w:numId w:val="132"/>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EndPr/>
          <w:sdtContent>
            <w:p w:rsidR="00FD0EB5"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p w:rsidR="0036046F" w:rsidRDefault="00E909B4" w:rsidP="00FD0EB5"/>
          </w:sdtContent>
        </w:sdt>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EndPr/>
      <w:sdtContent>
        <w:p w:rsidR="0036046F" w:rsidRDefault="00546E80">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EndPr/>
          <w:sdtContent>
            <w:p w:rsidR="0036046F" w:rsidRDefault="009C38D8" w:rsidP="00FD0EB5">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36046F" w:rsidRDefault="00546E80">
          <w:pPr>
            <w:pStyle w:val="5"/>
            <w:numPr>
              <w:ilvl w:val="0"/>
              <w:numId w:val="132"/>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EndPr/>
          <w:sdtContent>
            <w:p w:rsidR="00FD0EB5"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p w:rsidR="0036046F" w:rsidRDefault="00E909B4"/>
          </w:sdtContent>
        </w:sdt>
      </w:sdtContent>
    </w:sdt>
    <w:p w:rsidR="0036046F" w:rsidRDefault="00546E80">
      <w:pPr>
        <w:pStyle w:val="4"/>
        <w:numPr>
          <w:ilvl w:val="0"/>
          <w:numId w:val="130"/>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36046F" w:rsidRDefault="00546E80">
          <w:pPr>
            <w:pStyle w:val="5"/>
            <w:numPr>
              <w:ilvl w:val="0"/>
              <w:numId w:val="133"/>
            </w:numPr>
          </w:pPr>
          <w:r>
            <w:t>委托贷款总体情况</w:t>
          </w:r>
        </w:p>
        <w:sdt>
          <w:sdtPr>
            <w:rPr>
              <w:rFonts w:hint="eastAsia"/>
            </w:rPr>
            <w:alias w:val="是否适用：委托贷款总体情况[双击切换]"/>
            <w:tag w:val="_GBC_6f663504a9e74d5c978e23554b4b84e4"/>
            <w:id w:val="-224606710"/>
            <w:lock w:val="sdtLocked"/>
            <w:placeholder>
              <w:docPart w:val="GBC22222222222222222222222222222"/>
            </w:placeholder>
          </w:sdtPr>
          <w:sdtEndPr/>
          <w:sdtContent>
            <w:p w:rsidR="00FD0EB5"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p w:rsidR="0036046F" w:rsidRDefault="00E909B4" w:rsidP="00FD0EB5"/>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EndPr/>
      <w:sdtContent>
        <w:p w:rsidR="0036046F" w:rsidRDefault="00546E80">
          <w:pPr>
            <w:rPr>
              <w:b/>
            </w:rPr>
          </w:pPr>
          <w:r>
            <w:rPr>
              <w:rFonts w:hint="eastAsia"/>
              <w:b/>
            </w:rPr>
            <w:t>其他情况</w:t>
          </w:r>
        </w:p>
        <w:sdt>
          <w:sdtPr>
            <w:rPr>
              <w:rFonts w:hint="eastAsia"/>
            </w:rPr>
            <w:alias w:val="是否适用：委托贷款总体其他情况[双击切换]"/>
            <w:tag w:val="_GBC_a071e3ce40374c6bb1b2f2dc2158413e"/>
            <w:id w:val="474572591"/>
            <w:lock w:val="sdtLocked"/>
            <w:placeholder>
              <w:docPart w:val="GBC22222222222222222222222222222"/>
            </w:placeholder>
          </w:sdtPr>
          <w:sdtEndPr/>
          <w:sdtContent>
            <w:p w:rsidR="00FD0EB5" w:rsidRDefault="009C38D8" w:rsidP="00FD0EB5">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p w:rsidR="0036046F" w:rsidRDefault="00E909B4"/>
      </w:sdtContent>
    </w:sdt>
    <w:p w:rsidR="0036046F" w:rsidRDefault="0036046F"/>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36046F" w:rsidRDefault="00546E80">
          <w:pPr>
            <w:pStyle w:val="5"/>
            <w:numPr>
              <w:ilvl w:val="0"/>
              <w:numId w:val="133"/>
            </w:numPr>
          </w:pPr>
          <w:r>
            <w:t>单项委托贷款情况</w:t>
          </w:r>
        </w:p>
        <w:sdt>
          <w:sdtPr>
            <w:rPr>
              <w:rFonts w:hint="eastAsia"/>
            </w:rPr>
            <w:alias w:val="是否适用：单项委托贷款情况[双击切换]"/>
            <w:tag w:val="_GBC_30b7c4837f704dff80c05190f23d6f3e"/>
            <w:id w:val="-1967197506"/>
            <w:lock w:val="sdtLocked"/>
            <w:placeholder>
              <w:docPart w:val="GBC22222222222222222222222222222"/>
            </w:placeholder>
          </w:sdtPr>
          <w:sdtEndPr/>
          <w:sdtContent>
            <w:p w:rsidR="00FD0EB5"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p w:rsidR="0036046F" w:rsidRDefault="00E909B4" w:rsidP="00FD0EB5"/>
          </w:sdtContent>
        </w:sdt>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EndPr/>
      <w:sdtContent>
        <w:p w:rsidR="0036046F" w:rsidRDefault="00546E80">
          <w:pPr>
            <w:rPr>
              <w:b/>
            </w:rPr>
          </w:pPr>
          <w:r>
            <w:rPr>
              <w:rFonts w:hint="eastAsia"/>
              <w:b/>
            </w:rPr>
            <w:t>其他情况</w:t>
          </w:r>
        </w:p>
        <w:sdt>
          <w:sdtPr>
            <w:rPr>
              <w:rFonts w:hint="eastAsia"/>
            </w:rPr>
            <w:alias w:val="是否适用：单项委托贷款其他情况[双击切换]"/>
            <w:tag w:val="_GBC_7fbd63dcaf8a4899bcd830951796a261"/>
            <w:id w:val="-1922555334"/>
            <w:lock w:val="sdtLocked"/>
            <w:placeholder>
              <w:docPart w:val="GBC22222222222222222222222222222"/>
            </w:placeholder>
          </w:sdtPr>
          <w:sdtEndPr/>
          <w:sdtContent>
            <w:p w:rsidR="0036046F" w:rsidRDefault="009C38D8" w:rsidP="00597A68">
              <w:r w:rsidRPr="009B1EEB">
                <w:fldChar w:fldCharType="begin"/>
              </w:r>
              <w:r w:rsidR="00597A68">
                <w:instrText xml:space="preserve"> MACROBUTTON  SnrToggleCheckbox □适用  </w:instrText>
              </w:r>
              <w:r w:rsidRPr="009B1EEB">
                <w:fldChar w:fldCharType="end"/>
              </w:r>
              <w:r w:rsidRPr="009B1EEB">
                <w:fldChar w:fldCharType="begin"/>
              </w:r>
              <w:r w:rsidR="00597A68">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sdtContent>
        <w:p w:rsidR="0036046F" w:rsidRDefault="00546E80">
          <w:pPr>
            <w:pStyle w:val="5"/>
            <w:numPr>
              <w:ilvl w:val="0"/>
              <w:numId w:val="133"/>
            </w:numPr>
          </w:pPr>
          <w:r>
            <w:t>委托贷款减值</w:t>
          </w:r>
          <w:r>
            <w:rPr>
              <w:rFonts w:hint="eastAsia"/>
            </w:rPr>
            <w:t>准备</w:t>
          </w:r>
        </w:p>
        <w:sdt>
          <w:sdtPr>
            <w:rPr>
              <w:rFonts w:hint="eastAsia"/>
            </w:rPr>
            <w:alias w:val="是否适用：委托贷款减值准备[双击切换]"/>
            <w:tag w:val="_GBC_72dc10eff44f4851bd80447a1199a033"/>
            <w:id w:val="951136264"/>
            <w:lock w:val="sdtLocked"/>
            <w:placeholder>
              <w:docPart w:val="GBC22222222222222222222222222222"/>
            </w:placeholder>
          </w:sdtPr>
          <w:sdtEndPr/>
          <w:sdtContent>
            <w:p w:rsidR="0036046F" w:rsidRDefault="009C38D8" w:rsidP="00FD0EB5">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p w:rsidR="0036046F" w:rsidRDefault="00E909B4"/>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36046F" w:rsidRDefault="00546E80">
          <w:pPr>
            <w:pStyle w:val="4"/>
            <w:numPr>
              <w:ilvl w:val="0"/>
              <w:numId w:val="130"/>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Locked"/>
            <w:placeholder>
              <w:docPart w:val="GBC22222222222222222222222222222"/>
            </w:placeholder>
          </w:sdtPr>
          <w:sdtEndPr/>
          <w:sdtContent>
            <w:p w:rsidR="0036046F" w:rsidRDefault="009C38D8" w:rsidP="00FD0EB5">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36046F" w:rsidRDefault="00546E80">
          <w:pPr>
            <w:pStyle w:val="3"/>
            <w:numPr>
              <w:ilvl w:val="0"/>
              <w:numId w:val="28"/>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EndPr/>
          <w:sdtContent>
            <w:p w:rsidR="0036046F" w:rsidRDefault="009C38D8" w:rsidP="00FD0EB5">
              <w:pPr>
                <w:rPr>
                  <w:szCs w:val="21"/>
                </w:rPr>
              </w:pPr>
              <w:r w:rsidRPr="009B1EEB">
                <w:rPr>
                  <w:szCs w:val="21"/>
                </w:rPr>
                <w:fldChar w:fldCharType="begin"/>
              </w:r>
              <w:r w:rsidR="00FD0EB5">
                <w:rPr>
                  <w:szCs w:val="21"/>
                </w:rPr>
                <w:instrText xml:space="preserve"> MACROBUTTON  SnrToggleCheckbox □适用  </w:instrText>
              </w:r>
              <w:r w:rsidRPr="009B1EEB">
                <w:rPr>
                  <w:szCs w:val="21"/>
                </w:rPr>
                <w:fldChar w:fldCharType="end"/>
              </w:r>
              <w:r w:rsidRPr="009B1EEB">
                <w:rPr>
                  <w:szCs w:val="21"/>
                </w:rPr>
                <w:fldChar w:fldCharType="begin"/>
              </w:r>
              <w:r w:rsidR="00FD0EB5">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rsidR="0036046F" w:rsidRDefault="00546E80">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Locked"/>
            <w:placeholder>
              <w:docPart w:val="GBC22222222222222222222222222222"/>
            </w:placeholder>
          </w:sdtPr>
          <w:sdtEndPr/>
          <w:sdtContent>
            <w:p w:rsidR="0036046F" w:rsidRDefault="009C38D8" w:rsidP="00FD0EB5">
              <w:r w:rsidRPr="009B1EEB">
                <w:rPr>
                  <w:szCs w:val="21"/>
                </w:rPr>
                <w:fldChar w:fldCharType="begin"/>
              </w:r>
              <w:r w:rsidR="00FD0EB5">
                <w:rPr>
                  <w:szCs w:val="21"/>
                </w:rPr>
                <w:instrText xml:space="preserve">MACROBUTTON  SnrToggleCheckbox □适用 </w:instrText>
              </w:r>
              <w:r w:rsidRPr="009B1EEB">
                <w:rPr>
                  <w:szCs w:val="21"/>
                </w:rPr>
                <w:fldChar w:fldCharType="end"/>
              </w:r>
              <w:r w:rsidRPr="009B1EEB">
                <w:rPr>
                  <w:szCs w:val="21"/>
                </w:rPr>
                <w:fldChar w:fldCharType="begin"/>
              </w:r>
              <w:r w:rsidR="00FD0EB5">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10"/>
        </w:numPr>
      </w:pPr>
      <w:r>
        <w:rPr>
          <w:rFonts w:hint="eastAsia"/>
        </w:rPr>
        <w:t>积极履行社会责任的工作情况</w:t>
      </w:r>
    </w:p>
    <w:p w:rsidR="0036046F" w:rsidRDefault="00546E80">
      <w:pPr>
        <w:pStyle w:val="3"/>
        <w:numPr>
          <w:ilvl w:val="0"/>
          <w:numId w:val="75"/>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Locked"/>
        <w:placeholder>
          <w:docPart w:val="GBC22222222222222222222222222222"/>
        </w:placeholder>
      </w:sdtPr>
      <w:sdtEndPr/>
      <w:sdtContent>
        <w:p w:rsidR="0036046F" w:rsidRDefault="009C38D8">
          <w:r w:rsidRPr="009B1EEB">
            <w:fldChar w:fldCharType="begin"/>
          </w:r>
          <w:r w:rsidR="00FD0EB5">
            <w:instrText xml:space="preserve">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bookmarkStart w:id="51"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EndPr/>
      <w:sdtContent>
        <w:p w:rsidR="0036046F" w:rsidRDefault="00546E80">
          <w:pPr>
            <w:pStyle w:val="4"/>
            <w:numPr>
              <w:ilvl w:val="0"/>
              <w:numId w:val="129"/>
            </w:numPr>
          </w:pPr>
          <w:r>
            <w:t>精准扶贫规划</w:t>
          </w:r>
        </w:p>
        <w:sdt>
          <w:sdtPr>
            <w:rPr>
              <w:rFonts w:hint="eastAsia"/>
            </w:rPr>
            <w:alias w:val="是否适用：精准扶贫规划[双击切换]"/>
            <w:tag w:val="_GBC_f7ee0f4480b0400e8e9aa9fad7dea8e4"/>
            <w:id w:val="-418639121"/>
            <w:lock w:val="sdtLocked"/>
            <w:placeholder>
              <w:docPart w:val="GBC22222222222222222222222222222"/>
            </w:placeholder>
          </w:sdtPr>
          <w:sdtEndPr/>
          <w:sdtContent>
            <w:p w:rsidR="0036046F" w:rsidRDefault="009C38D8">
              <w:r w:rsidRPr="009B1EEB">
                <w:fldChar w:fldCharType="begin"/>
              </w:r>
              <w:r w:rsidR="00FD0EB5">
                <w:instrText xml:space="preserve"> MACROBUTTON  SnrToggleCheckbox √适用 </w:instrText>
              </w:r>
              <w:r w:rsidRPr="009B1EEB">
                <w:fldChar w:fldCharType="end"/>
              </w:r>
              <w:r w:rsidRPr="009B1EEB">
                <w:fldChar w:fldCharType="begin"/>
              </w:r>
              <w:r w:rsidR="00FD0EB5">
                <w:instrText xml:space="preserve"> MACROBUTTON  SnrToggleCheckbox □不适用 </w:instrText>
              </w:r>
              <w:r w:rsidRPr="009B1EEB">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EndPr>
            <w:rPr>
              <w:szCs w:val="21"/>
            </w:rPr>
          </w:sdtEndPr>
          <w:sdtContent>
            <w:p w:rsidR="0036046F" w:rsidRPr="00FD0EB5" w:rsidRDefault="008E23FD" w:rsidP="00DE52BD">
              <w:pPr>
                <w:spacing w:line="360" w:lineRule="auto"/>
                <w:ind w:firstLineChars="200" w:firstLine="420"/>
                <w:jc w:val="both"/>
              </w:pPr>
              <w:r>
                <w:rPr>
                  <w:rFonts w:hint="eastAsia"/>
                </w:rPr>
                <w:t>2018年，</w:t>
              </w:r>
              <w:r w:rsidR="00FD0EB5">
                <w:rPr>
                  <w:rFonts w:hint="eastAsia"/>
                </w:rPr>
                <w:t>公司</w:t>
              </w:r>
              <w:r w:rsidR="00FD0EB5" w:rsidRPr="00FD0EB5">
                <w:rPr>
                  <w:szCs w:val="21"/>
                </w:rPr>
                <w:t>按照昆钢</w:t>
              </w:r>
              <w:r w:rsidR="00597A68">
                <w:rPr>
                  <w:rFonts w:hint="eastAsia"/>
                  <w:szCs w:val="21"/>
                </w:rPr>
                <w:t>公司</w:t>
              </w:r>
              <w:r w:rsidR="00FD0EB5" w:rsidRPr="00FD0EB5">
                <w:rPr>
                  <w:szCs w:val="21"/>
                </w:rPr>
                <w:t>统一规划</w:t>
              </w:r>
              <w:r>
                <w:rPr>
                  <w:rFonts w:hint="eastAsia"/>
                  <w:szCs w:val="21"/>
                </w:rPr>
                <w:t>开展扶贫工作。</w:t>
              </w:r>
            </w:p>
          </w:sdtContent>
        </w:sdt>
        <w:p w:rsidR="0036046F" w:rsidRDefault="00E909B4"/>
      </w:sdtContent>
    </w:sdt>
    <w:bookmarkEnd w:id="51" w:displacedByCustomXml="prev"/>
    <w:bookmarkStart w:id="52"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EndPr/>
      <w:sdtContent>
        <w:p w:rsidR="0036046F" w:rsidRDefault="00546E80">
          <w:pPr>
            <w:pStyle w:val="4"/>
            <w:numPr>
              <w:ilvl w:val="0"/>
              <w:numId w:val="129"/>
            </w:numPr>
          </w:pPr>
          <w:r>
            <w:t>年度精准扶贫概要</w:t>
          </w:r>
        </w:p>
        <w:sdt>
          <w:sdtPr>
            <w:rPr>
              <w:rFonts w:hint="eastAsia"/>
            </w:rPr>
            <w:alias w:val="是否适用：精准扶贫概要[双击切换]"/>
            <w:tag w:val="_GBC_8401e7d214774d91a17c4ec3ae9958c4"/>
            <w:id w:val="-1899509262"/>
            <w:lock w:val="sdtLocked"/>
            <w:placeholder>
              <w:docPart w:val="GBC22222222222222222222222222222"/>
            </w:placeholder>
          </w:sdtPr>
          <w:sdtEndPr/>
          <w:sdtContent>
            <w:p w:rsidR="0036046F" w:rsidRDefault="009C38D8">
              <w:r w:rsidRPr="009B1EEB">
                <w:fldChar w:fldCharType="begin"/>
              </w:r>
              <w:r w:rsidR="008E23FD">
                <w:instrText xml:space="preserve"> MACROBUTTON  SnrToggleCheckbox √适用 </w:instrText>
              </w:r>
              <w:r w:rsidRPr="009B1EEB">
                <w:fldChar w:fldCharType="end"/>
              </w:r>
              <w:r w:rsidRPr="009B1EEB">
                <w:fldChar w:fldCharType="begin"/>
              </w:r>
              <w:r w:rsidR="008E23FD">
                <w:instrText xml:space="preserve"> MACROBUTTON  SnrToggleCheckbox □不适用 </w:instrText>
              </w:r>
              <w:r w:rsidRPr="009B1EEB">
                <w:fldChar w:fldCharType="end"/>
              </w:r>
            </w:p>
          </w:sdtContent>
        </w:sdt>
        <w:sdt>
          <w:sdtPr>
            <w:rPr>
              <w:rFonts w:ascii="宋体" w:eastAsia="宋体" w:hAnsi="宋体" w:cs="宋体"/>
              <w:b w:val="0"/>
              <w:bCs w:val="0"/>
              <w:kern w:val="0"/>
              <w:szCs w:val="24"/>
            </w:rPr>
            <w:alias w:val="精准扶贫概要"/>
            <w:tag w:val="_GBC_725e8bccd07a4d3eb16a0a3bde16b9e6"/>
            <w:id w:val="1048958405"/>
            <w:lock w:val="sdtLocked"/>
            <w:placeholder>
              <w:docPart w:val="GBC22222222222222222222222222222"/>
            </w:placeholder>
          </w:sdtPr>
          <w:sdtEndPr/>
          <w:sdtContent>
            <w:p w:rsidR="008E23FD" w:rsidRPr="008E23FD" w:rsidRDefault="008E23FD" w:rsidP="00DE52BD">
              <w:pPr>
                <w:pStyle w:val="4"/>
                <w:spacing w:before="0" w:after="0" w:line="360" w:lineRule="auto"/>
                <w:ind w:firstLineChars="200" w:firstLine="420"/>
                <w:rPr>
                  <w:rFonts w:ascii="宋体" w:eastAsia="宋体" w:hAnsi="宋体"/>
                  <w:b w:val="0"/>
                  <w:bCs w:val="0"/>
                  <w:szCs w:val="24"/>
                </w:rPr>
              </w:pPr>
              <w:r w:rsidRPr="008E23FD">
                <w:rPr>
                  <w:rFonts w:ascii="宋体" w:eastAsia="宋体" w:hAnsi="宋体" w:hint="eastAsia"/>
                  <w:b w:val="0"/>
                  <w:bCs w:val="0"/>
                  <w:szCs w:val="24"/>
                </w:rPr>
                <w:t>企业的发展离不开社会各界的支持，公司在不断发展壮大的同时，始终积极融入社会、回报社会,</w:t>
              </w:r>
              <w:r>
                <w:rPr>
                  <w:rFonts w:ascii="宋体" w:eastAsia="宋体" w:hAnsi="宋体" w:hint="eastAsia"/>
                  <w:b w:val="0"/>
                  <w:bCs w:val="0"/>
                  <w:szCs w:val="24"/>
                </w:rPr>
                <w:t>脱贫攻坚，昆钢先行，</w:t>
              </w:r>
              <w:proofErr w:type="gramStart"/>
              <w:r>
                <w:rPr>
                  <w:rFonts w:ascii="宋体" w:eastAsia="宋体" w:hAnsi="宋体" w:hint="eastAsia"/>
                  <w:b w:val="0"/>
                  <w:bCs w:val="0"/>
                  <w:szCs w:val="24"/>
                </w:rPr>
                <w:t>云煤能源</w:t>
              </w:r>
              <w:proofErr w:type="gramEnd"/>
              <w:r w:rsidRPr="008E23FD">
                <w:rPr>
                  <w:rFonts w:ascii="宋体" w:eastAsia="宋体" w:hAnsi="宋体" w:hint="eastAsia"/>
                  <w:b w:val="0"/>
                  <w:bCs w:val="0"/>
                  <w:szCs w:val="24"/>
                </w:rPr>
                <w:t>也不落后。</w:t>
              </w:r>
            </w:p>
            <w:p w:rsidR="008E23FD" w:rsidRPr="008E23FD" w:rsidRDefault="008E23FD" w:rsidP="00DE52BD">
              <w:pPr>
                <w:widowControl w:val="0"/>
                <w:spacing w:line="360" w:lineRule="auto"/>
                <w:ind w:firstLineChars="200" w:firstLine="420"/>
                <w:jc w:val="both"/>
                <w:rPr>
                  <w:rFonts w:cs="Times New Roman"/>
                  <w:kern w:val="2"/>
                </w:rPr>
              </w:pPr>
              <w:r w:rsidRPr="008E23FD">
                <w:rPr>
                  <w:rFonts w:cs="Times New Roman" w:hint="eastAsia"/>
                  <w:kern w:val="2"/>
                </w:rPr>
                <w:t>2018年，</w:t>
              </w:r>
              <w:proofErr w:type="gramStart"/>
              <w:r w:rsidRPr="008E23FD">
                <w:rPr>
                  <w:rFonts w:cs="Times New Roman" w:hint="eastAsia"/>
                  <w:kern w:val="2"/>
                </w:rPr>
                <w:t>云煤能源</w:t>
              </w:r>
              <w:proofErr w:type="gramEnd"/>
              <w:r w:rsidRPr="008E23FD">
                <w:rPr>
                  <w:rFonts w:cs="Times New Roman" w:hint="eastAsia"/>
                  <w:kern w:val="2"/>
                </w:rPr>
                <w:t>公司在昆钢公司的统一安排下，开展扶贫攻坚工作，做到了领导重视、组织保障、中层挂钩、资金支持。</w:t>
              </w:r>
              <w:proofErr w:type="gramStart"/>
              <w:r w:rsidRPr="008E23FD">
                <w:rPr>
                  <w:rFonts w:cs="Times New Roman" w:hint="eastAsia"/>
                  <w:kern w:val="2"/>
                </w:rPr>
                <w:t>云煤能源</w:t>
              </w:r>
              <w:proofErr w:type="gramEnd"/>
              <w:r w:rsidRPr="008E23FD">
                <w:rPr>
                  <w:rFonts w:cs="Times New Roman" w:hint="eastAsia"/>
                  <w:kern w:val="2"/>
                </w:rPr>
                <w:t>公司高度重视扶贫工作，公司每名领导均挂钩联系宣威月亮田</w:t>
              </w:r>
              <w:proofErr w:type="gramStart"/>
              <w:r w:rsidRPr="008E23FD">
                <w:rPr>
                  <w:rFonts w:cs="Times New Roman" w:hint="eastAsia"/>
                  <w:kern w:val="2"/>
                </w:rPr>
                <w:t>或腊谷村</w:t>
              </w:r>
              <w:proofErr w:type="gramEnd"/>
              <w:r w:rsidRPr="008E23FD">
                <w:rPr>
                  <w:rFonts w:cs="Times New Roman" w:hint="eastAsia"/>
                  <w:kern w:val="2"/>
                </w:rPr>
                <w:t>贫困户并派出</w:t>
              </w:r>
              <w:r w:rsidRPr="008E23FD">
                <w:rPr>
                  <w:rFonts w:cs="Times New Roman"/>
                  <w:kern w:val="2"/>
                </w:rPr>
                <w:t>1</w:t>
              </w:r>
              <w:r w:rsidRPr="008E23FD">
                <w:rPr>
                  <w:rFonts w:cs="Times New Roman" w:hint="eastAsia"/>
                  <w:kern w:val="2"/>
                </w:rPr>
                <w:t>名中层管理人员任驻村工作队员，长驻云南省宣威市海岱镇开展工作真正把精准扶贫落实到位。</w:t>
              </w:r>
              <w:proofErr w:type="gramStart"/>
              <w:r w:rsidRPr="008E23FD">
                <w:rPr>
                  <w:rFonts w:cs="Times New Roman" w:hint="eastAsia"/>
                  <w:kern w:val="2"/>
                </w:rPr>
                <w:t>2018年云煤能源</w:t>
              </w:r>
              <w:proofErr w:type="gramEnd"/>
              <w:r w:rsidRPr="008E23FD">
                <w:rPr>
                  <w:rFonts w:cs="Times New Roman" w:hint="eastAsia"/>
                  <w:kern w:val="2"/>
                </w:rPr>
                <w:t>公司10名领导干部“挂包帮、转走访”精准扶贫回访。</w:t>
              </w:r>
            </w:p>
            <w:p w:rsidR="008E23FD" w:rsidRDefault="008E23FD" w:rsidP="00597A68">
              <w:pPr>
                <w:spacing w:line="360" w:lineRule="auto"/>
                <w:ind w:firstLineChars="200" w:firstLine="420"/>
                <w:jc w:val="both"/>
                <w:rPr>
                  <w:rFonts w:cs="Times New Roman"/>
                  <w:kern w:val="2"/>
                </w:rPr>
              </w:pPr>
              <w:proofErr w:type="gramStart"/>
              <w:r w:rsidRPr="008E23FD">
                <w:rPr>
                  <w:rFonts w:cs="Times New Roman" w:hint="eastAsia"/>
                  <w:kern w:val="2"/>
                </w:rPr>
                <w:lastRenderedPageBreak/>
                <w:t>2018年云煤能源</w:t>
              </w:r>
              <w:proofErr w:type="gramEnd"/>
              <w:r w:rsidRPr="008E23FD">
                <w:rPr>
                  <w:rFonts w:cs="Times New Roman" w:hint="eastAsia"/>
                  <w:kern w:val="2"/>
                </w:rPr>
                <w:t>公司积极响应昆钢公司扶贫攻坚号召，用实际行动支持扶贫工作，分别于2018年6月和2018年8月组织职工开展爱心</w:t>
              </w:r>
              <w:proofErr w:type="gramStart"/>
              <w:r w:rsidRPr="008E23FD">
                <w:rPr>
                  <w:rFonts w:cs="Times New Roman" w:hint="eastAsia"/>
                  <w:kern w:val="2"/>
                </w:rPr>
                <w:t>认购扶贫</w:t>
              </w:r>
              <w:proofErr w:type="gramEnd"/>
              <w:r w:rsidRPr="008E23FD">
                <w:rPr>
                  <w:rFonts w:cs="Times New Roman" w:hint="eastAsia"/>
                  <w:kern w:val="2"/>
                </w:rPr>
                <w:t>产品</w:t>
              </w:r>
              <w:r>
                <w:rPr>
                  <w:rFonts w:cs="Times New Roman" w:hint="eastAsia"/>
                  <w:kern w:val="2"/>
                </w:rPr>
                <w:t>，</w:t>
              </w:r>
              <w:r w:rsidRPr="008E23FD">
                <w:rPr>
                  <w:rFonts w:cs="Times New Roman" w:hint="eastAsia"/>
                  <w:kern w:val="2"/>
                </w:rPr>
                <w:t>两次活动共筹集扶贫款50</w:t>
              </w:r>
              <w:r>
                <w:rPr>
                  <w:rFonts w:cs="Times New Roman" w:hint="eastAsia"/>
                  <w:kern w:val="2"/>
                </w:rPr>
                <w:t>,</w:t>
              </w:r>
              <w:r w:rsidRPr="008E23FD">
                <w:rPr>
                  <w:rFonts w:cs="Times New Roman" w:hint="eastAsia"/>
                  <w:kern w:val="2"/>
                </w:rPr>
                <w:t>070元。在扶贫产品</w:t>
              </w:r>
              <w:proofErr w:type="gramStart"/>
              <w:r w:rsidRPr="008E23FD">
                <w:rPr>
                  <w:rFonts w:cs="Times New Roman" w:hint="eastAsia"/>
                  <w:kern w:val="2"/>
                </w:rPr>
                <w:t>海岱金果</w:t>
              </w:r>
              <w:proofErr w:type="gramEnd"/>
              <w:r w:rsidRPr="008E23FD">
                <w:rPr>
                  <w:rFonts w:cs="Times New Roman" w:hint="eastAsia"/>
                  <w:kern w:val="2"/>
                </w:rPr>
                <w:t>刺梨发布会上，</w:t>
              </w:r>
              <w:proofErr w:type="gramStart"/>
              <w:r w:rsidRPr="008E23FD">
                <w:rPr>
                  <w:rFonts w:cs="Times New Roman" w:hint="eastAsia"/>
                  <w:kern w:val="2"/>
                </w:rPr>
                <w:t>云煤能源</w:t>
              </w:r>
              <w:proofErr w:type="gramEnd"/>
              <w:r w:rsidRPr="008E23FD">
                <w:rPr>
                  <w:rFonts w:cs="Times New Roman" w:hint="eastAsia"/>
                  <w:kern w:val="2"/>
                </w:rPr>
                <w:t>公司共签约2600箱，实际订购2659箱，共筹集扶贫资金127</w:t>
              </w:r>
              <w:r>
                <w:rPr>
                  <w:rFonts w:cs="Times New Roman" w:hint="eastAsia"/>
                  <w:kern w:val="2"/>
                </w:rPr>
                <w:t>，</w:t>
              </w:r>
              <w:r w:rsidRPr="008E23FD">
                <w:rPr>
                  <w:rFonts w:cs="Times New Roman" w:hint="eastAsia"/>
                  <w:kern w:val="2"/>
                </w:rPr>
                <w:t>632元。2019年元旦春节期间，公司中层领导、科级干部人员、职工分别按300元、200元、100元的标准划出专项扶贫款用于定向采购扶贫产品，共筹集资金216</w:t>
              </w:r>
              <w:r w:rsidR="007A6EE7">
                <w:rPr>
                  <w:rFonts w:cs="Times New Roman" w:hint="eastAsia"/>
                  <w:kern w:val="2"/>
                </w:rPr>
                <w:t>,</w:t>
              </w:r>
              <w:r w:rsidRPr="008E23FD">
                <w:rPr>
                  <w:rFonts w:cs="Times New Roman" w:hint="eastAsia"/>
                  <w:kern w:val="2"/>
                </w:rPr>
                <w:t>900元。</w:t>
              </w:r>
              <w:proofErr w:type="gramStart"/>
              <w:r w:rsidRPr="008E23FD">
                <w:rPr>
                  <w:rFonts w:cs="Times New Roman" w:hint="eastAsia"/>
                  <w:kern w:val="2"/>
                </w:rPr>
                <w:t>2018年云煤能源</w:t>
              </w:r>
              <w:proofErr w:type="gramEnd"/>
              <w:r w:rsidRPr="008E23FD">
                <w:rPr>
                  <w:rFonts w:cs="Times New Roman" w:hint="eastAsia"/>
                  <w:kern w:val="2"/>
                </w:rPr>
                <w:t>公司共为宣威海岱镇筹措扶贫资金394</w:t>
              </w:r>
              <w:r w:rsidR="007A6EE7">
                <w:rPr>
                  <w:rFonts w:cs="Times New Roman" w:hint="eastAsia"/>
                  <w:kern w:val="2"/>
                </w:rPr>
                <w:t>,</w:t>
              </w:r>
              <w:r w:rsidRPr="008E23FD">
                <w:rPr>
                  <w:rFonts w:cs="Times New Roman" w:hint="eastAsia"/>
                  <w:kern w:val="2"/>
                </w:rPr>
                <w:t>602元，为2020年全面实现小康做出了积极的贡献也为宣威海岱镇农户送去了一份份温暖。</w:t>
              </w:r>
            </w:p>
            <w:p w:rsidR="0036046F" w:rsidRDefault="008E23FD" w:rsidP="00DE52BD">
              <w:pPr>
                <w:spacing w:line="360" w:lineRule="auto"/>
                <w:ind w:firstLineChars="182" w:firstLine="382"/>
                <w:jc w:val="both"/>
              </w:pPr>
              <w:proofErr w:type="gramStart"/>
              <w:r w:rsidRPr="008E23FD">
                <w:rPr>
                  <w:rFonts w:cs="Times New Roman" w:hint="eastAsia"/>
                  <w:kern w:val="2"/>
                </w:rPr>
                <w:t>云煤能源</w:t>
              </w:r>
              <w:proofErr w:type="gramEnd"/>
              <w:r w:rsidRPr="008E23FD">
                <w:rPr>
                  <w:rFonts w:cs="Times New Roman" w:hint="eastAsia"/>
                  <w:kern w:val="2"/>
                </w:rPr>
                <w:t>公司有建档立</w:t>
              </w:r>
              <w:proofErr w:type="gramStart"/>
              <w:r w:rsidRPr="008E23FD">
                <w:rPr>
                  <w:rFonts w:cs="Times New Roman" w:hint="eastAsia"/>
                  <w:kern w:val="2"/>
                </w:rPr>
                <w:t>卡困难</w:t>
              </w:r>
              <w:proofErr w:type="gramEnd"/>
              <w:r w:rsidRPr="008E23FD">
                <w:rPr>
                  <w:rFonts w:cs="Times New Roman" w:hint="eastAsia"/>
                  <w:kern w:val="2"/>
                </w:rPr>
                <w:t>职工7名，2018年上半年在昆钢公司、</w:t>
              </w:r>
              <w:proofErr w:type="gramStart"/>
              <w:r w:rsidRPr="008E23FD">
                <w:rPr>
                  <w:rFonts w:cs="Times New Roman" w:hint="eastAsia"/>
                  <w:kern w:val="2"/>
                </w:rPr>
                <w:t>云煤能源</w:t>
              </w:r>
              <w:proofErr w:type="gramEnd"/>
              <w:r w:rsidRPr="008E23FD">
                <w:rPr>
                  <w:rFonts w:cs="Times New Roman" w:hint="eastAsia"/>
                  <w:kern w:val="2"/>
                </w:rPr>
                <w:t>公司的帮扶与职工自身努力下，2名困难职工已脱困实现了小康。</w:t>
              </w:r>
              <w:proofErr w:type="gramStart"/>
              <w:r w:rsidRPr="008E23FD">
                <w:rPr>
                  <w:rFonts w:cs="Times New Roman" w:hint="eastAsia"/>
                  <w:kern w:val="2"/>
                </w:rPr>
                <w:t>云煤能源</w:t>
              </w:r>
              <w:proofErr w:type="gramEnd"/>
              <w:r w:rsidRPr="008E23FD">
                <w:rPr>
                  <w:rFonts w:cs="Times New Roman" w:hint="eastAsia"/>
                  <w:kern w:val="2"/>
                </w:rPr>
                <w:t>公司现有建档立</w:t>
              </w:r>
              <w:proofErr w:type="gramStart"/>
              <w:r w:rsidRPr="008E23FD">
                <w:rPr>
                  <w:rFonts w:cs="Times New Roman" w:hint="eastAsia"/>
                  <w:kern w:val="2"/>
                </w:rPr>
                <w:t>卡困难</w:t>
              </w:r>
              <w:proofErr w:type="gramEnd"/>
              <w:r w:rsidRPr="008E23FD">
                <w:rPr>
                  <w:rFonts w:cs="Times New Roman" w:hint="eastAsia"/>
                  <w:kern w:val="2"/>
                </w:rPr>
                <w:t>职工5名，2018年公司积极为5名职工争取各种帮扶补助，2018年5名职工共领取补助款68</w:t>
              </w:r>
              <w:r w:rsidR="00133F78">
                <w:rPr>
                  <w:rFonts w:cs="Times New Roman" w:hint="eastAsia"/>
                  <w:kern w:val="2"/>
                </w:rPr>
                <w:t>,</w:t>
              </w:r>
              <w:r w:rsidRPr="008E23FD">
                <w:rPr>
                  <w:rFonts w:cs="Times New Roman" w:hint="eastAsia"/>
                  <w:kern w:val="2"/>
                </w:rPr>
                <w:t>460元。</w:t>
              </w:r>
            </w:p>
          </w:sdtContent>
        </w:sdt>
      </w:sdtContent>
    </w:sdt>
    <w:bookmarkEnd w:id="52" w:displacedByCustomXml="prev"/>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EndPr/>
      <w:sdtContent>
        <w:p w:rsidR="0036046F" w:rsidRDefault="00546E80">
          <w:pPr>
            <w:pStyle w:val="4"/>
            <w:numPr>
              <w:ilvl w:val="0"/>
              <w:numId w:val="129"/>
            </w:numPr>
          </w:pPr>
          <w:r>
            <w:rPr>
              <w:rFonts w:hint="eastAsia"/>
            </w:rPr>
            <w:t>精准扶贫成效</w:t>
          </w:r>
        </w:p>
        <w:sdt>
          <w:sdtPr>
            <w:rPr>
              <w:rFonts w:hint="eastAsia"/>
            </w:rPr>
            <w:alias w:val="是否适用：上市公司精准扶贫工作情况[双击切换]"/>
            <w:tag w:val="_GBC_4e91a5e90d9945f296cb4521910073d6"/>
            <w:id w:val="1031691597"/>
            <w:lock w:val="sdtLocked"/>
            <w:placeholder>
              <w:docPart w:val="GBC22222222222222222222222222222"/>
            </w:placeholder>
          </w:sdtPr>
          <w:sdtEndPr/>
          <w:sdtContent>
            <w:p w:rsidR="008E23FD" w:rsidRDefault="009C38D8" w:rsidP="00403D42">
              <w:r w:rsidRPr="009B1EEB">
                <w:fldChar w:fldCharType="begin"/>
              </w:r>
              <w:r w:rsidR="00133F78">
                <w:instrText xml:space="preserve"> MACROBUTTON  SnrToggleCheckbox □适用 </w:instrText>
              </w:r>
              <w:r w:rsidRPr="009B1EEB">
                <w:fldChar w:fldCharType="end"/>
              </w:r>
              <w:r w:rsidRPr="009B1EEB">
                <w:fldChar w:fldCharType="begin"/>
              </w:r>
              <w:r w:rsidR="00133F78">
                <w:instrText xml:space="preserve"> MACROBUTTON  SnrToggleCheckbox √不适用 </w:instrText>
              </w:r>
              <w:r w:rsidRPr="009B1EEB">
                <w:fldChar w:fldCharType="end"/>
              </w:r>
            </w:p>
            <w:p w:rsidR="0036046F" w:rsidRDefault="00E909B4" w:rsidP="00403D42"/>
          </w:sdtContent>
        </w:sdt>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EndPr/>
      <w:sdtContent>
        <w:p w:rsidR="0036046F" w:rsidRDefault="00546E80">
          <w:pPr>
            <w:pStyle w:val="4"/>
            <w:numPr>
              <w:ilvl w:val="0"/>
              <w:numId w:val="129"/>
            </w:numPr>
          </w:pPr>
          <w:r>
            <w:t>后续精准扶贫计划</w:t>
          </w:r>
        </w:p>
        <w:sdt>
          <w:sdtPr>
            <w:rPr>
              <w:rFonts w:hint="eastAsia"/>
            </w:rPr>
            <w:alias w:val="是否适用：后续精准扶贫计划[双击切换]"/>
            <w:tag w:val="_GBC_a7de104e861a4314b7d550177afe0f69"/>
            <w:id w:val="650332561"/>
            <w:lock w:val="sdtLocked"/>
            <w:placeholder>
              <w:docPart w:val="GBC22222222222222222222222222222"/>
            </w:placeholder>
          </w:sdtPr>
          <w:sdtEndPr/>
          <w:sdtContent>
            <w:p w:rsidR="008E23FD" w:rsidRDefault="009C38D8" w:rsidP="00403D42">
              <w:r w:rsidRPr="009B1EEB">
                <w:fldChar w:fldCharType="begin"/>
              </w:r>
              <w:r w:rsidR="008E23FD">
                <w:instrText xml:space="preserve"> MACROBUTTON  SnrToggleCheckbox √适用 </w:instrText>
              </w:r>
              <w:r w:rsidRPr="009B1EEB">
                <w:fldChar w:fldCharType="end"/>
              </w:r>
              <w:r w:rsidRPr="009B1EEB">
                <w:fldChar w:fldCharType="begin"/>
              </w:r>
              <w:r w:rsidR="008E23FD">
                <w:instrText xml:space="preserve"> MACROBUTTON  SnrToggleCheckbox □不适用 </w:instrText>
              </w:r>
              <w:r w:rsidRPr="009B1EEB">
                <w:fldChar w:fldCharType="end"/>
              </w:r>
            </w:p>
          </w:sdtContent>
        </w:sdt>
        <w:sdt>
          <w:sdtPr>
            <w:alias w:val="后续精准扶贫计划"/>
            <w:tag w:val="_GBC_269cd03c80c849cc83487e63635b3339"/>
            <w:id w:val="-1802294529"/>
            <w:lock w:val="sdtLocked"/>
          </w:sdtPr>
          <w:sdtEndPr/>
          <w:sdtContent>
            <w:p w:rsidR="008E23FD" w:rsidRDefault="008E23FD">
              <w:r>
                <w:rPr>
                  <w:rFonts w:hint="eastAsia"/>
                </w:rPr>
                <w:t>今后，公司继续</w:t>
              </w:r>
              <w:r w:rsidRPr="008E23FD">
                <w:rPr>
                  <w:rFonts w:cs="Times New Roman" w:hint="eastAsia"/>
                  <w:bCs/>
                  <w:kern w:val="2"/>
                </w:rPr>
                <w:t>按照昆钢公司定点扶贫宣威海岱镇具体部署开展扶贫工作。</w:t>
              </w:r>
            </w:p>
          </w:sdtContent>
        </w:sdt>
        <w:p w:rsidR="0036046F" w:rsidRDefault="00E909B4" w:rsidP="00403D42"/>
      </w:sdtContent>
    </w:sdt>
    <w:p w:rsidR="0036046F" w:rsidRDefault="0036046F"/>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36046F" w:rsidRDefault="00546E80">
          <w:pPr>
            <w:pStyle w:val="3"/>
            <w:numPr>
              <w:ilvl w:val="0"/>
              <w:numId w:val="75"/>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EndPr/>
          <w:sdtContent>
            <w:p w:rsidR="0036046F" w:rsidRDefault="009C38D8" w:rsidP="00403D42">
              <w:r w:rsidRPr="009B1EEB">
                <w:fldChar w:fldCharType="begin"/>
              </w:r>
              <w:r w:rsidR="00C46A95">
                <w:instrText xml:space="preserve"> MACROBUTTON  SnrToggleCheckbox √适用  </w:instrText>
              </w:r>
              <w:r w:rsidRPr="009B1EEB">
                <w:fldChar w:fldCharType="end"/>
              </w:r>
              <w:r w:rsidRPr="009B1EEB">
                <w:fldChar w:fldCharType="begin"/>
              </w:r>
              <w:r w:rsidR="00C46A95">
                <w:instrText xml:space="preserve"> MACROBUTTON  SnrToggleCheckbox □不适用 </w:instrText>
              </w:r>
              <w:r w:rsidRPr="009B1EEB">
                <w:fldChar w:fldCharType="end"/>
              </w:r>
            </w:p>
          </w:sdtContent>
        </w:sdt>
        <w:sdt>
          <w:sdtPr>
            <w:alias w:val="社会责任工作情况"/>
            <w:tag w:val="_GBC_a9b541509de44900b46d09bc29c43131"/>
            <w:id w:val="1309905693"/>
            <w:lock w:val="sdtLocked"/>
          </w:sdtPr>
          <w:sdtEndPr/>
          <w:sdtContent>
            <w:p w:rsidR="00C46A95" w:rsidRDefault="00C46A95" w:rsidP="00DE52BD">
              <w:pPr>
                <w:spacing w:line="360" w:lineRule="auto"/>
                <w:ind w:firstLineChars="200" w:firstLine="420"/>
                <w:jc w:val="both"/>
              </w:pPr>
              <w:r w:rsidRPr="00C46A95">
                <w:rPr>
                  <w:rFonts w:hint="eastAsia"/>
                </w:rPr>
                <w:t>具体内容详见公司披露于上海证券交易所网站的《公司201</w:t>
              </w:r>
              <w:r>
                <w:rPr>
                  <w:rFonts w:hint="eastAsia"/>
                </w:rPr>
                <w:t>8</w:t>
              </w:r>
              <w:r w:rsidRPr="00C46A95">
                <w:rPr>
                  <w:rFonts w:hint="eastAsia"/>
                </w:rPr>
                <w:t>年年度社会责任报告》。</w:t>
              </w:r>
            </w:p>
            <w:p w:rsidR="0036046F" w:rsidRDefault="00E909B4" w:rsidP="00DE52BD">
              <w:pPr>
                <w:spacing w:line="360" w:lineRule="auto"/>
                <w:ind w:firstLineChars="200" w:firstLine="420"/>
                <w:jc w:val="both"/>
              </w:pPr>
            </w:p>
          </w:sdtContent>
        </w:sdt>
      </w:sdtContent>
    </w:sdt>
    <w:p w:rsidR="0036046F" w:rsidRDefault="00546E80">
      <w:pPr>
        <w:pStyle w:val="3"/>
        <w:numPr>
          <w:ilvl w:val="0"/>
          <w:numId w:val="75"/>
        </w:numPr>
        <w:tabs>
          <w:tab w:val="left" w:pos="644"/>
        </w:tabs>
      </w:pPr>
      <w:r>
        <w:t>环境信息情况</w:t>
      </w:r>
    </w:p>
    <w:p w:rsidR="0036046F" w:rsidRDefault="00546E80">
      <w:pPr>
        <w:pStyle w:val="4"/>
        <w:numPr>
          <w:ilvl w:val="0"/>
          <w:numId w:val="131"/>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Locked"/>
        <w:placeholder>
          <w:docPart w:val="GBC22222222222222222222222222222"/>
        </w:placeholder>
      </w:sdtPr>
      <w:sdtEndPr/>
      <w:sdtContent>
        <w:p w:rsidR="00C46A95" w:rsidRDefault="009C38D8">
          <w:r w:rsidRPr="009B1EEB">
            <w:fldChar w:fldCharType="begin"/>
          </w:r>
          <w:r w:rsidR="00C46A95">
            <w:instrText xml:space="preserve"> MACROBUTTON  SnrToggleCheckbox √适用 </w:instrText>
          </w:r>
          <w:r w:rsidRPr="009B1EEB">
            <w:fldChar w:fldCharType="end"/>
          </w:r>
          <w:r w:rsidRPr="009B1EEB">
            <w:fldChar w:fldCharType="begin"/>
          </w:r>
          <w:r w:rsidR="00C46A95">
            <w:instrText xml:space="preserve"> MACROBUTTON  SnrToggleCheckbox □不适用 </w:instrText>
          </w:r>
          <w:r w:rsidRPr="009B1EEB">
            <w:fldChar w:fldCharType="end"/>
          </w:r>
        </w:p>
        <w:p w:rsidR="0036046F" w:rsidRDefault="00E909B4"/>
      </w:sdtContent>
    </w:sdt>
    <w:bookmarkStart w:id="53" w:name="_Hlk532559774" w:displacedByCustomXml="next"/>
    <w:sdt>
      <w:sdtPr>
        <w:rPr>
          <w:b w:val="0"/>
          <w:bCs w:val="0"/>
          <w:szCs w:val="22"/>
        </w:rPr>
        <w:alias w:val="模块:排污信息"/>
        <w:tag w:val="_SEC_c817c9313ebb441fb26c90a66a8c61bf"/>
        <w:id w:val="-1240948150"/>
        <w:lock w:val="sdtLocked"/>
        <w:placeholder>
          <w:docPart w:val="GBC22222222222222222222222222222"/>
        </w:placeholder>
      </w:sdtPr>
      <w:sdtEndPr/>
      <w:sdtContent>
        <w:p w:rsidR="0036046F" w:rsidRDefault="00546E80">
          <w:pPr>
            <w:pStyle w:val="5"/>
            <w:numPr>
              <w:ilvl w:val="0"/>
              <w:numId w:val="134"/>
            </w:numPr>
          </w:pPr>
          <w:r>
            <w:rPr>
              <w:rFonts w:hint="eastAsia"/>
            </w:rPr>
            <w:t>排污</w:t>
          </w:r>
          <w:r>
            <w:t>信息</w:t>
          </w:r>
        </w:p>
        <w:sdt>
          <w:sdtPr>
            <w:rPr>
              <w:rFonts w:hint="eastAsia"/>
            </w:rPr>
            <w:alias w:val="是否适用：排污信息[双击切换]"/>
            <w:tag w:val="_GBC_f392b68c748b4a529b9887b4e4cd4eab"/>
            <w:id w:val="-554782397"/>
            <w:lock w:val="sdtLocked"/>
            <w:placeholder>
              <w:docPart w:val="GBC22222222222222222222222222222"/>
            </w:placeholder>
          </w:sdtPr>
          <w:sdtEndPr/>
          <w:sdtContent>
            <w:p w:rsidR="00C46A95" w:rsidRDefault="009C38D8" w:rsidP="00403D42">
              <w:pPr>
                <w:pStyle w:val="a9"/>
                <w:ind w:firstLineChars="0" w:firstLine="0"/>
              </w:pPr>
              <w:r w:rsidRPr="009B1EEB">
                <w:rPr>
                  <w:rFonts w:ascii="宋体" w:hAnsi="宋体"/>
                </w:rPr>
                <w:fldChar w:fldCharType="begin"/>
              </w:r>
              <w:r w:rsidR="00C46A95">
                <w:rPr>
                  <w:rFonts w:ascii="宋体" w:hAnsi="宋体"/>
                </w:rPr>
                <w:instrText xml:space="preserve"> MACROBUTTON  SnrToggleCheckbox √适用 </w:instrText>
              </w:r>
              <w:r w:rsidRPr="009B1EEB">
                <w:rPr>
                  <w:rFonts w:ascii="宋体" w:hAnsi="宋体"/>
                </w:rPr>
                <w:fldChar w:fldCharType="end"/>
              </w:r>
              <w:r w:rsidRPr="009B1EEB">
                <w:rPr>
                  <w:rFonts w:ascii="宋体" w:hAnsi="宋体"/>
                </w:rPr>
                <w:fldChar w:fldCharType="begin"/>
              </w:r>
              <w:r w:rsidR="00C46A95">
                <w:rPr>
                  <w:rFonts w:ascii="宋体" w:hAnsi="宋体"/>
                </w:rPr>
                <w:instrText xml:space="preserve"> MACROBUTTON  SnrToggleCheckbox □不适用 </w:instrText>
              </w:r>
              <w:r w:rsidRPr="009B1EEB">
                <w:rPr>
                  <w:rFonts w:ascii="宋体" w:hAnsi="宋体"/>
                </w:rPr>
                <w:fldChar w:fldCharType="end"/>
              </w:r>
            </w:p>
          </w:sdtContent>
        </w:sdt>
        <w:sdt>
          <w:sdtPr>
            <w:rPr>
              <w:rFonts w:hint="eastAsia"/>
            </w:rPr>
            <w:alias w:val="排污信息"/>
            <w:tag w:val="_GBC_969df13a0e0543ca827e40567ffe83d5"/>
            <w:id w:val="1983420274"/>
            <w:lock w:val="sdtLocked"/>
          </w:sdtPr>
          <w:sdtEndPr/>
          <w:sdtContent>
            <w:p w:rsidR="00C46A95" w:rsidRDefault="00C46A95" w:rsidP="00DE52BD">
              <w:pPr>
                <w:pStyle w:val="a9"/>
                <w:spacing w:line="360" w:lineRule="auto"/>
                <w:rPr>
                  <w:bCs/>
                </w:rPr>
              </w:pPr>
              <w:r w:rsidRPr="00C46A95">
                <w:rPr>
                  <w:rFonts w:hint="eastAsia"/>
                </w:rPr>
                <w:t>安宁分公司</w:t>
              </w:r>
              <w:r>
                <w:rPr>
                  <w:rFonts w:hint="eastAsia"/>
                </w:rPr>
                <w:t>属</w:t>
              </w:r>
              <w:r w:rsidRPr="00C46A95">
                <w:rPr>
                  <w:rFonts w:hint="eastAsia"/>
                </w:rPr>
                <w:t>2018</w:t>
              </w:r>
              <w:r w:rsidRPr="00C46A95">
                <w:rPr>
                  <w:rFonts w:hint="eastAsia"/>
                </w:rPr>
                <w:t>年昆明市环境保护局公布的</w:t>
              </w:r>
              <w:r w:rsidRPr="00C46A95">
                <w:rPr>
                  <w:rFonts w:hint="eastAsia"/>
                  <w:bCs/>
                </w:rPr>
                <w:t>危险废物重点监控企业，师宗</w:t>
              </w:r>
              <w:proofErr w:type="gramStart"/>
              <w:r w:rsidRPr="00C46A95">
                <w:rPr>
                  <w:rFonts w:hint="eastAsia"/>
                  <w:bCs/>
                </w:rPr>
                <w:t>煤焦化属</w:t>
              </w:r>
              <w:r w:rsidRPr="00C46A95">
                <w:rPr>
                  <w:rFonts w:hint="eastAsia"/>
                  <w:bCs/>
                </w:rPr>
                <w:t>2018</w:t>
              </w:r>
              <w:r w:rsidRPr="00C46A95">
                <w:rPr>
                  <w:rFonts w:hint="eastAsia"/>
                  <w:bCs/>
                </w:rPr>
                <w:t>年</w:t>
              </w:r>
              <w:proofErr w:type="gramEnd"/>
              <w:r w:rsidRPr="00C46A95">
                <w:rPr>
                  <w:rFonts w:hint="eastAsia"/>
                  <w:bCs/>
                </w:rPr>
                <w:t>曲靖市环境保护局公布的废气、废水重点排污单位。</w:t>
              </w:r>
            </w:p>
            <w:p w:rsidR="00C46A95" w:rsidRPr="00C46A95" w:rsidRDefault="00C46A95" w:rsidP="00DE52BD">
              <w:pPr>
                <w:pStyle w:val="a9"/>
                <w:spacing w:line="360" w:lineRule="auto"/>
              </w:pPr>
              <w:r w:rsidRPr="00C46A95">
                <w:rPr>
                  <w:rFonts w:hint="eastAsia"/>
                </w:rPr>
                <w:t>安宁分公司排放的主要污染物为：颗粒物、二氧化硫、氮氧化物，其它特征污染物为：苯并</w:t>
              </w:r>
              <w:r w:rsidRPr="00C46A95">
                <w:rPr>
                  <w:rFonts w:hint="eastAsia"/>
                </w:rPr>
                <w:t>(a)</w:t>
              </w:r>
              <w:proofErr w:type="gramStart"/>
              <w:r w:rsidRPr="00C46A95">
                <w:rPr>
                  <w:rFonts w:hint="eastAsia"/>
                </w:rPr>
                <w:t>芘</w:t>
              </w:r>
              <w:proofErr w:type="gramEnd"/>
              <w:r w:rsidRPr="00C46A95">
                <w:rPr>
                  <w:rFonts w:hint="eastAsia"/>
                </w:rPr>
                <w:t>、氨；排放方式为有组织排放和无组织排放，有组织排放口数量为</w:t>
              </w:r>
              <w:r w:rsidRPr="00C46A95">
                <w:rPr>
                  <w:rFonts w:hint="eastAsia"/>
                </w:rPr>
                <w:t>8</w:t>
              </w:r>
              <w:r w:rsidRPr="00C46A95">
                <w:rPr>
                  <w:rFonts w:hint="eastAsia"/>
                </w:rPr>
                <w:t>个，主要分布在干熄焦布袋除尘器、</w:t>
              </w:r>
              <w:proofErr w:type="gramStart"/>
              <w:r w:rsidRPr="00C46A95">
                <w:rPr>
                  <w:rFonts w:hint="eastAsia"/>
                </w:rPr>
                <w:t>粗苯</w:t>
              </w:r>
              <w:proofErr w:type="gramEnd"/>
              <w:r w:rsidRPr="00C46A95">
                <w:rPr>
                  <w:rFonts w:hint="eastAsia"/>
                </w:rPr>
                <w:t>管式炉及相关废气净化之后</w:t>
              </w:r>
              <w:r>
                <w:rPr>
                  <w:rFonts w:hint="eastAsia"/>
                </w:rPr>
                <w:t>。</w:t>
              </w:r>
              <w:r w:rsidRPr="00C46A95">
                <w:rPr>
                  <w:rFonts w:hint="eastAsia"/>
                </w:rPr>
                <w:t>2018</w:t>
              </w:r>
              <w:r w:rsidRPr="00C46A95">
                <w:rPr>
                  <w:rFonts w:hint="eastAsia"/>
                </w:rPr>
                <w:t>年主要污染物排放总量分别为：颗粒物</w:t>
              </w:r>
              <w:r w:rsidRPr="00C46A95">
                <w:rPr>
                  <w:rFonts w:hint="eastAsia"/>
                </w:rPr>
                <w:t>92.09</w:t>
              </w:r>
              <w:r w:rsidRPr="00C46A95">
                <w:rPr>
                  <w:rFonts w:hint="eastAsia"/>
                </w:rPr>
                <w:t>吨、二氧化硫</w:t>
              </w:r>
              <w:r w:rsidRPr="00C46A95">
                <w:rPr>
                  <w:rFonts w:hint="eastAsia"/>
                </w:rPr>
                <w:t>89.90</w:t>
              </w:r>
              <w:r w:rsidRPr="00C46A95">
                <w:rPr>
                  <w:rFonts w:hint="eastAsia"/>
                </w:rPr>
                <w:t>吨、氮氧化物</w:t>
              </w:r>
              <w:r w:rsidRPr="00C46A95">
                <w:rPr>
                  <w:rFonts w:hint="eastAsia"/>
                </w:rPr>
                <w:t>601.63</w:t>
              </w:r>
              <w:r w:rsidRPr="00C46A95">
                <w:rPr>
                  <w:rFonts w:hint="eastAsia"/>
                </w:rPr>
                <w:t>吨，排污许可证核定排放总量分别为：颗粒物</w:t>
              </w:r>
              <w:r w:rsidRPr="00C46A95">
                <w:rPr>
                  <w:rFonts w:hint="eastAsia"/>
                </w:rPr>
                <w:t>176.10</w:t>
              </w:r>
              <w:r w:rsidRPr="00C46A95">
                <w:rPr>
                  <w:rFonts w:hint="eastAsia"/>
                </w:rPr>
                <w:t>吨、二氧化硫</w:t>
              </w:r>
              <w:r w:rsidRPr="00C46A95">
                <w:rPr>
                  <w:rFonts w:hint="eastAsia"/>
                </w:rPr>
                <w:t>185.50</w:t>
              </w:r>
              <w:r w:rsidRPr="00C46A95">
                <w:rPr>
                  <w:rFonts w:hint="eastAsia"/>
                </w:rPr>
                <w:t>吨、氮氧化物</w:t>
              </w:r>
              <w:r w:rsidRPr="00C46A95">
                <w:rPr>
                  <w:rFonts w:hint="eastAsia"/>
                </w:rPr>
                <w:t>730.00</w:t>
              </w:r>
              <w:r w:rsidRPr="00C46A95">
                <w:rPr>
                  <w:rFonts w:hint="eastAsia"/>
                </w:rPr>
                <w:t>吨；污染物排放执行的排放标准为《炼焦化学工业污染物排放标准》（</w:t>
              </w:r>
              <w:r w:rsidRPr="00C46A95">
                <w:rPr>
                  <w:rFonts w:hint="eastAsia"/>
                </w:rPr>
                <w:t>GB 16171-2012</w:t>
              </w:r>
              <w:r w:rsidRPr="00C46A95">
                <w:rPr>
                  <w:rFonts w:hint="eastAsia"/>
                </w:rPr>
                <w:t>）。</w:t>
              </w:r>
            </w:p>
            <w:p w:rsidR="0036046F" w:rsidRDefault="00C46A95" w:rsidP="00DE52BD">
              <w:pPr>
                <w:pStyle w:val="a9"/>
                <w:spacing w:line="360" w:lineRule="auto"/>
              </w:pPr>
              <w:r w:rsidRPr="00C46A95">
                <w:rPr>
                  <w:rFonts w:hint="eastAsia"/>
                </w:rPr>
                <w:t>师宗煤焦化排放的主要污染物为：颗粒物、二氧化硫、氮氧化物，其它特征污染物为：苯并</w:t>
              </w:r>
              <w:r w:rsidRPr="00C46A95">
                <w:rPr>
                  <w:rFonts w:hint="eastAsia"/>
                </w:rPr>
                <w:t>(a)</w:t>
              </w:r>
              <w:proofErr w:type="gramStart"/>
              <w:r w:rsidRPr="00C46A95">
                <w:rPr>
                  <w:rFonts w:hint="eastAsia"/>
                </w:rPr>
                <w:t>芘</w:t>
              </w:r>
              <w:proofErr w:type="gramEnd"/>
              <w:r w:rsidRPr="00C46A95">
                <w:rPr>
                  <w:rFonts w:hint="eastAsia"/>
                </w:rPr>
                <w:t>、氨；排放方式为有组织排放和无组织排放，有组织排放口数量为</w:t>
              </w:r>
              <w:r w:rsidRPr="00C46A95">
                <w:rPr>
                  <w:rFonts w:hint="eastAsia"/>
                </w:rPr>
                <w:t>17</w:t>
              </w:r>
              <w:r w:rsidRPr="00C46A95">
                <w:rPr>
                  <w:rFonts w:hint="eastAsia"/>
                </w:rPr>
                <w:t>个，主要分布在煤破</w:t>
              </w:r>
              <w:r w:rsidRPr="00C46A95">
                <w:rPr>
                  <w:rFonts w:hint="eastAsia"/>
                </w:rPr>
                <w:lastRenderedPageBreak/>
                <w:t>碎布袋除尘器、推焦布袋除尘器、</w:t>
              </w:r>
              <w:proofErr w:type="gramStart"/>
              <w:r w:rsidRPr="00C46A95">
                <w:rPr>
                  <w:rFonts w:hint="eastAsia"/>
                </w:rPr>
                <w:t>粗苯</w:t>
              </w:r>
              <w:proofErr w:type="gramEnd"/>
              <w:r w:rsidRPr="00C46A95">
                <w:rPr>
                  <w:rFonts w:hint="eastAsia"/>
                </w:rPr>
                <w:t>管式炉、锅炉布袋除尘器及相关废气净化之后</w:t>
              </w:r>
              <w:r>
                <w:rPr>
                  <w:rFonts w:hint="eastAsia"/>
                </w:rPr>
                <w:t>。</w:t>
              </w:r>
              <w:r w:rsidRPr="00C46A95">
                <w:rPr>
                  <w:rFonts w:hint="eastAsia"/>
                </w:rPr>
                <w:t>2018</w:t>
              </w:r>
              <w:r w:rsidRPr="00C46A95">
                <w:rPr>
                  <w:rFonts w:hint="eastAsia"/>
                </w:rPr>
                <w:t>年主要污染物排放总量分别为：颗粒物</w:t>
              </w:r>
              <w:r w:rsidRPr="00C46A95">
                <w:rPr>
                  <w:rFonts w:hint="eastAsia"/>
                </w:rPr>
                <w:t>110.510</w:t>
              </w:r>
              <w:r w:rsidRPr="00C46A95">
                <w:rPr>
                  <w:rFonts w:hint="eastAsia"/>
                </w:rPr>
                <w:t>吨、二氧化硫</w:t>
              </w:r>
              <w:r w:rsidRPr="00C46A95">
                <w:rPr>
                  <w:rFonts w:hint="eastAsia"/>
                </w:rPr>
                <w:t>295.435</w:t>
              </w:r>
              <w:r w:rsidRPr="00C46A95">
                <w:rPr>
                  <w:rFonts w:hint="eastAsia"/>
                </w:rPr>
                <w:t>吨、氮氧化物</w:t>
              </w:r>
              <w:r w:rsidRPr="00C46A95">
                <w:rPr>
                  <w:rFonts w:hint="eastAsia"/>
                </w:rPr>
                <w:t>784.940</w:t>
              </w:r>
              <w:r w:rsidRPr="00C46A95">
                <w:rPr>
                  <w:rFonts w:hint="eastAsia"/>
                </w:rPr>
                <w:t>吨、化学需氧量</w:t>
              </w:r>
              <w:r w:rsidRPr="00C46A95">
                <w:rPr>
                  <w:rFonts w:hint="eastAsia"/>
                </w:rPr>
                <w:t>6.734</w:t>
              </w:r>
              <w:r w:rsidRPr="00C46A95">
                <w:rPr>
                  <w:rFonts w:hint="eastAsia"/>
                </w:rPr>
                <w:t>吨、氨氮</w:t>
              </w:r>
              <w:r w:rsidRPr="00C46A95">
                <w:rPr>
                  <w:rFonts w:hint="eastAsia"/>
                </w:rPr>
                <w:t>2.073</w:t>
              </w:r>
              <w:r w:rsidRPr="00C46A95">
                <w:rPr>
                  <w:rFonts w:hint="eastAsia"/>
                </w:rPr>
                <w:t>吨，排污许可证核定排放总量分别为：颗粒物</w:t>
              </w:r>
              <w:r w:rsidRPr="00C46A95">
                <w:rPr>
                  <w:rFonts w:hint="eastAsia"/>
                </w:rPr>
                <w:t>279.79</w:t>
              </w:r>
              <w:r w:rsidRPr="00C46A95">
                <w:rPr>
                  <w:rFonts w:hint="eastAsia"/>
                </w:rPr>
                <w:t>吨、二氧化硫</w:t>
              </w:r>
              <w:r w:rsidRPr="00C46A95">
                <w:rPr>
                  <w:rFonts w:hint="eastAsia"/>
                </w:rPr>
                <w:t>682.2</w:t>
              </w:r>
              <w:r w:rsidRPr="00C46A95">
                <w:rPr>
                  <w:rFonts w:hint="eastAsia"/>
                </w:rPr>
                <w:t>吨、氮氧化物</w:t>
              </w:r>
              <w:r w:rsidRPr="00C46A95">
                <w:rPr>
                  <w:rFonts w:hint="eastAsia"/>
                </w:rPr>
                <w:t>1795.9</w:t>
              </w:r>
              <w:r w:rsidRPr="00C46A95">
                <w:rPr>
                  <w:rFonts w:hint="eastAsia"/>
                </w:rPr>
                <w:t>吨、化学需氧量</w:t>
              </w:r>
              <w:r w:rsidRPr="00C46A95">
                <w:rPr>
                  <w:rFonts w:hint="eastAsia"/>
                </w:rPr>
                <w:t>23.52</w:t>
              </w:r>
              <w:r w:rsidRPr="00C46A95">
                <w:rPr>
                  <w:rFonts w:hint="eastAsia"/>
                </w:rPr>
                <w:t>吨、氨氮</w:t>
              </w:r>
              <w:r w:rsidRPr="00C46A95">
                <w:rPr>
                  <w:rFonts w:hint="eastAsia"/>
                </w:rPr>
                <w:t>5.88</w:t>
              </w:r>
              <w:r w:rsidRPr="00C46A95">
                <w:rPr>
                  <w:rFonts w:hint="eastAsia"/>
                </w:rPr>
                <w:t>吨；污染物排放执行的排放标准为《炼焦化学工业污染物排放标准》（</w:t>
              </w:r>
              <w:r w:rsidRPr="00C46A95">
                <w:rPr>
                  <w:rFonts w:hint="eastAsia"/>
                </w:rPr>
                <w:t>GB 16171-2012</w:t>
              </w:r>
              <w:r w:rsidRPr="00C46A95">
                <w:rPr>
                  <w:rFonts w:hint="eastAsia"/>
                </w:rPr>
                <w:t>）、《锅炉大气污染物排放标准》（</w:t>
              </w:r>
              <w:r w:rsidRPr="00C46A95">
                <w:rPr>
                  <w:rFonts w:hint="eastAsia"/>
                </w:rPr>
                <w:t>GB 13271-2014</w:t>
              </w:r>
              <w:r w:rsidRPr="00C46A95">
                <w:rPr>
                  <w:rFonts w:hint="eastAsia"/>
                </w:rPr>
                <w:t>）、《大气污染物排放标准》（</w:t>
              </w:r>
              <w:r w:rsidRPr="00C46A95">
                <w:rPr>
                  <w:rFonts w:hint="eastAsia"/>
                </w:rPr>
                <w:t>GB16297-1996</w:t>
              </w:r>
              <w:r w:rsidRPr="00C46A95">
                <w:rPr>
                  <w:rFonts w:hint="eastAsia"/>
                </w:rPr>
                <w:t>）、《污水综合排放标准》（</w:t>
              </w:r>
              <w:r w:rsidRPr="00C46A95">
                <w:rPr>
                  <w:rFonts w:hint="eastAsia"/>
                </w:rPr>
                <w:t>GB 8978-1996</w:t>
              </w:r>
              <w:r w:rsidRPr="00C46A95">
                <w:rPr>
                  <w:rFonts w:hint="eastAsia"/>
                </w:rPr>
                <w:t>）。</w:t>
              </w:r>
            </w:p>
          </w:sdtContent>
        </w:sdt>
      </w:sdtContent>
    </w:sdt>
    <w:bookmarkEnd w:id="53" w:displacedByCustomXml="prev"/>
    <w:p w:rsidR="0036046F" w:rsidRDefault="0036046F">
      <w:pPr>
        <w:pStyle w:val="a9"/>
        <w:ind w:firstLineChars="0" w:firstLine="0"/>
      </w:pPr>
    </w:p>
    <w:bookmarkStart w:id="54"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EndPr/>
      <w:sdtContent>
        <w:p w:rsidR="0036046F" w:rsidRDefault="00546E80">
          <w:pPr>
            <w:pStyle w:val="5"/>
            <w:numPr>
              <w:ilvl w:val="0"/>
              <w:numId w:val="134"/>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491467484"/>
            <w:lock w:val="sdtLocked"/>
            <w:placeholder>
              <w:docPart w:val="GBC22222222222222222222222222222"/>
            </w:placeholder>
          </w:sdtPr>
          <w:sdtEndPr/>
          <w:sdtContent>
            <w:p w:rsidR="0036046F" w:rsidRDefault="009C38D8">
              <w:r w:rsidRPr="009B1EEB">
                <w:fldChar w:fldCharType="begin"/>
              </w:r>
              <w:r w:rsidR="00C46A95">
                <w:instrText xml:space="preserve"> MACROBUTTON  SnrToggleCheckbox √适用 </w:instrText>
              </w:r>
              <w:r w:rsidRPr="009B1EEB">
                <w:fldChar w:fldCharType="end"/>
              </w:r>
              <w:r w:rsidRPr="009B1EEB">
                <w:fldChar w:fldCharType="begin"/>
              </w:r>
              <w:r w:rsidR="00C46A95">
                <w:instrText xml:space="preserve"> MACROBUTTON  SnrToggleCheckbox □不适用 </w:instrText>
              </w:r>
              <w:r w:rsidRPr="009B1EEB">
                <w:fldChar w:fldCharType="end"/>
              </w:r>
            </w:p>
          </w:sdtContent>
        </w:sdt>
        <w:sdt>
          <w:sdtPr>
            <w:alias w:val="防治污染设施的建设和运行情况"/>
            <w:tag w:val="_GBC_b3d5812d8b5b4d0090d585bb3c215140"/>
            <w:id w:val="2123646122"/>
            <w:lock w:val="sdtLocked"/>
            <w:placeholder>
              <w:docPart w:val="GBC22222222222222222222222222222"/>
            </w:placeholder>
          </w:sdtPr>
          <w:sdtEndPr/>
          <w:sdtContent>
            <w:p w:rsidR="0036046F" w:rsidRDefault="00C46A95" w:rsidP="00DE52BD">
              <w:pPr>
                <w:spacing w:line="360" w:lineRule="auto"/>
                <w:ind w:firstLineChars="200" w:firstLine="420"/>
                <w:jc w:val="both"/>
              </w:pPr>
              <w:r w:rsidRPr="00C46A95">
                <w:rPr>
                  <w:rFonts w:hint="eastAsia"/>
                </w:rPr>
                <w:t>公司一直以强烈的使命担当高度重视环保投入来确保环境保护设施的建设及运行，公司各项环保设施运行记录完整且运行状况良好，各环保设施的处理能力、处理效率均符合有关环保管理要求，环保设备同步运行率</w:t>
              </w:r>
              <w:r w:rsidRPr="00C46A95">
                <w:t>100%</w:t>
              </w:r>
              <w:r w:rsidRPr="00C46A95">
                <w:rPr>
                  <w:rFonts w:hint="eastAsia"/>
                </w:rPr>
                <w:t>，环保设备完好率</w:t>
              </w:r>
              <w:r w:rsidRPr="00C46A95">
                <w:t>95%</w:t>
              </w:r>
              <w:r w:rsidRPr="00C46A95">
                <w:rPr>
                  <w:rFonts w:hint="eastAsia"/>
                </w:rPr>
                <w:t>以上。</w:t>
              </w:r>
            </w:p>
          </w:sdtContent>
        </w:sdt>
      </w:sdtContent>
    </w:sdt>
    <w:bookmarkEnd w:id="54" w:displacedByCustomXml="prev"/>
    <w:p w:rsidR="0036046F" w:rsidRDefault="0036046F"/>
    <w:bookmarkStart w:id="55" w:name="_Hlk532565177" w:displacedByCustomXml="next"/>
    <w:bookmarkStart w:id="56"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ascii="宋体" w:hAnsi="宋体" w:hint="default"/>
          <w:szCs w:val="24"/>
        </w:rPr>
      </w:sdtEndPr>
      <w:sdtContent>
        <w:p w:rsidR="0036046F" w:rsidRDefault="00546E80">
          <w:pPr>
            <w:pStyle w:val="5"/>
            <w:numPr>
              <w:ilvl w:val="0"/>
              <w:numId w:val="134"/>
            </w:numPr>
            <w:rPr>
              <w:bCs w:val="0"/>
              <w:szCs w:val="22"/>
            </w:rPr>
          </w:pPr>
          <w:r>
            <w:rPr>
              <w:rFonts w:ascii="Arial" w:hAnsi="Arial" w:hint="eastAsia"/>
              <w:szCs w:val="21"/>
            </w:rPr>
            <w:t>建设项目环境影响评价及其他环境保护行政许可情况</w:t>
          </w:r>
        </w:p>
        <w:bookmarkEnd w:id="55" w:displacedByCustomXml="next"/>
        <w:bookmarkStart w:id="57" w:name="_Hlk532565191" w:displacedByCustomXml="next"/>
        <w:sdt>
          <w:sdtPr>
            <w:rPr>
              <w:rFonts w:hint="eastAsia"/>
            </w:rPr>
            <w:alias w:val="是否适用：环境影响评价及其他环境保护行政许可[双击切换]"/>
            <w:tag w:val="_GBC_4ce0aa59200948c6aeb9cbc1fe7212e0"/>
            <w:id w:val="1741829892"/>
            <w:lock w:val="sdtLocked"/>
            <w:placeholder>
              <w:docPart w:val="GBC22222222222222222222222222222"/>
            </w:placeholder>
          </w:sdtPr>
          <w:sdtEndPr/>
          <w:sdtContent>
            <w:p w:rsidR="0036046F" w:rsidRDefault="009C38D8">
              <w:pPr>
                <w:pStyle w:val="a9"/>
                <w:ind w:firstLineChars="0" w:firstLine="0"/>
              </w:pPr>
              <w:r w:rsidRPr="009B1EEB">
                <w:rPr>
                  <w:rFonts w:ascii="宋体" w:hAnsi="宋体"/>
                </w:rPr>
                <w:fldChar w:fldCharType="begin"/>
              </w:r>
              <w:r w:rsidR="00C46A95">
                <w:rPr>
                  <w:rFonts w:ascii="宋体" w:hAnsi="宋体"/>
                </w:rPr>
                <w:instrText xml:space="preserve"> MACROBUTTON  SnrToggleCheckbox √适用 </w:instrText>
              </w:r>
              <w:r w:rsidRPr="009B1EEB">
                <w:rPr>
                  <w:rFonts w:ascii="宋体" w:hAnsi="宋体"/>
                </w:rPr>
                <w:fldChar w:fldCharType="end"/>
              </w:r>
              <w:r w:rsidRPr="009B1EEB">
                <w:rPr>
                  <w:rFonts w:ascii="宋体" w:hAnsi="宋体"/>
                </w:rPr>
                <w:fldChar w:fldCharType="begin"/>
              </w:r>
              <w:r w:rsidR="00C46A95">
                <w:rPr>
                  <w:rFonts w:ascii="宋体" w:hAnsi="宋体"/>
                </w:rPr>
                <w:instrText xml:space="preserve"> MACROBUTTON  SnrToggleCheckbox □不适用 </w:instrText>
              </w:r>
              <w:r w:rsidRPr="009B1EEB">
                <w:rPr>
                  <w:rFonts w:ascii="宋体" w:hAnsi="宋体"/>
                </w:rPr>
                <w:fldChar w:fldCharType="end"/>
              </w:r>
            </w:p>
          </w:sdtContent>
        </w:sdt>
        <w:sdt>
          <w:sdtPr>
            <w:alias w:val="环境影响评价及其他环境保护行政许可"/>
            <w:tag w:val="_GBC_14202158a58146899da2c8a641b59c99"/>
            <w:id w:val="-1639560557"/>
            <w:lock w:val="sdtLocked"/>
            <w:placeholder>
              <w:docPart w:val="GBC22222222222222222222222222222"/>
            </w:placeholder>
          </w:sdtPr>
          <w:sdtEndPr/>
          <w:sdtContent>
            <w:p w:rsidR="0036046F" w:rsidRDefault="00C46A95" w:rsidP="00DE52BD">
              <w:pPr>
                <w:spacing w:line="360" w:lineRule="auto"/>
                <w:ind w:firstLineChars="200" w:firstLine="420"/>
                <w:jc w:val="both"/>
              </w:pPr>
              <w:r w:rsidRPr="00C46A95">
                <w:rPr>
                  <w:rFonts w:hint="eastAsia"/>
                </w:rPr>
                <w:t>2018年，公司认真履行环境保护责任，公司环保治理水平全面提升，开展了师宗煤焦化工有限公司焦炉烟气脱硫脱硝项目环境影响评价，并于2018年4月13日取得师宗县环境保护局的环评批复。</w:t>
              </w:r>
            </w:p>
          </w:sdtContent>
        </w:sdt>
      </w:sdtContent>
    </w:sdt>
    <w:bookmarkEnd w:id="56" w:displacedByCustomXml="prev"/>
    <w:bookmarkEnd w:id="57"/>
    <w:p w:rsidR="0036046F" w:rsidRDefault="0036046F">
      <w:pPr>
        <w:pStyle w:val="a9"/>
        <w:ind w:firstLineChars="0" w:firstLine="0"/>
      </w:pPr>
    </w:p>
    <w:bookmarkStart w:id="58" w:name="_Hlk532562146" w:displacedByCustomXml="next"/>
    <w:bookmarkStart w:id="59" w:name="_Hlk532565202" w:displacedByCustomXml="next"/>
    <w:bookmarkStart w:id="60" w:name="_Hlk532562427" w:displacedByCustomXml="next"/>
    <w:sdt>
      <w:sdtPr>
        <w:rPr>
          <w:rFonts w:ascii="Arial" w:hAnsi="Arial"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ascii="宋体" w:hAnsi="宋体" w:hint="default"/>
          <w:szCs w:val="24"/>
        </w:rPr>
      </w:sdtEndPr>
      <w:sdtContent>
        <w:p w:rsidR="0036046F" w:rsidRDefault="00546E80">
          <w:pPr>
            <w:pStyle w:val="5"/>
            <w:numPr>
              <w:ilvl w:val="0"/>
              <w:numId w:val="134"/>
            </w:numPr>
          </w:pPr>
          <w:r>
            <w:rPr>
              <w:rFonts w:ascii="Arial" w:hAnsi="Arial" w:hint="eastAsia"/>
              <w:szCs w:val="21"/>
            </w:rPr>
            <w:t>突发环境事件应急预案</w:t>
          </w:r>
          <w:bookmarkEnd w:id="58"/>
        </w:p>
        <w:bookmarkEnd w:id="59" w:displacedByCustomXml="next"/>
        <w:bookmarkStart w:id="61" w:name="_Hlk532565214" w:displacedByCustomXml="next"/>
        <w:sdt>
          <w:sdtPr>
            <w:alias w:val="是否适用：突发环境事件应急预案[双击切换]"/>
            <w:tag w:val="_GBC_1439251ab33e4541aa1dcfe886cb095e"/>
            <w:id w:val="36086761"/>
            <w:lock w:val="sdtLocked"/>
            <w:placeholder>
              <w:docPart w:val="GBC22222222222222222222222222222"/>
            </w:placeholder>
          </w:sdtPr>
          <w:sdtEndPr/>
          <w:sdtContent>
            <w:p w:rsidR="0036046F" w:rsidRDefault="009C38D8">
              <w:r w:rsidRPr="009B1EEB">
                <w:fldChar w:fldCharType="begin"/>
              </w:r>
              <w:r w:rsidR="00C46A95">
                <w:instrText xml:space="preserve"> MACROBUTTON  SnrToggleCheckbox √适用 </w:instrText>
              </w:r>
              <w:r w:rsidRPr="009B1EEB">
                <w:fldChar w:fldCharType="end"/>
              </w:r>
              <w:r w:rsidRPr="009B1EEB">
                <w:fldChar w:fldCharType="begin"/>
              </w:r>
              <w:r w:rsidR="00C46A95">
                <w:instrText xml:space="preserve"> MACROBUTTON  SnrToggleCheckbox □不适用 </w:instrText>
              </w:r>
              <w:r w:rsidRPr="009B1EEB">
                <w:fldChar w:fldCharType="end"/>
              </w:r>
            </w:p>
          </w:sdtContent>
        </w:sdt>
        <w:sdt>
          <w:sdtPr>
            <w:alias w:val="突发环境事件应急预案"/>
            <w:tag w:val="_GBC_fbeb138ea8474abc9cbcb623ca0a1ac5"/>
            <w:id w:val="-1343543570"/>
            <w:lock w:val="sdtLocked"/>
            <w:placeholder>
              <w:docPart w:val="GBC22222222222222222222222222222"/>
            </w:placeholder>
          </w:sdtPr>
          <w:sdtEndPr/>
          <w:sdtContent>
            <w:p w:rsidR="0036046F" w:rsidRDefault="00C46A95" w:rsidP="00DE52BD">
              <w:pPr>
                <w:spacing w:line="360" w:lineRule="auto"/>
                <w:ind w:firstLineChars="200" w:firstLine="420"/>
                <w:jc w:val="both"/>
              </w:pPr>
              <w:smartTag w:uri="urn:schemas-microsoft-com:office:smarttags" w:element="chsdate">
                <w:smartTagPr>
                  <w:attr w:name="Year" w:val="2017"/>
                  <w:attr w:name="Month" w:val="3"/>
                  <w:attr w:name="Day" w:val="13"/>
                  <w:attr w:name="IsLunarDate" w:val="False"/>
                  <w:attr w:name="IsROCDate" w:val="False"/>
                </w:smartTagPr>
                <w:r w:rsidRPr="00C46A95">
                  <w:rPr>
                    <w:rFonts w:hint="eastAsia"/>
                  </w:rPr>
                  <w:t>2017年3月13日</w:t>
                </w:r>
              </w:smartTag>
              <w:r w:rsidRPr="00C46A95">
                <w:rPr>
                  <w:rFonts w:hint="eastAsia"/>
                </w:rPr>
                <w:t>，师宗煤焦化工有限公司完成《突发环境事件应急预案》的制定、评审、备案工作； 2017年8月21日，云南煤业能源股份有限公司安宁分公司完成《突发环境事件应急预案》的制定、评审及备案，并配备相应的应急救援器材，定期组织演练。</w:t>
              </w:r>
            </w:p>
          </w:sdtContent>
        </w:sdt>
      </w:sdtContent>
    </w:sdt>
    <w:bookmarkEnd w:id="60" w:displacedByCustomXml="prev"/>
    <w:bookmarkEnd w:id="61"/>
    <w:p w:rsidR="0036046F" w:rsidRDefault="0036046F">
      <w:pPr>
        <w:pStyle w:val="a9"/>
        <w:ind w:firstLineChars="0" w:firstLine="0"/>
      </w:pPr>
    </w:p>
    <w:bookmarkStart w:id="62" w:name="_Hlk532562456" w:displacedByCustomXml="next"/>
    <w:bookmarkStart w:id="63" w:name="_Hlk532565223" w:displacedByCustomXml="next"/>
    <w:bookmarkStart w:id="64" w:name="_Hlk532562485" w:displacedByCustomXml="next"/>
    <w:sdt>
      <w:sdtPr>
        <w:rPr>
          <w:rFonts w:ascii="Arial" w:hAnsi="Arial" w:hint="eastAsia"/>
          <w:b w:val="0"/>
          <w:bCs w:val="0"/>
          <w:szCs w:val="21"/>
        </w:rPr>
        <w:alias w:val="模块:环境自行监测方案"/>
        <w:tag w:val="_SEC_29e52c7ba7bb4459a091a11392a2c735"/>
        <w:id w:val="-459422378"/>
        <w:lock w:val="sdtLocked"/>
        <w:placeholder>
          <w:docPart w:val="GBC22222222222222222222222222222"/>
        </w:placeholder>
      </w:sdtPr>
      <w:sdtEndPr>
        <w:rPr>
          <w:rFonts w:ascii="Calibri" w:hAnsi="Calibri" w:hint="default"/>
          <w:szCs w:val="22"/>
        </w:rPr>
      </w:sdtEndPr>
      <w:sdtContent>
        <w:p w:rsidR="0036046F" w:rsidRDefault="00546E80">
          <w:pPr>
            <w:pStyle w:val="5"/>
            <w:numPr>
              <w:ilvl w:val="0"/>
              <w:numId w:val="134"/>
            </w:numPr>
            <w:rPr>
              <w:bCs w:val="0"/>
              <w:szCs w:val="22"/>
            </w:rPr>
          </w:pPr>
          <w:r>
            <w:rPr>
              <w:rFonts w:ascii="Arial" w:hAnsi="Arial" w:hint="eastAsia"/>
              <w:szCs w:val="21"/>
            </w:rPr>
            <w:t>环境自行监测方案</w:t>
          </w:r>
          <w:bookmarkEnd w:id="62"/>
        </w:p>
        <w:bookmarkEnd w:id="63" w:displacedByCustomXml="next"/>
        <w:bookmarkStart w:id="65" w:name="_Hlk532565235" w:displacedByCustomXml="next"/>
        <w:sdt>
          <w:sdtPr>
            <w:rPr>
              <w:rFonts w:hint="eastAsia"/>
            </w:rPr>
            <w:alias w:val="是否适用：环境自行监测方案[双击切换]"/>
            <w:tag w:val="_GBC_d307c5c1b6694dca92d2bb9ce8f5d62c"/>
            <w:id w:val="1092366774"/>
            <w:lock w:val="sdtLocked"/>
            <w:placeholder>
              <w:docPart w:val="GBC22222222222222222222222222222"/>
            </w:placeholder>
          </w:sdtPr>
          <w:sdtEndPr/>
          <w:sdtContent>
            <w:p w:rsidR="0036046F" w:rsidRDefault="009C38D8">
              <w:pPr>
                <w:pStyle w:val="a9"/>
                <w:ind w:firstLineChars="0" w:firstLine="0"/>
              </w:pPr>
              <w:r w:rsidRPr="009B1EEB">
                <w:rPr>
                  <w:rFonts w:ascii="宋体" w:hAnsi="宋体"/>
                </w:rPr>
                <w:fldChar w:fldCharType="begin"/>
              </w:r>
              <w:r w:rsidR="00C46A95">
                <w:rPr>
                  <w:rFonts w:ascii="宋体" w:hAnsi="宋体"/>
                </w:rPr>
                <w:instrText xml:space="preserve"> MACROBUTTON  SnrToggleCheckbox √适用 </w:instrText>
              </w:r>
              <w:r w:rsidRPr="009B1EEB">
                <w:rPr>
                  <w:rFonts w:ascii="宋体" w:hAnsi="宋体"/>
                </w:rPr>
                <w:fldChar w:fldCharType="end"/>
              </w:r>
              <w:r w:rsidRPr="009B1EEB">
                <w:rPr>
                  <w:rFonts w:ascii="宋体" w:hAnsi="宋体"/>
                </w:rPr>
                <w:fldChar w:fldCharType="begin"/>
              </w:r>
              <w:r w:rsidR="00C46A95">
                <w:rPr>
                  <w:rFonts w:ascii="宋体" w:hAnsi="宋体"/>
                </w:rPr>
                <w:instrText xml:space="preserve"> MACROBUTTON  SnrToggleCheckbox □不适用 </w:instrText>
              </w:r>
              <w:r w:rsidRPr="009B1EEB">
                <w:rPr>
                  <w:rFonts w:ascii="宋体" w:hAnsi="宋体"/>
                </w:rPr>
                <w:fldChar w:fldCharType="end"/>
              </w:r>
            </w:p>
          </w:sdtContent>
        </w:sdt>
        <w:sdt>
          <w:sdtPr>
            <w:alias w:val="环境自行监测方案"/>
            <w:tag w:val="_GBC_c9ada5bc7a2b417090d91a9f0fef2721"/>
            <w:id w:val="1090129767"/>
            <w:lock w:val="sdtLocked"/>
            <w:placeholder>
              <w:docPart w:val="GBC22222222222222222222222222222"/>
            </w:placeholder>
          </w:sdtPr>
          <w:sdtEndPr/>
          <w:sdtContent>
            <w:p w:rsidR="0036046F" w:rsidRDefault="00705814" w:rsidP="00DE52BD">
              <w:pPr>
                <w:pStyle w:val="a9"/>
                <w:spacing w:line="360" w:lineRule="auto"/>
              </w:pPr>
              <w:r w:rsidRPr="00705814">
                <w:rPr>
                  <w:rFonts w:hint="eastAsia"/>
                </w:rPr>
                <w:t>为认真落实《中华人民共和国环境保护法》等相关要求，公司认真</w:t>
              </w:r>
              <w:proofErr w:type="gramStart"/>
              <w:r w:rsidRPr="00705814">
                <w:rPr>
                  <w:rFonts w:hint="eastAsia"/>
                </w:rPr>
                <w:t>督促分</w:t>
              </w:r>
              <w:proofErr w:type="gramEnd"/>
              <w:r w:rsidRPr="00705814">
                <w:rPr>
                  <w:rFonts w:hint="eastAsia"/>
                </w:rPr>
                <w:t>子公司组织开展自行监测，其下属子公司云南煤业能源股份有限公司安宁分公司、师宗煤焦化工有限公司均制定了自行监测方案，并开展了相应的委托监测工作。其自行监测方案、信息公开、年度报告均在云南省重点污染源自行监测信息填报系统予以公开，自行监测完成率和公布率为</w:t>
              </w:r>
              <w:r w:rsidRPr="00705814">
                <w:rPr>
                  <w:rFonts w:hint="eastAsia"/>
                </w:rPr>
                <w:t>100%</w:t>
              </w:r>
              <w:r w:rsidRPr="00705814">
                <w:rPr>
                  <w:rFonts w:hint="eastAsia"/>
                </w:rPr>
                <w:t>。</w:t>
              </w:r>
            </w:p>
          </w:sdtContent>
        </w:sdt>
      </w:sdtContent>
    </w:sdt>
    <w:bookmarkEnd w:id="64" w:displacedByCustomXml="prev"/>
    <w:bookmarkEnd w:id="65"/>
    <w:p w:rsidR="0036046F" w:rsidRDefault="0036046F">
      <w:pPr>
        <w:pStyle w:val="a9"/>
        <w:ind w:firstLineChars="0" w:firstLine="0"/>
      </w:pPr>
    </w:p>
    <w:bookmarkStart w:id="66" w:name="_Hlk532562826" w:displacedByCustomXml="next"/>
    <w:bookmarkStart w:id="67" w:name="_Hlk532565402" w:displacedByCustomXml="next"/>
    <w:bookmarkStart w:id="68" w:name="_Hlk532562843" w:displacedByCustomXml="next"/>
    <w:sdt>
      <w:sdtPr>
        <w:rPr>
          <w:rFonts w:ascii="Arial" w:hAnsi="Arial"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ascii="宋体" w:hAnsi="宋体" w:hint="default"/>
          <w:szCs w:val="24"/>
        </w:rPr>
      </w:sdtEndPr>
      <w:sdtContent>
        <w:p w:rsidR="0036046F" w:rsidRDefault="00546E80">
          <w:pPr>
            <w:pStyle w:val="5"/>
            <w:numPr>
              <w:ilvl w:val="0"/>
              <w:numId w:val="134"/>
            </w:numPr>
            <w:rPr>
              <w:bCs w:val="0"/>
              <w:szCs w:val="22"/>
            </w:rPr>
          </w:pPr>
          <w:r>
            <w:rPr>
              <w:rFonts w:ascii="Arial" w:hAnsi="Arial" w:hint="eastAsia"/>
              <w:szCs w:val="21"/>
            </w:rPr>
            <w:t>其他应当公开的环境信息</w:t>
          </w:r>
          <w:bookmarkEnd w:id="66"/>
        </w:p>
        <w:bookmarkEnd w:id="67" w:displacedByCustomXml="next"/>
        <w:bookmarkStart w:id="69" w:name="_Hlk532565415" w:displacedByCustomXml="next"/>
        <w:sdt>
          <w:sdtPr>
            <w:alias w:val="是否适用：其他应当公开的环境信息[双击切换]"/>
            <w:tag w:val="_GBC_fff3fe1b935646bfa0cfecf9977be095"/>
            <w:id w:val="-2121829328"/>
            <w:lock w:val="sdtLocked"/>
            <w:placeholder>
              <w:docPart w:val="GBC22222222222222222222222222222"/>
            </w:placeholder>
          </w:sdtPr>
          <w:sdtEndPr/>
          <w:sdtContent>
            <w:p w:rsidR="0036046F" w:rsidRDefault="009C38D8" w:rsidP="00705814">
              <w:r w:rsidRPr="009B1EEB">
                <w:fldChar w:fldCharType="begin"/>
              </w:r>
              <w:r w:rsidR="00705814">
                <w:instrText xml:space="preserve"> 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sdtContent>
        </w:sdt>
      </w:sdtContent>
    </w:sdt>
    <w:bookmarkEnd w:id="68" w:displacedByCustomXml="prev"/>
    <w:bookmarkEnd w:id="69"/>
    <w:p w:rsidR="0036046F" w:rsidRDefault="0036046F">
      <w:pPr>
        <w:pStyle w:val="a9"/>
        <w:ind w:firstLineChars="0" w:firstLine="0"/>
      </w:pPr>
    </w:p>
    <w:bookmarkStart w:id="70" w:name="_Hlk532562981" w:displacedByCustomXml="next"/>
    <w:bookmarkStart w:id="71" w:name="_Hlk532565424" w:displacedByCustomXml="next"/>
    <w:bookmarkStart w:id="72"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rPr>
      </w:sdtEndPr>
      <w:sdtContent>
        <w:p w:rsidR="0036046F" w:rsidRDefault="00546E80">
          <w:pPr>
            <w:pStyle w:val="4"/>
            <w:numPr>
              <w:ilvl w:val="0"/>
              <w:numId w:val="131"/>
            </w:numPr>
          </w:pPr>
          <w:r>
            <w:rPr>
              <w:rFonts w:hint="eastAsia"/>
            </w:rPr>
            <w:t>重点排污单位之外的公司的环保情况说明</w:t>
          </w:r>
          <w:bookmarkEnd w:id="70"/>
        </w:p>
        <w:bookmarkEnd w:id="71" w:displacedByCustomXml="next"/>
        <w:bookmarkStart w:id="73" w:name="_Hlk532565437" w:displacedByCustomXml="next"/>
        <w:sdt>
          <w:sdtPr>
            <w:alias w:val="是否适用：重点排污单位之外的公司的环保情况[双击切换]"/>
            <w:tag w:val="_GBC_d76516162b814497919a1186bf2e9074"/>
            <w:id w:val="-521092262"/>
            <w:lock w:val="sdtLocked"/>
            <w:placeholder>
              <w:docPart w:val="GBC22222222222222222222222222222"/>
            </w:placeholder>
          </w:sdtPr>
          <w:sdtEndPr/>
          <w:sdtContent>
            <w:p w:rsidR="0036046F" w:rsidRDefault="009C38D8" w:rsidP="00705814">
              <w:r w:rsidRPr="009B1EEB">
                <w:fldChar w:fldCharType="begin"/>
              </w:r>
              <w:r w:rsidR="00705814">
                <w:instrText xml:space="preserve"> 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sdtContent>
        </w:sdt>
      </w:sdtContent>
    </w:sdt>
    <w:bookmarkEnd w:id="72" w:displacedByCustomXml="prev"/>
    <w:bookmarkEnd w:id="73"/>
    <w:p w:rsidR="0036046F" w:rsidRDefault="0036046F">
      <w:pPr>
        <w:pStyle w:val="a9"/>
        <w:ind w:firstLineChars="0" w:firstLine="0"/>
      </w:pPr>
    </w:p>
    <w:bookmarkStart w:id="74" w:name="_Hlk532563015" w:displacedByCustomXml="next"/>
    <w:bookmarkStart w:id="75" w:name="_Hlk532565452" w:displacedByCustomXml="next"/>
    <w:bookmarkStart w:id="76"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36046F" w:rsidRDefault="00546E80">
          <w:pPr>
            <w:pStyle w:val="4"/>
            <w:numPr>
              <w:ilvl w:val="0"/>
              <w:numId w:val="131"/>
            </w:numPr>
          </w:pPr>
          <w:r>
            <w:rPr>
              <w:rFonts w:hint="eastAsia"/>
            </w:rPr>
            <w:t>重点排污单位之外的公司未披露环境信息的原因说明</w:t>
          </w:r>
          <w:bookmarkEnd w:id="74"/>
        </w:p>
        <w:bookmarkEnd w:id="75" w:displacedByCustomXml="next"/>
        <w:bookmarkStart w:id="77" w:name="_Hlk532565469" w:displacedByCustomXml="next"/>
        <w:sdt>
          <w:sdtPr>
            <w:alias w:val="是否适用：重点排污单位之外的公司未披露环境信息的原因[双击切换]"/>
            <w:tag w:val="_GBC_6dd1ca85e2fd4d48966c2699f0d026c9"/>
            <w:id w:val="1578471655"/>
            <w:lock w:val="sdtLocked"/>
            <w:placeholder>
              <w:docPart w:val="GBC22222222222222222222222222222"/>
            </w:placeholder>
          </w:sdtPr>
          <w:sdtEndPr/>
          <w:sdtContent>
            <w:p w:rsidR="0036046F" w:rsidRDefault="009C38D8" w:rsidP="00705814">
              <w:r w:rsidRPr="009B1EEB">
                <w:fldChar w:fldCharType="begin"/>
              </w:r>
              <w:r w:rsidR="00705814">
                <w:instrText xml:space="preserve"> 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sdtContent>
        </w:sdt>
      </w:sdtContent>
    </w:sdt>
    <w:bookmarkEnd w:id="76" w:displacedByCustomXml="prev"/>
    <w:bookmarkEnd w:id="77"/>
    <w:p w:rsidR="0036046F" w:rsidRDefault="0036046F">
      <w:pPr>
        <w:pStyle w:val="a9"/>
        <w:ind w:firstLineChars="0" w:firstLine="0"/>
      </w:pPr>
    </w:p>
    <w:bookmarkStart w:id="78" w:name="_Hlk532565479" w:displacedByCustomXml="next"/>
    <w:bookmarkStart w:id="79"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36046F" w:rsidRDefault="00546E80">
          <w:pPr>
            <w:pStyle w:val="4"/>
            <w:numPr>
              <w:ilvl w:val="0"/>
              <w:numId w:val="131"/>
            </w:numPr>
          </w:pPr>
          <w:r>
            <w:rPr>
              <w:rFonts w:hint="eastAsia"/>
            </w:rPr>
            <w:t>报告期内披露环境信息内容的后续进展或变化情况的说明</w:t>
          </w:r>
        </w:p>
        <w:bookmarkEnd w:id="78" w:displacedByCustomXml="next"/>
        <w:bookmarkStart w:id="80" w:name="_Hlk532565498" w:displacedByCustomXml="next"/>
        <w:sdt>
          <w:sdtPr>
            <w:alias w:val="是否适用：披露环境信息内容的后续进展或变化情况[双击切换]"/>
            <w:tag w:val="_GBC_15f50905fb0c4d759fc186b8490f0ee8"/>
            <w:id w:val="-1292051781"/>
            <w:lock w:val="sdtLocked"/>
            <w:placeholder>
              <w:docPart w:val="GBC22222222222222222222222222222"/>
            </w:placeholder>
          </w:sdtPr>
          <w:sdtEndPr/>
          <w:sdtContent>
            <w:p w:rsidR="0036046F" w:rsidRDefault="009C38D8" w:rsidP="00705814">
              <w:r w:rsidRPr="009B1EEB">
                <w:fldChar w:fldCharType="begin"/>
              </w:r>
              <w:r w:rsidR="00705814">
                <w:instrText xml:space="preserve"> 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sdtContent>
        </w:sdt>
      </w:sdtContent>
    </w:sdt>
    <w:bookmarkEnd w:id="79" w:displacedByCustomXml="prev"/>
    <w:bookmarkEnd w:id="80"/>
    <w:p w:rsidR="0036046F" w:rsidRDefault="0036046F">
      <w:pPr>
        <w:pStyle w:val="a9"/>
        <w:ind w:firstLineChars="0" w:firstLine="0"/>
      </w:pPr>
    </w:p>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sdtContent>
        <w:p w:rsidR="0036046F" w:rsidRDefault="00546E80">
          <w:pPr>
            <w:pStyle w:val="3"/>
            <w:numPr>
              <w:ilvl w:val="0"/>
              <w:numId w:val="75"/>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Locked"/>
            <w:placeholder>
              <w:docPart w:val="GBC22222222222222222222222222222"/>
            </w:placeholder>
          </w:sdtPr>
          <w:sdtEndPr/>
          <w:sdtContent>
            <w:p w:rsidR="0036046F" w:rsidRDefault="009C38D8" w:rsidP="00705814">
              <w:pPr>
                <w:rPr>
                  <w:szCs w:val="21"/>
                </w:rPr>
              </w:pPr>
              <w:r w:rsidRPr="009B1EEB">
                <w:rPr>
                  <w:szCs w:val="21"/>
                </w:rPr>
                <w:fldChar w:fldCharType="begin"/>
              </w:r>
              <w:r w:rsidR="00705814">
                <w:rPr>
                  <w:szCs w:val="21"/>
                </w:rPr>
                <w:instrText xml:space="preserve"> MACROBUTTON  SnrToggleCheckbox □适用  </w:instrText>
              </w:r>
              <w:r w:rsidRPr="009B1EEB">
                <w:rPr>
                  <w:szCs w:val="21"/>
                </w:rPr>
                <w:fldChar w:fldCharType="end"/>
              </w:r>
              <w:r w:rsidRPr="009B1EEB">
                <w:rPr>
                  <w:szCs w:val="21"/>
                </w:rPr>
                <w:fldChar w:fldCharType="begin"/>
              </w:r>
              <w:r w:rsidR="00705814">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10"/>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Cs w:val="21"/>
        </w:rPr>
        <w:alias w:val="模块:转债发行情况"/>
        <w:tag w:val="_SEC_8d04a146c600466c88e27fd05cb55cf3"/>
        <w:id w:val="1509245"/>
        <w:lock w:val="sdtLocked"/>
        <w:placeholder>
          <w:docPart w:val="GBC22222222222222222222222222222"/>
        </w:placeholder>
      </w:sdtPr>
      <w:sdtEndPr>
        <w:rPr>
          <w:rFonts w:hint="eastAsia"/>
        </w:rPr>
      </w:sdtEndPr>
      <w:sdtContent>
        <w:p w:rsidR="0036046F" w:rsidRDefault="00546E80">
          <w:pPr>
            <w:pStyle w:val="3"/>
            <w:numPr>
              <w:ilvl w:val="0"/>
              <w:numId w:val="30"/>
            </w:numPr>
            <w:rPr>
              <w:szCs w:val="21"/>
            </w:rPr>
          </w:pPr>
          <w:r>
            <w:rPr>
              <w:szCs w:val="21"/>
            </w:rPr>
            <w:t>转债发行情况</w:t>
          </w:r>
        </w:p>
        <w:bookmarkStart w:id="81" w:name="_Toc342565982" w:displacedByCustomXml="next"/>
        <w:bookmarkStart w:id="82" w:name="_Toc342491990" w:displacedByCustomXml="next"/>
        <w:sdt>
          <w:sdtPr>
            <w:rPr>
              <w:rFonts w:hint="eastAsia"/>
              <w:szCs w:val="21"/>
            </w:rPr>
            <w:alias w:val="是否适用：转债发行情况[双击切换]"/>
            <w:tag w:val="_GBC_2a10a4672aaf437896f5a3067eae9eee"/>
            <w:id w:val="1949657975"/>
            <w:lock w:val="sdtLocked"/>
            <w:placeholder>
              <w:docPart w:val="GBC22222222222222222222222222222"/>
            </w:placeholder>
          </w:sdtPr>
          <w:sdtEndPr/>
          <w:sdtContent>
            <w:p w:rsidR="0036046F" w:rsidRDefault="009C38D8" w:rsidP="00705814">
              <w:pPr>
                <w:rPr>
                  <w:szCs w:val="21"/>
                </w:rPr>
              </w:pPr>
              <w:r w:rsidRPr="009B1EEB">
                <w:rPr>
                  <w:szCs w:val="21"/>
                </w:rPr>
                <w:fldChar w:fldCharType="begin"/>
              </w:r>
              <w:r w:rsidR="00705814">
                <w:rPr>
                  <w:szCs w:val="21"/>
                </w:rPr>
                <w:instrText xml:space="preserve"> MACROBUTTON  SnrToggleCheckbox □适用  </w:instrText>
              </w:r>
              <w:r w:rsidRPr="009B1EEB">
                <w:rPr>
                  <w:szCs w:val="21"/>
                </w:rPr>
                <w:fldChar w:fldCharType="end"/>
              </w:r>
              <w:r w:rsidRPr="009B1EEB">
                <w:rPr>
                  <w:szCs w:val="21"/>
                </w:rPr>
                <w:fldChar w:fldCharType="begin"/>
              </w:r>
              <w:r w:rsidR="00705814">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rPr>
      </w:sdtEndPr>
      <w:sdtContent>
        <w:p w:rsidR="0036046F" w:rsidRDefault="00546E80">
          <w:pPr>
            <w:pStyle w:val="3"/>
            <w:numPr>
              <w:ilvl w:val="0"/>
              <w:numId w:val="30"/>
            </w:numPr>
            <w:rPr>
              <w:szCs w:val="21"/>
            </w:rPr>
          </w:pPr>
          <w:proofErr w:type="gramStart"/>
          <w:r>
            <w:rPr>
              <w:rFonts w:hint="eastAsia"/>
              <w:szCs w:val="21"/>
            </w:rPr>
            <w:t>报告期转债</w:t>
          </w:r>
          <w:proofErr w:type="gramEnd"/>
          <w:r>
            <w:rPr>
              <w:rFonts w:hint="eastAsia"/>
              <w:szCs w:val="21"/>
            </w:rPr>
            <w:t>持有人及担保人情况</w:t>
          </w:r>
          <w:bookmarkEnd w:id="82"/>
          <w:bookmarkEnd w:id="81"/>
        </w:p>
        <w:p w:rsidR="00705814" w:rsidRDefault="009C38D8">
          <w:r w:rsidRPr="009B1EEB">
            <w:fldChar w:fldCharType="begin"/>
          </w:r>
          <w:r w:rsidR="00705814">
            <w:instrText xml:space="preserve">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p w:rsidR="00705814" w:rsidRDefault="00705814"/>
        <w:p w:rsidR="00705814" w:rsidRDefault="00E909B4" w:rsidP="00705814">
          <w:pPr>
            <w:rPr>
              <w:b/>
              <w:bCs/>
              <w:szCs w:val="21"/>
            </w:rPr>
          </w:pPr>
        </w:p>
      </w:sdtContent>
    </w:sdt>
    <w:sdt>
      <w:sdtPr>
        <w:rPr>
          <w:rFonts w:ascii="宋体" w:hAnsi="宋体" w:cs="宋体"/>
          <w:b w:val="0"/>
          <w:bCs w:val="0"/>
          <w:kern w:val="0"/>
          <w:szCs w:val="21"/>
        </w:rPr>
        <w:alias w:val="模块:报告期转债变动情况"/>
        <w:tag w:val="_SEC_fc5c14798b574f809af3c637b2a54f88"/>
        <w:id w:val="1509450"/>
        <w:lock w:val="sdtLocked"/>
        <w:placeholder>
          <w:docPart w:val="GBC22222222222222222222222222222"/>
        </w:placeholder>
      </w:sdtPr>
      <w:sdtEndPr>
        <w:rPr>
          <w:rFonts w:hint="eastAsia"/>
        </w:rPr>
      </w:sdtEndPr>
      <w:sdtContent>
        <w:p w:rsidR="0036046F" w:rsidRDefault="00546E80">
          <w:pPr>
            <w:pStyle w:val="3"/>
            <w:numPr>
              <w:ilvl w:val="0"/>
              <w:numId w:val="30"/>
            </w:numPr>
            <w:rPr>
              <w:szCs w:val="21"/>
            </w:rPr>
          </w:pPr>
          <w:proofErr w:type="gramStart"/>
          <w:r>
            <w:rPr>
              <w:szCs w:val="21"/>
            </w:rPr>
            <w:t>报告期转债</w:t>
          </w:r>
          <w:proofErr w:type="gramEnd"/>
          <w:r>
            <w:rPr>
              <w:szCs w:val="21"/>
            </w:rPr>
            <w:t>变动情况</w:t>
          </w:r>
        </w:p>
        <w:p w:rsidR="00705814" w:rsidRDefault="009C38D8">
          <w:r w:rsidRPr="009B1EEB">
            <w:fldChar w:fldCharType="begin"/>
          </w:r>
          <w:r w:rsidR="00705814">
            <w:instrText xml:space="preserve">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p w:rsidR="0036046F" w:rsidRDefault="00E909B4" w:rsidP="00705814">
          <w:pPr>
            <w:rPr>
              <w:szCs w:val="21"/>
            </w:rPr>
          </w:pPr>
        </w:p>
      </w:sdtContent>
    </w:sdt>
    <w:sdt>
      <w:sdtPr>
        <w:rPr>
          <w:b/>
          <w:bCs/>
        </w:rPr>
        <w:alias w:val="模块:报告期转债累计转股情况"/>
        <w:tag w:val="_SEC_57914a739a694c0c8d504b3c0abadee1"/>
        <w:id w:val="1509554"/>
        <w:lock w:val="sdtLocked"/>
        <w:placeholder>
          <w:docPart w:val="GBC22222222222222222222222222222"/>
        </w:placeholder>
      </w:sdtPr>
      <w:sdtEndPr>
        <w:rPr>
          <w:rFonts w:hint="eastAsia"/>
          <w:b w:val="0"/>
          <w:bCs w:val="0"/>
          <w:szCs w:val="21"/>
        </w:rPr>
      </w:sdtEndPr>
      <w:sdtContent>
        <w:p w:rsidR="0036046F" w:rsidRDefault="00546E80">
          <w:proofErr w:type="gramStart"/>
          <w:r>
            <w:t>报告期转债</w:t>
          </w:r>
          <w:proofErr w:type="gramEnd"/>
          <w:r>
            <w:t>累计转股情况</w:t>
          </w:r>
        </w:p>
        <w:p w:rsidR="00705814" w:rsidRDefault="009C38D8">
          <w:r w:rsidRPr="009B1EEB">
            <w:fldChar w:fldCharType="begin"/>
          </w:r>
          <w:r w:rsidR="00705814">
            <w:instrText xml:space="preserve">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p w:rsidR="0036046F" w:rsidRDefault="00E909B4" w:rsidP="00705814">
          <w:pPr>
            <w:rPr>
              <w:szCs w:val="21"/>
            </w:rPr>
          </w:pPr>
        </w:p>
      </w:sdtContent>
    </w:sdt>
    <w:sdt>
      <w:sdtPr>
        <w:rPr>
          <w:rFonts w:ascii="宋体" w:hAnsi="宋体" w:cs="宋体"/>
          <w:b w:val="0"/>
          <w:bCs w:val="0"/>
          <w:kern w:val="0"/>
          <w:szCs w:val="21"/>
        </w:rPr>
        <w:alias w:val="模块:转股价格历次调整情况"/>
        <w:tag w:val="_SEC_199853d7eafb4e1283c4381d0382dd59"/>
        <w:id w:val="1509659"/>
        <w:lock w:val="sdtLocked"/>
        <w:placeholder>
          <w:docPart w:val="GBC22222222222222222222222222222"/>
        </w:placeholder>
      </w:sdtPr>
      <w:sdtEndPr>
        <w:rPr>
          <w:rFonts w:hint="eastAsia"/>
        </w:rPr>
      </w:sdtEndPr>
      <w:sdtContent>
        <w:p w:rsidR="0036046F" w:rsidRDefault="00546E80">
          <w:pPr>
            <w:pStyle w:val="3"/>
            <w:numPr>
              <w:ilvl w:val="0"/>
              <w:numId w:val="30"/>
            </w:numPr>
            <w:rPr>
              <w:szCs w:val="21"/>
            </w:rPr>
          </w:pPr>
          <w:r>
            <w:rPr>
              <w:szCs w:val="21"/>
            </w:rPr>
            <w:t>转股价格历次调整情况</w:t>
          </w:r>
        </w:p>
        <w:p w:rsidR="00705814" w:rsidRDefault="009C38D8">
          <w:r w:rsidRPr="009B1EEB">
            <w:fldChar w:fldCharType="begin"/>
          </w:r>
          <w:r w:rsidR="00705814">
            <w:instrText xml:space="preserve">MACROBUTTON  SnrToggleCheckbox □适用 </w:instrText>
          </w:r>
          <w:r w:rsidRPr="009B1EEB">
            <w:fldChar w:fldCharType="end"/>
          </w:r>
          <w:r w:rsidRPr="009B1EEB">
            <w:fldChar w:fldCharType="begin"/>
          </w:r>
          <w:r w:rsidR="00705814">
            <w:instrText xml:space="preserve"> MACROBUTTON  SnrToggleCheckbox √不适用 </w:instrText>
          </w:r>
          <w:r w:rsidRPr="009B1EEB">
            <w:fldChar w:fldCharType="end"/>
          </w:r>
        </w:p>
        <w:p w:rsidR="0036046F" w:rsidRDefault="00E909B4" w:rsidP="00705814">
          <w:pPr>
            <w:rPr>
              <w:szCs w:val="21"/>
            </w:rPr>
          </w:pPr>
        </w:p>
      </w:sdtContent>
    </w:sdt>
    <w:sdt>
      <w:sdtPr>
        <w:rPr>
          <w:rFonts w:ascii="宋体" w:hAnsi="宋体" w:cs="宋体"/>
          <w:b w:val="0"/>
          <w:bCs w:val="0"/>
          <w:kern w:val="0"/>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rPr>
      </w:sdtEndPr>
      <w:sdtContent>
        <w:p w:rsidR="0036046F" w:rsidRDefault="00546E80">
          <w:pPr>
            <w:pStyle w:val="3"/>
            <w:numPr>
              <w:ilvl w:val="0"/>
              <w:numId w:val="3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Locked"/>
            <w:placeholder>
              <w:docPart w:val="GBC22222222222222222222222222222"/>
            </w:placeholder>
          </w:sdtPr>
          <w:sdtEndPr/>
          <w:sdtContent>
            <w:p w:rsidR="00705814" w:rsidRDefault="009C38D8">
              <w:pPr>
                <w:rPr>
                  <w:szCs w:val="21"/>
                </w:rPr>
              </w:pPr>
              <w:r w:rsidRPr="009B1EEB">
                <w:rPr>
                  <w:szCs w:val="21"/>
                </w:rPr>
                <w:fldChar w:fldCharType="begin"/>
              </w:r>
              <w:r w:rsidR="00705814">
                <w:rPr>
                  <w:szCs w:val="21"/>
                </w:rPr>
                <w:instrText xml:space="preserve"> MACROBUTTON  SnrToggleCheckbox □适用  </w:instrText>
              </w:r>
              <w:r w:rsidRPr="009B1EEB">
                <w:rPr>
                  <w:szCs w:val="21"/>
                </w:rPr>
                <w:fldChar w:fldCharType="end"/>
              </w:r>
              <w:r w:rsidRPr="009B1EEB">
                <w:rPr>
                  <w:szCs w:val="21"/>
                </w:rPr>
                <w:fldChar w:fldCharType="begin"/>
              </w:r>
              <w:r w:rsidR="00705814">
                <w:rPr>
                  <w:szCs w:val="21"/>
                </w:rPr>
                <w:instrText xml:space="preserve"> MACROBUTTON  SnrToggleCheckbox √不适用 </w:instrText>
              </w:r>
              <w:r w:rsidRPr="009B1EEB">
                <w:rPr>
                  <w:szCs w:val="21"/>
                </w:rPr>
                <w:fldChar w:fldCharType="end"/>
              </w:r>
            </w:p>
            <w:p w:rsidR="0036046F" w:rsidRDefault="00E909B4" w:rsidP="00705814">
              <w:pPr>
                <w:rPr>
                  <w:szCs w:val="21"/>
                </w:rPr>
              </w:pPr>
            </w:p>
          </w:sdtContent>
        </w:sdt>
      </w:sdtContent>
    </w:sdt>
    <w:sdt>
      <w:sdtPr>
        <w:rPr>
          <w:rFonts w:ascii="宋体" w:hAnsi="宋体" w:cs="宋体"/>
          <w:b w:val="0"/>
          <w:bCs w:val="0"/>
          <w:kern w:val="0"/>
          <w:szCs w:val="21"/>
        </w:rPr>
        <w:alias w:val="模块:转债其他情况说明"/>
        <w:tag w:val="_SEC_a6207aced3474a108d95eb7cd3be30a7"/>
        <w:id w:val="1509872"/>
        <w:lock w:val="sdtLocked"/>
        <w:placeholder>
          <w:docPart w:val="GBC22222222222222222222222222222"/>
        </w:placeholder>
      </w:sdtPr>
      <w:sdtEndPr>
        <w:rPr>
          <w:rFonts w:hint="eastAsia"/>
        </w:rPr>
      </w:sdtEndPr>
      <w:sdtContent>
        <w:p w:rsidR="00572BDF" w:rsidRDefault="00572BDF">
          <w:pPr>
            <w:pStyle w:val="3"/>
            <w:numPr>
              <w:ilvl w:val="0"/>
              <w:numId w:val="30"/>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945612389"/>
            <w:lock w:val="sdtLocked"/>
          </w:sdtPr>
          <w:sdtEndPr/>
          <w:sdtContent>
            <w:p w:rsidR="00572BDF" w:rsidRDefault="00572BDF">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rsidR="0036046F" w:rsidRDefault="00E909B4" w:rsidP="00705814">
          <w:pPr>
            <w:rPr>
              <w:szCs w:val="21"/>
            </w:rPr>
          </w:pPr>
        </w:p>
      </w:sdtContent>
    </w:sdt>
    <w:p w:rsidR="0036046F" w:rsidRDefault="0036046F"/>
    <w:p w:rsidR="0036046F" w:rsidRDefault="0036046F"/>
    <w:p w:rsidR="0036046F" w:rsidRDefault="00546E80">
      <w:pPr>
        <w:pStyle w:val="10"/>
        <w:numPr>
          <w:ilvl w:val="0"/>
          <w:numId w:val="3"/>
        </w:numPr>
        <w:rPr>
          <w:szCs w:val="28"/>
        </w:rPr>
      </w:pPr>
      <w:bookmarkStart w:id="83" w:name="_Toc409437607"/>
      <w:bookmarkStart w:id="84" w:name="_Toc437440713"/>
      <w:bookmarkStart w:id="85" w:name="_Toc469563080"/>
      <w:r>
        <w:rPr>
          <w:rFonts w:hint="eastAsia"/>
          <w:szCs w:val="28"/>
        </w:rPr>
        <w:t>普通股股份变动及股东情况</w:t>
      </w:r>
      <w:bookmarkEnd w:id="83"/>
      <w:bookmarkEnd w:id="84"/>
      <w:bookmarkEnd w:id="85"/>
    </w:p>
    <w:p w:rsidR="0036046F" w:rsidRDefault="00546E80">
      <w:pPr>
        <w:pStyle w:val="2"/>
        <w:numPr>
          <w:ilvl w:val="0"/>
          <w:numId w:val="1"/>
        </w:numPr>
      </w:pPr>
      <w:bookmarkStart w:id="86" w:name="_Toc342059476"/>
      <w:bookmarkStart w:id="87" w:name="_Toc342565989"/>
      <w:r>
        <w:rPr>
          <w:rFonts w:hint="eastAsia"/>
        </w:rPr>
        <w:t>普通股</w:t>
      </w:r>
      <w:r>
        <w:t>股</w:t>
      </w:r>
      <w:r>
        <w:rPr>
          <w:rFonts w:hint="eastAsia"/>
        </w:rPr>
        <w:t>本变动情况</w:t>
      </w:r>
      <w:bookmarkEnd w:id="86"/>
      <w:bookmarkEnd w:id="87"/>
    </w:p>
    <w:p w:rsidR="0036046F" w:rsidRDefault="00546E80">
      <w:pPr>
        <w:pStyle w:val="3"/>
        <w:numPr>
          <w:ilvl w:val="1"/>
          <w:numId w:val="13"/>
        </w:numPr>
        <w:rPr>
          <w:szCs w:val="21"/>
        </w:rPr>
      </w:pPr>
      <w:bookmarkStart w:id="88" w:name="_Toc342059477"/>
      <w:bookmarkStart w:id="89" w:name="_Toc342565990"/>
      <w:r>
        <w:rPr>
          <w:rFonts w:hint="eastAsia"/>
          <w:szCs w:val="21"/>
        </w:rPr>
        <w:t>普通股股份变动情况表</w:t>
      </w:r>
      <w:bookmarkEnd w:id="88"/>
      <w:bookmarkEnd w:id="89"/>
    </w:p>
    <w:p w:rsidR="0036046F" w:rsidRDefault="00546E80">
      <w:pPr>
        <w:pStyle w:val="4"/>
        <w:numPr>
          <w:ilvl w:val="2"/>
          <w:numId w:val="14"/>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EndPr/>
      <w:sdtContent>
        <w:p w:rsidR="0036046F" w:rsidRDefault="00546E80">
          <w:pPr>
            <w:rPr>
              <w:szCs w:val="21"/>
            </w:rPr>
          </w:pPr>
          <w:r>
            <w:rPr>
              <w:rFonts w:hint="eastAsia"/>
              <w:szCs w:val="21"/>
            </w:rPr>
            <w:t>报告期内，公司普通股股份总数及股本结构未发生变化。</w:t>
          </w:r>
        </w:p>
      </w:sdtContent>
    </w:sdt>
    <w:p w:rsidR="0036046F" w:rsidRDefault="0036046F">
      <w:pPr>
        <w:rPr>
          <w:szCs w:val="21"/>
        </w:rPr>
      </w:pPr>
    </w:p>
    <w:sdt>
      <w:sdtPr>
        <w:rPr>
          <w:rFonts w:ascii="Calibri" w:eastAsia="宋体" w:hAnsi="Calibri" w:cs="宋体"/>
          <w:b w:val="0"/>
          <w:bCs w:val="0"/>
          <w:kern w:val="0"/>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Cs w:val="21"/>
        </w:rPr>
      </w:sdtEndPr>
      <w:sdtContent>
        <w:p w:rsidR="0036046F" w:rsidRDefault="00546E80">
          <w:pPr>
            <w:pStyle w:val="4"/>
            <w:numPr>
              <w:ilvl w:val="2"/>
              <w:numId w:val="14"/>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EndPr/>
          <w:sdtContent>
            <w:p w:rsidR="00705814" w:rsidRDefault="009C38D8">
              <w:pPr>
                <w:rPr>
                  <w:szCs w:val="21"/>
                </w:rPr>
              </w:pPr>
              <w:r w:rsidRPr="009B1EEB">
                <w:rPr>
                  <w:szCs w:val="21"/>
                </w:rPr>
                <w:fldChar w:fldCharType="begin"/>
              </w:r>
              <w:r w:rsidR="00705814">
                <w:rPr>
                  <w:szCs w:val="21"/>
                </w:rPr>
                <w:instrText xml:space="preserve"> MACROBUTTON  SnrToggleCheckbox □适用  </w:instrText>
              </w:r>
              <w:r w:rsidRPr="009B1EEB">
                <w:rPr>
                  <w:szCs w:val="21"/>
                </w:rPr>
                <w:fldChar w:fldCharType="end"/>
              </w:r>
              <w:r w:rsidRPr="009B1EEB">
                <w:rPr>
                  <w:szCs w:val="21"/>
                </w:rPr>
                <w:fldChar w:fldCharType="begin"/>
              </w:r>
              <w:r w:rsidR="00705814">
                <w:rPr>
                  <w:szCs w:val="21"/>
                </w:rPr>
                <w:instrText xml:space="preserve"> MACROBUTTON  SnrToggleCheckbox √不适用 </w:instrText>
              </w:r>
              <w:r w:rsidRPr="009B1EEB">
                <w:rPr>
                  <w:szCs w:val="21"/>
                </w:rPr>
                <w:fldChar w:fldCharType="end"/>
              </w:r>
            </w:p>
            <w:p w:rsidR="0036046F" w:rsidRDefault="00E909B4" w:rsidP="00705814">
              <w:pPr>
                <w:rPr>
                  <w:szCs w:val="21"/>
                </w:rPr>
              </w:pPr>
            </w:p>
          </w:sdtContent>
        </w:sdt>
      </w:sdtContent>
    </w:sdt>
    <w:sdt>
      <w:sdtPr>
        <w:rPr>
          <w:rFonts w:ascii="Calibri" w:eastAsia="宋体" w:hAnsi="Calibri" w:cs="宋体"/>
          <w:b w:val="0"/>
          <w:bCs w:val="0"/>
          <w:kern w:val="0"/>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Cs w:val="21"/>
        </w:rPr>
      </w:sdtEndPr>
      <w:sdtContent>
        <w:p w:rsidR="0036046F" w:rsidRDefault="00546E80">
          <w:pPr>
            <w:pStyle w:val="4"/>
            <w:numPr>
              <w:ilvl w:val="2"/>
              <w:numId w:val="14"/>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EndPr/>
          <w:sdtContent>
            <w:p w:rsidR="003A55C0" w:rsidRDefault="009C38D8">
              <w:pPr>
                <w:rPr>
                  <w:szCs w:val="21"/>
                </w:rPr>
              </w:pPr>
              <w:r w:rsidRPr="009B1EEB">
                <w:rPr>
                  <w:szCs w:val="21"/>
                </w:rPr>
                <w:fldChar w:fldCharType="begin"/>
              </w:r>
              <w:r w:rsidR="003A55C0">
                <w:rPr>
                  <w:szCs w:val="21"/>
                </w:rPr>
                <w:instrText xml:space="preserve"> MACROBUTTON  SnrToggleCheckbox □适用  </w:instrText>
              </w:r>
              <w:r w:rsidRPr="009B1EEB">
                <w:rPr>
                  <w:szCs w:val="21"/>
                </w:rPr>
                <w:fldChar w:fldCharType="end"/>
              </w:r>
              <w:r w:rsidRPr="009B1EEB">
                <w:rPr>
                  <w:szCs w:val="21"/>
                </w:rPr>
                <w:fldChar w:fldCharType="begin"/>
              </w:r>
              <w:r w:rsidR="003A55C0">
                <w:rPr>
                  <w:szCs w:val="21"/>
                </w:rPr>
                <w:instrText xml:space="preserve"> MACROBUTTON  SnrToggleCheckbox √不适用 </w:instrText>
              </w:r>
              <w:r w:rsidRPr="009B1EEB">
                <w:rPr>
                  <w:szCs w:val="21"/>
                </w:rPr>
                <w:fldChar w:fldCharType="end"/>
              </w:r>
            </w:p>
            <w:p w:rsidR="0036046F" w:rsidRDefault="00E909B4" w:rsidP="003A55C0">
              <w:pPr>
                <w:rPr>
                  <w:szCs w:val="21"/>
                </w:rPr>
              </w:pPr>
            </w:p>
          </w:sdtContent>
        </w:sdt>
      </w:sdtContent>
    </w:sdt>
    <w:sdt>
      <w:sdtPr>
        <w:rPr>
          <w:rFonts w:ascii="Calibri" w:eastAsia="宋体" w:hAnsi="Calibri" w:cs="宋体"/>
          <w:b w:val="0"/>
          <w:bCs w:val="0"/>
          <w:kern w:val="0"/>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Cs w:val="21"/>
        </w:rPr>
      </w:sdtEndPr>
      <w:sdtContent>
        <w:p w:rsidR="0036046F" w:rsidRDefault="00546E80">
          <w:pPr>
            <w:pStyle w:val="4"/>
            <w:numPr>
              <w:ilvl w:val="2"/>
              <w:numId w:val="14"/>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EndPr/>
          <w:sdtContent>
            <w:p w:rsidR="003A55C0" w:rsidRDefault="009C38D8">
              <w:pPr>
                <w:rPr>
                  <w:szCs w:val="21"/>
                </w:rPr>
              </w:pPr>
              <w:r w:rsidRPr="009B1EEB">
                <w:rPr>
                  <w:szCs w:val="21"/>
                </w:rPr>
                <w:fldChar w:fldCharType="begin"/>
              </w:r>
              <w:r w:rsidR="003A55C0">
                <w:rPr>
                  <w:szCs w:val="21"/>
                </w:rPr>
                <w:instrText xml:space="preserve"> MACROBUTTON  SnrToggleCheckbox □适用  </w:instrText>
              </w:r>
              <w:r w:rsidRPr="009B1EEB">
                <w:rPr>
                  <w:szCs w:val="21"/>
                </w:rPr>
                <w:fldChar w:fldCharType="end"/>
              </w:r>
              <w:r w:rsidRPr="009B1EEB">
                <w:rPr>
                  <w:szCs w:val="21"/>
                </w:rPr>
                <w:fldChar w:fldCharType="begin"/>
              </w:r>
              <w:r w:rsidR="003A55C0">
                <w:rPr>
                  <w:szCs w:val="21"/>
                </w:rPr>
                <w:instrText xml:space="preserve"> MACROBUTTON  SnrToggleCheckbox √不适用 </w:instrText>
              </w:r>
              <w:r w:rsidRPr="009B1EEB">
                <w:rPr>
                  <w:szCs w:val="21"/>
                </w:rPr>
                <w:fldChar w:fldCharType="end"/>
              </w:r>
            </w:p>
            <w:p w:rsidR="0036046F" w:rsidRDefault="00E909B4" w:rsidP="003A55C0">
              <w:pPr>
                <w:rPr>
                  <w:szCs w:val="21"/>
                </w:rPr>
              </w:pPr>
            </w:p>
          </w:sdtContent>
        </w:sdt>
      </w:sdtContent>
    </w:sdt>
    <w:p w:rsidR="0036046F" w:rsidRDefault="00546E80">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Locked"/>
        <w:placeholder>
          <w:docPart w:val="GBC22222222222222222222222222222"/>
        </w:placeholder>
      </w:sdtPr>
      <w:sdtEndPr/>
      <w:sdtContent>
        <w:p w:rsidR="003A55C0" w:rsidRDefault="009C38D8">
          <w:r w:rsidRPr="009B1EEB">
            <w:fldChar w:fldCharType="begin"/>
          </w:r>
          <w:r w:rsidR="003A55C0">
            <w:instrText xml:space="preserve">MACROBUTTON  SnrToggleCheckbox □适用 </w:instrText>
          </w:r>
          <w:r w:rsidRPr="009B1EEB">
            <w:fldChar w:fldCharType="end"/>
          </w:r>
          <w:r w:rsidRPr="009B1EEB">
            <w:fldChar w:fldCharType="begin"/>
          </w:r>
          <w:r w:rsidR="003A55C0">
            <w:instrText xml:space="preserve"> MACROBUTTON  SnrToggleCheckbox √不适用 </w:instrText>
          </w:r>
          <w:r w:rsidRPr="009B1EEB">
            <w:fldChar w:fldCharType="end"/>
          </w:r>
        </w:p>
        <w:p w:rsidR="003A55C0" w:rsidRDefault="00E909B4" w:rsidP="003A55C0">
          <w:pPr>
            <w:rPr>
              <w:rFonts w:asciiTheme="minorEastAsia" w:eastAsiaTheme="minorEastAsia" w:hAnsiTheme="minorEastAsia"/>
              <w:szCs w:val="21"/>
            </w:rPr>
          </w:pPr>
        </w:p>
      </w:sdtContent>
    </w:sdt>
    <w:p w:rsidR="0036046F" w:rsidRDefault="00546E80">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36046F" w:rsidRDefault="00546E80">
          <w:pPr>
            <w:pStyle w:val="3"/>
            <w:numPr>
              <w:ilvl w:val="0"/>
              <w:numId w:val="37"/>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EndPr/>
          <w:sdtContent>
            <w:p w:rsidR="003A55C0" w:rsidRDefault="009C38D8">
              <w:r w:rsidRPr="009B1EEB">
                <w:fldChar w:fldCharType="begin"/>
              </w:r>
              <w:r w:rsidR="003A55C0">
                <w:instrText xml:space="preserve">MACROBUTTON  SnrToggleCheckbox □适用 </w:instrText>
              </w:r>
              <w:r w:rsidRPr="009B1EEB">
                <w:fldChar w:fldCharType="end"/>
              </w:r>
              <w:r w:rsidRPr="009B1EEB">
                <w:fldChar w:fldCharType="begin"/>
              </w:r>
              <w:r w:rsidR="003A55C0">
                <w:instrText xml:space="preserve"> MACROBUTTON  SnrToggleCheckbox √不适用 </w:instrText>
              </w:r>
              <w:r w:rsidRPr="009B1EEB">
                <w:fldChar w:fldCharType="end"/>
              </w:r>
            </w:p>
            <w:p w:rsidR="0036046F" w:rsidRDefault="00E909B4" w:rsidP="003A55C0">
              <w:pPr>
                <w:rPr>
                  <w:szCs w:val="21"/>
                </w:rPr>
              </w:pPr>
            </w:p>
          </w:sdtContent>
        </w:sdt>
        <w:p w:rsidR="0036046F" w:rsidRDefault="00546E80">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EndPr/>
          <w:sdtContent>
            <w:p w:rsidR="0036046F" w:rsidRDefault="009C38D8" w:rsidP="003A55C0">
              <w:pPr>
                <w:rPr>
                  <w:szCs w:val="21"/>
                </w:rPr>
              </w:pPr>
              <w:r w:rsidRPr="009B1EEB">
                <w:rPr>
                  <w:szCs w:val="21"/>
                </w:rPr>
                <w:fldChar w:fldCharType="begin"/>
              </w:r>
              <w:r w:rsidR="003A55C0">
                <w:rPr>
                  <w:szCs w:val="21"/>
                </w:rPr>
                <w:instrText xml:space="preserve"> MACROBUTTON  SnrToggleCheckbox □适用  </w:instrText>
              </w:r>
              <w:r w:rsidRPr="009B1EEB">
                <w:rPr>
                  <w:szCs w:val="21"/>
                </w:rPr>
                <w:fldChar w:fldCharType="end"/>
              </w:r>
              <w:r w:rsidRPr="009B1EEB">
                <w:rPr>
                  <w:szCs w:val="21"/>
                </w:rPr>
                <w:fldChar w:fldCharType="begin"/>
              </w:r>
              <w:r w:rsidR="003A55C0">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sdtContent>
        <w:p w:rsidR="0036046F" w:rsidRDefault="00546E80">
          <w:pPr>
            <w:pStyle w:val="3"/>
            <w:numPr>
              <w:ilvl w:val="0"/>
              <w:numId w:val="37"/>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EndPr/>
          <w:sdtContent>
            <w:p w:rsidR="0036046F" w:rsidRDefault="009C38D8" w:rsidP="003A55C0">
              <w:pPr>
                <w:rPr>
                  <w:szCs w:val="21"/>
                </w:rPr>
              </w:pPr>
              <w:r w:rsidRPr="009B1EEB">
                <w:rPr>
                  <w:szCs w:val="21"/>
                </w:rPr>
                <w:fldChar w:fldCharType="begin"/>
              </w:r>
              <w:r w:rsidR="003A55C0">
                <w:rPr>
                  <w:szCs w:val="21"/>
                </w:rPr>
                <w:instrText xml:space="preserve"> MACROBUTTON  SnrToggleCheckbox □适用  </w:instrText>
              </w:r>
              <w:r w:rsidRPr="009B1EEB">
                <w:rPr>
                  <w:szCs w:val="21"/>
                </w:rPr>
                <w:fldChar w:fldCharType="end"/>
              </w:r>
              <w:r w:rsidRPr="009B1EEB">
                <w:rPr>
                  <w:szCs w:val="21"/>
                </w:rPr>
                <w:fldChar w:fldCharType="begin"/>
              </w:r>
              <w:r w:rsidR="003A55C0">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rsidR="0036046F" w:rsidRDefault="00546E80">
          <w:pPr>
            <w:pStyle w:val="3"/>
            <w:numPr>
              <w:ilvl w:val="0"/>
              <w:numId w:val="37"/>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EndPr/>
          <w:sdtContent>
            <w:p w:rsidR="0036046F" w:rsidRDefault="009C38D8" w:rsidP="003A55C0">
              <w:r w:rsidRPr="009B1EEB">
                <w:fldChar w:fldCharType="begin"/>
              </w:r>
              <w:r w:rsidR="003A55C0">
                <w:instrText xml:space="preserve">MACROBUTTON  SnrToggleCheckbox □适用 </w:instrText>
              </w:r>
              <w:r w:rsidRPr="009B1EEB">
                <w:fldChar w:fldCharType="end"/>
              </w:r>
              <w:r w:rsidRPr="009B1EEB">
                <w:fldChar w:fldCharType="begin"/>
              </w:r>
              <w:r w:rsidR="003A55C0">
                <w:instrText xml:space="preserve"> MACROBUTTON  SnrToggleCheckbox √不适用 </w:instrText>
              </w:r>
              <w:r w:rsidRPr="009B1EEB">
                <w:fldChar w:fldCharType="end"/>
              </w:r>
            </w:p>
          </w:sdtContent>
        </w:sdt>
      </w:sdtContent>
    </w:sdt>
    <w:p w:rsidR="0036046F" w:rsidRDefault="00546E80">
      <w:pPr>
        <w:pStyle w:val="2"/>
        <w:numPr>
          <w:ilvl w:val="0"/>
          <w:numId w:val="1"/>
        </w:numPr>
      </w:pPr>
      <w:r>
        <w:t>股东</w:t>
      </w:r>
      <w:r>
        <w:rPr>
          <w:rFonts w:hint="eastAsia"/>
        </w:rPr>
        <w:t>和实际控制人</w:t>
      </w:r>
      <w:r>
        <w:t>情况</w:t>
      </w:r>
    </w:p>
    <w:sdt>
      <w:sdtPr>
        <w:rPr>
          <w:rFonts w:ascii="宋体" w:hAnsi="宋体" w:cs="宋体"/>
          <w:b w:val="0"/>
          <w:bCs w:val="0"/>
          <w:kern w:val="0"/>
          <w:szCs w:val="21"/>
        </w:rPr>
        <w:alias w:val="模块:股东总数"/>
        <w:tag w:val="_SEC_ec591f1129e84625a91f2b73f19be202"/>
        <w:id w:val="19905801"/>
        <w:lock w:val="sdtLocked"/>
        <w:placeholder>
          <w:docPart w:val="GBC22222222222222222222222222222"/>
        </w:placeholder>
      </w:sdtPr>
      <w:sdtEndPr>
        <w:rPr>
          <w:rFonts w:hint="eastAsia"/>
        </w:rPr>
      </w:sdtEndPr>
      <w:sdtContent>
        <w:p w:rsidR="0036046F" w:rsidRDefault="00546E80">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5070"/>
            <w:gridCol w:w="3978"/>
          </w:tblGrid>
          <w:tr w:rsidR="0036046F" w:rsidTr="0079333C">
            <w:trPr>
              <w:trHeight w:val="461"/>
            </w:trPr>
            <w:sdt>
              <w:sdtPr>
                <w:tag w:val="_PLD_34738880649c43ac9597effd663adc10"/>
                <w:id w:val="-680429670"/>
                <w:lock w:val="sdtLocked"/>
              </w:sdtPr>
              <w:sdtEndPr/>
              <w:sdtContent>
                <w:tc>
                  <w:tcPr>
                    <w:tcW w:w="5070" w:type="dxa"/>
                    <w:vAlign w:val="center"/>
                  </w:tcPr>
                  <w:p w:rsidR="0036046F" w:rsidRDefault="00546E80" w:rsidP="0079333C">
                    <w:pPr>
                      <w:jc w:val="cente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EndPr/>
              <w:sdtContent>
                <w:tc>
                  <w:tcPr>
                    <w:tcW w:w="3978" w:type="dxa"/>
                    <w:vAlign w:val="center"/>
                  </w:tcPr>
                  <w:p w:rsidR="0036046F" w:rsidRDefault="003A55C0" w:rsidP="0079333C">
                    <w:pPr>
                      <w:jc w:val="center"/>
                      <w:rPr>
                        <w:szCs w:val="21"/>
                      </w:rPr>
                    </w:pPr>
                    <w:r>
                      <w:rPr>
                        <w:szCs w:val="21"/>
                      </w:rPr>
                      <w:t>37,923</w:t>
                    </w:r>
                  </w:p>
                </w:tc>
              </w:sdtContent>
            </w:sdt>
          </w:tr>
          <w:tr w:rsidR="0036046F" w:rsidTr="0079333C">
            <w:trPr>
              <w:trHeight w:val="411"/>
            </w:trPr>
            <w:sdt>
              <w:sdtPr>
                <w:tag w:val="_PLD_d41b7c4d29ef4d5cb2701ef9955403fb"/>
                <w:id w:val="-1229921394"/>
                <w:lock w:val="sdtLocked"/>
              </w:sdtPr>
              <w:sdtEndPr/>
              <w:sdtContent>
                <w:tc>
                  <w:tcPr>
                    <w:tcW w:w="5070" w:type="dxa"/>
                    <w:vAlign w:val="center"/>
                  </w:tcPr>
                  <w:p w:rsidR="0036046F" w:rsidRDefault="00546E80" w:rsidP="0079333C">
                    <w:pPr>
                      <w:jc w:val="center"/>
                      <w:rPr>
                        <w:szCs w:val="21"/>
                      </w:rPr>
                    </w:pPr>
                    <w:r>
                      <w:rPr>
                        <w:rFonts w:hint="eastAsia"/>
                        <w:szCs w:val="21"/>
                      </w:rPr>
                      <w:t>年度报告披露日前上一月末的普通股股东总数</w:t>
                    </w:r>
                    <w:r>
                      <w:rPr>
                        <w:szCs w:val="21"/>
                      </w:rPr>
                      <w:t>(户)</w:t>
                    </w:r>
                  </w:p>
                </w:tc>
              </w:sdtContent>
            </w:sdt>
            <w:tc>
              <w:tcPr>
                <w:tcW w:w="3978" w:type="dxa"/>
                <w:vAlign w:val="center"/>
              </w:tcPr>
              <w:p w:rsidR="0036046F" w:rsidRDefault="00395789" w:rsidP="0079333C">
                <w:pPr>
                  <w:jc w:val="center"/>
                  <w:rPr>
                    <w:szCs w:val="21"/>
                  </w:rPr>
                </w:pPr>
                <w:r>
                  <w:rPr>
                    <w:szCs w:val="21"/>
                  </w:rPr>
                  <w:t>40,234</w:t>
                </w:r>
              </w:p>
            </w:tc>
          </w:tr>
        </w:tbl>
        <w:p w:rsidR="0036046F" w:rsidRDefault="00E909B4"/>
      </w:sdtContent>
    </w:sdt>
    <w:p w:rsidR="0036046F" w:rsidRDefault="00546E80">
      <w:pPr>
        <w:pStyle w:val="3"/>
        <w:numPr>
          <w:ilvl w:val="1"/>
          <w:numId w:val="15"/>
        </w:numPr>
        <w:ind w:left="426" w:hanging="426"/>
      </w:pPr>
      <w:bookmarkStart w:id="90" w:name="_Toc342059485"/>
      <w:bookmarkStart w:id="91"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rPr>
      </w:sdtEndPr>
      <w:sdtContent>
        <w:bookmarkEnd w:id="91" w:displacedByCustomXml="prev"/>
        <w:bookmarkEnd w:id="90" w:displacedByCustomXml="prev"/>
        <w:p w:rsidR="0036046F" w:rsidRDefault="00546E80" w:rsidP="00DE52BD">
          <w:pPr>
            <w:ind w:firstLineChars="1900" w:firstLine="4006"/>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76"/>
            <w:gridCol w:w="284"/>
            <w:gridCol w:w="1297"/>
            <w:gridCol w:w="971"/>
            <w:gridCol w:w="63"/>
            <w:gridCol w:w="824"/>
            <w:gridCol w:w="764"/>
            <w:gridCol w:w="800"/>
            <w:gridCol w:w="667"/>
            <w:gridCol w:w="1276"/>
          </w:tblGrid>
          <w:tr w:rsidR="00B520D6" w:rsidRPr="00CF5605" w:rsidTr="0079333C">
            <w:trPr>
              <w:cantSplit/>
              <w:trHeight w:val="474"/>
            </w:trPr>
            <w:sdt>
              <w:sdtPr>
                <w:tag w:val="_PLD_1ae99ad713d44d32b05399671d258947"/>
                <w:id w:val="-123166483"/>
                <w:lock w:val="sdtLocked"/>
              </w:sdtPr>
              <w:sdtEndPr/>
              <w:sdtContent>
                <w:tc>
                  <w:tcPr>
                    <w:tcW w:w="10632" w:type="dxa"/>
                    <w:gridSpan w:val="11"/>
                    <w:shd w:val="clear" w:color="auto" w:fill="auto"/>
                    <w:vAlign w:val="center"/>
                  </w:tcPr>
                  <w:p w:rsidR="00B520D6" w:rsidRPr="00CF5605" w:rsidRDefault="00B520D6" w:rsidP="0079333C">
                    <w:pPr>
                      <w:pStyle w:val="a8"/>
                      <w:jc w:val="center"/>
                      <w:rPr>
                        <w:rFonts w:ascii="宋体" w:hAnsi="宋体"/>
                      </w:rPr>
                    </w:pPr>
                    <w:r w:rsidRPr="00CF5605">
                      <w:rPr>
                        <w:rFonts w:ascii="宋体" w:hAnsi="宋体"/>
                      </w:rPr>
                      <w:t>前十名股东持股情况</w:t>
                    </w:r>
                  </w:p>
                </w:tc>
              </w:sdtContent>
            </w:sdt>
          </w:tr>
          <w:tr w:rsidR="00B520D6" w:rsidRPr="00CF5605" w:rsidTr="00597A68">
            <w:trPr>
              <w:cantSplit/>
            </w:trPr>
            <w:sdt>
              <w:sdtPr>
                <w:rPr>
                  <w:szCs w:val="21"/>
                </w:rPr>
                <w:tag w:val="_PLD_79874928747a4198822551c8aac425ac"/>
                <w:id w:val="-108507323"/>
                <w:lock w:val="sdtLocked"/>
              </w:sdtPr>
              <w:sdtEndPr/>
              <w:sdtContent>
                <w:tc>
                  <w:tcPr>
                    <w:tcW w:w="2410" w:type="dxa"/>
                    <w:vMerge w:val="restart"/>
                    <w:shd w:val="clear" w:color="auto" w:fill="auto"/>
                    <w:vAlign w:val="center"/>
                  </w:tcPr>
                  <w:p w:rsidR="00B520D6" w:rsidRPr="00CF5605" w:rsidRDefault="00B520D6" w:rsidP="0079333C">
                    <w:pPr>
                      <w:jc w:val="center"/>
                      <w:rPr>
                        <w:szCs w:val="21"/>
                      </w:rPr>
                    </w:pPr>
                    <w:r w:rsidRPr="00CF5605">
                      <w:rPr>
                        <w:szCs w:val="21"/>
                      </w:rPr>
                      <w:t>股东名称</w:t>
                    </w:r>
                  </w:p>
                  <w:p w:rsidR="00B520D6" w:rsidRPr="00CF5605" w:rsidRDefault="00B520D6" w:rsidP="0079333C">
                    <w:pPr>
                      <w:jc w:val="center"/>
                      <w:rPr>
                        <w:szCs w:val="21"/>
                      </w:rPr>
                    </w:pPr>
                    <w:r w:rsidRPr="00CF5605">
                      <w:rPr>
                        <w:rFonts w:hint="eastAsia"/>
                        <w:szCs w:val="21"/>
                      </w:rPr>
                      <w:t>（全称）</w:t>
                    </w:r>
                  </w:p>
                </w:tc>
              </w:sdtContent>
            </w:sdt>
            <w:sdt>
              <w:sdtPr>
                <w:rPr>
                  <w:szCs w:val="21"/>
                </w:rPr>
                <w:tag w:val="_PLD_318f9f233e204e6ba443c9177d28b214"/>
                <w:id w:val="1407110163"/>
                <w:lock w:val="sdtLocked"/>
              </w:sdtPr>
              <w:sdtEndPr/>
              <w:sdtContent>
                <w:tc>
                  <w:tcPr>
                    <w:tcW w:w="1276" w:type="dxa"/>
                    <w:vMerge w:val="restart"/>
                    <w:shd w:val="clear" w:color="auto" w:fill="auto"/>
                    <w:vAlign w:val="center"/>
                  </w:tcPr>
                  <w:p w:rsidR="00B520D6" w:rsidRPr="00CF5605" w:rsidRDefault="00B520D6" w:rsidP="0079333C">
                    <w:pPr>
                      <w:jc w:val="center"/>
                      <w:rPr>
                        <w:szCs w:val="21"/>
                      </w:rPr>
                    </w:pPr>
                    <w:r w:rsidRPr="00CF5605">
                      <w:rPr>
                        <w:szCs w:val="21"/>
                      </w:rPr>
                      <w:t>报告期内增减</w:t>
                    </w:r>
                  </w:p>
                </w:tc>
              </w:sdtContent>
            </w:sdt>
            <w:sdt>
              <w:sdtPr>
                <w:rPr>
                  <w:szCs w:val="21"/>
                </w:rPr>
                <w:tag w:val="_PLD_f782d119843445c4976bd3574a304195"/>
                <w:id w:val="1446880897"/>
                <w:lock w:val="sdtLocked"/>
              </w:sdtPr>
              <w:sdtEndPr/>
              <w:sdtContent>
                <w:tc>
                  <w:tcPr>
                    <w:tcW w:w="1581" w:type="dxa"/>
                    <w:gridSpan w:val="2"/>
                    <w:vMerge w:val="restart"/>
                    <w:shd w:val="clear" w:color="auto" w:fill="auto"/>
                    <w:vAlign w:val="center"/>
                  </w:tcPr>
                  <w:p w:rsidR="00B520D6" w:rsidRPr="00CF5605" w:rsidRDefault="00B520D6" w:rsidP="0079333C">
                    <w:pPr>
                      <w:jc w:val="center"/>
                      <w:rPr>
                        <w:szCs w:val="21"/>
                      </w:rPr>
                    </w:pPr>
                    <w:r w:rsidRPr="00CF5605">
                      <w:rPr>
                        <w:szCs w:val="21"/>
                      </w:rPr>
                      <w:t>期末持股数量</w:t>
                    </w:r>
                  </w:p>
                </w:tc>
              </w:sdtContent>
            </w:sdt>
            <w:sdt>
              <w:sdtPr>
                <w:rPr>
                  <w:szCs w:val="21"/>
                </w:rPr>
                <w:tag w:val="_PLD_598e27e2baae44c9a712e032acb732c1"/>
                <w:id w:val="-160231438"/>
                <w:lock w:val="sdtLocked"/>
              </w:sdtPr>
              <w:sdtEndPr/>
              <w:sdtContent>
                <w:tc>
                  <w:tcPr>
                    <w:tcW w:w="971" w:type="dxa"/>
                    <w:vMerge w:val="restart"/>
                    <w:shd w:val="clear" w:color="auto" w:fill="auto"/>
                    <w:vAlign w:val="center"/>
                  </w:tcPr>
                  <w:p w:rsidR="00B520D6" w:rsidRPr="00CF5605" w:rsidRDefault="00B520D6" w:rsidP="0079333C">
                    <w:pPr>
                      <w:jc w:val="center"/>
                      <w:rPr>
                        <w:szCs w:val="21"/>
                      </w:rPr>
                    </w:pPr>
                    <w:r w:rsidRPr="00CF5605">
                      <w:rPr>
                        <w:szCs w:val="21"/>
                      </w:rPr>
                      <w:t>比例(%)</w:t>
                    </w:r>
                  </w:p>
                </w:tc>
              </w:sdtContent>
            </w:sdt>
            <w:sdt>
              <w:sdtPr>
                <w:tag w:val="_PLD_f49f1594034041b987ba677c13fec26f"/>
                <w:id w:val="23061299"/>
                <w:lock w:val="sdtLocked"/>
              </w:sdtPr>
              <w:sdtEndPr/>
              <w:sdtContent>
                <w:tc>
                  <w:tcPr>
                    <w:tcW w:w="887" w:type="dxa"/>
                    <w:gridSpan w:val="2"/>
                    <w:vMerge w:val="restart"/>
                    <w:shd w:val="clear" w:color="auto" w:fill="auto"/>
                    <w:vAlign w:val="center"/>
                  </w:tcPr>
                  <w:p w:rsidR="00B520D6" w:rsidRPr="00CF5605" w:rsidRDefault="00B520D6" w:rsidP="0079333C">
                    <w:pPr>
                      <w:pStyle w:val="af0"/>
                      <w:rPr>
                        <w:rFonts w:ascii="宋体" w:hAnsi="宋体"/>
                        <w:bCs/>
                      </w:rPr>
                    </w:pPr>
                    <w:r w:rsidRPr="00CF5605">
                      <w:rPr>
                        <w:rFonts w:ascii="宋体" w:hAnsi="宋体"/>
                        <w:bCs/>
                      </w:rPr>
                      <w:t>持有有限</w:t>
                    </w:r>
                    <w:proofErr w:type="gramStart"/>
                    <w:r w:rsidRPr="00CF5605">
                      <w:rPr>
                        <w:rFonts w:ascii="宋体" w:hAnsi="宋体"/>
                        <w:bCs/>
                      </w:rPr>
                      <w:t>售条件</w:t>
                    </w:r>
                    <w:proofErr w:type="gramEnd"/>
                    <w:r w:rsidRPr="00CF5605">
                      <w:rPr>
                        <w:rFonts w:ascii="宋体" w:hAnsi="宋体"/>
                        <w:bCs/>
                      </w:rPr>
                      <w:t>股份数量</w:t>
                    </w:r>
                  </w:p>
                </w:tc>
              </w:sdtContent>
            </w:sdt>
            <w:sdt>
              <w:sdtPr>
                <w:rPr>
                  <w:szCs w:val="21"/>
                </w:rPr>
                <w:tag w:val="_PLD_64cadd93ae0542ea8368050358c58e88"/>
                <w:id w:val="-1842460538"/>
                <w:lock w:val="sdtLocked"/>
              </w:sdtPr>
              <w:sdtEndPr/>
              <w:sdtContent>
                <w:tc>
                  <w:tcPr>
                    <w:tcW w:w="2231" w:type="dxa"/>
                    <w:gridSpan w:val="3"/>
                    <w:shd w:val="clear" w:color="auto" w:fill="auto"/>
                    <w:vAlign w:val="center"/>
                  </w:tcPr>
                  <w:p w:rsidR="00B520D6" w:rsidRPr="00CF5605" w:rsidRDefault="00B520D6" w:rsidP="0079333C">
                    <w:pPr>
                      <w:jc w:val="center"/>
                      <w:rPr>
                        <w:szCs w:val="21"/>
                      </w:rPr>
                    </w:pPr>
                    <w:r w:rsidRPr="00CF5605">
                      <w:rPr>
                        <w:szCs w:val="21"/>
                      </w:rPr>
                      <w:t>质押或冻结情况</w:t>
                    </w:r>
                  </w:p>
                </w:tc>
              </w:sdtContent>
            </w:sdt>
            <w:sdt>
              <w:sdtPr>
                <w:rPr>
                  <w:szCs w:val="21"/>
                </w:rPr>
                <w:tag w:val="_PLD_4e60b04908a74d548688f7bdc00ec6e1"/>
                <w:id w:val="-1959945002"/>
                <w:lock w:val="sdtLocked"/>
              </w:sdtPr>
              <w:sdtEndPr/>
              <w:sdtContent>
                <w:tc>
                  <w:tcPr>
                    <w:tcW w:w="1276" w:type="dxa"/>
                    <w:vMerge w:val="restart"/>
                    <w:shd w:val="clear" w:color="auto" w:fill="auto"/>
                    <w:vAlign w:val="center"/>
                  </w:tcPr>
                  <w:p w:rsidR="00B520D6" w:rsidRPr="00CF5605" w:rsidRDefault="00B520D6" w:rsidP="0079333C">
                    <w:pPr>
                      <w:jc w:val="center"/>
                      <w:rPr>
                        <w:szCs w:val="21"/>
                      </w:rPr>
                    </w:pPr>
                    <w:r w:rsidRPr="00CF5605">
                      <w:rPr>
                        <w:szCs w:val="21"/>
                      </w:rPr>
                      <w:t>股东</w:t>
                    </w:r>
                  </w:p>
                  <w:p w:rsidR="00B520D6" w:rsidRPr="00CF5605" w:rsidRDefault="00B520D6" w:rsidP="0079333C">
                    <w:pPr>
                      <w:jc w:val="center"/>
                      <w:rPr>
                        <w:szCs w:val="21"/>
                      </w:rPr>
                    </w:pPr>
                    <w:r w:rsidRPr="00CF5605">
                      <w:rPr>
                        <w:szCs w:val="21"/>
                      </w:rPr>
                      <w:t>性质</w:t>
                    </w:r>
                  </w:p>
                </w:tc>
              </w:sdtContent>
            </w:sdt>
          </w:tr>
          <w:tr w:rsidR="00B520D6" w:rsidRPr="00CF5605" w:rsidTr="00597A68">
            <w:trPr>
              <w:cantSplit/>
            </w:trPr>
            <w:tc>
              <w:tcPr>
                <w:tcW w:w="2410" w:type="dxa"/>
                <w:vMerge/>
                <w:tcBorders>
                  <w:bottom w:val="single" w:sz="4" w:space="0" w:color="auto"/>
                </w:tcBorders>
                <w:shd w:val="clear" w:color="auto" w:fill="auto"/>
                <w:vAlign w:val="center"/>
              </w:tcPr>
              <w:p w:rsidR="00B520D6" w:rsidRPr="00CF5605" w:rsidRDefault="00B520D6" w:rsidP="0079333C">
                <w:pPr>
                  <w:jc w:val="center"/>
                  <w:rPr>
                    <w:szCs w:val="21"/>
                  </w:rPr>
                </w:pPr>
              </w:p>
            </w:tc>
            <w:tc>
              <w:tcPr>
                <w:tcW w:w="1276" w:type="dxa"/>
                <w:vMerge/>
                <w:tcBorders>
                  <w:bottom w:val="single" w:sz="4" w:space="0" w:color="auto"/>
                </w:tcBorders>
                <w:shd w:val="clear" w:color="auto" w:fill="auto"/>
                <w:vAlign w:val="center"/>
              </w:tcPr>
              <w:p w:rsidR="00B520D6" w:rsidRPr="00CF5605" w:rsidRDefault="00B520D6" w:rsidP="0079333C">
                <w:pPr>
                  <w:jc w:val="center"/>
                  <w:rPr>
                    <w:szCs w:val="21"/>
                  </w:rPr>
                </w:pPr>
              </w:p>
            </w:tc>
            <w:tc>
              <w:tcPr>
                <w:tcW w:w="1581" w:type="dxa"/>
                <w:gridSpan w:val="2"/>
                <w:vMerge/>
                <w:tcBorders>
                  <w:bottom w:val="single" w:sz="4" w:space="0" w:color="auto"/>
                </w:tcBorders>
                <w:shd w:val="clear" w:color="auto" w:fill="auto"/>
                <w:vAlign w:val="center"/>
              </w:tcPr>
              <w:p w:rsidR="00B520D6" w:rsidRPr="00CF5605" w:rsidRDefault="00B520D6" w:rsidP="0079333C">
                <w:pPr>
                  <w:jc w:val="center"/>
                  <w:rPr>
                    <w:szCs w:val="21"/>
                  </w:rPr>
                </w:pPr>
              </w:p>
            </w:tc>
            <w:tc>
              <w:tcPr>
                <w:tcW w:w="971" w:type="dxa"/>
                <w:vMerge/>
                <w:tcBorders>
                  <w:bottom w:val="single" w:sz="4" w:space="0" w:color="auto"/>
                </w:tcBorders>
                <w:shd w:val="clear" w:color="auto" w:fill="auto"/>
                <w:vAlign w:val="center"/>
              </w:tcPr>
              <w:p w:rsidR="00B520D6" w:rsidRPr="00CF5605" w:rsidRDefault="00B520D6" w:rsidP="0079333C">
                <w:pPr>
                  <w:jc w:val="center"/>
                  <w:rPr>
                    <w:szCs w:val="21"/>
                  </w:rPr>
                </w:pPr>
              </w:p>
            </w:tc>
            <w:tc>
              <w:tcPr>
                <w:tcW w:w="887" w:type="dxa"/>
                <w:gridSpan w:val="2"/>
                <w:vMerge/>
                <w:tcBorders>
                  <w:bottom w:val="single" w:sz="4" w:space="0" w:color="auto"/>
                </w:tcBorders>
                <w:shd w:val="clear" w:color="auto" w:fill="auto"/>
                <w:vAlign w:val="center"/>
              </w:tcPr>
              <w:p w:rsidR="00B520D6" w:rsidRPr="00CF5605" w:rsidRDefault="00B520D6" w:rsidP="0079333C">
                <w:pPr>
                  <w:jc w:val="center"/>
                  <w:rPr>
                    <w:szCs w:val="21"/>
                  </w:rPr>
                </w:pPr>
              </w:p>
            </w:tc>
            <w:sdt>
              <w:sdtPr>
                <w:rPr>
                  <w:szCs w:val="21"/>
                </w:rPr>
                <w:tag w:val="_PLD_f8228807ac9244efa571dcf3d56b3967"/>
                <w:id w:val="293492469"/>
                <w:lock w:val="sdtLocked"/>
              </w:sdtPr>
              <w:sdtEndPr/>
              <w:sdtContent>
                <w:tc>
                  <w:tcPr>
                    <w:tcW w:w="764" w:type="dxa"/>
                    <w:tcBorders>
                      <w:bottom w:val="single" w:sz="4" w:space="0" w:color="auto"/>
                    </w:tcBorders>
                    <w:shd w:val="clear" w:color="auto" w:fill="auto"/>
                    <w:vAlign w:val="center"/>
                  </w:tcPr>
                  <w:p w:rsidR="00B520D6" w:rsidRPr="00CF5605" w:rsidRDefault="00B520D6" w:rsidP="0079333C">
                    <w:pPr>
                      <w:jc w:val="center"/>
                      <w:rPr>
                        <w:szCs w:val="21"/>
                      </w:rPr>
                    </w:pPr>
                    <w:r w:rsidRPr="00CF5605">
                      <w:rPr>
                        <w:szCs w:val="21"/>
                      </w:rPr>
                      <w:t>股份</w:t>
                    </w:r>
                  </w:p>
                  <w:p w:rsidR="00B520D6" w:rsidRPr="00CF5605" w:rsidRDefault="00B520D6" w:rsidP="0079333C">
                    <w:pPr>
                      <w:jc w:val="center"/>
                      <w:rPr>
                        <w:szCs w:val="21"/>
                      </w:rPr>
                    </w:pPr>
                    <w:r w:rsidRPr="00CF5605">
                      <w:rPr>
                        <w:szCs w:val="21"/>
                      </w:rPr>
                      <w:t>状态</w:t>
                    </w:r>
                  </w:p>
                </w:tc>
              </w:sdtContent>
            </w:sdt>
            <w:sdt>
              <w:sdtPr>
                <w:rPr>
                  <w:szCs w:val="21"/>
                </w:rPr>
                <w:tag w:val="_PLD_ce3db2bea7004cca8a7d79383e73b45b"/>
                <w:id w:val="1275142955"/>
                <w:lock w:val="sdtLocked"/>
              </w:sdtPr>
              <w:sdtEndPr/>
              <w:sdtContent>
                <w:tc>
                  <w:tcPr>
                    <w:tcW w:w="1467" w:type="dxa"/>
                    <w:gridSpan w:val="2"/>
                    <w:tcBorders>
                      <w:bottom w:val="single" w:sz="4" w:space="0" w:color="auto"/>
                    </w:tcBorders>
                    <w:shd w:val="clear" w:color="auto" w:fill="auto"/>
                    <w:vAlign w:val="center"/>
                  </w:tcPr>
                  <w:p w:rsidR="00B520D6" w:rsidRPr="00CF5605" w:rsidRDefault="00B520D6" w:rsidP="0079333C">
                    <w:pPr>
                      <w:jc w:val="center"/>
                      <w:rPr>
                        <w:szCs w:val="21"/>
                      </w:rPr>
                    </w:pPr>
                    <w:r w:rsidRPr="00CF5605">
                      <w:rPr>
                        <w:szCs w:val="21"/>
                      </w:rPr>
                      <w:t>数量</w:t>
                    </w:r>
                  </w:p>
                </w:tc>
              </w:sdtContent>
            </w:sdt>
            <w:tc>
              <w:tcPr>
                <w:tcW w:w="1276" w:type="dxa"/>
                <w:vMerge/>
                <w:shd w:val="clear" w:color="auto" w:fill="auto"/>
                <w:vAlign w:val="center"/>
              </w:tcPr>
              <w:p w:rsidR="00B520D6" w:rsidRPr="00CF5605" w:rsidRDefault="00B520D6" w:rsidP="0079333C">
                <w:pPr>
                  <w:jc w:val="center"/>
                  <w:rPr>
                    <w:szCs w:val="21"/>
                  </w:rPr>
                </w:pPr>
              </w:p>
            </w:tc>
          </w:tr>
          <w:sdt>
            <w:sdtPr>
              <w:rPr>
                <w:szCs w:val="21"/>
              </w:rPr>
              <w:alias w:val="前十名股东持股情况"/>
              <w:tag w:val="_TUP_24057066f31146389c4a30d85e2a1828"/>
              <w:id w:val="1781369231"/>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昆明钢铁控股有限公司</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595,841,429</w:t>
                    </w:r>
                  </w:p>
                </w:tc>
                <w:tc>
                  <w:tcPr>
                    <w:tcW w:w="971" w:type="dxa"/>
                    <w:shd w:val="clear" w:color="auto" w:fill="auto"/>
                    <w:vAlign w:val="center"/>
                  </w:tcPr>
                  <w:p w:rsidR="00B520D6" w:rsidRPr="00CF5605" w:rsidRDefault="00B520D6" w:rsidP="0079333C">
                    <w:pPr>
                      <w:jc w:val="center"/>
                      <w:rPr>
                        <w:szCs w:val="21"/>
                      </w:rPr>
                    </w:pPr>
                    <w:r w:rsidRPr="00CF5605">
                      <w:rPr>
                        <w:szCs w:val="21"/>
                      </w:rPr>
                      <w:t>60.19</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73203356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质押</w:t>
                        </w:r>
                      </w:p>
                    </w:tc>
                  </w:sdtContent>
                </w:sdt>
                <w:tc>
                  <w:tcPr>
                    <w:tcW w:w="1467" w:type="dxa"/>
                    <w:gridSpan w:val="2"/>
                    <w:shd w:val="clear" w:color="auto" w:fill="auto"/>
                    <w:vAlign w:val="center"/>
                  </w:tcPr>
                  <w:p w:rsidR="00B520D6" w:rsidRPr="00CF5605" w:rsidRDefault="00B520D6" w:rsidP="0079333C">
                    <w:pPr>
                      <w:jc w:val="center"/>
                      <w:rPr>
                        <w:szCs w:val="21"/>
                      </w:rPr>
                    </w:pPr>
                    <w:r>
                      <w:rPr>
                        <w:szCs w:val="21"/>
                      </w:rPr>
                      <w:t>246,900,000</w:t>
                    </w:r>
                  </w:p>
                </w:tc>
                <w:sdt>
                  <w:sdtPr>
                    <w:rPr>
                      <w:szCs w:val="21"/>
                    </w:rPr>
                    <w:alias w:val="前十名股东的股东性质"/>
                    <w:tag w:val="_GBC_a2b018da5fb8460bbd44db2c4ce6ef71"/>
                    <w:id w:val="17654226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国有法人</w:t>
                        </w:r>
                      </w:p>
                    </w:tc>
                  </w:sdtContent>
                </w:sdt>
              </w:tr>
            </w:sdtContent>
          </w:sdt>
          <w:sdt>
            <w:sdtPr>
              <w:rPr>
                <w:szCs w:val="21"/>
              </w:rPr>
              <w:alias w:val="前十名股东持股情况"/>
              <w:tag w:val="_TUP_24057066f31146389c4a30d85e2a1828"/>
              <w:id w:val="343909237"/>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云天化集团有限责任公司</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102,083,000</w:t>
                    </w:r>
                  </w:p>
                </w:tc>
                <w:tc>
                  <w:tcPr>
                    <w:tcW w:w="971" w:type="dxa"/>
                    <w:shd w:val="clear" w:color="auto" w:fill="auto"/>
                    <w:vAlign w:val="center"/>
                  </w:tcPr>
                  <w:p w:rsidR="00B520D6" w:rsidRPr="00CF5605" w:rsidRDefault="00B520D6" w:rsidP="0079333C">
                    <w:pPr>
                      <w:jc w:val="center"/>
                      <w:rPr>
                        <w:szCs w:val="21"/>
                      </w:rPr>
                    </w:pPr>
                    <w:r w:rsidRPr="00CF5605">
                      <w:rPr>
                        <w:szCs w:val="21"/>
                      </w:rPr>
                      <w:t>10.31</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71341052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4823117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国有法人</w:t>
                        </w:r>
                      </w:p>
                    </w:tc>
                  </w:sdtContent>
                </w:sdt>
              </w:tr>
            </w:sdtContent>
          </w:sdt>
          <w:sdt>
            <w:sdtPr>
              <w:rPr>
                <w:szCs w:val="21"/>
              </w:rPr>
              <w:alias w:val="前十名股东持股情况"/>
              <w:tag w:val="_TUP_24057066f31146389c4a30d85e2a1828"/>
              <w:id w:val="865182498"/>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张群英</w:t>
                    </w:r>
                  </w:p>
                </w:tc>
                <w:tc>
                  <w:tcPr>
                    <w:tcW w:w="1276" w:type="dxa"/>
                    <w:shd w:val="clear" w:color="auto" w:fill="auto"/>
                    <w:vAlign w:val="center"/>
                  </w:tcPr>
                  <w:p w:rsidR="00B520D6" w:rsidRPr="00CF5605" w:rsidRDefault="00B520D6" w:rsidP="0079333C">
                    <w:pPr>
                      <w:jc w:val="center"/>
                      <w:rPr>
                        <w:szCs w:val="21"/>
                      </w:rPr>
                    </w:pPr>
                    <w:r>
                      <w:rPr>
                        <w:szCs w:val="21"/>
                      </w:rPr>
                      <w:t>-185,000</w:t>
                    </w: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7,611,800</w:t>
                    </w:r>
                  </w:p>
                </w:tc>
                <w:tc>
                  <w:tcPr>
                    <w:tcW w:w="971" w:type="dxa"/>
                    <w:shd w:val="clear" w:color="auto" w:fill="auto"/>
                    <w:vAlign w:val="center"/>
                  </w:tcPr>
                  <w:p w:rsidR="00B520D6" w:rsidRPr="00CF5605" w:rsidRDefault="00B520D6" w:rsidP="0079333C">
                    <w:pPr>
                      <w:jc w:val="center"/>
                      <w:rPr>
                        <w:szCs w:val="21"/>
                      </w:rPr>
                    </w:pPr>
                    <w:r w:rsidRPr="00CF5605">
                      <w:rPr>
                        <w:szCs w:val="21"/>
                      </w:rPr>
                      <w:t>0.77</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68648988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10752453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境内自然人</w:t>
                        </w:r>
                      </w:p>
                    </w:tc>
                  </w:sdtContent>
                </w:sdt>
              </w:tr>
            </w:sdtContent>
          </w:sdt>
          <w:sdt>
            <w:sdtPr>
              <w:rPr>
                <w:szCs w:val="21"/>
              </w:rPr>
              <w:alias w:val="前十名股东持股情况"/>
              <w:tag w:val="_TUP_24057066f31146389c4a30d85e2a1828"/>
              <w:id w:val="401343899"/>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中国银行股份有限公司－招商中证煤炭等</w:t>
                    </w:r>
                    <w:proofErr w:type="gramStart"/>
                    <w:r w:rsidRPr="00CF5605">
                      <w:rPr>
                        <w:szCs w:val="21"/>
                      </w:rPr>
                      <w:t>权指数</w:t>
                    </w:r>
                    <w:proofErr w:type="gramEnd"/>
                    <w:r w:rsidRPr="00CF5605">
                      <w:rPr>
                        <w:szCs w:val="21"/>
                      </w:rPr>
                      <w:t>分级证券投资基金</w:t>
                    </w:r>
                  </w:p>
                </w:tc>
                <w:tc>
                  <w:tcPr>
                    <w:tcW w:w="1276" w:type="dxa"/>
                    <w:shd w:val="clear" w:color="auto" w:fill="auto"/>
                    <w:vAlign w:val="center"/>
                  </w:tcPr>
                  <w:p w:rsidR="00B520D6" w:rsidRPr="00CF5605" w:rsidRDefault="00B520D6" w:rsidP="0079333C">
                    <w:pPr>
                      <w:jc w:val="center"/>
                      <w:rPr>
                        <w:szCs w:val="21"/>
                      </w:rPr>
                    </w:pPr>
                    <w:r>
                      <w:rPr>
                        <w:szCs w:val="21"/>
                      </w:rPr>
                      <w:t>1,680,176</w:t>
                    </w: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5,447,837</w:t>
                    </w:r>
                  </w:p>
                </w:tc>
                <w:tc>
                  <w:tcPr>
                    <w:tcW w:w="971" w:type="dxa"/>
                    <w:shd w:val="clear" w:color="auto" w:fill="auto"/>
                    <w:vAlign w:val="center"/>
                  </w:tcPr>
                  <w:p w:rsidR="00B520D6" w:rsidRPr="00CF5605" w:rsidRDefault="00B520D6" w:rsidP="0079333C">
                    <w:pPr>
                      <w:jc w:val="center"/>
                      <w:rPr>
                        <w:szCs w:val="21"/>
                      </w:rPr>
                    </w:pPr>
                    <w:r w:rsidRPr="00CF5605">
                      <w:rPr>
                        <w:szCs w:val="21"/>
                      </w:rPr>
                      <w:t>0.55</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1129763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3533419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未知</w:t>
                        </w:r>
                      </w:p>
                    </w:tc>
                  </w:sdtContent>
                </w:sdt>
              </w:tr>
            </w:sdtContent>
          </w:sdt>
          <w:sdt>
            <w:sdtPr>
              <w:rPr>
                <w:szCs w:val="21"/>
              </w:rPr>
              <w:alias w:val="前十名股东持股情况"/>
              <w:tag w:val="_TUP_24057066f31146389c4a30d85e2a1828"/>
              <w:id w:val="805663780"/>
              <w:lock w:val="sdtLocked"/>
            </w:sdtPr>
            <w:sdtEndPr/>
            <w:sdtContent>
              <w:tr w:rsidR="00B520D6" w:rsidRPr="00CF5605" w:rsidTr="00597A68">
                <w:trPr>
                  <w:cantSplit/>
                </w:trPr>
                <w:tc>
                  <w:tcPr>
                    <w:tcW w:w="2410" w:type="dxa"/>
                    <w:shd w:val="clear" w:color="auto" w:fill="auto"/>
                    <w:vAlign w:val="center"/>
                  </w:tcPr>
                  <w:p w:rsidR="00B520D6" w:rsidRPr="00CF5605" w:rsidRDefault="00FA49E3" w:rsidP="0079333C">
                    <w:pPr>
                      <w:rPr>
                        <w:szCs w:val="21"/>
                      </w:rPr>
                    </w:pPr>
                    <w:r>
                      <w:rPr>
                        <w:szCs w:val="21"/>
                      </w:rPr>
                      <w:t>UBS </w:t>
                    </w:r>
                    <w:r w:rsidR="00B520D6" w:rsidRPr="00CF5605">
                      <w:rPr>
                        <w:szCs w:val="21"/>
                      </w:rPr>
                      <w:t>AG</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3,409,476</w:t>
                    </w:r>
                  </w:p>
                </w:tc>
                <w:tc>
                  <w:tcPr>
                    <w:tcW w:w="971" w:type="dxa"/>
                    <w:shd w:val="clear" w:color="auto" w:fill="auto"/>
                    <w:vAlign w:val="center"/>
                  </w:tcPr>
                  <w:p w:rsidR="00B520D6" w:rsidRPr="00CF5605" w:rsidRDefault="00B520D6" w:rsidP="0079333C">
                    <w:pPr>
                      <w:jc w:val="center"/>
                      <w:rPr>
                        <w:szCs w:val="21"/>
                      </w:rPr>
                    </w:pPr>
                    <w:r w:rsidRPr="00CF5605">
                      <w:rPr>
                        <w:szCs w:val="21"/>
                      </w:rPr>
                      <w:t>0.34</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63684084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6138667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未知</w:t>
                        </w:r>
                      </w:p>
                    </w:tc>
                  </w:sdtContent>
                </w:sdt>
              </w:tr>
            </w:sdtContent>
          </w:sdt>
          <w:sdt>
            <w:sdtPr>
              <w:rPr>
                <w:szCs w:val="21"/>
              </w:rPr>
              <w:alias w:val="前十名股东持股情况"/>
              <w:tag w:val="_TUP_24057066f31146389c4a30d85e2a1828"/>
              <w:id w:val="-1423942285"/>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张晓雄</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3,171,800</w:t>
                    </w:r>
                  </w:p>
                </w:tc>
                <w:tc>
                  <w:tcPr>
                    <w:tcW w:w="971" w:type="dxa"/>
                    <w:shd w:val="clear" w:color="auto" w:fill="auto"/>
                    <w:vAlign w:val="center"/>
                  </w:tcPr>
                  <w:p w:rsidR="00B520D6" w:rsidRPr="00CF5605" w:rsidRDefault="00B520D6" w:rsidP="0079333C">
                    <w:pPr>
                      <w:jc w:val="center"/>
                      <w:rPr>
                        <w:szCs w:val="21"/>
                      </w:rPr>
                    </w:pPr>
                    <w:r w:rsidRPr="00CF5605">
                      <w:rPr>
                        <w:szCs w:val="21"/>
                      </w:rPr>
                      <w:t>0.32</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3891191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4945386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境内自然人</w:t>
                        </w:r>
                      </w:p>
                    </w:tc>
                  </w:sdtContent>
                </w:sdt>
              </w:tr>
            </w:sdtContent>
          </w:sdt>
          <w:sdt>
            <w:sdtPr>
              <w:rPr>
                <w:szCs w:val="21"/>
              </w:rPr>
              <w:alias w:val="前十名股东持股情况"/>
              <w:tag w:val="_TUP_24057066f31146389c4a30d85e2a1828"/>
              <w:id w:val="-770620247"/>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proofErr w:type="gramStart"/>
                    <w:r w:rsidRPr="00CF5605">
                      <w:rPr>
                        <w:szCs w:val="21"/>
                      </w:rPr>
                      <w:t>万乐萍</w:t>
                    </w:r>
                    <w:proofErr w:type="gramEnd"/>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2,879,810</w:t>
                    </w:r>
                  </w:p>
                </w:tc>
                <w:tc>
                  <w:tcPr>
                    <w:tcW w:w="971" w:type="dxa"/>
                    <w:shd w:val="clear" w:color="auto" w:fill="auto"/>
                    <w:vAlign w:val="center"/>
                  </w:tcPr>
                  <w:p w:rsidR="00B520D6" w:rsidRPr="00CF5605" w:rsidRDefault="00B520D6" w:rsidP="0079333C">
                    <w:pPr>
                      <w:jc w:val="center"/>
                      <w:rPr>
                        <w:szCs w:val="21"/>
                      </w:rPr>
                    </w:pPr>
                    <w:r w:rsidRPr="00CF5605">
                      <w:rPr>
                        <w:szCs w:val="21"/>
                      </w:rPr>
                      <w:t>0.29</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6431568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7998353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境内自然人</w:t>
                        </w:r>
                      </w:p>
                    </w:tc>
                  </w:sdtContent>
                </w:sdt>
              </w:tr>
            </w:sdtContent>
          </w:sdt>
          <w:sdt>
            <w:sdtPr>
              <w:rPr>
                <w:szCs w:val="21"/>
              </w:rPr>
              <w:alias w:val="前十名股东持股情况"/>
              <w:tag w:val="_TUP_24057066f31146389c4a30d85e2a1828"/>
              <w:id w:val="-589311213"/>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领航投资澳洲有限公司－领航新兴市场股指基金（交易所）</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2,410,493</w:t>
                    </w:r>
                  </w:p>
                </w:tc>
                <w:tc>
                  <w:tcPr>
                    <w:tcW w:w="971" w:type="dxa"/>
                    <w:shd w:val="clear" w:color="auto" w:fill="auto"/>
                    <w:vAlign w:val="center"/>
                  </w:tcPr>
                  <w:p w:rsidR="00B520D6" w:rsidRPr="00CF5605" w:rsidRDefault="00B520D6" w:rsidP="0079333C">
                    <w:pPr>
                      <w:jc w:val="center"/>
                      <w:rPr>
                        <w:szCs w:val="21"/>
                      </w:rPr>
                    </w:pPr>
                    <w:r w:rsidRPr="00CF5605">
                      <w:rPr>
                        <w:szCs w:val="21"/>
                      </w:rPr>
                      <w:t>0.24</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44874318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1396587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未知</w:t>
                        </w:r>
                      </w:p>
                    </w:tc>
                  </w:sdtContent>
                </w:sdt>
              </w:tr>
            </w:sdtContent>
          </w:sdt>
          <w:sdt>
            <w:sdtPr>
              <w:rPr>
                <w:szCs w:val="21"/>
              </w:rPr>
              <w:alias w:val="前十名股东持股情况"/>
              <w:tag w:val="_TUP_24057066f31146389c4a30d85e2a1828"/>
              <w:id w:val="1737438583"/>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proofErr w:type="gramStart"/>
                    <w:r w:rsidRPr="00CF5605">
                      <w:rPr>
                        <w:szCs w:val="21"/>
                      </w:rPr>
                      <w:t>董雪勇</w:t>
                    </w:r>
                    <w:proofErr w:type="gramEnd"/>
                  </w:p>
                </w:tc>
                <w:tc>
                  <w:tcPr>
                    <w:tcW w:w="1276" w:type="dxa"/>
                    <w:shd w:val="clear" w:color="auto" w:fill="auto"/>
                    <w:vAlign w:val="center"/>
                  </w:tcPr>
                  <w:p w:rsidR="00B520D6" w:rsidRPr="00CF5605" w:rsidRDefault="00B520D6" w:rsidP="0079333C">
                    <w:pPr>
                      <w:jc w:val="center"/>
                      <w:rPr>
                        <w:szCs w:val="21"/>
                      </w:rPr>
                    </w:pPr>
                    <w:r>
                      <w:rPr>
                        <w:szCs w:val="21"/>
                      </w:rPr>
                      <w:t>-38,354</w:t>
                    </w: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1,978,248</w:t>
                    </w:r>
                  </w:p>
                </w:tc>
                <w:tc>
                  <w:tcPr>
                    <w:tcW w:w="971" w:type="dxa"/>
                    <w:shd w:val="clear" w:color="auto" w:fill="auto"/>
                    <w:vAlign w:val="center"/>
                  </w:tcPr>
                  <w:p w:rsidR="00B520D6" w:rsidRPr="00CF5605" w:rsidRDefault="00B520D6" w:rsidP="0079333C">
                    <w:pPr>
                      <w:jc w:val="center"/>
                      <w:rPr>
                        <w:szCs w:val="21"/>
                      </w:rPr>
                    </w:pPr>
                    <w:r w:rsidRPr="00CF5605">
                      <w:rPr>
                        <w:szCs w:val="21"/>
                      </w:rPr>
                      <w:t>0.20</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6633837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18419217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境内自然人</w:t>
                        </w:r>
                      </w:p>
                    </w:tc>
                  </w:sdtContent>
                </w:sdt>
              </w:tr>
            </w:sdtContent>
          </w:sdt>
          <w:sdt>
            <w:sdtPr>
              <w:rPr>
                <w:szCs w:val="21"/>
              </w:rPr>
              <w:alias w:val="前十名股东持股情况"/>
              <w:tag w:val="_TUP_24057066f31146389c4a30d85e2a1828"/>
              <w:id w:val="477883887"/>
              <w:lock w:val="sdtLocked"/>
            </w:sdtPr>
            <w:sdtEndPr/>
            <w:sdtContent>
              <w:tr w:rsidR="00B520D6" w:rsidRPr="00CF5605" w:rsidTr="00597A68">
                <w:trPr>
                  <w:cantSplit/>
                </w:trPr>
                <w:tc>
                  <w:tcPr>
                    <w:tcW w:w="2410" w:type="dxa"/>
                    <w:shd w:val="clear" w:color="auto" w:fill="auto"/>
                    <w:vAlign w:val="center"/>
                  </w:tcPr>
                  <w:p w:rsidR="00B520D6" w:rsidRPr="00CF5605" w:rsidRDefault="00B520D6" w:rsidP="0079333C">
                    <w:pPr>
                      <w:rPr>
                        <w:szCs w:val="21"/>
                      </w:rPr>
                    </w:pPr>
                    <w:r w:rsidRPr="00CF5605">
                      <w:rPr>
                        <w:szCs w:val="21"/>
                      </w:rPr>
                      <w:t>中央汇金资产管理有限责任公司</w:t>
                    </w:r>
                  </w:p>
                </w:tc>
                <w:tc>
                  <w:tcPr>
                    <w:tcW w:w="1276" w:type="dxa"/>
                    <w:shd w:val="clear" w:color="auto" w:fill="auto"/>
                    <w:vAlign w:val="center"/>
                  </w:tcPr>
                  <w:p w:rsidR="00B520D6" w:rsidRPr="00CF5605" w:rsidRDefault="00B520D6" w:rsidP="0079333C">
                    <w:pPr>
                      <w:jc w:val="center"/>
                      <w:rPr>
                        <w:szCs w:val="21"/>
                      </w:rPr>
                    </w:pPr>
                  </w:p>
                </w:tc>
                <w:tc>
                  <w:tcPr>
                    <w:tcW w:w="1581" w:type="dxa"/>
                    <w:gridSpan w:val="2"/>
                    <w:shd w:val="clear" w:color="auto" w:fill="auto"/>
                    <w:vAlign w:val="center"/>
                  </w:tcPr>
                  <w:p w:rsidR="00B520D6" w:rsidRPr="00CF5605" w:rsidRDefault="00B520D6" w:rsidP="0079333C">
                    <w:pPr>
                      <w:jc w:val="center"/>
                      <w:rPr>
                        <w:szCs w:val="21"/>
                      </w:rPr>
                    </w:pPr>
                    <w:r w:rsidRPr="00CF5605">
                      <w:rPr>
                        <w:szCs w:val="21"/>
                      </w:rPr>
                      <w:t>1,899,000</w:t>
                    </w:r>
                  </w:p>
                </w:tc>
                <w:tc>
                  <w:tcPr>
                    <w:tcW w:w="971" w:type="dxa"/>
                    <w:shd w:val="clear" w:color="auto" w:fill="auto"/>
                    <w:vAlign w:val="center"/>
                  </w:tcPr>
                  <w:p w:rsidR="00B520D6" w:rsidRPr="00CF5605" w:rsidRDefault="00B520D6" w:rsidP="0079333C">
                    <w:pPr>
                      <w:jc w:val="center"/>
                      <w:rPr>
                        <w:szCs w:val="21"/>
                      </w:rPr>
                    </w:pPr>
                    <w:r w:rsidRPr="00CF5605">
                      <w:rPr>
                        <w:szCs w:val="21"/>
                      </w:rPr>
                      <w:t>0.19</w:t>
                    </w:r>
                  </w:p>
                </w:tc>
                <w:tc>
                  <w:tcPr>
                    <w:tcW w:w="887" w:type="dxa"/>
                    <w:gridSpan w:val="2"/>
                    <w:shd w:val="clear" w:color="auto" w:fill="auto"/>
                    <w:vAlign w:val="center"/>
                  </w:tcPr>
                  <w:p w:rsidR="00B520D6" w:rsidRPr="00CF5605" w:rsidRDefault="00B520D6" w:rsidP="0079333C">
                    <w:pPr>
                      <w:jc w:val="center"/>
                      <w:rPr>
                        <w:szCs w:val="21"/>
                      </w:rPr>
                    </w:pPr>
                    <w:r w:rsidRPr="00CF5605">
                      <w:rPr>
                        <w:rFonts w:hint="eastAsia"/>
                        <w:szCs w:val="21"/>
                      </w:rPr>
                      <w:t>0</w:t>
                    </w:r>
                  </w:p>
                </w:tc>
                <w:sdt>
                  <w:sdtPr>
                    <w:rPr>
                      <w:szCs w:val="21"/>
                    </w:rPr>
                    <w:alias w:val="前十名股东持有股份状态"/>
                    <w:tag w:val="_GBC_653580bf50a24f91ac26bd424c15c6fb"/>
                    <w:id w:val="19424894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64" w:type="dxa"/>
                        <w:shd w:val="clear" w:color="auto" w:fill="auto"/>
                        <w:vAlign w:val="center"/>
                      </w:tcPr>
                      <w:p w:rsidR="00B520D6" w:rsidRPr="00CF5605" w:rsidRDefault="00B520D6" w:rsidP="0079333C">
                        <w:pPr>
                          <w:jc w:val="center"/>
                          <w:rPr>
                            <w:szCs w:val="21"/>
                          </w:rPr>
                        </w:pPr>
                        <w:r>
                          <w:rPr>
                            <w:szCs w:val="21"/>
                          </w:rPr>
                          <w:t>无</w:t>
                        </w:r>
                      </w:p>
                    </w:tc>
                  </w:sdtContent>
                </w:sdt>
                <w:tc>
                  <w:tcPr>
                    <w:tcW w:w="1467" w:type="dxa"/>
                    <w:gridSpan w:val="2"/>
                    <w:shd w:val="clear" w:color="auto" w:fill="auto"/>
                    <w:vAlign w:val="center"/>
                  </w:tcPr>
                  <w:p w:rsidR="00B520D6" w:rsidRPr="00CF5605" w:rsidRDefault="00B520D6" w:rsidP="0079333C">
                    <w:pPr>
                      <w:jc w:val="center"/>
                      <w:rPr>
                        <w:szCs w:val="21"/>
                      </w:rPr>
                    </w:pPr>
                  </w:p>
                </w:tc>
                <w:sdt>
                  <w:sdtPr>
                    <w:rPr>
                      <w:szCs w:val="21"/>
                    </w:rPr>
                    <w:alias w:val="前十名股东的股东性质"/>
                    <w:tag w:val="_GBC_a2b018da5fb8460bbd44db2c4ce6ef71"/>
                    <w:id w:val="6634438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276" w:type="dxa"/>
                        <w:shd w:val="clear" w:color="auto" w:fill="auto"/>
                        <w:vAlign w:val="center"/>
                      </w:tcPr>
                      <w:p w:rsidR="00B520D6" w:rsidRPr="00CF5605" w:rsidRDefault="00B520D6" w:rsidP="0079333C">
                        <w:pPr>
                          <w:jc w:val="center"/>
                          <w:rPr>
                            <w:szCs w:val="21"/>
                          </w:rPr>
                        </w:pPr>
                        <w:r>
                          <w:rPr>
                            <w:szCs w:val="21"/>
                          </w:rPr>
                          <w:t>国有法人</w:t>
                        </w:r>
                      </w:p>
                    </w:tc>
                  </w:sdtContent>
                </w:sdt>
              </w:tr>
            </w:sdtContent>
          </w:sdt>
          <w:tr w:rsidR="00B520D6" w:rsidRPr="00CF5605" w:rsidTr="0079333C">
            <w:trPr>
              <w:cantSplit/>
              <w:trHeight w:val="423"/>
            </w:trPr>
            <w:sdt>
              <w:sdtPr>
                <w:rPr>
                  <w:szCs w:val="21"/>
                </w:rPr>
                <w:tag w:val="_PLD_ccf7ac59783b42098847925a9942722b"/>
                <w:id w:val="1513189113"/>
                <w:lock w:val="sdtLocked"/>
              </w:sdtPr>
              <w:sdtEndPr/>
              <w:sdtContent>
                <w:tc>
                  <w:tcPr>
                    <w:tcW w:w="10632" w:type="dxa"/>
                    <w:gridSpan w:val="11"/>
                    <w:shd w:val="clear" w:color="auto" w:fill="auto"/>
                    <w:vAlign w:val="center"/>
                  </w:tcPr>
                  <w:p w:rsidR="00B520D6" w:rsidRPr="00CF5605" w:rsidRDefault="00B520D6" w:rsidP="0079333C">
                    <w:pPr>
                      <w:jc w:val="center"/>
                      <w:rPr>
                        <w:szCs w:val="21"/>
                      </w:rPr>
                    </w:pPr>
                    <w:r w:rsidRPr="00CF5605">
                      <w:rPr>
                        <w:szCs w:val="21"/>
                      </w:rPr>
                      <w:t>前十名无限</w:t>
                    </w:r>
                    <w:proofErr w:type="gramStart"/>
                    <w:r w:rsidRPr="00CF5605">
                      <w:rPr>
                        <w:szCs w:val="21"/>
                      </w:rPr>
                      <w:t>售条件</w:t>
                    </w:r>
                    <w:proofErr w:type="gramEnd"/>
                    <w:r w:rsidRPr="00CF5605">
                      <w:rPr>
                        <w:szCs w:val="21"/>
                      </w:rPr>
                      <w:t>股东持股情况</w:t>
                    </w:r>
                  </w:p>
                </w:tc>
              </w:sdtContent>
            </w:sdt>
          </w:tr>
          <w:tr w:rsidR="00B520D6" w:rsidRPr="00CF5605" w:rsidTr="0079333C">
            <w:trPr>
              <w:cantSplit/>
            </w:trPr>
            <w:sdt>
              <w:sdtPr>
                <w:rPr>
                  <w:szCs w:val="21"/>
                </w:rPr>
                <w:tag w:val="_PLD_f3dfd8acdd8c435fa834c69f5d6e1f5b"/>
                <w:id w:val="-1296675243"/>
                <w:lock w:val="sdtLocked"/>
              </w:sdtPr>
              <w:sdtEndPr/>
              <w:sdtContent>
                <w:tc>
                  <w:tcPr>
                    <w:tcW w:w="3970" w:type="dxa"/>
                    <w:gridSpan w:val="3"/>
                    <w:vMerge w:val="restart"/>
                    <w:shd w:val="clear" w:color="auto" w:fill="auto"/>
                    <w:vAlign w:val="center"/>
                  </w:tcPr>
                  <w:p w:rsidR="00B520D6" w:rsidRPr="00CF5605" w:rsidRDefault="00B520D6" w:rsidP="0079333C">
                    <w:pPr>
                      <w:jc w:val="center"/>
                      <w:rPr>
                        <w:szCs w:val="21"/>
                      </w:rPr>
                    </w:pPr>
                    <w:r w:rsidRPr="00CF5605">
                      <w:rPr>
                        <w:szCs w:val="21"/>
                      </w:rPr>
                      <w:t>股东名称</w:t>
                    </w:r>
                  </w:p>
                </w:tc>
              </w:sdtContent>
            </w:sdt>
            <w:sdt>
              <w:sdtPr>
                <w:rPr>
                  <w:szCs w:val="21"/>
                </w:rPr>
                <w:tag w:val="_PLD_1cc0aaa4b1844a85abe928d84b57d5b7"/>
                <w:id w:val="1673531544"/>
                <w:lock w:val="sdtLocked"/>
              </w:sdtPr>
              <w:sdtEndPr/>
              <w:sdtContent>
                <w:tc>
                  <w:tcPr>
                    <w:tcW w:w="2331" w:type="dxa"/>
                    <w:gridSpan w:val="3"/>
                    <w:vMerge w:val="restart"/>
                    <w:shd w:val="clear" w:color="auto" w:fill="auto"/>
                    <w:vAlign w:val="center"/>
                  </w:tcPr>
                  <w:p w:rsidR="00B520D6" w:rsidRPr="00CF5605" w:rsidRDefault="00B520D6" w:rsidP="0079333C">
                    <w:pPr>
                      <w:jc w:val="center"/>
                      <w:rPr>
                        <w:szCs w:val="21"/>
                      </w:rPr>
                    </w:pPr>
                    <w:r w:rsidRPr="00CF5605">
                      <w:rPr>
                        <w:szCs w:val="21"/>
                      </w:rPr>
                      <w:t>持有无限</w:t>
                    </w:r>
                    <w:proofErr w:type="gramStart"/>
                    <w:r w:rsidRPr="00CF5605">
                      <w:rPr>
                        <w:szCs w:val="21"/>
                      </w:rPr>
                      <w:t>售条件</w:t>
                    </w:r>
                    <w:proofErr w:type="gramEnd"/>
                    <w:r w:rsidRPr="00CF5605">
                      <w:rPr>
                        <w:szCs w:val="21"/>
                      </w:rPr>
                      <w:t>流通股的数量</w:t>
                    </w:r>
                  </w:p>
                </w:tc>
              </w:sdtContent>
            </w:sdt>
            <w:sdt>
              <w:sdtPr>
                <w:rPr>
                  <w:szCs w:val="21"/>
                </w:rPr>
                <w:tag w:val="_PLD_c30ab1e192784879bc454a18b1647960"/>
                <w:id w:val="-276484257"/>
                <w:lock w:val="sdtLocked"/>
              </w:sdtPr>
              <w:sdtEndPr/>
              <w:sdtContent>
                <w:tc>
                  <w:tcPr>
                    <w:tcW w:w="4331" w:type="dxa"/>
                    <w:gridSpan w:val="5"/>
                    <w:tcBorders>
                      <w:bottom w:val="single" w:sz="4" w:space="0" w:color="auto"/>
                    </w:tcBorders>
                    <w:shd w:val="clear" w:color="auto" w:fill="auto"/>
                    <w:vAlign w:val="center"/>
                  </w:tcPr>
                  <w:p w:rsidR="00B520D6" w:rsidRPr="00CF5605" w:rsidRDefault="00B520D6" w:rsidP="0079333C">
                    <w:pPr>
                      <w:jc w:val="center"/>
                      <w:rPr>
                        <w:szCs w:val="21"/>
                      </w:rPr>
                    </w:pPr>
                    <w:r w:rsidRPr="00CF5605">
                      <w:rPr>
                        <w:szCs w:val="21"/>
                      </w:rPr>
                      <w:t>股份种类</w:t>
                    </w:r>
                    <w:r w:rsidRPr="00CF5605">
                      <w:rPr>
                        <w:rFonts w:hint="eastAsia"/>
                        <w:szCs w:val="21"/>
                      </w:rPr>
                      <w:t>及数量</w:t>
                    </w:r>
                  </w:p>
                </w:tc>
              </w:sdtContent>
            </w:sdt>
          </w:tr>
          <w:tr w:rsidR="00B520D6" w:rsidRPr="00CF5605" w:rsidTr="0079333C">
            <w:trPr>
              <w:cantSplit/>
            </w:trPr>
            <w:tc>
              <w:tcPr>
                <w:tcW w:w="3970" w:type="dxa"/>
                <w:gridSpan w:val="3"/>
                <w:vMerge/>
                <w:shd w:val="clear" w:color="auto" w:fill="auto"/>
                <w:vAlign w:val="center"/>
              </w:tcPr>
              <w:p w:rsidR="00B520D6" w:rsidRPr="00CF5605" w:rsidRDefault="00B520D6" w:rsidP="0079333C">
                <w:pPr>
                  <w:jc w:val="center"/>
                  <w:rPr>
                    <w:szCs w:val="21"/>
                  </w:rPr>
                </w:pPr>
              </w:p>
            </w:tc>
            <w:tc>
              <w:tcPr>
                <w:tcW w:w="2331" w:type="dxa"/>
                <w:gridSpan w:val="3"/>
                <w:vMerge/>
                <w:shd w:val="clear" w:color="auto" w:fill="auto"/>
                <w:vAlign w:val="center"/>
              </w:tcPr>
              <w:p w:rsidR="00B520D6" w:rsidRPr="00CF5605" w:rsidRDefault="00B520D6" w:rsidP="0079333C">
                <w:pPr>
                  <w:jc w:val="center"/>
                  <w:rPr>
                    <w:szCs w:val="21"/>
                  </w:rPr>
                </w:pPr>
              </w:p>
            </w:tc>
            <w:sdt>
              <w:sdtPr>
                <w:rPr>
                  <w:szCs w:val="21"/>
                </w:rPr>
                <w:tag w:val="_PLD_c40eca9a8d0549bcbe66ad1270ceaa5d"/>
                <w:id w:val="-1815632301"/>
                <w:lock w:val="sdtLocked"/>
              </w:sdtPr>
              <w:sdtEndPr/>
              <w:sdtContent>
                <w:tc>
                  <w:tcPr>
                    <w:tcW w:w="2388" w:type="dxa"/>
                    <w:gridSpan w:val="3"/>
                    <w:shd w:val="clear" w:color="auto" w:fill="auto"/>
                    <w:vAlign w:val="center"/>
                  </w:tcPr>
                  <w:p w:rsidR="00B520D6" w:rsidRPr="00CF5605" w:rsidRDefault="00B520D6" w:rsidP="0079333C">
                    <w:pPr>
                      <w:jc w:val="center"/>
                      <w:rPr>
                        <w:szCs w:val="21"/>
                      </w:rPr>
                    </w:pPr>
                    <w:r w:rsidRPr="00CF5605">
                      <w:rPr>
                        <w:rFonts w:hint="eastAsia"/>
                        <w:szCs w:val="21"/>
                      </w:rPr>
                      <w:t>种类</w:t>
                    </w:r>
                  </w:p>
                </w:tc>
              </w:sdtContent>
            </w:sdt>
            <w:sdt>
              <w:sdtPr>
                <w:rPr>
                  <w:szCs w:val="21"/>
                </w:rPr>
                <w:tag w:val="_PLD_2f12f1c7eb48495d86823ade1cceba51"/>
                <w:id w:val="636604398"/>
                <w:lock w:val="sdtLocked"/>
              </w:sdtPr>
              <w:sdtEndPr/>
              <w:sdtContent>
                <w:tc>
                  <w:tcPr>
                    <w:tcW w:w="1943" w:type="dxa"/>
                    <w:gridSpan w:val="2"/>
                    <w:shd w:val="clear" w:color="auto" w:fill="auto"/>
                    <w:vAlign w:val="center"/>
                  </w:tcPr>
                  <w:p w:rsidR="00B520D6" w:rsidRPr="00CF5605" w:rsidRDefault="00B520D6" w:rsidP="0079333C">
                    <w:pPr>
                      <w:jc w:val="center"/>
                      <w:rPr>
                        <w:szCs w:val="21"/>
                      </w:rPr>
                    </w:pPr>
                    <w:r w:rsidRPr="00CF5605">
                      <w:rPr>
                        <w:rFonts w:hint="eastAsia"/>
                        <w:szCs w:val="21"/>
                      </w:rPr>
                      <w:t>数量</w:t>
                    </w:r>
                  </w:p>
                </w:tc>
              </w:sdtContent>
            </w:sdt>
          </w:tr>
          <w:sdt>
            <w:sdtPr>
              <w:rPr>
                <w:szCs w:val="21"/>
              </w:rPr>
              <w:alias w:val="前十名无限售条件股东持股情况"/>
              <w:tag w:val="_TUP_8a30d669f66849a0bc0caf49e9b94939"/>
              <w:id w:val="87274175"/>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昆明钢铁控股有限公司</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595,841,429</w:t>
                    </w:r>
                  </w:p>
                </w:tc>
                <w:sdt>
                  <w:sdtPr>
                    <w:rPr>
                      <w:bCs/>
                      <w:szCs w:val="21"/>
                    </w:rPr>
                    <w:alias w:val="前十名无限售条件股东期末持有流通股的种类"/>
                    <w:tag w:val="_GBC_93e28fb4995e4157a27ac6417073fb60"/>
                    <w:id w:val="13307903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595,841,429</w:t>
                    </w:r>
                  </w:p>
                </w:tc>
              </w:tr>
            </w:sdtContent>
          </w:sdt>
          <w:sdt>
            <w:sdtPr>
              <w:rPr>
                <w:szCs w:val="21"/>
              </w:rPr>
              <w:alias w:val="前十名无限售条件股东持股情况"/>
              <w:tag w:val="_TUP_8a30d669f66849a0bc0caf49e9b94939"/>
              <w:id w:val="-1204631903"/>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云天化集团有限责任公司</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102,083,000</w:t>
                    </w:r>
                  </w:p>
                </w:tc>
                <w:sdt>
                  <w:sdtPr>
                    <w:rPr>
                      <w:bCs/>
                      <w:szCs w:val="21"/>
                    </w:rPr>
                    <w:alias w:val="前十名无限售条件股东期末持有流通股的种类"/>
                    <w:tag w:val="_GBC_93e28fb4995e4157a27ac6417073fb60"/>
                    <w:id w:val="-14068337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102,083,000</w:t>
                    </w:r>
                  </w:p>
                </w:tc>
              </w:tr>
            </w:sdtContent>
          </w:sdt>
          <w:sdt>
            <w:sdtPr>
              <w:rPr>
                <w:szCs w:val="21"/>
              </w:rPr>
              <w:alias w:val="前十名无限售条件股东持股情况"/>
              <w:tag w:val="_TUP_8a30d669f66849a0bc0caf49e9b94939"/>
              <w:id w:val="2145234842"/>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张群英</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7,611,800</w:t>
                    </w:r>
                  </w:p>
                </w:tc>
                <w:sdt>
                  <w:sdtPr>
                    <w:rPr>
                      <w:bCs/>
                      <w:szCs w:val="21"/>
                    </w:rPr>
                    <w:alias w:val="前十名无限售条件股东期末持有流通股的种类"/>
                    <w:tag w:val="_GBC_93e28fb4995e4157a27ac6417073fb60"/>
                    <w:id w:val="18189962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7,611,800</w:t>
                    </w:r>
                  </w:p>
                </w:tc>
              </w:tr>
            </w:sdtContent>
          </w:sdt>
          <w:sdt>
            <w:sdtPr>
              <w:rPr>
                <w:szCs w:val="21"/>
              </w:rPr>
              <w:alias w:val="前十名无限售条件股东持股情况"/>
              <w:tag w:val="_TUP_8a30d669f66849a0bc0caf49e9b94939"/>
              <w:id w:val="674002932"/>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中国银行股份有限公司－招商中证煤炭等</w:t>
                    </w:r>
                    <w:proofErr w:type="gramStart"/>
                    <w:r>
                      <w:t>权指数</w:t>
                    </w:r>
                    <w:proofErr w:type="gramEnd"/>
                    <w:r>
                      <w:t>分级证券投资基金</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5,447,837</w:t>
                    </w:r>
                  </w:p>
                </w:tc>
                <w:sdt>
                  <w:sdtPr>
                    <w:rPr>
                      <w:bCs/>
                      <w:szCs w:val="21"/>
                    </w:rPr>
                    <w:alias w:val="前十名无限售条件股东期末持有流通股的种类"/>
                    <w:tag w:val="_GBC_93e28fb4995e4157a27ac6417073fb60"/>
                    <w:id w:val="3897019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5,447,837</w:t>
                    </w:r>
                  </w:p>
                </w:tc>
              </w:tr>
            </w:sdtContent>
          </w:sdt>
          <w:sdt>
            <w:sdtPr>
              <w:rPr>
                <w:szCs w:val="21"/>
              </w:rPr>
              <w:alias w:val="前十名无限售条件股东持股情况"/>
              <w:tag w:val="_TUP_8a30d669f66849a0bc0caf49e9b94939"/>
              <w:id w:val="1195041281"/>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79333C" w:rsidP="0079333C">
                    <w:pPr>
                      <w:rPr>
                        <w:szCs w:val="21"/>
                      </w:rPr>
                    </w:pPr>
                    <w:r>
                      <w:t>UBS</w:t>
                    </w:r>
                    <w:r>
                      <w:rPr>
                        <w:rFonts w:hint="eastAsia"/>
                      </w:rPr>
                      <w:t xml:space="preserve">  </w:t>
                    </w:r>
                    <w:r w:rsidR="00B520D6">
                      <w:t>AG</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3,409,476</w:t>
                    </w:r>
                  </w:p>
                </w:tc>
                <w:sdt>
                  <w:sdtPr>
                    <w:rPr>
                      <w:bCs/>
                      <w:szCs w:val="21"/>
                    </w:rPr>
                    <w:alias w:val="前十名无限售条件股东期末持有流通股的种类"/>
                    <w:tag w:val="_GBC_93e28fb4995e4157a27ac6417073fb60"/>
                    <w:id w:val="6938887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3,409,476</w:t>
                    </w:r>
                  </w:p>
                </w:tc>
              </w:tr>
            </w:sdtContent>
          </w:sdt>
          <w:sdt>
            <w:sdtPr>
              <w:rPr>
                <w:szCs w:val="21"/>
              </w:rPr>
              <w:alias w:val="前十名无限售条件股东持股情况"/>
              <w:tag w:val="_TUP_8a30d669f66849a0bc0caf49e9b94939"/>
              <w:id w:val="-175879796"/>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张晓雄</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3,171,800</w:t>
                    </w:r>
                  </w:p>
                </w:tc>
                <w:sdt>
                  <w:sdtPr>
                    <w:rPr>
                      <w:bCs/>
                      <w:szCs w:val="21"/>
                    </w:rPr>
                    <w:alias w:val="前十名无限售条件股东期末持有流通股的种类"/>
                    <w:tag w:val="_GBC_93e28fb4995e4157a27ac6417073fb60"/>
                    <w:id w:val="-17034799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3,171,800</w:t>
                    </w:r>
                  </w:p>
                </w:tc>
              </w:tr>
            </w:sdtContent>
          </w:sdt>
          <w:sdt>
            <w:sdtPr>
              <w:rPr>
                <w:szCs w:val="21"/>
              </w:rPr>
              <w:alias w:val="前十名无限售条件股东持股情况"/>
              <w:tag w:val="_TUP_8a30d669f66849a0bc0caf49e9b94939"/>
              <w:id w:val="-147063667"/>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proofErr w:type="gramStart"/>
                    <w:r>
                      <w:t>万乐萍</w:t>
                    </w:r>
                    <w:proofErr w:type="gramEnd"/>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2,879,810</w:t>
                    </w:r>
                  </w:p>
                </w:tc>
                <w:sdt>
                  <w:sdtPr>
                    <w:rPr>
                      <w:bCs/>
                      <w:szCs w:val="21"/>
                    </w:rPr>
                    <w:alias w:val="前十名无限售条件股东期末持有流通股的种类"/>
                    <w:tag w:val="_GBC_93e28fb4995e4157a27ac6417073fb60"/>
                    <w:id w:val="-7138190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2,879,810</w:t>
                    </w:r>
                  </w:p>
                </w:tc>
              </w:tr>
            </w:sdtContent>
          </w:sdt>
          <w:sdt>
            <w:sdtPr>
              <w:rPr>
                <w:szCs w:val="21"/>
              </w:rPr>
              <w:alias w:val="前十名无限售条件股东持股情况"/>
              <w:tag w:val="_TUP_8a30d669f66849a0bc0caf49e9b94939"/>
              <w:id w:val="974030391"/>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领航投资澳洲有限公司－领航新兴市场股指基金（交易所）</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2,410,493</w:t>
                    </w:r>
                  </w:p>
                </w:tc>
                <w:sdt>
                  <w:sdtPr>
                    <w:rPr>
                      <w:bCs/>
                      <w:szCs w:val="21"/>
                    </w:rPr>
                    <w:alias w:val="前十名无限售条件股东期末持有流通股的种类"/>
                    <w:tag w:val="_GBC_93e28fb4995e4157a27ac6417073fb60"/>
                    <w:id w:val="6987457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2,410,493</w:t>
                    </w:r>
                  </w:p>
                </w:tc>
              </w:tr>
            </w:sdtContent>
          </w:sdt>
          <w:sdt>
            <w:sdtPr>
              <w:rPr>
                <w:szCs w:val="21"/>
              </w:rPr>
              <w:alias w:val="前十名无限售条件股东持股情况"/>
              <w:tag w:val="_TUP_8a30d669f66849a0bc0caf49e9b94939"/>
              <w:id w:val="1383518521"/>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proofErr w:type="gramStart"/>
                    <w:r>
                      <w:t>董雪勇</w:t>
                    </w:r>
                    <w:proofErr w:type="gramEnd"/>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1,978,248</w:t>
                    </w:r>
                  </w:p>
                </w:tc>
                <w:sdt>
                  <w:sdtPr>
                    <w:rPr>
                      <w:bCs/>
                      <w:szCs w:val="21"/>
                    </w:rPr>
                    <w:alias w:val="前十名无限售条件股东期末持有流通股的种类"/>
                    <w:tag w:val="_GBC_93e28fb4995e4157a27ac6417073fb60"/>
                    <w:id w:val="12143099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1,978,248</w:t>
                    </w:r>
                  </w:p>
                </w:tc>
              </w:tr>
            </w:sdtContent>
          </w:sdt>
          <w:sdt>
            <w:sdtPr>
              <w:rPr>
                <w:szCs w:val="21"/>
              </w:rPr>
              <w:alias w:val="前十名无限售条件股东持股情况"/>
              <w:tag w:val="_TUP_8a30d669f66849a0bc0caf49e9b94939"/>
              <w:id w:val="265807393"/>
              <w:lock w:val="sdtLocked"/>
            </w:sdtPr>
            <w:sdtEndPr/>
            <w:sdtContent>
              <w:tr w:rsidR="00B520D6" w:rsidRPr="00CF5605" w:rsidTr="0079333C">
                <w:trPr>
                  <w:cantSplit/>
                </w:trPr>
                <w:tc>
                  <w:tcPr>
                    <w:tcW w:w="3970" w:type="dxa"/>
                    <w:gridSpan w:val="3"/>
                    <w:shd w:val="clear" w:color="auto" w:fill="auto"/>
                    <w:vAlign w:val="center"/>
                  </w:tcPr>
                  <w:p w:rsidR="00B520D6" w:rsidRPr="00CF5605" w:rsidRDefault="00B520D6" w:rsidP="0079333C">
                    <w:pPr>
                      <w:rPr>
                        <w:szCs w:val="21"/>
                      </w:rPr>
                    </w:pPr>
                    <w:r>
                      <w:t>中央汇金资产管理有限责任公司</w:t>
                    </w:r>
                  </w:p>
                </w:tc>
                <w:tc>
                  <w:tcPr>
                    <w:tcW w:w="2331" w:type="dxa"/>
                    <w:gridSpan w:val="3"/>
                    <w:shd w:val="clear" w:color="auto" w:fill="auto"/>
                    <w:vAlign w:val="center"/>
                  </w:tcPr>
                  <w:p w:rsidR="00B520D6" w:rsidRPr="00CF5605" w:rsidRDefault="00B520D6" w:rsidP="0079333C">
                    <w:pPr>
                      <w:jc w:val="center"/>
                      <w:rPr>
                        <w:szCs w:val="21"/>
                      </w:rPr>
                    </w:pPr>
                    <w:r w:rsidRPr="00CF5605">
                      <w:rPr>
                        <w:szCs w:val="21"/>
                      </w:rPr>
                      <w:t>1,899,000</w:t>
                    </w:r>
                  </w:p>
                </w:tc>
                <w:sdt>
                  <w:sdtPr>
                    <w:rPr>
                      <w:bCs/>
                      <w:szCs w:val="21"/>
                    </w:rPr>
                    <w:alias w:val="前十名无限售条件股东期末持有流通股的种类"/>
                    <w:tag w:val="_GBC_93e28fb4995e4157a27ac6417073fb60"/>
                    <w:id w:val="-4829247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2388" w:type="dxa"/>
                        <w:gridSpan w:val="3"/>
                        <w:shd w:val="clear" w:color="auto" w:fill="auto"/>
                        <w:vAlign w:val="center"/>
                      </w:tcPr>
                      <w:p w:rsidR="00B520D6" w:rsidRPr="00CF5605" w:rsidRDefault="00B520D6" w:rsidP="0079333C">
                        <w:pPr>
                          <w:jc w:val="center"/>
                          <w:rPr>
                            <w:bCs/>
                            <w:szCs w:val="21"/>
                          </w:rPr>
                        </w:pPr>
                        <w:r>
                          <w:rPr>
                            <w:bCs/>
                            <w:szCs w:val="21"/>
                          </w:rPr>
                          <w:t>人民币普通股</w:t>
                        </w:r>
                      </w:p>
                    </w:tc>
                  </w:sdtContent>
                </w:sdt>
                <w:tc>
                  <w:tcPr>
                    <w:tcW w:w="1943" w:type="dxa"/>
                    <w:gridSpan w:val="2"/>
                    <w:shd w:val="clear" w:color="auto" w:fill="auto"/>
                    <w:vAlign w:val="center"/>
                  </w:tcPr>
                  <w:p w:rsidR="00B520D6" w:rsidRPr="00CF5605" w:rsidRDefault="00B520D6" w:rsidP="0079333C">
                    <w:pPr>
                      <w:jc w:val="center"/>
                      <w:rPr>
                        <w:szCs w:val="21"/>
                      </w:rPr>
                    </w:pPr>
                    <w:r>
                      <w:t>1,899,000</w:t>
                    </w:r>
                  </w:p>
                </w:tc>
              </w:tr>
            </w:sdtContent>
          </w:sdt>
          <w:tr w:rsidR="00B520D6" w:rsidRPr="00CF5605" w:rsidTr="0079333C">
            <w:trPr>
              <w:cantSplit/>
            </w:trPr>
            <w:sdt>
              <w:sdtPr>
                <w:rPr>
                  <w:szCs w:val="21"/>
                </w:rPr>
                <w:tag w:val="_PLD_192061a226df4b6e8eb1755879ba2341"/>
                <w:id w:val="-315722068"/>
                <w:lock w:val="sdtLocked"/>
              </w:sdtPr>
              <w:sdtEndPr/>
              <w:sdtContent>
                <w:tc>
                  <w:tcPr>
                    <w:tcW w:w="3970" w:type="dxa"/>
                    <w:gridSpan w:val="3"/>
                    <w:shd w:val="clear" w:color="auto" w:fill="auto"/>
                    <w:vAlign w:val="center"/>
                  </w:tcPr>
                  <w:p w:rsidR="00B520D6" w:rsidRPr="00CF5605" w:rsidRDefault="00B520D6" w:rsidP="0079333C">
                    <w:pPr>
                      <w:jc w:val="center"/>
                      <w:rPr>
                        <w:szCs w:val="21"/>
                      </w:rPr>
                    </w:pPr>
                    <w:r w:rsidRPr="00CF5605">
                      <w:rPr>
                        <w:szCs w:val="21"/>
                      </w:rPr>
                      <w:t>上述股东关联关系或一致行动的说明</w:t>
                    </w:r>
                  </w:p>
                </w:tc>
              </w:sdtContent>
            </w:sdt>
            <w:tc>
              <w:tcPr>
                <w:tcW w:w="6662" w:type="dxa"/>
                <w:gridSpan w:val="8"/>
                <w:shd w:val="clear" w:color="auto" w:fill="auto"/>
                <w:vAlign w:val="center"/>
              </w:tcPr>
              <w:p w:rsidR="00B520D6" w:rsidRPr="00CF5605" w:rsidRDefault="00FD6C71" w:rsidP="0079333C">
                <w:pPr>
                  <w:rPr>
                    <w:szCs w:val="21"/>
                  </w:rPr>
                </w:pPr>
                <w:r w:rsidRPr="00FD6C71">
                  <w:rPr>
                    <w:rFonts w:hint="eastAsia"/>
                    <w:szCs w:val="21"/>
                  </w:rPr>
                  <w:t>前十名股东之间、前十名无限</w:t>
                </w:r>
                <w:proofErr w:type="gramStart"/>
                <w:r w:rsidRPr="00FD6C71">
                  <w:rPr>
                    <w:rFonts w:hint="eastAsia"/>
                    <w:szCs w:val="21"/>
                  </w:rPr>
                  <w:t>售条件</w:t>
                </w:r>
                <w:proofErr w:type="gramEnd"/>
                <w:r w:rsidRPr="00FD6C71">
                  <w:rPr>
                    <w:rFonts w:hint="eastAsia"/>
                    <w:szCs w:val="21"/>
                  </w:rPr>
                  <w:t>股东之间，公司确认控股股东昆明钢铁控股有限公司和法人股东云天化集团有限责任公司与其他股东之间不存在关联关系，也不是一致行动人，其他股东之间未知其是否存在关联关系或是否一致行动人</w:t>
                </w:r>
                <w:r w:rsidRPr="00FD6C71">
                  <w:rPr>
                    <w:szCs w:val="21"/>
                  </w:rPr>
                  <w:t xml:space="preserve"> 。</w:t>
                </w:r>
              </w:p>
            </w:tc>
          </w:tr>
        </w:tbl>
        <w:p w:rsidR="00B520D6" w:rsidRDefault="00B520D6"/>
        <w:p w:rsidR="0036046F" w:rsidRDefault="00546E80">
          <w:pPr>
            <w:rPr>
              <w:szCs w:val="21"/>
            </w:rPr>
          </w:pPr>
          <w:r>
            <w:rPr>
              <w:szCs w:val="21"/>
            </w:rPr>
            <w:t>前十名有限</w:t>
          </w:r>
          <w:proofErr w:type="gramStart"/>
          <w:r>
            <w:rPr>
              <w:szCs w:val="21"/>
            </w:rPr>
            <w:t>售条件</w:t>
          </w:r>
          <w:proofErr w:type="gramEnd"/>
          <w:r>
            <w:rPr>
              <w:szCs w:val="21"/>
            </w:rPr>
            <w:t>股东持股数量及限售条件</w:t>
          </w:r>
        </w:p>
        <w:p w:rsidR="0036046F" w:rsidRDefault="00E909B4" w:rsidP="00FD6C71">
          <w:pPr>
            <w:rPr>
              <w:szCs w:val="21"/>
            </w:rPr>
          </w:pPr>
          <w:sdt>
            <w:sdtPr>
              <w:rPr>
                <w:bCs/>
                <w:szCs w:val="21"/>
              </w:rPr>
              <w:alias w:val="是否适用：前十名有限售条件股东持股数量及限售条件[双击切换]"/>
              <w:tag w:val="_GBC_a31d0675535f4280956d4c15625bca6c"/>
              <w:id w:val="-1836683096"/>
              <w:lock w:val="sdtLocked"/>
              <w:placeholder>
                <w:docPart w:val="GBC22222222222222222222222222222"/>
              </w:placeholder>
            </w:sdtPr>
            <w:sdtEndPr/>
            <w:sdtContent>
              <w:r w:rsidR="009C38D8" w:rsidRPr="009B1EEB">
                <w:rPr>
                  <w:bCs/>
                  <w:szCs w:val="21"/>
                </w:rPr>
                <w:fldChar w:fldCharType="begin"/>
              </w:r>
              <w:r w:rsidR="00FD6C71">
                <w:rPr>
                  <w:bCs/>
                  <w:szCs w:val="21"/>
                </w:rPr>
                <w:instrText xml:space="preserve">MACROBUTTON  SnrToggleCheckbox □适用 </w:instrText>
              </w:r>
              <w:r w:rsidR="009C38D8" w:rsidRPr="009B1EEB">
                <w:rPr>
                  <w:bCs/>
                  <w:szCs w:val="21"/>
                </w:rPr>
                <w:fldChar w:fldCharType="end"/>
              </w:r>
              <w:r w:rsidR="009C38D8" w:rsidRPr="009B1EEB">
                <w:rPr>
                  <w:bCs/>
                  <w:szCs w:val="21"/>
                </w:rPr>
                <w:fldChar w:fldCharType="begin"/>
              </w:r>
              <w:r w:rsidR="00FD6C71">
                <w:rPr>
                  <w:bCs/>
                  <w:szCs w:val="21"/>
                </w:rPr>
                <w:instrText xml:space="preserve"> MACROBUTTON  SnrToggleCheckbox √不适用 </w:instrText>
              </w:r>
              <w:r w:rsidR="009C38D8" w:rsidRPr="009B1EEB">
                <w:rPr>
                  <w:bCs/>
                  <w:szCs w:val="21"/>
                </w:rPr>
                <w:fldChar w:fldCharType="end"/>
              </w:r>
            </w:sdtContent>
          </w:sdt>
        </w:p>
      </w:sdtContent>
    </w:sdt>
    <w:p w:rsidR="0036046F" w:rsidRDefault="0036046F">
      <w:pPr>
        <w:rPr>
          <w:szCs w:val="21"/>
        </w:rPr>
      </w:pPr>
    </w:p>
    <w:sdt>
      <w:sdtPr>
        <w:rPr>
          <w:rFonts w:ascii="宋体" w:hAnsi="宋体" w:cs="宋体"/>
          <w:b w:val="0"/>
          <w:bCs w:val="0"/>
          <w:kern w:val="0"/>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rPr>
      </w:sdtEndPr>
      <w:sdtContent>
        <w:p w:rsidR="0036046F" w:rsidRDefault="00546E80">
          <w:pPr>
            <w:pStyle w:val="3"/>
            <w:numPr>
              <w:ilvl w:val="1"/>
              <w:numId w:val="15"/>
            </w:numPr>
            <w:rPr>
              <w:szCs w:val="21"/>
            </w:rPr>
          </w:pPr>
          <w:r>
            <w:rPr>
              <w:szCs w:val="21"/>
            </w:rPr>
            <w:t>战略投资者或一般法人因配售新股成为前</w:t>
          </w:r>
          <w:r>
            <w:rPr>
              <w:szCs w:val="21"/>
            </w:rPr>
            <w:t>10</w:t>
          </w:r>
          <w:r>
            <w:rPr>
              <w:szCs w:val="21"/>
            </w:rPr>
            <w:t>名股东</w:t>
          </w:r>
        </w:p>
        <w:p w:rsidR="00FD6C71" w:rsidRDefault="009C38D8">
          <w:r w:rsidRPr="009B1EEB">
            <w:fldChar w:fldCharType="begin"/>
          </w:r>
          <w:r w:rsidR="00FD6C71">
            <w:instrText xml:space="preserve">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p w:rsidR="0036046F" w:rsidRDefault="00E909B4" w:rsidP="00FD6C71">
          <w:pPr>
            <w:rPr>
              <w:szCs w:val="21"/>
            </w:rPr>
          </w:pPr>
        </w:p>
      </w:sdtContent>
    </w:sdt>
    <w:p w:rsidR="0036046F" w:rsidRDefault="00546E80">
      <w:pPr>
        <w:pStyle w:val="2"/>
        <w:numPr>
          <w:ilvl w:val="0"/>
          <w:numId w:val="1"/>
        </w:numPr>
      </w:pPr>
      <w:r>
        <w:rPr>
          <w:rFonts w:hint="eastAsia"/>
        </w:rPr>
        <w:t>控股股东及实际控制人情况</w:t>
      </w:r>
    </w:p>
    <w:p w:rsidR="0036046F" w:rsidRDefault="00546E80">
      <w:pPr>
        <w:pStyle w:val="3"/>
        <w:numPr>
          <w:ilvl w:val="0"/>
          <w:numId w:val="38"/>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36046F" w:rsidRDefault="00546E80">
          <w:pPr>
            <w:pStyle w:val="4"/>
            <w:numPr>
              <w:ilvl w:val="0"/>
              <w:numId w:val="39"/>
            </w:numPr>
          </w:pPr>
          <w:r>
            <w:t>法人</w:t>
          </w:r>
        </w:p>
        <w:sdt>
          <w:sdtPr>
            <w:alias w:val="是否适用：法人_控股股东情况[双击切换]"/>
            <w:tag w:val="_GBC_eab2d7c8478645dbae996b49d203b0d9"/>
            <w:id w:val="1890447721"/>
            <w:lock w:val="sdtLocked"/>
            <w:placeholder>
              <w:docPart w:val="GBC22222222222222222222222222222"/>
            </w:placeholder>
          </w:sdtPr>
          <w:sdtEndPr/>
          <w:sdtContent>
            <w:p w:rsidR="0036046F" w:rsidRDefault="009C38D8">
              <w:r w:rsidRPr="009B1EEB">
                <w:fldChar w:fldCharType="begin"/>
              </w:r>
              <w:r w:rsidR="00FD6C71">
                <w:instrText xml:space="preserve">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sdtContent>
        </w:sdt>
        <w:tbl>
          <w:tblPr>
            <w:tblStyle w:val="a6"/>
            <w:tblW w:w="0" w:type="auto"/>
            <w:jc w:val="center"/>
            <w:tblLook w:val="04A0" w:firstRow="1" w:lastRow="0" w:firstColumn="1" w:lastColumn="0" w:noHBand="0" w:noVBand="1"/>
          </w:tblPr>
          <w:tblGrid>
            <w:gridCol w:w="2399"/>
            <w:gridCol w:w="6650"/>
          </w:tblGrid>
          <w:tr w:rsidR="0036046F" w:rsidTr="0079333C">
            <w:trPr>
              <w:trHeight w:val="117"/>
              <w:jc w:val="center"/>
            </w:trPr>
            <w:sdt>
              <w:sdtPr>
                <w:tag w:val="_PLD_e1d45d230e0e4c06bc451af63b51d4e2"/>
                <w:id w:val="-100722588"/>
                <w:lock w:val="sdtLocked"/>
              </w:sdtPr>
              <w:sdtEndPr/>
              <w:sdtContent>
                <w:tc>
                  <w:tcPr>
                    <w:tcW w:w="2552" w:type="dxa"/>
                  </w:tcPr>
                  <w:p w:rsidR="0036046F" w:rsidRDefault="00546E80">
                    <w:pPr>
                      <w:rPr>
                        <w:szCs w:val="21"/>
                      </w:rPr>
                    </w:pPr>
                    <w:r>
                      <w:rPr>
                        <w:rFonts w:hint="eastAsia"/>
                        <w:szCs w:val="21"/>
                      </w:rPr>
                      <w:t>名称</w:t>
                    </w:r>
                  </w:p>
                </w:tc>
              </w:sdtContent>
            </w:sdt>
            <w:tc>
              <w:tcPr>
                <w:tcW w:w="7098" w:type="dxa"/>
              </w:tcPr>
              <w:p w:rsidR="0036046F" w:rsidRDefault="00FD6C71">
                <w:pPr>
                  <w:rPr>
                    <w:szCs w:val="21"/>
                  </w:rPr>
                </w:pPr>
                <w:r>
                  <w:rPr>
                    <w:rFonts w:hint="eastAsia"/>
                    <w:szCs w:val="21"/>
                  </w:rPr>
                  <w:t>昆明钢铁控股有限公司</w:t>
                </w:r>
              </w:p>
            </w:tc>
          </w:tr>
          <w:tr w:rsidR="00FD6C71" w:rsidTr="0079333C">
            <w:trPr>
              <w:trHeight w:val="75"/>
              <w:jc w:val="center"/>
            </w:trPr>
            <w:sdt>
              <w:sdtPr>
                <w:tag w:val="_PLD_8136b3e11235492c8cd0111dfc8a7bd7"/>
                <w:id w:val="174233240"/>
                <w:lock w:val="sdtLocked"/>
              </w:sdtPr>
              <w:sdtEndPr/>
              <w:sdtContent>
                <w:tc>
                  <w:tcPr>
                    <w:tcW w:w="2552" w:type="dxa"/>
                  </w:tcPr>
                  <w:p w:rsidR="00FD6C71" w:rsidRDefault="00FD6C71">
                    <w:pPr>
                      <w:rPr>
                        <w:szCs w:val="21"/>
                      </w:rPr>
                    </w:pPr>
                    <w:r>
                      <w:rPr>
                        <w:rFonts w:hint="eastAsia"/>
                        <w:szCs w:val="21"/>
                      </w:rPr>
                      <w:t>单位负责人或法定代表人</w:t>
                    </w:r>
                  </w:p>
                </w:tc>
              </w:sdtContent>
            </w:sdt>
            <w:tc>
              <w:tcPr>
                <w:tcW w:w="7098" w:type="dxa"/>
                <w:vAlign w:val="center"/>
              </w:tcPr>
              <w:p w:rsidR="00FD6C71" w:rsidRPr="002576AB" w:rsidRDefault="00FD6C71" w:rsidP="00FD6C71">
                <w:pPr>
                  <w:jc w:val="center"/>
                  <w:rPr>
                    <w:szCs w:val="21"/>
                  </w:rPr>
                </w:pPr>
                <w:r w:rsidRPr="002576AB">
                  <w:rPr>
                    <w:rFonts w:hint="eastAsia"/>
                    <w:szCs w:val="21"/>
                  </w:rPr>
                  <w:t>赵永平</w:t>
                </w:r>
              </w:p>
            </w:tc>
          </w:tr>
          <w:tr w:rsidR="00FD6C71" w:rsidTr="0079333C">
            <w:trPr>
              <w:trHeight w:val="225"/>
              <w:jc w:val="center"/>
            </w:trPr>
            <w:sdt>
              <w:sdtPr>
                <w:tag w:val="_PLD_1df0002b20b542f5b7092107da8156d8"/>
                <w:id w:val="-1637786828"/>
                <w:lock w:val="sdtLocked"/>
              </w:sdtPr>
              <w:sdtEndPr/>
              <w:sdtContent>
                <w:tc>
                  <w:tcPr>
                    <w:tcW w:w="2552" w:type="dxa"/>
                  </w:tcPr>
                  <w:p w:rsidR="00FD6C71" w:rsidRDefault="00FD6C71">
                    <w:pPr>
                      <w:rPr>
                        <w:szCs w:val="21"/>
                      </w:rPr>
                    </w:pPr>
                    <w:r>
                      <w:rPr>
                        <w:rFonts w:hint="eastAsia"/>
                        <w:szCs w:val="21"/>
                      </w:rPr>
                      <w:t>成立日期</w:t>
                    </w:r>
                  </w:p>
                </w:tc>
              </w:sdtContent>
            </w:sdt>
            <w:tc>
              <w:tcPr>
                <w:tcW w:w="7098" w:type="dxa"/>
                <w:vAlign w:val="center"/>
              </w:tcPr>
              <w:p w:rsidR="00FD6C71" w:rsidRPr="002576AB" w:rsidRDefault="00FD6C71" w:rsidP="00FD6C71">
                <w:pPr>
                  <w:jc w:val="center"/>
                  <w:rPr>
                    <w:szCs w:val="21"/>
                  </w:rPr>
                </w:pPr>
                <w:r w:rsidRPr="002576AB">
                  <w:rPr>
                    <w:szCs w:val="21"/>
                  </w:rPr>
                  <w:t>2003年1月20日</w:t>
                </w:r>
              </w:p>
            </w:tc>
          </w:tr>
          <w:tr w:rsidR="00FD6C71" w:rsidTr="0079333C">
            <w:trPr>
              <w:trHeight w:val="150"/>
              <w:jc w:val="center"/>
            </w:trPr>
            <w:sdt>
              <w:sdtPr>
                <w:tag w:val="_PLD_1818a197d8b949079e4533012ebd27c1"/>
                <w:id w:val="586503530"/>
                <w:lock w:val="sdtLocked"/>
              </w:sdtPr>
              <w:sdtEndPr/>
              <w:sdtContent>
                <w:tc>
                  <w:tcPr>
                    <w:tcW w:w="2552" w:type="dxa"/>
                  </w:tcPr>
                  <w:p w:rsidR="00FD6C71" w:rsidRDefault="00FD6C71">
                    <w:pPr>
                      <w:rPr>
                        <w:szCs w:val="21"/>
                      </w:rPr>
                    </w:pPr>
                    <w:r>
                      <w:rPr>
                        <w:rFonts w:hint="eastAsia"/>
                        <w:szCs w:val="21"/>
                      </w:rPr>
                      <w:t>主要经营业务</w:t>
                    </w:r>
                  </w:p>
                </w:tc>
              </w:sdtContent>
            </w:sdt>
            <w:tc>
              <w:tcPr>
                <w:tcW w:w="7098" w:type="dxa"/>
              </w:tcPr>
              <w:p w:rsidR="00FD6C71" w:rsidRPr="002576AB" w:rsidRDefault="00FD6C71" w:rsidP="00FD6C71">
                <w:pPr>
                  <w:rPr>
                    <w:szCs w:val="21"/>
                  </w:rPr>
                </w:pPr>
                <w:r w:rsidRPr="002576AB">
                  <w:rPr>
                    <w:szCs w:val="21"/>
                  </w:rPr>
                  <w:t>资产经营、资产托管、实业投资及相关咨询服务；企业的兼并、收购、租赁；钢铁冶炼及其压延产品加工、黑色金属矿采选业、非金属矿采选业、焦炭及焦化副产品、机械制造及机械加工产品、耐火材料、建筑材料、工业气体、物资供销业、冶金高新技术开发、技术服务、通讯电子工程、计算机硬件、软件、电器机械及器件、电力塔架；钢结构工程和境内国际招标工程；上述境外工程所需的设备材料出口；企财险、货运险、</w:t>
                </w:r>
                <w:proofErr w:type="gramStart"/>
                <w:r w:rsidRPr="002576AB">
                  <w:rPr>
                    <w:szCs w:val="21"/>
                  </w:rPr>
                  <w:t>建安工险保险</w:t>
                </w:r>
                <w:proofErr w:type="gramEnd"/>
                <w:r w:rsidRPr="002576AB">
                  <w:rPr>
                    <w:szCs w:val="21"/>
                  </w:rPr>
                  <w:t>兼业代理；矿浆管道输送、管道制造技术及管道输送技术咨询服务。（以下经营范围仅限分支机构凭许可证经营）：酒店管</w:t>
                </w:r>
                <w:r w:rsidRPr="002576AB">
                  <w:rPr>
                    <w:szCs w:val="21"/>
                  </w:rPr>
                  <w:lastRenderedPageBreak/>
                  <w:t>理；餐饮服务；住宿；会议会展服务；洗浴服务；预包装食品、卷烟的零售；洗衣服务；国内贸易、物资供销（依法须经批准的项目，经相关部门批准后方可开展经营活动）</w:t>
                </w:r>
              </w:p>
            </w:tc>
          </w:tr>
          <w:tr w:rsidR="0036046F" w:rsidTr="0079333C">
            <w:trPr>
              <w:trHeight w:val="132"/>
              <w:jc w:val="center"/>
            </w:trPr>
            <w:sdt>
              <w:sdtPr>
                <w:tag w:val="_PLD_493328bd6f094c40b55613b4e262be19"/>
                <w:id w:val="455688896"/>
                <w:lock w:val="sdtLocked"/>
              </w:sdtPr>
              <w:sdtEndPr/>
              <w:sdtContent>
                <w:tc>
                  <w:tcPr>
                    <w:tcW w:w="2552" w:type="dxa"/>
                  </w:tcPr>
                  <w:p w:rsidR="0036046F" w:rsidRDefault="00546E80">
                    <w:pPr>
                      <w:rPr>
                        <w:szCs w:val="21"/>
                      </w:rPr>
                    </w:pPr>
                    <w:r>
                      <w:rPr>
                        <w:rFonts w:hint="eastAsia"/>
                        <w:szCs w:val="21"/>
                      </w:rPr>
                      <w:t>报告期内控股和参股的其他境内外上市公司的股权情况</w:t>
                    </w:r>
                  </w:p>
                </w:tc>
              </w:sdtContent>
            </w:sdt>
            <w:tc>
              <w:tcPr>
                <w:tcW w:w="7098" w:type="dxa"/>
              </w:tcPr>
              <w:p w:rsidR="0036046F" w:rsidRDefault="00FD6C71">
                <w:pPr>
                  <w:rPr>
                    <w:szCs w:val="21"/>
                  </w:rPr>
                </w:pPr>
                <w:r>
                  <w:rPr>
                    <w:rFonts w:hint="eastAsia"/>
                    <w:szCs w:val="21"/>
                  </w:rPr>
                  <w:t>无</w:t>
                </w:r>
              </w:p>
            </w:tc>
          </w:tr>
          <w:tr w:rsidR="0036046F" w:rsidTr="0079333C">
            <w:trPr>
              <w:trHeight w:val="147"/>
              <w:jc w:val="center"/>
            </w:trPr>
            <w:sdt>
              <w:sdtPr>
                <w:tag w:val="_PLD_416c392305fd4bc8a741158a40d9ba6e"/>
                <w:id w:val="497926427"/>
                <w:lock w:val="sdtLocked"/>
              </w:sdtPr>
              <w:sdtEndPr/>
              <w:sdtContent>
                <w:tc>
                  <w:tcPr>
                    <w:tcW w:w="2552" w:type="dxa"/>
                  </w:tcPr>
                  <w:p w:rsidR="0036046F" w:rsidRDefault="00546E80">
                    <w:r>
                      <w:rPr>
                        <w:rFonts w:hint="eastAsia"/>
                      </w:rPr>
                      <w:t>其他情况说明</w:t>
                    </w:r>
                  </w:p>
                </w:tc>
              </w:sdtContent>
            </w:sdt>
            <w:tc>
              <w:tcPr>
                <w:tcW w:w="7098" w:type="dxa"/>
              </w:tcPr>
              <w:p w:rsidR="0036046F" w:rsidRDefault="00FD6C71">
                <w:r>
                  <w:rPr>
                    <w:rFonts w:hint="eastAsia"/>
                  </w:rPr>
                  <w:t>无</w:t>
                </w:r>
              </w:p>
            </w:tc>
          </w:tr>
        </w:tbl>
        <w:p w:rsidR="0036046F" w:rsidRDefault="00E909B4"/>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36046F" w:rsidRDefault="00546E80">
          <w:pPr>
            <w:pStyle w:val="4"/>
            <w:numPr>
              <w:ilvl w:val="0"/>
              <w:numId w:val="39"/>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EndPr/>
          <w:sdtContent>
            <w:p w:rsidR="00FD6C71" w:rsidRDefault="009C38D8">
              <w:r w:rsidRPr="009B1EEB">
                <w:fldChar w:fldCharType="begin"/>
              </w:r>
              <w:r w:rsidR="00FD6C71">
                <w:instrText xml:space="preserve">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p w:rsidR="0036046F" w:rsidRDefault="00E909B4" w:rsidP="00FD6C71"/>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36046F" w:rsidRDefault="00546E80">
          <w:pPr>
            <w:pStyle w:val="4"/>
            <w:numPr>
              <w:ilvl w:val="0"/>
              <w:numId w:val="3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EndPr/>
          <w:sdtContent>
            <w:p w:rsidR="00FD6C71" w:rsidRDefault="009C38D8" w:rsidP="00FD6C71">
              <w:r w:rsidRPr="009B1EEB">
                <w:rPr>
                  <w:szCs w:val="21"/>
                </w:rPr>
                <w:fldChar w:fldCharType="begin"/>
              </w:r>
              <w:r w:rsidR="00FD6C71">
                <w:rPr>
                  <w:szCs w:val="21"/>
                </w:rPr>
                <w:instrText xml:space="preserve"> MACROBUTTON  SnrToggleCheckbox □适用  </w:instrText>
              </w:r>
              <w:r w:rsidRPr="009B1EEB">
                <w:rPr>
                  <w:szCs w:val="21"/>
                </w:rPr>
                <w:fldChar w:fldCharType="end"/>
              </w:r>
              <w:r w:rsidRPr="009B1EEB">
                <w:rPr>
                  <w:szCs w:val="21"/>
                </w:rPr>
                <w:fldChar w:fldCharType="begin"/>
              </w:r>
              <w:r w:rsidR="00FD6C71">
                <w:rPr>
                  <w:szCs w:val="21"/>
                </w:rPr>
                <w:instrText xml:space="preserve"> MACROBUTTON  SnrToggleCheckbox √不适用 </w:instrText>
              </w:r>
              <w:r w:rsidRPr="009B1EEB">
                <w:rPr>
                  <w:szCs w:val="21"/>
                </w:rPr>
                <w:fldChar w:fldCharType="end"/>
              </w:r>
            </w:p>
          </w:sdtContent>
        </w:sdt>
        <w:p w:rsidR="0036046F" w:rsidRDefault="00E909B4"/>
      </w:sdtContent>
    </w:sdt>
    <w:p w:rsidR="0036046F" w:rsidRDefault="0036046F">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36046F" w:rsidRDefault="00546E80">
          <w:pPr>
            <w:pStyle w:val="4"/>
            <w:numPr>
              <w:ilvl w:val="0"/>
              <w:numId w:val="39"/>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Locked"/>
            <w:placeholder>
              <w:docPart w:val="GBC22222222222222222222222222222"/>
            </w:placeholder>
          </w:sdtPr>
          <w:sdtEndPr/>
          <w:sdtContent>
            <w:p w:rsidR="00FD6C71" w:rsidRDefault="009C38D8" w:rsidP="00FD6C71">
              <w:r w:rsidRPr="009B1EEB">
                <w:rPr>
                  <w:szCs w:val="21"/>
                </w:rPr>
                <w:fldChar w:fldCharType="begin"/>
              </w:r>
              <w:r w:rsidR="00FD6C71">
                <w:rPr>
                  <w:szCs w:val="21"/>
                </w:rPr>
                <w:instrText xml:space="preserve"> MACROBUTTON  SnrToggleCheckbox □适用  </w:instrText>
              </w:r>
              <w:r w:rsidRPr="009B1EEB">
                <w:rPr>
                  <w:szCs w:val="21"/>
                </w:rPr>
                <w:fldChar w:fldCharType="end"/>
              </w:r>
              <w:r w:rsidRPr="009B1EEB">
                <w:rPr>
                  <w:szCs w:val="21"/>
                </w:rPr>
                <w:fldChar w:fldCharType="begin"/>
              </w:r>
              <w:r w:rsidR="00FD6C71">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p w:rsidR="0036046F" w:rsidRDefault="00546E80">
      <w:pPr>
        <w:pStyle w:val="4"/>
        <w:numPr>
          <w:ilvl w:val="0"/>
          <w:numId w:val="39"/>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FD6C71">
                <w:rPr>
                  <w:szCs w:val="21"/>
                </w:rPr>
                <w:instrText xml:space="preserve"> MACROBUTTON  SnrToggleCheckbox √适用  </w:instrText>
              </w:r>
              <w:r w:rsidRPr="009B1EEB">
                <w:rPr>
                  <w:szCs w:val="21"/>
                </w:rPr>
                <w:fldChar w:fldCharType="end"/>
              </w:r>
              <w:r w:rsidRPr="009B1EEB">
                <w:rPr>
                  <w:szCs w:val="21"/>
                </w:rPr>
                <w:fldChar w:fldCharType="begin"/>
              </w:r>
              <w:r w:rsidR="00FD6C71">
                <w:rPr>
                  <w:szCs w:val="21"/>
                </w:rPr>
                <w:instrText xml:space="preserve"> MACROBUTTON  SnrToggleCheckbox □不适用 </w:instrText>
              </w:r>
              <w:r w:rsidRPr="009B1EEB">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rsidR="0036046F" w:rsidRDefault="00546E80">
              <w:pPr>
                <w:rPr>
                  <w:szCs w:val="21"/>
                </w:rPr>
              </w:pPr>
              <w:r>
                <w:rPr>
                  <w:rFonts w:hint="eastAsia"/>
                  <w:noProof/>
                  <w:szCs w:val="21"/>
                </w:rPr>
                <w:drawing>
                  <wp:inline distT="0" distB="0" distL="0" distR="0" wp14:anchorId="11CB6581" wp14:editId="4301C75A">
                    <wp:extent cx="5652349" cy="2514600"/>
                    <wp:effectExtent l="0" t="0" r="571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68103" cy="2521609"/>
                            </a:xfrm>
                            <a:prstGeom prst="rect">
                              <a:avLst/>
                            </a:prstGeom>
                            <a:noFill/>
                            <a:ln w="9525">
                              <a:noFill/>
                              <a:miter lim="800000"/>
                              <a:headEnd/>
                              <a:tailEnd/>
                            </a:ln>
                          </pic:spPr>
                        </pic:pic>
                      </a:graphicData>
                    </a:graphic>
                  </wp:inline>
                </w:drawing>
              </w:r>
            </w:p>
          </w:sdtContent>
        </w:sdt>
      </w:sdtContent>
    </w:sdt>
    <w:p w:rsidR="0036046F" w:rsidRDefault="0036046F">
      <w:pPr>
        <w:rPr>
          <w:szCs w:val="21"/>
        </w:rPr>
      </w:pPr>
    </w:p>
    <w:p w:rsidR="0036046F" w:rsidRDefault="00546E80">
      <w:pPr>
        <w:pStyle w:val="3"/>
        <w:numPr>
          <w:ilvl w:val="0"/>
          <w:numId w:val="38"/>
        </w:numPr>
      </w:pPr>
      <w:r>
        <w:rPr>
          <w:rFonts w:hint="eastAsia"/>
        </w:rPr>
        <w:t>实际控制人情况</w:t>
      </w:r>
    </w:p>
    <w:p w:rsidR="00FD6C71" w:rsidRDefault="00FD6C71" w:rsidP="00FD6C71"/>
    <w:p w:rsidR="00FD6C71" w:rsidRDefault="00FD6C71" w:rsidP="00DE52BD">
      <w:pPr>
        <w:ind w:firstLineChars="150" w:firstLine="315"/>
      </w:pPr>
      <w:r w:rsidRPr="00FD6C71">
        <w:rPr>
          <w:rFonts w:hint="eastAsia"/>
        </w:rPr>
        <w:t>本公司实际控制人为云南省人民政府国有资产监督管理委员会。</w:t>
      </w:r>
    </w:p>
    <w:p w:rsidR="00FD6C71" w:rsidRPr="00FD6C71" w:rsidRDefault="00FD6C71" w:rsidP="00DE52BD">
      <w:pPr>
        <w:ind w:firstLineChars="150" w:firstLine="315"/>
      </w:pP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36046F" w:rsidRDefault="00546E80">
          <w:pPr>
            <w:pStyle w:val="4"/>
            <w:numPr>
              <w:ilvl w:val="0"/>
              <w:numId w:val="40"/>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EndPr/>
          <w:sdtContent>
            <w:p w:rsidR="00FD6C71" w:rsidRDefault="009C38D8">
              <w:r w:rsidRPr="009B1EEB">
                <w:fldChar w:fldCharType="begin"/>
              </w:r>
              <w:r w:rsidR="00FD6C71">
                <w:instrText xml:space="preserve">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p w:rsidR="0036046F" w:rsidRDefault="00E909B4" w:rsidP="00FD6C71"/>
          </w:sdtContent>
        </w:sdt>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36046F" w:rsidRDefault="00546E80">
          <w:pPr>
            <w:pStyle w:val="4"/>
            <w:numPr>
              <w:ilvl w:val="0"/>
              <w:numId w:val="40"/>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EndPr/>
          <w:sdtContent>
            <w:p w:rsidR="00FD6C71" w:rsidRDefault="009C38D8">
              <w:r w:rsidRPr="009B1EEB">
                <w:fldChar w:fldCharType="begin"/>
              </w:r>
              <w:r w:rsidR="00FD6C71">
                <w:instrText xml:space="preserve">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p w:rsidR="0036046F" w:rsidRDefault="00E909B4" w:rsidP="00FD6C71">
              <w:pPr>
                <w:rPr>
                  <w:szCs w:val="21"/>
                </w:rPr>
              </w:pP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sdtContent>
        <w:p w:rsidR="0036046F" w:rsidRDefault="00546E80">
          <w:pPr>
            <w:pStyle w:val="4"/>
            <w:numPr>
              <w:ilvl w:val="0"/>
              <w:numId w:val="40"/>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EndPr/>
          <w:sdtContent>
            <w:p w:rsidR="0036046F" w:rsidRDefault="009C38D8" w:rsidP="00FD6C71">
              <w:r w:rsidRPr="009B1EEB">
                <w:fldChar w:fldCharType="begin"/>
              </w:r>
              <w:r w:rsidR="00FD6C71">
                <w:instrText xml:space="preserve"> MACROBUTTON  SnrToggleCheckbox □适用  </w:instrText>
              </w:r>
              <w:r w:rsidRPr="009B1EEB">
                <w:fldChar w:fldCharType="end"/>
              </w:r>
              <w:r w:rsidRPr="009B1EEB">
                <w:fldChar w:fldCharType="begin"/>
              </w:r>
              <w:r w:rsidR="00FD6C71">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36046F" w:rsidRDefault="00546E80">
          <w:pPr>
            <w:pStyle w:val="4"/>
            <w:numPr>
              <w:ilvl w:val="0"/>
              <w:numId w:val="40"/>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Locked"/>
            <w:placeholder>
              <w:docPart w:val="GBC22222222222222222222222222222"/>
            </w:placeholder>
          </w:sdtPr>
          <w:sdtEndPr/>
          <w:sdtContent>
            <w:p w:rsidR="0036046F" w:rsidRDefault="009C38D8" w:rsidP="006D76A8">
              <w:pPr>
                <w:rPr>
                  <w:szCs w:val="21"/>
                </w:rPr>
              </w:pPr>
              <w:r w:rsidRPr="009B1EEB">
                <w:fldChar w:fldCharType="begin"/>
              </w:r>
              <w:r w:rsidR="006D76A8">
                <w:instrText xml:space="preserve"> MACROBUTTON  SnrToggleCheckbox □适用  </w:instrText>
              </w:r>
              <w:r w:rsidRPr="009B1EEB">
                <w:fldChar w:fldCharType="end"/>
              </w:r>
              <w:r w:rsidRPr="009B1EEB">
                <w:fldChar w:fldCharType="begin"/>
              </w:r>
              <w:r w:rsidR="006D76A8">
                <w:instrText xml:space="preserve"> MACROBUTTON  SnrToggleCheckbox √不适用 </w:instrText>
              </w:r>
              <w:r w:rsidRPr="009B1EEB">
                <w:fldChar w:fldCharType="end"/>
              </w:r>
            </w:p>
          </w:sdtContent>
        </w:sdt>
      </w:sdtContent>
    </w:sdt>
    <w:p w:rsidR="0036046F" w:rsidRDefault="0036046F"/>
    <w:p w:rsidR="0036046F" w:rsidRDefault="00546E80">
      <w:pPr>
        <w:pStyle w:val="4"/>
        <w:numPr>
          <w:ilvl w:val="0"/>
          <w:numId w:val="40"/>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EndPr/>
          <w:sdtContent>
            <w:p w:rsidR="006D76A8" w:rsidRDefault="009C38D8" w:rsidP="006D76A8">
              <w:r w:rsidRPr="009B1EEB">
                <w:rPr>
                  <w:szCs w:val="21"/>
                </w:rPr>
                <w:fldChar w:fldCharType="begin"/>
              </w:r>
              <w:r w:rsidR="006D76A8">
                <w:rPr>
                  <w:szCs w:val="21"/>
                </w:rPr>
                <w:instrText xml:space="preserve"> MACROBUTTON  SnrToggleCheckbox √适用  </w:instrText>
              </w:r>
              <w:r w:rsidRPr="009B1EEB">
                <w:rPr>
                  <w:szCs w:val="21"/>
                </w:rPr>
                <w:fldChar w:fldCharType="end"/>
              </w:r>
              <w:r w:rsidRPr="009B1EEB">
                <w:rPr>
                  <w:szCs w:val="21"/>
                </w:rPr>
                <w:fldChar w:fldCharType="begin"/>
              </w:r>
              <w:r w:rsidR="006D76A8">
                <w:rPr>
                  <w:szCs w:val="21"/>
                </w:rPr>
                <w:instrText xml:space="preserve"> MACROBUTTON  SnrToggleCheckbox □不适用 </w:instrText>
              </w:r>
              <w:r w:rsidRPr="009B1EEB">
                <w:rPr>
                  <w:szCs w:val="21"/>
                </w:rPr>
                <w:fldChar w:fldCharType="end"/>
              </w:r>
            </w:p>
          </w:sdtContent>
        </w:sdt>
        <w:p w:rsidR="006D76A8" w:rsidRDefault="00E909B4">
          <w:sdt>
            <w:sdtPr>
              <w:rPr>
                <w:rFonts w:hint="eastAsia"/>
              </w:rPr>
              <w:alias w:val="图片：公司与实际控制人之间的产权及控制关系的方框图"/>
              <w:tag w:val="_GBC_538f0b25ae684717a3c8362262a5a004"/>
              <w:id w:val="-1456782853"/>
              <w:lock w:val="sdtLocked"/>
              <w:picture/>
            </w:sdtPr>
            <w:sdtEndPr/>
            <w:sdtContent>
              <w:r w:rsidR="006D76A8">
                <w:rPr>
                  <w:rFonts w:hint="eastAsia"/>
                  <w:noProof/>
                </w:rPr>
                <w:drawing>
                  <wp:inline distT="0" distB="0" distL="0" distR="0" wp14:anchorId="36499818" wp14:editId="405CA6BD">
                    <wp:extent cx="5667375" cy="4250532"/>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77182" cy="4257887"/>
                            </a:xfrm>
                            <a:prstGeom prst="rect">
                              <a:avLst/>
                            </a:prstGeom>
                            <a:noFill/>
                            <a:ln>
                              <a:noFill/>
                            </a:ln>
                          </pic:spPr>
                        </pic:pic>
                      </a:graphicData>
                    </a:graphic>
                  </wp:inline>
                </w:drawing>
              </w:r>
            </w:sdtContent>
          </w:sdt>
        </w:p>
        <w:p w:rsidR="0036046F" w:rsidRDefault="00E909B4" w:rsidP="006D76A8"/>
      </w:sdtContent>
    </w:sdt>
    <w:p w:rsidR="0036046F" w:rsidRDefault="0036046F"/>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36046F" w:rsidRDefault="00546E80">
          <w:pPr>
            <w:pStyle w:val="4"/>
            <w:numPr>
              <w:ilvl w:val="0"/>
              <w:numId w:val="40"/>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EndPr/>
          <w:sdtContent>
            <w:p w:rsidR="0036046F" w:rsidRDefault="009C38D8" w:rsidP="0079333C">
              <w:r w:rsidRPr="009B1EEB">
                <w:fldChar w:fldCharType="begin"/>
              </w:r>
              <w:r w:rsidR="0079333C">
                <w:instrText xml:space="preserve"> MACROBUTTON  SnrToggleCheckbox □适用  </w:instrText>
              </w:r>
              <w:r w:rsidRPr="009B1EEB">
                <w:fldChar w:fldCharType="end"/>
              </w:r>
              <w:r w:rsidRPr="009B1EEB">
                <w:fldChar w:fldCharType="begin"/>
              </w:r>
              <w:r w:rsidR="0079333C">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36046F" w:rsidRDefault="00546E80">
          <w:pPr>
            <w:pStyle w:val="3"/>
            <w:numPr>
              <w:ilvl w:val="0"/>
              <w:numId w:val="38"/>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EndPr/>
          <w:sdtContent>
            <w:p w:rsidR="0036046F" w:rsidRDefault="009C38D8" w:rsidP="006D76A8">
              <w:r w:rsidRPr="009B1EEB">
                <w:fldChar w:fldCharType="begin"/>
              </w:r>
              <w:r w:rsidR="006D76A8">
                <w:instrText xml:space="preserve"> MACROBUTTON  SnrToggleCheckbox □适用  </w:instrText>
              </w:r>
              <w:r w:rsidRPr="009B1EEB">
                <w:fldChar w:fldCharType="end"/>
              </w:r>
              <w:r w:rsidRPr="009B1EEB">
                <w:fldChar w:fldCharType="begin"/>
              </w:r>
              <w:r w:rsidR="006D76A8">
                <w:instrText xml:space="preserve"> MACROBUTTON  SnrToggleCheckbox √不适用 </w:instrText>
              </w:r>
              <w:r w:rsidRPr="009B1EEB">
                <w:fldChar w:fldCharType="end"/>
              </w:r>
            </w:p>
          </w:sdtContent>
        </w:sdt>
      </w:sdtContent>
    </w:sdt>
    <w:p w:rsidR="0036046F" w:rsidRDefault="0036046F">
      <w:pPr>
        <w:rPr>
          <w:szCs w:val="21"/>
        </w:rPr>
      </w:pPr>
    </w:p>
    <w:p w:rsidR="006D76A8" w:rsidRDefault="006D76A8">
      <w:pPr>
        <w:rPr>
          <w:szCs w:val="21"/>
        </w:rPr>
      </w:pPr>
    </w:p>
    <w:p w:rsidR="006D76A8" w:rsidRDefault="006D76A8">
      <w:pPr>
        <w:rPr>
          <w:szCs w:val="21"/>
        </w:rPr>
      </w:pPr>
    </w:p>
    <w:p w:rsidR="006D76A8" w:rsidRDefault="006D76A8">
      <w:pPr>
        <w:rPr>
          <w:szCs w:val="21"/>
        </w:rPr>
      </w:pPr>
    </w:p>
    <w:p w:rsidR="006D76A8" w:rsidRDefault="006D76A8">
      <w:pPr>
        <w:rPr>
          <w:szCs w:val="21"/>
        </w:rPr>
      </w:pPr>
    </w:p>
    <w:p w:rsidR="006D76A8" w:rsidRDefault="006D76A8">
      <w:pPr>
        <w:rPr>
          <w:szCs w:val="21"/>
        </w:rPr>
      </w:pPr>
    </w:p>
    <w:p w:rsidR="00B83753" w:rsidRDefault="00B83753">
      <w:pPr>
        <w:rPr>
          <w:szCs w:val="21"/>
        </w:rPr>
      </w:pPr>
    </w:p>
    <w:p w:rsidR="00B83753" w:rsidRDefault="00B83753">
      <w:pPr>
        <w:rPr>
          <w:szCs w:val="21"/>
        </w:rPr>
      </w:pPr>
    </w:p>
    <w:p w:rsidR="006D76A8" w:rsidRDefault="006D76A8">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6D76A8" w:rsidRDefault="006D76A8" w:rsidP="0079333C">
          <w:pPr>
            <w:pStyle w:val="2"/>
            <w:rPr>
              <w:rFonts w:ascii="宋体" w:hAnsi="宋体" w:cs="宋体"/>
              <w:b w:val="0"/>
              <w:bCs w:val="0"/>
              <w:kern w:val="0"/>
              <w:szCs w:val="24"/>
            </w:rPr>
            <w:sectPr w:rsidR="006D76A8" w:rsidSect="007D5CB5">
              <w:pgSz w:w="11906" w:h="16838"/>
              <w:pgMar w:top="1525" w:right="1276" w:bottom="1440" w:left="1797" w:header="855" w:footer="992" w:gutter="0"/>
              <w:cols w:space="425"/>
              <w:docGrid w:linePitch="312"/>
            </w:sectPr>
          </w:pPr>
        </w:p>
        <w:p w:rsidR="0036046F" w:rsidRDefault="00546E80" w:rsidP="0079333C">
          <w:pPr>
            <w:pStyle w:val="3"/>
            <w:numPr>
              <w:ilvl w:val="0"/>
              <w:numId w:val="38"/>
            </w:numPr>
          </w:pPr>
          <w:r>
            <w:rPr>
              <w:rFonts w:hint="eastAsia"/>
            </w:rPr>
            <w:lastRenderedPageBreak/>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EndPr/>
          <w:sdtContent>
            <w:p w:rsidR="0036046F" w:rsidRDefault="009C38D8">
              <w:r w:rsidRPr="009B1EEB">
                <w:fldChar w:fldCharType="begin"/>
              </w:r>
              <w:r w:rsidR="006D76A8">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979216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D76A8">
                <w:rPr>
                  <w:rFonts w:hint="eastAsia"/>
                  <w:szCs w:val="21"/>
                </w:rPr>
                <w:t>万元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732808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5383" w:type="pct"/>
            <w:tblInd w:w="-601" w:type="dxa"/>
            <w:tblLook w:val="04A0" w:firstRow="1" w:lastRow="0" w:firstColumn="1" w:lastColumn="0" w:noHBand="0" w:noVBand="1"/>
          </w:tblPr>
          <w:tblGrid>
            <w:gridCol w:w="1559"/>
            <w:gridCol w:w="1559"/>
            <w:gridCol w:w="1844"/>
            <w:gridCol w:w="2127"/>
            <w:gridCol w:w="1702"/>
            <w:gridCol w:w="6377"/>
          </w:tblGrid>
          <w:tr w:rsidR="00144C0A" w:rsidRPr="00144C0A" w:rsidTr="00144C0A">
            <w:trPr>
              <w:trHeight w:val="165"/>
            </w:trPr>
            <w:sdt>
              <w:sdtPr>
                <w:rPr>
                  <w:szCs w:val="21"/>
                </w:rPr>
                <w:tag w:val="_PLD_62a4f7830a1d48bd87619401509e3a97"/>
                <w:id w:val="1595274524"/>
                <w:lock w:val="sdtLocked"/>
              </w:sdtPr>
              <w:sdtEndPr/>
              <w:sdtContent>
                <w:tc>
                  <w:tcPr>
                    <w:tcW w:w="514" w:type="pct"/>
                    <w:vAlign w:val="center"/>
                  </w:tcPr>
                  <w:p w:rsidR="0036046F" w:rsidRPr="00144C0A" w:rsidRDefault="00546E80">
                    <w:pPr>
                      <w:jc w:val="center"/>
                      <w:rPr>
                        <w:szCs w:val="21"/>
                      </w:rPr>
                    </w:pPr>
                    <w:r w:rsidRPr="00144C0A">
                      <w:rPr>
                        <w:szCs w:val="21"/>
                      </w:rPr>
                      <w:t>法人股东名称</w:t>
                    </w:r>
                  </w:p>
                </w:tc>
              </w:sdtContent>
            </w:sdt>
            <w:sdt>
              <w:sdtPr>
                <w:rPr>
                  <w:szCs w:val="21"/>
                </w:rPr>
                <w:tag w:val="_PLD_a5f47ae4150442f996c0c70f3df051bf"/>
                <w:id w:val="-1818572842"/>
                <w:lock w:val="sdtLocked"/>
              </w:sdtPr>
              <w:sdtEndPr/>
              <w:sdtContent>
                <w:tc>
                  <w:tcPr>
                    <w:tcW w:w="514" w:type="pct"/>
                    <w:vAlign w:val="center"/>
                  </w:tcPr>
                  <w:p w:rsidR="0036046F" w:rsidRPr="00144C0A" w:rsidRDefault="00546E80">
                    <w:pPr>
                      <w:jc w:val="center"/>
                      <w:rPr>
                        <w:szCs w:val="21"/>
                      </w:rPr>
                    </w:pPr>
                    <w:r w:rsidRPr="00144C0A">
                      <w:rPr>
                        <w:szCs w:val="21"/>
                      </w:rPr>
                      <w:t>单位负责人或法定代表人</w:t>
                    </w:r>
                  </w:p>
                </w:tc>
              </w:sdtContent>
            </w:sdt>
            <w:sdt>
              <w:sdtPr>
                <w:rPr>
                  <w:szCs w:val="21"/>
                </w:rPr>
                <w:tag w:val="_PLD_3df6b10726f941e8807e3256d0c71881"/>
                <w:id w:val="-1145889834"/>
                <w:lock w:val="sdtLocked"/>
              </w:sdtPr>
              <w:sdtEndPr/>
              <w:sdtContent>
                <w:tc>
                  <w:tcPr>
                    <w:tcW w:w="608" w:type="pct"/>
                    <w:vAlign w:val="center"/>
                  </w:tcPr>
                  <w:p w:rsidR="0036046F" w:rsidRPr="00144C0A" w:rsidRDefault="00546E80">
                    <w:pPr>
                      <w:jc w:val="center"/>
                      <w:rPr>
                        <w:szCs w:val="21"/>
                      </w:rPr>
                    </w:pPr>
                    <w:r w:rsidRPr="00144C0A">
                      <w:rPr>
                        <w:szCs w:val="21"/>
                      </w:rPr>
                      <w:t>成立日期</w:t>
                    </w:r>
                  </w:p>
                </w:tc>
              </w:sdtContent>
            </w:sdt>
            <w:sdt>
              <w:sdtPr>
                <w:rPr>
                  <w:szCs w:val="21"/>
                </w:rPr>
                <w:tag w:val="_PLD_950b5d368e344b50ae1b05367c43739a"/>
                <w:id w:val="823623158"/>
                <w:lock w:val="sdtLocked"/>
              </w:sdtPr>
              <w:sdtEndPr/>
              <w:sdtContent>
                <w:tc>
                  <w:tcPr>
                    <w:tcW w:w="701" w:type="pct"/>
                    <w:vAlign w:val="center"/>
                  </w:tcPr>
                  <w:p w:rsidR="0036046F" w:rsidRPr="00144C0A" w:rsidRDefault="00546E80" w:rsidP="00144C0A">
                    <w:pPr>
                      <w:jc w:val="center"/>
                      <w:rPr>
                        <w:szCs w:val="21"/>
                      </w:rPr>
                    </w:pPr>
                    <w:r w:rsidRPr="00144C0A">
                      <w:rPr>
                        <w:szCs w:val="21"/>
                      </w:rPr>
                      <w:t>组织机构代码</w:t>
                    </w:r>
                  </w:p>
                </w:tc>
              </w:sdtContent>
            </w:sdt>
            <w:sdt>
              <w:sdtPr>
                <w:rPr>
                  <w:szCs w:val="21"/>
                </w:rPr>
                <w:tag w:val="_PLD_8a3650f52ffa48c7a626a3ccd9b4e147"/>
                <w:id w:val="-1800912922"/>
                <w:lock w:val="sdtLocked"/>
              </w:sdtPr>
              <w:sdtEndPr/>
              <w:sdtContent>
                <w:tc>
                  <w:tcPr>
                    <w:tcW w:w="561" w:type="pct"/>
                    <w:vAlign w:val="center"/>
                  </w:tcPr>
                  <w:p w:rsidR="0036046F" w:rsidRPr="00144C0A" w:rsidRDefault="00546E80">
                    <w:pPr>
                      <w:jc w:val="center"/>
                      <w:rPr>
                        <w:szCs w:val="21"/>
                      </w:rPr>
                    </w:pPr>
                    <w:r w:rsidRPr="00144C0A">
                      <w:rPr>
                        <w:szCs w:val="21"/>
                      </w:rPr>
                      <w:t>注册资本</w:t>
                    </w:r>
                  </w:p>
                </w:tc>
              </w:sdtContent>
            </w:sdt>
            <w:sdt>
              <w:sdtPr>
                <w:rPr>
                  <w:szCs w:val="21"/>
                </w:rPr>
                <w:tag w:val="_PLD_40ebdad4964e4cd3a78cee43cc6931df"/>
                <w:id w:val="-1225518469"/>
                <w:lock w:val="sdtLocked"/>
              </w:sdtPr>
              <w:sdtEndPr/>
              <w:sdtContent>
                <w:tc>
                  <w:tcPr>
                    <w:tcW w:w="2102" w:type="pct"/>
                    <w:vAlign w:val="center"/>
                  </w:tcPr>
                  <w:p w:rsidR="0036046F" w:rsidRPr="00144C0A" w:rsidRDefault="00546E80">
                    <w:pPr>
                      <w:jc w:val="center"/>
                      <w:rPr>
                        <w:szCs w:val="21"/>
                      </w:rPr>
                    </w:pPr>
                    <w:r w:rsidRPr="00144C0A">
                      <w:rPr>
                        <w:szCs w:val="21"/>
                      </w:rPr>
                      <w:t>主要经营业务或管理活动等情况</w:t>
                    </w:r>
                  </w:p>
                </w:tc>
              </w:sdtContent>
            </w:sdt>
          </w:tr>
          <w:sdt>
            <w:sdtPr>
              <w:rPr>
                <w:rFonts w:hint="eastAsia"/>
                <w:szCs w:val="21"/>
              </w:rPr>
              <w:alias w:val="其他持股在百分之十以上的法人股东"/>
              <w:tag w:val="_TUP_ea077e63eb494626836ceed1b7b2cf55"/>
              <w:id w:val="-1675333653"/>
              <w:lock w:val="sdtLocked"/>
            </w:sdtPr>
            <w:sdtEndPr/>
            <w:sdtContent>
              <w:tr w:rsidR="00144C0A" w:rsidRPr="00144C0A" w:rsidTr="00906D19">
                <w:trPr>
                  <w:trHeight w:val="195"/>
                </w:trPr>
                <w:tc>
                  <w:tcPr>
                    <w:tcW w:w="514" w:type="pct"/>
                    <w:vAlign w:val="center"/>
                  </w:tcPr>
                  <w:p w:rsidR="0036046F" w:rsidRPr="00144C0A" w:rsidRDefault="006D76A8" w:rsidP="00906D19">
                    <w:pPr>
                      <w:jc w:val="center"/>
                      <w:rPr>
                        <w:szCs w:val="21"/>
                      </w:rPr>
                    </w:pPr>
                    <w:r w:rsidRPr="00144C0A">
                      <w:rPr>
                        <w:rFonts w:hint="eastAsia"/>
                        <w:szCs w:val="21"/>
                      </w:rPr>
                      <w:t>云天化集团有限责任公司</w:t>
                    </w:r>
                  </w:p>
                </w:tc>
                <w:tc>
                  <w:tcPr>
                    <w:tcW w:w="514" w:type="pct"/>
                    <w:vAlign w:val="center"/>
                  </w:tcPr>
                  <w:p w:rsidR="0036046F" w:rsidRPr="00144C0A" w:rsidRDefault="006D76A8" w:rsidP="00906D19">
                    <w:pPr>
                      <w:jc w:val="center"/>
                      <w:rPr>
                        <w:szCs w:val="21"/>
                      </w:rPr>
                    </w:pPr>
                    <w:r w:rsidRPr="00144C0A">
                      <w:rPr>
                        <w:rFonts w:hint="eastAsia"/>
                        <w:szCs w:val="21"/>
                      </w:rPr>
                      <w:t>张文学</w:t>
                    </w:r>
                  </w:p>
                </w:tc>
                <w:tc>
                  <w:tcPr>
                    <w:tcW w:w="608" w:type="pct"/>
                    <w:vAlign w:val="center"/>
                  </w:tcPr>
                  <w:p w:rsidR="0036046F" w:rsidRPr="00144C0A" w:rsidRDefault="006D76A8" w:rsidP="00906D19">
                    <w:pPr>
                      <w:jc w:val="center"/>
                      <w:rPr>
                        <w:szCs w:val="21"/>
                      </w:rPr>
                    </w:pPr>
                    <w:r w:rsidRPr="00144C0A">
                      <w:rPr>
                        <w:rFonts w:hint="eastAsia"/>
                        <w:szCs w:val="21"/>
                      </w:rPr>
                      <w:t>1997年3月18日</w:t>
                    </w:r>
                  </w:p>
                </w:tc>
                <w:tc>
                  <w:tcPr>
                    <w:tcW w:w="701" w:type="pct"/>
                    <w:vAlign w:val="center"/>
                  </w:tcPr>
                  <w:p w:rsidR="0036046F" w:rsidRPr="00144C0A" w:rsidRDefault="006D76A8" w:rsidP="00906D19">
                    <w:pPr>
                      <w:jc w:val="center"/>
                      <w:rPr>
                        <w:szCs w:val="21"/>
                      </w:rPr>
                    </w:pPr>
                    <w:r w:rsidRPr="00144C0A">
                      <w:rPr>
                        <w:rFonts w:hint="eastAsia"/>
                        <w:szCs w:val="21"/>
                      </w:rPr>
                      <w:t>91530000291991210H</w:t>
                    </w:r>
                  </w:p>
                </w:tc>
                <w:tc>
                  <w:tcPr>
                    <w:tcW w:w="561" w:type="pct"/>
                    <w:vAlign w:val="center"/>
                  </w:tcPr>
                  <w:p w:rsidR="0036046F" w:rsidRPr="00144C0A" w:rsidRDefault="006D76A8" w:rsidP="00906D19">
                    <w:pPr>
                      <w:jc w:val="center"/>
                      <w:rPr>
                        <w:szCs w:val="21"/>
                      </w:rPr>
                    </w:pPr>
                    <w:r w:rsidRPr="00144C0A">
                      <w:rPr>
                        <w:rFonts w:hint="eastAsia"/>
                        <w:szCs w:val="21"/>
                      </w:rPr>
                      <w:t>449,706.3878</w:t>
                    </w:r>
                  </w:p>
                </w:tc>
                <w:tc>
                  <w:tcPr>
                    <w:tcW w:w="2102" w:type="pct"/>
                  </w:tcPr>
                  <w:p w:rsidR="0036046F" w:rsidRPr="00144C0A" w:rsidRDefault="00144C0A" w:rsidP="00463244">
                    <w:pPr>
                      <w:rPr>
                        <w:szCs w:val="21"/>
                      </w:rPr>
                    </w:pPr>
                    <w:r w:rsidRPr="00144C0A">
                      <w:rPr>
                        <w:rFonts w:hint="eastAsia"/>
                        <w:szCs w:val="21"/>
                      </w:rPr>
                      <w:t>投资、投资咨询，管理咨询，经济信息及科技咨询服务；房屋租赁；经营本企业自产产品及技术的出口业务；经营化工产品、化肥、塑料及其制品，玻璃纤维及其制品，磷矿石，压缩气体和液化气体，易燃液体，易燃固体、自燃物品和遇湿易燃物品，毒害品，腐蚀品，化工设备；经营原辅材料、仪器仪表、机械设备、零配件及技术的进出口业务（国家限定公司经营和国家禁止出口的商品及技术除外）；经营进料加工和“三来一补”业务。出口化工产品、化肥、塑料及其制品，玻璃纤维及其制品，化工设备。进口原辅料、机械设备及零配件，磷矿石销售；压力容器、工业气体、磷矿石加工（限下属企业凭许可经营）；对于自来水的制造及销售、汽车运输、起重货物、饮食、住宿、学校、幼儿园、医院、物业管理等进行投资管理，</w:t>
                    </w:r>
                    <w:r w:rsidR="00463244" w:rsidRPr="00463244">
                      <w:rPr>
                        <w:rFonts w:hint="eastAsia"/>
                        <w:szCs w:val="21"/>
                      </w:rPr>
                      <w:t>经营贵金属、矿产品、煤炭、焦炭、钢材、石油化工产品（不含危险化学品）、非金属矿及制品、金属矿制品。</w:t>
                    </w:r>
                    <w:r w:rsidRPr="00144C0A">
                      <w:rPr>
                        <w:rFonts w:hint="eastAsia"/>
                        <w:szCs w:val="21"/>
                      </w:rPr>
                      <w:t>（依法须经批准的项目，经相关部门批准后方可开展经营活动）</w:t>
                    </w:r>
                  </w:p>
                </w:tc>
              </w:tr>
            </w:sdtContent>
          </w:sdt>
          <w:tr w:rsidR="0036046F" w:rsidRPr="00144C0A" w:rsidTr="00144C0A">
            <w:trPr>
              <w:trHeight w:val="102"/>
            </w:trPr>
            <w:sdt>
              <w:sdtPr>
                <w:rPr>
                  <w:szCs w:val="21"/>
                </w:rPr>
                <w:tag w:val="_PLD_0a6365b8856c42d4a74000f11d388b2a"/>
                <w:id w:val="952139258"/>
                <w:lock w:val="sdtLocked"/>
              </w:sdtPr>
              <w:sdtEndPr/>
              <w:sdtContent>
                <w:tc>
                  <w:tcPr>
                    <w:tcW w:w="514" w:type="pct"/>
                  </w:tcPr>
                  <w:p w:rsidR="0036046F" w:rsidRPr="00144C0A" w:rsidRDefault="00546E80">
                    <w:pPr>
                      <w:rPr>
                        <w:szCs w:val="21"/>
                      </w:rPr>
                    </w:pPr>
                    <w:r w:rsidRPr="00144C0A">
                      <w:rPr>
                        <w:szCs w:val="21"/>
                      </w:rPr>
                      <w:t>情况说明</w:t>
                    </w:r>
                  </w:p>
                </w:tc>
              </w:sdtContent>
            </w:sdt>
            <w:tc>
              <w:tcPr>
                <w:tcW w:w="4486" w:type="pct"/>
                <w:gridSpan w:val="5"/>
              </w:tcPr>
              <w:p w:rsidR="0036046F" w:rsidRPr="00144C0A" w:rsidRDefault="00463244">
                <w:pPr>
                  <w:rPr>
                    <w:szCs w:val="21"/>
                  </w:rPr>
                </w:pPr>
                <w:r>
                  <w:rPr>
                    <w:rFonts w:hint="eastAsia"/>
                    <w:szCs w:val="21"/>
                  </w:rPr>
                  <w:t>无</w:t>
                </w:r>
              </w:p>
            </w:tc>
          </w:tr>
        </w:tbl>
        <w:p w:rsidR="0036046F" w:rsidRDefault="00E909B4"/>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rsidR="0036046F" w:rsidRDefault="00546E80" w:rsidP="00B83753">
          <w:pPr>
            <w:pStyle w:val="3"/>
            <w:numPr>
              <w:ilvl w:val="0"/>
              <w:numId w:val="38"/>
            </w:numPr>
          </w:pPr>
          <w:r>
            <w:rPr>
              <w:rFonts w:hint="eastAsia"/>
            </w:rPr>
            <w:t>股份限制减</w:t>
          </w:r>
          <w:proofErr w:type="gramStart"/>
          <w:r>
            <w:rPr>
              <w:rFonts w:hint="eastAsia"/>
            </w:rPr>
            <w:t>持情况</w:t>
          </w:r>
          <w:proofErr w:type="gramEnd"/>
          <w:r>
            <w:rPr>
              <w:rFonts w:hint="eastAsia"/>
            </w:rPr>
            <w:t>说明</w:t>
          </w:r>
        </w:p>
        <w:p w:rsidR="0036046F" w:rsidRDefault="00E909B4" w:rsidP="006D76A8">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009C38D8" w:rsidRPr="009B1EEB">
                <w:fldChar w:fldCharType="begin"/>
              </w:r>
              <w:r w:rsidR="006D76A8">
                <w:instrText xml:space="preserve">MACROBUTTON  SnrToggleCheckbox □适用 </w:instrText>
              </w:r>
              <w:r w:rsidR="009C38D8" w:rsidRPr="009B1EEB">
                <w:fldChar w:fldCharType="end"/>
              </w:r>
              <w:r w:rsidR="009C38D8" w:rsidRPr="009B1EEB">
                <w:fldChar w:fldCharType="begin"/>
              </w:r>
              <w:r w:rsidR="006D76A8">
                <w:instrText xml:space="preserve"> MACROBUTTON  SnrToggleCheckbox √不适用 </w:instrText>
              </w:r>
              <w:r w:rsidR="009C38D8" w:rsidRPr="009B1EEB">
                <w:fldChar w:fldCharType="end"/>
              </w:r>
            </w:sdtContent>
          </w:sdt>
        </w:p>
      </w:sdtContent>
    </w:sdt>
    <w:p w:rsidR="0036046F" w:rsidRDefault="0036046F">
      <w:pPr>
        <w:rPr>
          <w:rFonts w:ascii="Calibri" w:hAnsi="Calibri" w:cs="Times New Roman"/>
          <w:b/>
          <w:bCs/>
          <w:kern w:val="2"/>
          <w:szCs w:val="32"/>
        </w:rPr>
      </w:pPr>
    </w:p>
    <w:p w:rsidR="0036046F" w:rsidRDefault="0036046F"/>
    <w:p w:rsidR="0036046F" w:rsidRDefault="00546E80">
      <w:pPr>
        <w:pStyle w:val="10"/>
        <w:numPr>
          <w:ilvl w:val="0"/>
          <w:numId w:val="3"/>
        </w:numPr>
      </w:pPr>
      <w:bookmarkStart w:id="92" w:name="_Toc409437608"/>
      <w:bookmarkStart w:id="93" w:name="_Toc437440714"/>
      <w:bookmarkStart w:id="94" w:name="_Toc469563081"/>
      <w:r>
        <w:rPr>
          <w:rFonts w:hint="eastAsia"/>
        </w:rPr>
        <w:t>优先股相关情况</w:t>
      </w:r>
      <w:bookmarkEnd w:id="92"/>
      <w:bookmarkEnd w:id="93"/>
      <w:bookmarkEnd w:id="94"/>
    </w:p>
    <w:sdt>
      <w:sdtPr>
        <w:rPr>
          <w:szCs w:val="21"/>
        </w:rPr>
        <w:alias w:val="是否适用：优先股相关情况[双击切换]"/>
        <w:tag w:val="_GBC_0076278996ac412e9bff14977615c2e3"/>
        <w:id w:val="202478378"/>
        <w:lock w:val="sdtLocked"/>
        <w:placeholder>
          <w:docPart w:val="GBC22222222222222222222222222222"/>
        </w:placeholder>
      </w:sdtPr>
      <w:sdtEndPr/>
      <w:sdtContent>
        <w:p w:rsidR="006D76A8" w:rsidRDefault="009C38D8" w:rsidP="006D76A8">
          <w:r w:rsidRPr="009B1EEB">
            <w:rPr>
              <w:szCs w:val="21"/>
            </w:rPr>
            <w:fldChar w:fldCharType="begin"/>
          </w:r>
          <w:r w:rsidR="006D76A8">
            <w:rPr>
              <w:szCs w:val="21"/>
            </w:rPr>
            <w:instrText xml:space="preserve">MACROBUTTON  SnrToggleCheckbox □适用 </w:instrText>
          </w:r>
          <w:r w:rsidRPr="009B1EEB">
            <w:rPr>
              <w:szCs w:val="21"/>
            </w:rPr>
            <w:fldChar w:fldCharType="end"/>
          </w:r>
          <w:r w:rsidRPr="009B1EEB">
            <w:rPr>
              <w:szCs w:val="21"/>
            </w:rPr>
            <w:fldChar w:fldCharType="begin"/>
          </w:r>
          <w:r w:rsidR="006D76A8">
            <w:rPr>
              <w:szCs w:val="21"/>
            </w:rPr>
            <w:instrText xml:space="preserve"> MACROBUTTON  SnrToggleCheckbox √不适用 </w:instrText>
          </w:r>
          <w:r w:rsidRPr="009B1EEB">
            <w:rPr>
              <w:szCs w:val="21"/>
            </w:rPr>
            <w:fldChar w:fldCharType="end"/>
          </w:r>
        </w:p>
      </w:sdtContent>
    </w:sdt>
    <w:bookmarkStart w:id="95" w:name="_Toc342566003" w:displacedByCustomXml="prev"/>
    <w:p w:rsidR="0036046F" w:rsidRDefault="0036046F"/>
    <w:p w:rsidR="0036046F" w:rsidRDefault="0036046F">
      <w:pPr>
        <w:sectPr w:rsidR="0036046F" w:rsidSect="006D76A8">
          <w:pgSz w:w="16838" w:h="11906" w:orient="landscape"/>
          <w:pgMar w:top="1797" w:right="1525" w:bottom="1276" w:left="1440" w:header="856" w:footer="992" w:gutter="0"/>
          <w:cols w:space="425"/>
          <w:docGrid w:linePitch="312"/>
        </w:sectPr>
      </w:pPr>
    </w:p>
    <w:p w:rsidR="0036046F" w:rsidRDefault="00546E80">
      <w:pPr>
        <w:pStyle w:val="10"/>
        <w:numPr>
          <w:ilvl w:val="0"/>
          <w:numId w:val="3"/>
        </w:numPr>
        <w:spacing w:before="0" w:after="0"/>
      </w:pPr>
      <w:bookmarkStart w:id="96" w:name="_Toc409437609"/>
      <w:bookmarkStart w:id="97" w:name="_Toc437440715"/>
      <w:bookmarkStart w:id="98" w:name="_Toc469563082"/>
      <w:r>
        <w:rPr>
          <w:rFonts w:hint="eastAsia"/>
        </w:rPr>
        <w:lastRenderedPageBreak/>
        <w:t>董事、监事、高级管理人员</w:t>
      </w:r>
      <w:bookmarkEnd w:id="95"/>
      <w:r>
        <w:rPr>
          <w:rFonts w:hint="eastAsia"/>
        </w:rPr>
        <w:t>和员工情况</w:t>
      </w:r>
      <w:bookmarkEnd w:id="96"/>
      <w:bookmarkEnd w:id="97"/>
      <w:bookmarkEnd w:id="98"/>
    </w:p>
    <w:p w:rsidR="0036046F" w:rsidRDefault="00546E80">
      <w:pPr>
        <w:pStyle w:val="2"/>
        <w:numPr>
          <w:ilvl w:val="0"/>
          <w:numId w:val="5"/>
        </w:numPr>
      </w:pPr>
      <w:bookmarkStart w:id="99" w:name="_Toc342057944"/>
      <w:bookmarkStart w:id="100" w:name="_Toc342566004"/>
      <w:r>
        <w:rPr>
          <w:rFonts w:hint="eastAsia"/>
        </w:rPr>
        <w:t>持股变动情况及报酬情况</w:t>
      </w:r>
    </w:p>
    <w:sdt>
      <w:sdtPr>
        <w:rPr>
          <w:rFonts w:ascii="宋体" w:hAnsi="宋体" w:cs="宋体"/>
          <w:b w:val="0"/>
          <w:bCs w:val="0"/>
          <w:kern w:val="0"/>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sdtContent>
        <w:p w:rsidR="0036046F" w:rsidRDefault="00546E80">
          <w:pPr>
            <w:pStyle w:val="3"/>
            <w:numPr>
              <w:ilvl w:val="2"/>
              <w:numId w:val="16"/>
            </w:numPr>
          </w:pPr>
          <w:r>
            <w:rPr>
              <w:szCs w:val="21"/>
            </w:rPr>
            <w:t>现任</w:t>
          </w:r>
          <w:r>
            <w:t>及报告期内离任董事</w:t>
          </w:r>
          <w:r>
            <w:rPr>
              <w:rFonts w:hint="eastAsia"/>
              <w:szCs w:val="21"/>
            </w:rPr>
            <w:t>、监事</w:t>
          </w:r>
          <w:r>
            <w:t>和高级管理人员持股变动及报酬情况</w:t>
          </w:r>
        </w:p>
        <w:p w:rsidR="0036046F" w:rsidRPr="00AA47B8" w:rsidRDefault="00E909B4" w:rsidP="00AA47B8">
          <w:sdt>
            <w:sdtPr>
              <w:alias w:val="是否适用：董事、监事和高级管理人员持股变动[双击切换]"/>
              <w:tag w:val="_GBC_3bd930d7b92e4befb6d0fa834c499f37"/>
              <w:id w:val="1825321544"/>
              <w:lock w:val="sdtContentLocked"/>
              <w:placeholder>
                <w:docPart w:val="GBC22222222222222222222222222222"/>
              </w:placeholder>
            </w:sdtPr>
            <w:sdtEndPr/>
            <w:sdtContent>
              <w:r w:rsidR="009C38D8" w:rsidRPr="009B1EEB">
                <w:fldChar w:fldCharType="begin"/>
              </w:r>
              <w:r w:rsidR="00144C0A">
                <w:instrText xml:space="preserve">MACROBUTTON  SnrToggleCheckbox √适用 </w:instrText>
              </w:r>
              <w:r w:rsidR="009C38D8" w:rsidRPr="009B1EEB">
                <w:fldChar w:fldCharType="end"/>
              </w:r>
              <w:r w:rsidR="009C38D8" w:rsidRPr="009B1EEB">
                <w:fldChar w:fldCharType="begin"/>
              </w:r>
              <w:r w:rsidR="00546E80" w:rsidRPr="009B1EEB">
                <w:instrText xml:space="preserve"> MACROBUTTON  SnrToggleCheckbox □不适用 </w:instrText>
              </w:r>
              <w:r w:rsidR="009C38D8" w:rsidRPr="009B1EEB">
                <w:fldChar w:fldCharType="end"/>
              </w:r>
            </w:sdtContent>
          </w:sdt>
          <w:r w:rsidR="00AA47B8">
            <w:rPr>
              <w:rFonts w:hint="eastAsia"/>
            </w:rPr>
            <w:t xml:space="preserve">                                                                                </w:t>
          </w:r>
          <w:r w:rsidR="00546E80">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546E80">
                <w:rPr>
                  <w:rFonts w:hint="eastAsia"/>
                  <w:szCs w:val="21"/>
                </w:rPr>
                <w:t>股</w:t>
              </w:r>
            </w:sdtContent>
          </w:sdt>
        </w:p>
        <w:tbl>
          <w:tblPr>
            <w:tblStyle w:val="a6"/>
            <w:tblW w:w="14096" w:type="dxa"/>
            <w:tblLook w:val="04A0" w:firstRow="1" w:lastRow="0" w:firstColumn="1" w:lastColumn="0" w:noHBand="0" w:noVBand="1"/>
          </w:tblPr>
          <w:tblGrid>
            <w:gridCol w:w="959"/>
            <w:gridCol w:w="2692"/>
            <w:gridCol w:w="426"/>
            <w:gridCol w:w="567"/>
            <w:gridCol w:w="1985"/>
            <w:gridCol w:w="1843"/>
            <w:gridCol w:w="708"/>
            <w:gridCol w:w="709"/>
            <w:gridCol w:w="851"/>
            <w:gridCol w:w="708"/>
            <w:gridCol w:w="1560"/>
            <w:gridCol w:w="1088"/>
          </w:tblGrid>
          <w:tr w:rsidR="00B83753" w:rsidRPr="007E1F13" w:rsidTr="00B83753">
            <w:trPr>
              <w:trHeight w:val="968"/>
            </w:trPr>
            <w:sdt>
              <w:sdtPr>
                <w:rPr>
                  <w:szCs w:val="21"/>
                </w:rPr>
                <w:tag w:val="_PLD_abb4a4d8ab5c4452bb98fbbfee2a246f"/>
                <w:id w:val="-941751380"/>
                <w:lock w:val="sdtLocked"/>
              </w:sdtPr>
              <w:sdtEndPr/>
              <w:sdtContent>
                <w:tc>
                  <w:tcPr>
                    <w:tcW w:w="959" w:type="dxa"/>
                    <w:vAlign w:val="center"/>
                  </w:tcPr>
                  <w:p w:rsidR="00EC5F85" w:rsidRPr="007E1F13" w:rsidRDefault="00EC5F85" w:rsidP="00B83753">
                    <w:pPr>
                      <w:jc w:val="center"/>
                      <w:rPr>
                        <w:szCs w:val="21"/>
                      </w:rPr>
                    </w:pPr>
                    <w:r w:rsidRPr="007E1F13">
                      <w:rPr>
                        <w:szCs w:val="21"/>
                      </w:rPr>
                      <w:t>姓名</w:t>
                    </w:r>
                  </w:p>
                </w:tc>
              </w:sdtContent>
            </w:sdt>
            <w:sdt>
              <w:sdtPr>
                <w:rPr>
                  <w:szCs w:val="21"/>
                </w:rPr>
                <w:tag w:val="_PLD_13672a76c5684f16a984b5c3d32b474b"/>
                <w:id w:val="372812400"/>
                <w:lock w:val="sdtLocked"/>
              </w:sdtPr>
              <w:sdtEndPr/>
              <w:sdtContent>
                <w:tc>
                  <w:tcPr>
                    <w:tcW w:w="2692" w:type="dxa"/>
                    <w:vAlign w:val="center"/>
                  </w:tcPr>
                  <w:p w:rsidR="00EC5F85" w:rsidRPr="007E1F13" w:rsidRDefault="00EC5F85" w:rsidP="00B83753">
                    <w:pPr>
                      <w:jc w:val="center"/>
                      <w:rPr>
                        <w:szCs w:val="21"/>
                      </w:rPr>
                    </w:pPr>
                    <w:r w:rsidRPr="007E1F13">
                      <w:rPr>
                        <w:szCs w:val="21"/>
                      </w:rPr>
                      <w:t>职务(注)</w:t>
                    </w:r>
                  </w:p>
                </w:tc>
              </w:sdtContent>
            </w:sdt>
            <w:sdt>
              <w:sdtPr>
                <w:rPr>
                  <w:szCs w:val="21"/>
                </w:rPr>
                <w:tag w:val="_PLD_1bef98fa450b4d07935764eacc4bc992"/>
                <w:id w:val="-516466713"/>
                <w:lock w:val="sdtLocked"/>
              </w:sdtPr>
              <w:sdtEndPr/>
              <w:sdtContent>
                <w:tc>
                  <w:tcPr>
                    <w:tcW w:w="426" w:type="dxa"/>
                    <w:vAlign w:val="center"/>
                  </w:tcPr>
                  <w:p w:rsidR="00EC5F85" w:rsidRPr="007E1F13" w:rsidRDefault="00EC5F85" w:rsidP="00B83753">
                    <w:pPr>
                      <w:jc w:val="center"/>
                      <w:rPr>
                        <w:szCs w:val="21"/>
                      </w:rPr>
                    </w:pPr>
                    <w:r w:rsidRPr="007E1F13">
                      <w:rPr>
                        <w:szCs w:val="21"/>
                      </w:rPr>
                      <w:t>性别</w:t>
                    </w:r>
                  </w:p>
                </w:tc>
              </w:sdtContent>
            </w:sdt>
            <w:sdt>
              <w:sdtPr>
                <w:rPr>
                  <w:szCs w:val="21"/>
                </w:rPr>
                <w:tag w:val="_PLD_ec1b24d67e7a4b8bacedf6288bdc8315"/>
                <w:id w:val="-1934822543"/>
                <w:lock w:val="sdtLocked"/>
              </w:sdtPr>
              <w:sdtEndPr/>
              <w:sdtContent>
                <w:tc>
                  <w:tcPr>
                    <w:tcW w:w="567" w:type="dxa"/>
                    <w:vAlign w:val="center"/>
                  </w:tcPr>
                  <w:p w:rsidR="00EC5F85" w:rsidRPr="007E1F13" w:rsidRDefault="00EC5F85" w:rsidP="00B83753">
                    <w:pPr>
                      <w:jc w:val="center"/>
                      <w:rPr>
                        <w:szCs w:val="21"/>
                      </w:rPr>
                    </w:pPr>
                    <w:r w:rsidRPr="007E1F13">
                      <w:rPr>
                        <w:szCs w:val="21"/>
                      </w:rPr>
                      <w:t>年龄</w:t>
                    </w:r>
                  </w:p>
                </w:tc>
              </w:sdtContent>
            </w:sdt>
            <w:sdt>
              <w:sdtPr>
                <w:rPr>
                  <w:szCs w:val="21"/>
                </w:rPr>
                <w:tag w:val="_PLD_eee6a0274cfa4cedbf1a5eb1330d6e15"/>
                <w:id w:val="-1845311370"/>
                <w:lock w:val="sdtLocked"/>
              </w:sdtPr>
              <w:sdtEndPr/>
              <w:sdtContent>
                <w:tc>
                  <w:tcPr>
                    <w:tcW w:w="1985" w:type="dxa"/>
                    <w:vAlign w:val="center"/>
                  </w:tcPr>
                  <w:p w:rsidR="00EC5F85" w:rsidRPr="007E1F13" w:rsidRDefault="00EC5F85" w:rsidP="00B83753">
                    <w:pPr>
                      <w:jc w:val="center"/>
                      <w:rPr>
                        <w:szCs w:val="21"/>
                      </w:rPr>
                    </w:pPr>
                    <w:r w:rsidRPr="007E1F13">
                      <w:rPr>
                        <w:szCs w:val="21"/>
                      </w:rPr>
                      <w:t>任期起始日期</w:t>
                    </w:r>
                  </w:p>
                </w:tc>
              </w:sdtContent>
            </w:sdt>
            <w:sdt>
              <w:sdtPr>
                <w:rPr>
                  <w:szCs w:val="21"/>
                </w:rPr>
                <w:tag w:val="_PLD_fc5de0703b5548869b89e912385e3d16"/>
                <w:id w:val="-1014306238"/>
                <w:lock w:val="sdtLocked"/>
              </w:sdtPr>
              <w:sdtEndPr/>
              <w:sdtContent>
                <w:tc>
                  <w:tcPr>
                    <w:tcW w:w="1843" w:type="dxa"/>
                    <w:vAlign w:val="center"/>
                  </w:tcPr>
                  <w:p w:rsidR="00EC5F85" w:rsidRPr="007E1F13" w:rsidRDefault="00EC5F85" w:rsidP="00B83753">
                    <w:pPr>
                      <w:jc w:val="center"/>
                      <w:rPr>
                        <w:szCs w:val="21"/>
                      </w:rPr>
                    </w:pPr>
                    <w:r w:rsidRPr="007E1F13">
                      <w:rPr>
                        <w:szCs w:val="21"/>
                      </w:rPr>
                      <w:t>任期终止日期</w:t>
                    </w:r>
                  </w:p>
                </w:tc>
              </w:sdtContent>
            </w:sdt>
            <w:sdt>
              <w:sdtPr>
                <w:rPr>
                  <w:szCs w:val="21"/>
                </w:rPr>
                <w:tag w:val="_PLD_ae29b48801434c75bd5bc52340721dba"/>
                <w:id w:val="1568613386"/>
                <w:lock w:val="sdtLocked"/>
              </w:sdtPr>
              <w:sdtEndPr/>
              <w:sdtContent>
                <w:tc>
                  <w:tcPr>
                    <w:tcW w:w="708" w:type="dxa"/>
                    <w:vAlign w:val="center"/>
                  </w:tcPr>
                  <w:p w:rsidR="00EC5F85" w:rsidRPr="007E1F13" w:rsidRDefault="00EC5F85" w:rsidP="00B83753">
                    <w:pPr>
                      <w:jc w:val="center"/>
                      <w:rPr>
                        <w:szCs w:val="21"/>
                      </w:rPr>
                    </w:pPr>
                    <w:r w:rsidRPr="007E1F13">
                      <w:rPr>
                        <w:szCs w:val="21"/>
                      </w:rPr>
                      <w:t>年初持股数</w:t>
                    </w:r>
                  </w:p>
                </w:tc>
              </w:sdtContent>
            </w:sdt>
            <w:sdt>
              <w:sdtPr>
                <w:rPr>
                  <w:szCs w:val="21"/>
                </w:rPr>
                <w:tag w:val="_PLD_9f3be006bb85483e9a932623a36262a9"/>
                <w:id w:val="-307862771"/>
                <w:lock w:val="sdtLocked"/>
              </w:sdtPr>
              <w:sdtEndPr/>
              <w:sdtContent>
                <w:tc>
                  <w:tcPr>
                    <w:tcW w:w="709" w:type="dxa"/>
                    <w:vAlign w:val="center"/>
                  </w:tcPr>
                  <w:p w:rsidR="00EC5F85" w:rsidRPr="007E1F13" w:rsidRDefault="00EC5F85" w:rsidP="00B83753">
                    <w:pPr>
                      <w:jc w:val="center"/>
                      <w:rPr>
                        <w:szCs w:val="21"/>
                      </w:rPr>
                    </w:pPr>
                    <w:r w:rsidRPr="007E1F13">
                      <w:rPr>
                        <w:szCs w:val="21"/>
                      </w:rPr>
                      <w:t>年末持股数</w:t>
                    </w:r>
                  </w:p>
                </w:tc>
              </w:sdtContent>
            </w:sdt>
            <w:sdt>
              <w:sdtPr>
                <w:rPr>
                  <w:szCs w:val="21"/>
                </w:rPr>
                <w:tag w:val="_PLD_ee24cdc2cc364915a18650d944f255e3"/>
                <w:id w:val="1081789628"/>
                <w:lock w:val="sdtLocked"/>
              </w:sdtPr>
              <w:sdtEndPr/>
              <w:sdtContent>
                <w:tc>
                  <w:tcPr>
                    <w:tcW w:w="851" w:type="dxa"/>
                    <w:vAlign w:val="center"/>
                  </w:tcPr>
                  <w:p w:rsidR="00EC5F85" w:rsidRPr="007E1F13" w:rsidRDefault="00EC5F85" w:rsidP="00B83753">
                    <w:pPr>
                      <w:jc w:val="center"/>
                      <w:rPr>
                        <w:szCs w:val="21"/>
                      </w:rPr>
                    </w:pPr>
                    <w:r w:rsidRPr="007E1F13">
                      <w:rPr>
                        <w:szCs w:val="21"/>
                      </w:rPr>
                      <w:t>年度内股份增减变动量</w:t>
                    </w:r>
                  </w:p>
                </w:tc>
              </w:sdtContent>
            </w:sdt>
            <w:sdt>
              <w:sdtPr>
                <w:rPr>
                  <w:szCs w:val="21"/>
                </w:rPr>
                <w:tag w:val="_PLD_306c091dd9a3402ea7bb17addb44ec85"/>
                <w:id w:val="-1539202163"/>
                <w:lock w:val="sdtLocked"/>
              </w:sdtPr>
              <w:sdtEndPr/>
              <w:sdtContent>
                <w:tc>
                  <w:tcPr>
                    <w:tcW w:w="708" w:type="dxa"/>
                    <w:vAlign w:val="center"/>
                  </w:tcPr>
                  <w:p w:rsidR="00EC5F85" w:rsidRPr="007E1F13" w:rsidRDefault="00EC5F85" w:rsidP="00B83753">
                    <w:pPr>
                      <w:jc w:val="center"/>
                      <w:rPr>
                        <w:szCs w:val="21"/>
                      </w:rPr>
                    </w:pPr>
                    <w:r w:rsidRPr="007E1F13">
                      <w:rPr>
                        <w:szCs w:val="21"/>
                      </w:rPr>
                      <w:t>增减变动原因</w:t>
                    </w:r>
                  </w:p>
                </w:tc>
              </w:sdtContent>
            </w:sdt>
            <w:sdt>
              <w:sdtPr>
                <w:rPr>
                  <w:szCs w:val="21"/>
                </w:rPr>
                <w:tag w:val="_PLD_05dd23f1619c4a77bc3dc676596a8757"/>
                <w:id w:val="-1358420806"/>
                <w:lock w:val="sdtLocked"/>
              </w:sdtPr>
              <w:sdtEndPr/>
              <w:sdtContent>
                <w:tc>
                  <w:tcPr>
                    <w:tcW w:w="1560" w:type="dxa"/>
                    <w:vAlign w:val="center"/>
                  </w:tcPr>
                  <w:p w:rsidR="00EC5F85" w:rsidRPr="007E1F13" w:rsidRDefault="00EC5F85" w:rsidP="00B83753">
                    <w:pPr>
                      <w:jc w:val="center"/>
                      <w:rPr>
                        <w:szCs w:val="21"/>
                      </w:rPr>
                    </w:pPr>
                    <w:r w:rsidRPr="007E1F13">
                      <w:rPr>
                        <w:szCs w:val="21"/>
                      </w:rPr>
                      <w:t>报告期内从公司</w:t>
                    </w:r>
                    <w:r w:rsidRPr="007E1F13">
                      <w:rPr>
                        <w:rFonts w:hint="eastAsia"/>
                        <w:szCs w:val="21"/>
                      </w:rPr>
                      <w:t>获得</w:t>
                    </w:r>
                    <w:r w:rsidRPr="007E1F13">
                      <w:rPr>
                        <w:szCs w:val="21"/>
                      </w:rPr>
                      <w:t>的</w:t>
                    </w:r>
                    <w:r w:rsidRPr="007E1F13">
                      <w:rPr>
                        <w:rFonts w:hint="eastAsia"/>
                        <w:szCs w:val="21"/>
                      </w:rPr>
                      <w:t>税前</w:t>
                    </w:r>
                    <w:r w:rsidRPr="007E1F13">
                      <w:rPr>
                        <w:szCs w:val="21"/>
                      </w:rPr>
                      <w:t>报酬总额（万元）</w:t>
                    </w:r>
                  </w:p>
                </w:tc>
              </w:sdtContent>
            </w:sdt>
            <w:sdt>
              <w:sdtPr>
                <w:rPr>
                  <w:szCs w:val="21"/>
                </w:rPr>
                <w:tag w:val="_PLD_992ad25f3afa4c91a43d1fcf3631ab69"/>
                <w:id w:val="1107776471"/>
                <w:lock w:val="sdtLocked"/>
              </w:sdtPr>
              <w:sdtEndPr/>
              <w:sdtContent>
                <w:tc>
                  <w:tcPr>
                    <w:tcW w:w="1088" w:type="dxa"/>
                    <w:vAlign w:val="center"/>
                  </w:tcPr>
                  <w:p w:rsidR="00EC5F85" w:rsidRPr="007E1F13" w:rsidRDefault="00EC5F85" w:rsidP="00B83753">
                    <w:pPr>
                      <w:jc w:val="center"/>
                      <w:rPr>
                        <w:szCs w:val="21"/>
                      </w:rPr>
                    </w:pPr>
                    <w:r w:rsidRPr="007E1F13">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934593222"/>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彭伟</w:t>
                    </w:r>
                  </w:p>
                </w:tc>
                <w:tc>
                  <w:tcPr>
                    <w:tcW w:w="2692" w:type="dxa"/>
                    <w:vAlign w:val="center"/>
                  </w:tcPr>
                  <w:p w:rsidR="00EC5F85" w:rsidRPr="007E1F13" w:rsidRDefault="00EC5F85" w:rsidP="00B83753">
                    <w:pPr>
                      <w:jc w:val="center"/>
                      <w:rPr>
                        <w:szCs w:val="21"/>
                      </w:rPr>
                    </w:pPr>
                    <w:r w:rsidRPr="007E1F13">
                      <w:rPr>
                        <w:szCs w:val="21"/>
                      </w:rPr>
                      <w:t>董事长、党委书记</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5</w:t>
                    </w:r>
                    <w:r w:rsidR="00E22D35">
                      <w:rPr>
                        <w:rFonts w:hint="eastAsia"/>
                        <w:szCs w:val="21"/>
                      </w:rPr>
                      <w:t>0</w:t>
                    </w:r>
                  </w:p>
                </w:tc>
                <w:tc>
                  <w:tcPr>
                    <w:tcW w:w="1985" w:type="dxa"/>
                    <w:vAlign w:val="center"/>
                  </w:tcPr>
                  <w:p w:rsidR="00EC5F85" w:rsidRPr="007E1F13" w:rsidRDefault="00EC5F85" w:rsidP="00B83753">
                    <w:pPr>
                      <w:jc w:val="center"/>
                      <w:rPr>
                        <w:szCs w:val="21"/>
                      </w:rPr>
                    </w:pPr>
                    <w:r w:rsidRPr="007E1F13">
                      <w:rPr>
                        <w:szCs w:val="21"/>
                      </w:rPr>
                      <w:t>2017年9月20日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57.06</w:t>
                    </w:r>
                  </w:p>
                </w:tc>
                <w:sdt>
                  <w:sdtPr>
                    <w:rPr>
                      <w:szCs w:val="21"/>
                    </w:rPr>
                    <w:alias w:val="董事、监事、高级管理人员是否在公司关联方获取报酬"/>
                    <w:tag w:val="_GBC_da1333fb62ea4775ac485783e963c073"/>
                    <w:id w:val="-1082916955"/>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23799338"/>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李立</w:t>
                    </w:r>
                  </w:p>
                </w:tc>
                <w:tc>
                  <w:tcPr>
                    <w:tcW w:w="2692" w:type="dxa"/>
                    <w:vAlign w:val="center"/>
                  </w:tcPr>
                  <w:p w:rsidR="00EC5F85" w:rsidRPr="007E1F13" w:rsidRDefault="00EC5F85" w:rsidP="00B83753">
                    <w:pPr>
                      <w:jc w:val="center"/>
                      <w:rPr>
                        <w:szCs w:val="21"/>
                      </w:rPr>
                    </w:pPr>
                    <w:r w:rsidRPr="007E1F13">
                      <w:rPr>
                        <w:szCs w:val="21"/>
                      </w:rPr>
                      <w:t>董事、总经理</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4</w:t>
                    </w:r>
                    <w:r w:rsidRPr="007E1F13">
                      <w:rPr>
                        <w:rFonts w:hint="eastAsia"/>
                        <w:szCs w:val="21"/>
                      </w:rPr>
                      <w:t>6</w:t>
                    </w:r>
                  </w:p>
                </w:tc>
                <w:tc>
                  <w:tcPr>
                    <w:tcW w:w="1985" w:type="dxa"/>
                    <w:vAlign w:val="center"/>
                  </w:tcPr>
                  <w:p w:rsidR="00EC5F85" w:rsidRPr="007E1F13" w:rsidRDefault="00EC5F85" w:rsidP="00B83753">
                    <w:pPr>
                      <w:jc w:val="center"/>
                      <w:rPr>
                        <w:szCs w:val="21"/>
                      </w:rPr>
                    </w:pPr>
                    <w:r w:rsidRPr="007E1F13">
                      <w:rPr>
                        <w:szCs w:val="21"/>
                      </w:rPr>
                      <w:t>2014年4月1日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41.67</w:t>
                    </w:r>
                  </w:p>
                </w:tc>
                <w:sdt>
                  <w:sdtPr>
                    <w:rPr>
                      <w:szCs w:val="21"/>
                    </w:rPr>
                    <w:alias w:val="董事、监事、高级管理人员是否在公司关联方获取报酬"/>
                    <w:tag w:val="_GBC_da1333fb62ea4775ac485783e963c073"/>
                    <w:id w:val="550582302"/>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264492995"/>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张昆华</w:t>
                    </w:r>
                  </w:p>
                </w:tc>
                <w:tc>
                  <w:tcPr>
                    <w:tcW w:w="2692" w:type="dxa"/>
                    <w:vAlign w:val="center"/>
                  </w:tcPr>
                  <w:p w:rsidR="00EC5F85" w:rsidRPr="007E1F13" w:rsidRDefault="00EC5F85" w:rsidP="00B83753">
                    <w:pPr>
                      <w:jc w:val="center"/>
                      <w:rPr>
                        <w:szCs w:val="21"/>
                      </w:rPr>
                    </w:pPr>
                    <w:r w:rsidRPr="007E1F13">
                      <w:rPr>
                        <w:szCs w:val="21"/>
                      </w:rPr>
                      <w:t>董事、副总经理</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5</w:t>
                    </w:r>
                    <w:r w:rsidR="00E22D35">
                      <w:rPr>
                        <w:rFonts w:hint="eastAsia"/>
                        <w:szCs w:val="21"/>
                      </w:rPr>
                      <w:t>3</w:t>
                    </w:r>
                  </w:p>
                </w:tc>
                <w:tc>
                  <w:tcPr>
                    <w:tcW w:w="1985" w:type="dxa"/>
                    <w:vAlign w:val="center"/>
                  </w:tcPr>
                  <w:p w:rsidR="00EC5F85" w:rsidRPr="007E1F13" w:rsidRDefault="00EC5F85" w:rsidP="00B83753">
                    <w:pPr>
                      <w:jc w:val="center"/>
                      <w:rPr>
                        <w:szCs w:val="21"/>
                      </w:rPr>
                    </w:pPr>
                    <w:r w:rsidRPr="007E1F13">
                      <w:rPr>
                        <w:szCs w:val="21"/>
                      </w:rPr>
                      <w:t>2011年9月29日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35.43</w:t>
                    </w:r>
                  </w:p>
                </w:tc>
                <w:sdt>
                  <w:sdtPr>
                    <w:rPr>
                      <w:szCs w:val="21"/>
                    </w:rPr>
                    <w:alias w:val="董事、监事、高级管理人员是否在公司关联方获取报酬"/>
                    <w:tag w:val="_GBC_da1333fb62ea4775ac485783e963c073"/>
                    <w:id w:val="-1700461071"/>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71789205"/>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杨勇</w:t>
                    </w:r>
                  </w:p>
                </w:tc>
                <w:tc>
                  <w:tcPr>
                    <w:tcW w:w="2692" w:type="dxa"/>
                    <w:vAlign w:val="center"/>
                  </w:tcPr>
                  <w:p w:rsidR="00EC5F85" w:rsidRPr="007E1F13" w:rsidRDefault="00EC5F85" w:rsidP="00B83753">
                    <w:pPr>
                      <w:jc w:val="center"/>
                      <w:rPr>
                        <w:szCs w:val="21"/>
                      </w:rPr>
                    </w:pPr>
                    <w:r w:rsidRPr="007E1F13">
                      <w:rPr>
                        <w:szCs w:val="21"/>
                      </w:rPr>
                      <w:t>董事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4</w:t>
                    </w:r>
                    <w:r w:rsidRPr="007E1F13">
                      <w:rPr>
                        <w:rFonts w:hint="eastAsia"/>
                        <w:szCs w:val="21"/>
                      </w:rPr>
                      <w:t>3</w:t>
                    </w:r>
                  </w:p>
                </w:tc>
                <w:tc>
                  <w:tcPr>
                    <w:tcW w:w="1985" w:type="dxa"/>
                    <w:vAlign w:val="center"/>
                  </w:tcPr>
                  <w:p w:rsidR="00EC5F85" w:rsidRPr="007E1F13" w:rsidRDefault="00EC5F85" w:rsidP="00B83753">
                    <w:pPr>
                      <w:jc w:val="center"/>
                      <w:rPr>
                        <w:szCs w:val="21"/>
                      </w:rPr>
                    </w:pPr>
                    <w:r w:rsidRPr="007E1F13">
                      <w:rPr>
                        <w:szCs w:val="21"/>
                      </w:rPr>
                      <w:t>2013年3月7日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0</w:t>
                    </w:r>
                  </w:p>
                </w:tc>
                <w:sdt>
                  <w:sdtPr>
                    <w:rPr>
                      <w:szCs w:val="21"/>
                    </w:rPr>
                    <w:alias w:val="董事、监事、高级管理人员是否在公司关联方获取报酬"/>
                    <w:tag w:val="_GBC_da1333fb62ea4775ac485783e963c073"/>
                    <w:id w:val="386385445"/>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28384403"/>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卢应双</w:t>
                    </w:r>
                  </w:p>
                </w:tc>
                <w:tc>
                  <w:tcPr>
                    <w:tcW w:w="2692" w:type="dxa"/>
                    <w:vAlign w:val="center"/>
                  </w:tcPr>
                  <w:p w:rsidR="00EC5F85" w:rsidRPr="007E1F13" w:rsidRDefault="00EC5F85" w:rsidP="00B83753">
                    <w:pPr>
                      <w:jc w:val="center"/>
                      <w:rPr>
                        <w:szCs w:val="21"/>
                      </w:rPr>
                    </w:pPr>
                    <w:r w:rsidRPr="007E1F13">
                      <w:rPr>
                        <w:szCs w:val="21"/>
                      </w:rPr>
                      <w:t>董事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5</w:t>
                    </w:r>
                    <w:r w:rsidRPr="007E1F13">
                      <w:rPr>
                        <w:rFonts w:hint="eastAsia"/>
                        <w:szCs w:val="21"/>
                      </w:rPr>
                      <w:t>2</w:t>
                    </w:r>
                  </w:p>
                </w:tc>
                <w:tc>
                  <w:tcPr>
                    <w:tcW w:w="1985" w:type="dxa"/>
                    <w:vAlign w:val="center"/>
                  </w:tcPr>
                  <w:p w:rsidR="00EC5F85" w:rsidRPr="007E1F13" w:rsidRDefault="00EC5F85" w:rsidP="00B83753">
                    <w:pPr>
                      <w:jc w:val="center"/>
                      <w:rPr>
                        <w:szCs w:val="21"/>
                      </w:rPr>
                    </w:pPr>
                    <w:r w:rsidRPr="007E1F13">
                      <w:rPr>
                        <w:szCs w:val="21"/>
                      </w:rPr>
                      <w:t>2015年12月17日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0</w:t>
                    </w:r>
                  </w:p>
                </w:tc>
                <w:sdt>
                  <w:sdtPr>
                    <w:rPr>
                      <w:szCs w:val="21"/>
                    </w:rPr>
                    <w:alias w:val="董事、监事、高级管理人员是否在公司关联方获取报酬"/>
                    <w:tag w:val="_GBC_da1333fb62ea4775ac485783e963c073"/>
                    <w:id w:val="399946147"/>
                    <w:lock w:val="sdtLocked"/>
                    <w:comboBox>
                      <w:listItem w:displayText="是" w:value="true"/>
                      <w:listItem w:displayText="否" w:value="false"/>
                    </w:comboBox>
                  </w:sdtPr>
                  <w:sdtEndPr/>
                  <w:sdtContent>
                    <w:tc>
                      <w:tcPr>
                        <w:tcW w:w="1088" w:type="dxa"/>
                        <w:vAlign w:val="center"/>
                      </w:tcPr>
                      <w:p w:rsidR="00EC5F85" w:rsidRPr="007E1F13" w:rsidRDefault="00B8492D" w:rsidP="00B83753">
                        <w:pPr>
                          <w:jc w:val="cente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32671939"/>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杨先明</w:t>
                    </w:r>
                  </w:p>
                </w:tc>
                <w:tc>
                  <w:tcPr>
                    <w:tcW w:w="2692" w:type="dxa"/>
                    <w:vAlign w:val="center"/>
                  </w:tcPr>
                  <w:p w:rsidR="00EC5F85" w:rsidRPr="007E1F13" w:rsidRDefault="00EC5F85" w:rsidP="00B83753">
                    <w:pPr>
                      <w:jc w:val="center"/>
                      <w:rPr>
                        <w:szCs w:val="21"/>
                      </w:rPr>
                    </w:pPr>
                    <w:r w:rsidRPr="007E1F13">
                      <w:rPr>
                        <w:szCs w:val="21"/>
                      </w:rPr>
                      <w:t>独立董事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6</w:t>
                    </w:r>
                    <w:r w:rsidRPr="007E1F13">
                      <w:rPr>
                        <w:rFonts w:hint="eastAsia"/>
                        <w:szCs w:val="21"/>
                      </w:rPr>
                      <w:t>6</w:t>
                    </w:r>
                  </w:p>
                </w:tc>
                <w:tc>
                  <w:tcPr>
                    <w:tcW w:w="1985" w:type="dxa"/>
                    <w:vAlign w:val="center"/>
                  </w:tcPr>
                  <w:p w:rsidR="00EC5F85" w:rsidRPr="007E1F13" w:rsidRDefault="00EC5F85" w:rsidP="00B83753">
                    <w:pPr>
                      <w:jc w:val="center"/>
                      <w:rPr>
                        <w:szCs w:val="21"/>
                      </w:rPr>
                    </w:pPr>
                    <w:r w:rsidRPr="007E1F13">
                      <w:rPr>
                        <w:szCs w:val="21"/>
                      </w:rPr>
                      <w:t>2013年3月7日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1177771687"/>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14911188"/>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郭咏</w:t>
                    </w:r>
                  </w:p>
                </w:tc>
                <w:tc>
                  <w:tcPr>
                    <w:tcW w:w="2692" w:type="dxa"/>
                    <w:vAlign w:val="center"/>
                  </w:tcPr>
                  <w:p w:rsidR="00EC5F85" w:rsidRPr="007E1F13" w:rsidRDefault="00EC5F85" w:rsidP="00B83753">
                    <w:pPr>
                      <w:jc w:val="center"/>
                      <w:rPr>
                        <w:szCs w:val="21"/>
                      </w:rPr>
                    </w:pPr>
                    <w:r w:rsidRPr="007E1F13">
                      <w:rPr>
                        <w:szCs w:val="21"/>
                      </w:rPr>
                      <w:t>独立董事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rFonts w:hint="eastAsia"/>
                        <w:szCs w:val="21"/>
                      </w:rPr>
                      <w:t>50</w:t>
                    </w:r>
                  </w:p>
                </w:tc>
                <w:tc>
                  <w:tcPr>
                    <w:tcW w:w="1985" w:type="dxa"/>
                    <w:vAlign w:val="center"/>
                  </w:tcPr>
                  <w:p w:rsidR="00EC5F85" w:rsidRPr="007E1F13" w:rsidRDefault="00EC5F85" w:rsidP="00B83753">
                    <w:pPr>
                      <w:jc w:val="center"/>
                      <w:rPr>
                        <w:szCs w:val="21"/>
                      </w:rPr>
                    </w:pPr>
                    <w:r w:rsidRPr="007E1F13">
                      <w:rPr>
                        <w:szCs w:val="21"/>
                      </w:rPr>
                      <w:t>2014年8月5日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2005477064"/>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92060275"/>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李小军</w:t>
                    </w:r>
                  </w:p>
                </w:tc>
                <w:tc>
                  <w:tcPr>
                    <w:tcW w:w="2692" w:type="dxa"/>
                    <w:vAlign w:val="center"/>
                  </w:tcPr>
                  <w:p w:rsidR="00EC5F85" w:rsidRPr="007E1F13" w:rsidRDefault="00EC5F85" w:rsidP="00B83753">
                    <w:pPr>
                      <w:jc w:val="center"/>
                      <w:rPr>
                        <w:szCs w:val="21"/>
                      </w:rPr>
                    </w:pPr>
                    <w:r w:rsidRPr="007E1F13">
                      <w:rPr>
                        <w:szCs w:val="21"/>
                      </w:rPr>
                      <w:t>独立董事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C5F85" w:rsidP="00B83753">
                    <w:pPr>
                      <w:jc w:val="center"/>
                      <w:rPr>
                        <w:szCs w:val="21"/>
                      </w:rPr>
                    </w:pPr>
                    <w:r w:rsidRPr="007E1F13">
                      <w:rPr>
                        <w:szCs w:val="21"/>
                      </w:rPr>
                      <w:t>4</w:t>
                    </w:r>
                    <w:r w:rsidRPr="007E1F13">
                      <w:rPr>
                        <w:rFonts w:hint="eastAsia"/>
                        <w:szCs w:val="21"/>
                      </w:rPr>
                      <w:t>6</w:t>
                    </w:r>
                  </w:p>
                </w:tc>
                <w:tc>
                  <w:tcPr>
                    <w:tcW w:w="1985" w:type="dxa"/>
                    <w:vAlign w:val="center"/>
                  </w:tcPr>
                  <w:p w:rsidR="00EC5F85" w:rsidRPr="007E1F13" w:rsidRDefault="00EC5F85" w:rsidP="00B83753">
                    <w:pPr>
                      <w:jc w:val="center"/>
                      <w:rPr>
                        <w:szCs w:val="21"/>
                      </w:rPr>
                    </w:pPr>
                    <w:r w:rsidRPr="007E1F13">
                      <w:rPr>
                        <w:szCs w:val="21"/>
                      </w:rPr>
                      <w:t>2016年4月29日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463244" w:rsidP="00B83753">
                    <w:pPr>
                      <w:jc w:val="center"/>
                      <w:rPr>
                        <w:szCs w:val="21"/>
                      </w:rPr>
                    </w:pPr>
                    <w:r>
                      <w:rPr>
                        <w:rFonts w:hint="eastAsia"/>
                        <w:szCs w:val="21"/>
                      </w:rPr>
                      <w:t>8.00</w:t>
                    </w:r>
                  </w:p>
                </w:tc>
                <w:sdt>
                  <w:sdtPr>
                    <w:rPr>
                      <w:szCs w:val="21"/>
                    </w:rPr>
                    <w:alias w:val="董事、监事、高级管理人员是否在公司关联方获取报酬"/>
                    <w:tag w:val="_GBC_da1333fb62ea4775ac485783e963c073"/>
                    <w:id w:val="-1113433863"/>
                    <w:lock w:val="sdtLocked"/>
                    <w:comboBox>
                      <w:listItem w:displayText="是" w:value="true"/>
                      <w:listItem w:displayText="否" w:value="false"/>
                    </w:comboBox>
                  </w:sdtPr>
                  <w:sdtEndPr/>
                  <w:sdtContent>
                    <w:tc>
                      <w:tcPr>
                        <w:tcW w:w="1088" w:type="dxa"/>
                        <w:vAlign w:val="center"/>
                      </w:tcPr>
                      <w:p w:rsidR="00EC5F85" w:rsidRPr="007E1F13" w:rsidRDefault="00463244"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83212528"/>
              <w:lock w:val="sdtLocked"/>
            </w:sdtPr>
            <w:sdtEndPr/>
            <w:sdtContent>
              <w:tr w:rsidR="00B83753" w:rsidRPr="007E1F13" w:rsidTr="00C520E3">
                <w:trPr>
                  <w:trHeight w:val="132"/>
                </w:trPr>
                <w:tc>
                  <w:tcPr>
                    <w:tcW w:w="959" w:type="dxa"/>
                    <w:vMerge w:val="restart"/>
                    <w:vAlign w:val="center"/>
                  </w:tcPr>
                  <w:p w:rsidR="00463244" w:rsidRPr="007E1F13" w:rsidRDefault="00463244" w:rsidP="00B83753">
                    <w:pPr>
                      <w:jc w:val="center"/>
                      <w:rPr>
                        <w:szCs w:val="21"/>
                      </w:rPr>
                    </w:pPr>
                    <w:r w:rsidRPr="007E1F13">
                      <w:rPr>
                        <w:rFonts w:asciiTheme="minorHAnsi" w:eastAsiaTheme="minorEastAsia" w:hAnsiTheme="minorHAnsi" w:cstheme="minorBidi" w:hint="eastAsia"/>
                        <w:kern w:val="2"/>
                        <w:szCs w:val="21"/>
                      </w:rPr>
                      <w:t>张国庆</w:t>
                    </w:r>
                  </w:p>
                </w:tc>
                <w:tc>
                  <w:tcPr>
                    <w:tcW w:w="2692" w:type="dxa"/>
                    <w:vAlign w:val="center"/>
                  </w:tcPr>
                  <w:p w:rsidR="00463244" w:rsidRPr="007E1F13" w:rsidRDefault="00463244" w:rsidP="00B83753">
                    <w:pPr>
                      <w:jc w:val="center"/>
                      <w:rPr>
                        <w:szCs w:val="21"/>
                      </w:rPr>
                    </w:pPr>
                    <w:r w:rsidRPr="007E1F13">
                      <w:rPr>
                        <w:szCs w:val="21"/>
                      </w:rPr>
                      <w:t>董事</w:t>
                    </w:r>
                  </w:p>
                </w:tc>
                <w:tc>
                  <w:tcPr>
                    <w:tcW w:w="426" w:type="dxa"/>
                    <w:vMerge w:val="restart"/>
                    <w:vAlign w:val="center"/>
                  </w:tcPr>
                  <w:p w:rsidR="00463244" w:rsidRPr="007E1F13" w:rsidRDefault="00463244" w:rsidP="00B83753">
                    <w:pPr>
                      <w:jc w:val="center"/>
                      <w:rPr>
                        <w:szCs w:val="21"/>
                      </w:rPr>
                    </w:pPr>
                    <w:r w:rsidRPr="007E1F13">
                      <w:rPr>
                        <w:rFonts w:hint="eastAsia"/>
                        <w:szCs w:val="21"/>
                      </w:rPr>
                      <w:t>男</w:t>
                    </w:r>
                  </w:p>
                </w:tc>
                <w:tc>
                  <w:tcPr>
                    <w:tcW w:w="567" w:type="dxa"/>
                    <w:vMerge w:val="restart"/>
                    <w:vAlign w:val="center"/>
                  </w:tcPr>
                  <w:p w:rsidR="00463244" w:rsidRPr="007E1F13" w:rsidRDefault="00E22D35" w:rsidP="00B83753">
                    <w:pPr>
                      <w:jc w:val="center"/>
                      <w:rPr>
                        <w:szCs w:val="21"/>
                      </w:rPr>
                    </w:pPr>
                    <w:r>
                      <w:rPr>
                        <w:szCs w:val="21"/>
                      </w:rPr>
                      <w:t>4</w:t>
                    </w:r>
                    <w:r>
                      <w:rPr>
                        <w:rFonts w:hint="eastAsia"/>
                        <w:szCs w:val="21"/>
                      </w:rPr>
                      <w:t>6</w:t>
                    </w:r>
                  </w:p>
                </w:tc>
                <w:tc>
                  <w:tcPr>
                    <w:tcW w:w="1985" w:type="dxa"/>
                    <w:vAlign w:val="center"/>
                  </w:tcPr>
                  <w:p w:rsidR="00463244" w:rsidRPr="007E1F13" w:rsidRDefault="00463244" w:rsidP="00B83753">
                    <w:pPr>
                      <w:jc w:val="center"/>
                      <w:rPr>
                        <w:szCs w:val="21"/>
                      </w:rPr>
                    </w:pPr>
                    <w:r w:rsidRPr="007E1F13">
                      <w:rPr>
                        <w:szCs w:val="21"/>
                      </w:rPr>
                      <w:t>2017年6月22日</w:t>
                    </w:r>
                  </w:p>
                </w:tc>
                <w:tc>
                  <w:tcPr>
                    <w:tcW w:w="1843" w:type="dxa"/>
                    <w:vAlign w:val="center"/>
                  </w:tcPr>
                  <w:p w:rsidR="00463244" w:rsidRPr="007E1F13" w:rsidRDefault="00463244" w:rsidP="00B83753">
                    <w:pPr>
                      <w:jc w:val="center"/>
                      <w:rPr>
                        <w:szCs w:val="21"/>
                      </w:rPr>
                    </w:pPr>
                    <w:r w:rsidRPr="007E1F13">
                      <w:rPr>
                        <w:szCs w:val="21"/>
                      </w:rPr>
                      <w:t>2019年4月28日</w:t>
                    </w:r>
                  </w:p>
                </w:tc>
                <w:tc>
                  <w:tcPr>
                    <w:tcW w:w="708" w:type="dxa"/>
                    <w:vMerge w:val="restart"/>
                    <w:vAlign w:val="center"/>
                  </w:tcPr>
                  <w:p w:rsidR="00463244" w:rsidRPr="007E1F13" w:rsidRDefault="00463244" w:rsidP="00C520E3">
                    <w:pPr>
                      <w:jc w:val="center"/>
                      <w:rPr>
                        <w:szCs w:val="21"/>
                      </w:rPr>
                    </w:pPr>
                    <w:r>
                      <w:rPr>
                        <w:szCs w:val="21"/>
                      </w:rPr>
                      <w:t>0</w:t>
                    </w:r>
                  </w:p>
                </w:tc>
                <w:tc>
                  <w:tcPr>
                    <w:tcW w:w="709" w:type="dxa"/>
                    <w:vMerge w:val="restart"/>
                    <w:vAlign w:val="center"/>
                  </w:tcPr>
                  <w:p w:rsidR="00463244" w:rsidRPr="007E1F13" w:rsidRDefault="00C520E3" w:rsidP="00C520E3">
                    <w:pPr>
                      <w:jc w:val="center"/>
                      <w:rPr>
                        <w:szCs w:val="21"/>
                      </w:rPr>
                    </w:pPr>
                    <w:r>
                      <w:rPr>
                        <w:szCs w:val="21"/>
                      </w:rPr>
                      <w:t>0</w:t>
                    </w:r>
                  </w:p>
                </w:tc>
                <w:tc>
                  <w:tcPr>
                    <w:tcW w:w="851" w:type="dxa"/>
                    <w:vMerge w:val="restart"/>
                    <w:vAlign w:val="center"/>
                  </w:tcPr>
                  <w:p w:rsidR="00463244" w:rsidRPr="007E1F13" w:rsidRDefault="00C520E3" w:rsidP="00C520E3">
                    <w:pPr>
                      <w:jc w:val="center"/>
                      <w:rPr>
                        <w:szCs w:val="21"/>
                      </w:rPr>
                    </w:pPr>
                    <w:r>
                      <w:rPr>
                        <w:szCs w:val="21"/>
                      </w:rPr>
                      <w:t>0</w:t>
                    </w:r>
                  </w:p>
                </w:tc>
                <w:tc>
                  <w:tcPr>
                    <w:tcW w:w="708" w:type="dxa"/>
                    <w:vMerge w:val="restart"/>
                    <w:vAlign w:val="center"/>
                  </w:tcPr>
                  <w:p w:rsidR="00463244" w:rsidRPr="007E1F13" w:rsidRDefault="00463244" w:rsidP="00C520E3">
                    <w:pPr>
                      <w:jc w:val="left"/>
                      <w:rPr>
                        <w:szCs w:val="21"/>
                      </w:rPr>
                    </w:pPr>
                  </w:p>
                </w:tc>
                <w:tc>
                  <w:tcPr>
                    <w:tcW w:w="1560" w:type="dxa"/>
                    <w:vMerge w:val="restart"/>
                    <w:vAlign w:val="center"/>
                  </w:tcPr>
                  <w:p w:rsidR="00463244" w:rsidRPr="007E1F13" w:rsidRDefault="00AB7CCA" w:rsidP="00C520E3">
                    <w:pPr>
                      <w:jc w:val="center"/>
                      <w:rPr>
                        <w:szCs w:val="21"/>
                      </w:rPr>
                    </w:pPr>
                    <w:r>
                      <w:rPr>
                        <w:rFonts w:hint="eastAsia"/>
                        <w:szCs w:val="21"/>
                      </w:rPr>
                      <w:t>30.58</w:t>
                    </w:r>
                  </w:p>
                </w:tc>
                <w:tc>
                  <w:tcPr>
                    <w:tcW w:w="1088" w:type="dxa"/>
                    <w:vMerge w:val="restart"/>
                    <w:vAlign w:val="center"/>
                  </w:tcPr>
                  <w:sdt>
                    <w:sdtPr>
                      <w:rPr>
                        <w:szCs w:val="21"/>
                      </w:rPr>
                      <w:alias w:val="董事、监事、高级管理人员是否在公司关联方获取报酬"/>
                      <w:tag w:val="_GBC_da1333fb62ea4775ac485783e963c073"/>
                      <w:id w:val="-1593312934"/>
                      <w:lock w:val="sdtLocked"/>
                      <w:comboBox>
                        <w:listItem w:displayText="是" w:value="true"/>
                        <w:listItem w:displayText="否" w:value="false"/>
                      </w:comboBox>
                    </w:sdtPr>
                    <w:sdtEndPr/>
                    <w:sdtContent>
                      <w:p w:rsidR="00463244" w:rsidRPr="007E1F13" w:rsidRDefault="00463244" w:rsidP="00C520E3">
                        <w:pPr>
                          <w:jc w:val="center"/>
                          <w:rPr>
                            <w:szCs w:val="21"/>
                          </w:rPr>
                        </w:pPr>
                        <w:proofErr w:type="gramStart"/>
                        <w:r>
                          <w:rPr>
                            <w:szCs w:val="21"/>
                          </w:rPr>
                          <w:t>否</w:t>
                        </w:r>
                        <w:proofErr w:type="gramEnd"/>
                      </w:p>
                    </w:sdtContent>
                  </w:sdt>
                </w:tc>
              </w:tr>
            </w:sdtContent>
          </w:sdt>
          <w:sdt>
            <w:sdtPr>
              <w:rPr>
                <w:szCs w:val="21"/>
              </w:rPr>
              <w:alias w:val="董事、监事、高级管理人员基本情况"/>
              <w:tag w:val="_TUP_f0cd7c5e5dc248398e9026516098f821"/>
              <w:id w:val="-634950798"/>
              <w:lock w:val="sdtLocked"/>
            </w:sdtPr>
            <w:sdtEndPr/>
            <w:sdtContent>
              <w:tr w:rsidR="00B83753" w:rsidRPr="007E1F13" w:rsidTr="00B83753">
                <w:trPr>
                  <w:trHeight w:val="132"/>
                </w:trPr>
                <w:tc>
                  <w:tcPr>
                    <w:tcW w:w="959" w:type="dxa"/>
                    <w:vMerge/>
                    <w:vAlign w:val="center"/>
                  </w:tcPr>
                  <w:p w:rsidR="00463244" w:rsidRPr="007E1F13" w:rsidRDefault="00463244" w:rsidP="00B83753">
                    <w:pPr>
                      <w:jc w:val="center"/>
                      <w:rPr>
                        <w:szCs w:val="21"/>
                      </w:rPr>
                    </w:pPr>
                  </w:p>
                </w:tc>
                <w:tc>
                  <w:tcPr>
                    <w:tcW w:w="2692" w:type="dxa"/>
                    <w:vAlign w:val="center"/>
                  </w:tcPr>
                  <w:p w:rsidR="00463244" w:rsidRPr="007E1F13" w:rsidRDefault="00463244" w:rsidP="00B83753">
                    <w:pPr>
                      <w:jc w:val="center"/>
                      <w:rPr>
                        <w:szCs w:val="21"/>
                      </w:rPr>
                    </w:pPr>
                    <w:r w:rsidRPr="007E1F13">
                      <w:rPr>
                        <w:szCs w:val="21"/>
                      </w:rPr>
                      <w:t>副总经理</w:t>
                    </w:r>
                  </w:p>
                </w:tc>
                <w:tc>
                  <w:tcPr>
                    <w:tcW w:w="426" w:type="dxa"/>
                    <w:vMerge/>
                    <w:vAlign w:val="center"/>
                  </w:tcPr>
                  <w:p w:rsidR="00463244" w:rsidRPr="007E1F13" w:rsidRDefault="00463244" w:rsidP="00B83753">
                    <w:pPr>
                      <w:jc w:val="center"/>
                      <w:rPr>
                        <w:szCs w:val="21"/>
                      </w:rPr>
                    </w:pPr>
                  </w:p>
                </w:tc>
                <w:tc>
                  <w:tcPr>
                    <w:tcW w:w="567" w:type="dxa"/>
                    <w:vMerge/>
                    <w:vAlign w:val="center"/>
                  </w:tcPr>
                  <w:p w:rsidR="00463244" w:rsidRPr="007E1F13" w:rsidRDefault="00463244" w:rsidP="00B83753">
                    <w:pPr>
                      <w:jc w:val="center"/>
                      <w:rPr>
                        <w:szCs w:val="21"/>
                      </w:rPr>
                    </w:pPr>
                  </w:p>
                </w:tc>
                <w:tc>
                  <w:tcPr>
                    <w:tcW w:w="1985" w:type="dxa"/>
                    <w:vAlign w:val="center"/>
                  </w:tcPr>
                  <w:p w:rsidR="00463244" w:rsidRPr="007E1F13" w:rsidRDefault="00463244" w:rsidP="00B83753">
                    <w:pPr>
                      <w:jc w:val="center"/>
                      <w:rPr>
                        <w:szCs w:val="21"/>
                      </w:rPr>
                    </w:pPr>
                    <w:r w:rsidRPr="007E1F13">
                      <w:rPr>
                        <w:szCs w:val="21"/>
                      </w:rPr>
                      <w:t>2011年9月29日</w:t>
                    </w:r>
                  </w:p>
                </w:tc>
                <w:tc>
                  <w:tcPr>
                    <w:tcW w:w="1843" w:type="dxa"/>
                    <w:vAlign w:val="center"/>
                  </w:tcPr>
                  <w:p w:rsidR="00463244" w:rsidRPr="007E1F13" w:rsidRDefault="00463244" w:rsidP="00B83753">
                    <w:pPr>
                      <w:jc w:val="center"/>
                      <w:rPr>
                        <w:szCs w:val="21"/>
                      </w:rPr>
                    </w:pPr>
                    <w:r w:rsidRPr="007E1F13">
                      <w:rPr>
                        <w:szCs w:val="21"/>
                      </w:rPr>
                      <w:t>2019年4月28日</w:t>
                    </w:r>
                  </w:p>
                </w:tc>
                <w:tc>
                  <w:tcPr>
                    <w:tcW w:w="708" w:type="dxa"/>
                    <w:vMerge/>
                    <w:vAlign w:val="center"/>
                  </w:tcPr>
                  <w:p w:rsidR="00463244" w:rsidRPr="007E1F13" w:rsidRDefault="00463244" w:rsidP="00B83753">
                    <w:pPr>
                      <w:jc w:val="center"/>
                      <w:rPr>
                        <w:szCs w:val="21"/>
                      </w:rPr>
                    </w:pPr>
                  </w:p>
                </w:tc>
                <w:tc>
                  <w:tcPr>
                    <w:tcW w:w="709" w:type="dxa"/>
                    <w:vMerge/>
                    <w:vAlign w:val="center"/>
                  </w:tcPr>
                  <w:p w:rsidR="00463244" w:rsidRPr="007E1F13" w:rsidRDefault="00463244" w:rsidP="00B83753">
                    <w:pPr>
                      <w:jc w:val="center"/>
                      <w:rPr>
                        <w:szCs w:val="21"/>
                      </w:rPr>
                    </w:pPr>
                  </w:p>
                </w:tc>
                <w:tc>
                  <w:tcPr>
                    <w:tcW w:w="851" w:type="dxa"/>
                    <w:vMerge/>
                    <w:vAlign w:val="center"/>
                  </w:tcPr>
                  <w:p w:rsidR="00463244" w:rsidRPr="007E1F13" w:rsidRDefault="00463244" w:rsidP="00B83753">
                    <w:pPr>
                      <w:jc w:val="center"/>
                      <w:rPr>
                        <w:szCs w:val="21"/>
                      </w:rPr>
                    </w:pPr>
                  </w:p>
                </w:tc>
                <w:tc>
                  <w:tcPr>
                    <w:tcW w:w="708" w:type="dxa"/>
                    <w:vMerge/>
                    <w:vAlign w:val="center"/>
                  </w:tcPr>
                  <w:p w:rsidR="00463244" w:rsidRPr="007E1F13" w:rsidRDefault="00463244" w:rsidP="00B83753">
                    <w:pPr>
                      <w:jc w:val="center"/>
                      <w:rPr>
                        <w:szCs w:val="21"/>
                      </w:rPr>
                    </w:pPr>
                  </w:p>
                </w:tc>
                <w:tc>
                  <w:tcPr>
                    <w:tcW w:w="1560" w:type="dxa"/>
                    <w:vMerge/>
                    <w:vAlign w:val="center"/>
                  </w:tcPr>
                  <w:p w:rsidR="00463244" w:rsidRPr="007E1F13" w:rsidRDefault="00463244" w:rsidP="00B83753">
                    <w:pPr>
                      <w:jc w:val="center"/>
                      <w:rPr>
                        <w:szCs w:val="21"/>
                      </w:rPr>
                    </w:pPr>
                  </w:p>
                </w:tc>
                <w:tc>
                  <w:tcPr>
                    <w:tcW w:w="1088" w:type="dxa"/>
                    <w:vMerge/>
                    <w:vAlign w:val="center"/>
                  </w:tcPr>
                  <w:p w:rsidR="00463244" w:rsidRPr="007E1F13" w:rsidRDefault="00463244" w:rsidP="00B83753">
                    <w:pPr>
                      <w:jc w:val="center"/>
                      <w:rPr>
                        <w:szCs w:val="21"/>
                      </w:rPr>
                    </w:pPr>
                  </w:p>
                </w:tc>
              </w:tr>
            </w:sdtContent>
          </w:sdt>
          <w:sdt>
            <w:sdtPr>
              <w:rPr>
                <w:rFonts w:asciiTheme="minorHAnsi" w:eastAsiaTheme="minorEastAsia" w:hAnsiTheme="minorHAnsi" w:cstheme="minorBidi"/>
                <w:kern w:val="2"/>
                <w:szCs w:val="21"/>
              </w:rPr>
              <w:alias w:val="董事、监事、高级管理人员基本情况"/>
              <w:tag w:val="_TUP_f0cd7c5e5dc248398e9026516098f821"/>
              <w:id w:val="1331648386"/>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杨旭</w:t>
                    </w:r>
                  </w:p>
                </w:tc>
                <w:tc>
                  <w:tcPr>
                    <w:tcW w:w="2692" w:type="dxa"/>
                    <w:vAlign w:val="center"/>
                  </w:tcPr>
                  <w:p w:rsidR="00EC5F85" w:rsidRPr="007E1F13" w:rsidRDefault="002D7E27" w:rsidP="00B83753">
                    <w:pPr>
                      <w:jc w:val="center"/>
                      <w:rPr>
                        <w:szCs w:val="21"/>
                      </w:rPr>
                    </w:pPr>
                    <w:r>
                      <w:rPr>
                        <w:rFonts w:hint="eastAsia"/>
                        <w:szCs w:val="21"/>
                      </w:rPr>
                      <w:t>原</w:t>
                    </w:r>
                    <w:r w:rsidR="00EC5F85" w:rsidRPr="007E1F13">
                      <w:rPr>
                        <w:szCs w:val="21"/>
                      </w:rPr>
                      <w:t>监事</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E22D35" w:rsidP="00B83753">
                    <w:pPr>
                      <w:jc w:val="center"/>
                      <w:rPr>
                        <w:szCs w:val="21"/>
                      </w:rPr>
                    </w:pPr>
                    <w:r>
                      <w:rPr>
                        <w:szCs w:val="21"/>
                      </w:rPr>
                      <w:t>4</w:t>
                    </w:r>
                    <w:r>
                      <w:rPr>
                        <w:rFonts w:hint="eastAsia"/>
                        <w:szCs w:val="21"/>
                      </w:rPr>
                      <w:t>5</w:t>
                    </w:r>
                  </w:p>
                </w:tc>
                <w:tc>
                  <w:tcPr>
                    <w:tcW w:w="1985" w:type="dxa"/>
                    <w:vAlign w:val="center"/>
                  </w:tcPr>
                  <w:p w:rsidR="00EC5F85" w:rsidRPr="007E1F13" w:rsidRDefault="00EC5F85" w:rsidP="00B83753">
                    <w:pPr>
                      <w:jc w:val="center"/>
                      <w:rPr>
                        <w:szCs w:val="21"/>
                      </w:rPr>
                    </w:pPr>
                    <w:r w:rsidRPr="007E1F13">
                      <w:rPr>
                        <w:szCs w:val="21"/>
                      </w:rPr>
                      <w:t>2011年9月29日</w:t>
                    </w:r>
                  </w:p>
                </w:tc>
                <w:tc>
                  <w:tcPr>
                    <w:tcW w:w="1843" w:type="dxa"/>
                    <w:vAlign w:val="center"/>
                  </w:tcPr>
                  <w:p w:rsidR="00EC5F85" w:rsidRPr="007E1F13" w:rsidRDefault="00B8492D" w:rsidP="00B8492D">
                    <w:pPr>
                      <w:jc w:val="center"/>
                      <w:rPr>
                        <w:szCs w:val="21"/>
                      </w:rPr>
                    </w:pPr>
                    <w:r>
                      <w:rPr>
                        <w:szCs w:val="21"/>
                      </w:rPr>
                      <w:t>201</w:t>
                    </w:r>
                    <w:r>
                      <w:rPr>
                        <w:rFonts w:hint="eastAsia"/>
                        <w:szCs w:val="21"/>
                      </w:rPr>
                      <w:t>8</w:t>
                    </w:r>
                    <w:r w:rsidR="00EC5F85" w:rsidRPr="007E1F13">
                      <w:rPr>
                        <w:szCs w:val="21"/>
                      </w:rPr>
                      <w:t>年</w:t>
                    </w:r>
                    <w:r>
                      <w:rPr>
                        <w:rFonts w:hint="eastAsia"/>
                        <w:szCs w:val="21"/>
                      </w:rPr>
                      <w:t>8月1</w:t>
                    </w:r>
                    <w:r w:rsidR="00EC5F85" w:rsidRPr="007E1F13">
                      <w:rPr>
                        <w:szCs w:val="21"/>
                      </w:rPr>
                      <w:t>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AB7CCA" w:rsidP="00B83753">
                    <w:pPr>
                      <w:jc w:val="center"/>
                      <w:rPr>
                        <w:szCs w:val="21"/>
                      </w:rPr>
                    </w:pPr>
                    <w:r>
                      <w:rPr>
                        <w:rFonts w:hint="eastAsia"/>
                        <w:szCs w:val="21"/>
                      </w:rPr>
                      <w:t>0</w:t>
                    </w:r>
                  </w:p>
                </w:tc>
                <w:sdt>
                  <w:sdtPr>
                    <w:rPr>
                      <w:szCs w:val="21"/>
                    </w:rPr>
                    <w:alias w:val="董事、监事、高级管理人员是否在公司关联方获取报酬"/>
                    <w:tag w:val="_GBC_da1333fb62ea4775ac485783e963c073"/>
                    <w:id w:val="1436245830"/>
                    <w:lock w:val="sdtLocked"/>
                    <w:comboBox>
                      <w:listItem w:displayText="是" w:value="true"/>
                      <w:listItem w:displayText="否" w:value="false"/>
                    </w:comboBox>
                  </w:sdtPr>
                  <w:sdtEndPr/>
                  <w:sdtContent>
                    <w:tc>
                      <w:tcPr>
                        <w:tcW w:w="1088" w:type="dxa"/>
                        <w:vAlign w:val="center"/>
                      </w:tcPr>
                      <w:p w:rsidR="00EC5F85" w:rsidRPr="007E1F13" w:rsidRDefault="00AB7CCA" w:rsidP="00B83753">
                        <w:pPr>
                          <w:jc w:val="cente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69784432"/>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szCs w:val="21"/>
                      </w:rPr>
                      <w:t>陈琼</w:t>
                    </w:r>
                  </w:p>
                </w:tc>
                <w:tc>
                  <w:tcPr>
                    <w:tcW w:w="2692" w:type="dxa"/>
                    <w:vAlign w:val="center"/>
                  </w:tcPr>
                  <w:p w:rsidR="00EC5F85" w:rsidRPr="007E1F13" w:rsidRDefault="00EC5F85" w:rsidP="00B83753">
                    <w:pPr>
                      <w:jc w:val="center"/>
                      <w:rPr>
                        <w:szCs w:val="21"/>
                      </w:rPr>
                    </w:pPr>
                    <w:r w:rsidRPr="007E1F13">
                      <w:rPr>
                        <w:szCs w:val="21"/>
                      </w:rPr>
                      <w:t>职工监事</w:t>
                    </w:r>
                  </w:p>
                </w:tc>
                <w:tc>
                  <w:tcPr>
                    <w:tcW w:w="426" w:type="dxa"/>
                    <w:vAlign w:val="center"/>
                  </w:tcPr>
                  <w:p w:rsidR="00EC5F85" w:rsidRPr="007E1F13" w:rsidRDefault="00EC5F85" w:rsidP="00B83753">
                    <w:pPr>
                      <w:jc w:val="center"/>
                      <w:rPr>
                        <w:szCs w:val="21"/>
                      </w:rPr>
                    </w:pPr>
                    <w:r w:rsidRPr="007E1F13">
                      <w:rPr>
                        <w:szCs w:val="21"/>
                      </w:rPr>
                      <w:t>女</w:t>
                    </w:r>
                  </w:p>
                </w:tc>
                <w:tc>
                  <w:tcPr>
                    <w:tcW w:w="567" w:type="dxa"/>
                    <w:vAlign w:val="center"/>
                  </w:tcPr>
                  <w:p w:rsidR="00EC5F85" w:rsidRPr="007E1F13" w:rsidRDefault="00E22D35" w:rsidP="00B83753">
                    <w:pPr>
                      <w:jc w:val="center"/>
                      <w:rPr>
                        <w:szCs w:val="21"/>
                      </w:rPr>
                    </w:pPr>
                    <w:r>
                      <w:rPr>
                        <w:szCs w:val="21"/>
                      </w:rPr>
                      <w:t>3</w:t>
                    </w:r>
                    <w:r>
                      <w:rPr>
                        <w:rFonts w:hint="eastAsia"/>
                        <w:szCs w:val="21"/>
                      </w:rPr>
                      <w:t>8</w:t>
                    </w:r>
                  </w:p>
                </w:tc>
                <w:tc>
                  <w:tcPr>
                    <w:tcW w:w="1985" w:type="dxa"/>
                    <w:vAlign w:val="center"/>
                  </w:tcPr>
                  <w:p w:rsidR="00EC5F85" w:rsidRPr="007E1F13" w:rsidRDefault="00EC5F85" w:rsidP="00B83753">
                    <w:pPr>
                      <w:jc w:val="center"/>
                      <w:rPr>
                        <w:szCs w:val="21"/>
                      </w:rPr>
                    </w:pPr>
                    <w:r w:rsidRPr="007E1F13">
                      <w:rPr>
                        <w:szCs w:val="21"/>
                      </w:rPr>
                      <w:t>2015年11月27日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AB7CCA" w:rsidP="00B83753">
                    <w:pPr>
                      <w:jc w:val="center"/>
                      <w:rPr>
                        <w:szCs w:val="21"/>
                      </w:rPr>
                    </w:pPr>
                    <w:r>
                      <w:rPr>
                        <w:rFonts w:hint="eastAsia"/>
                        <w:szCs w:val="21"/>
                      </w:rPr>
                      <w:t>14.60</w:t>
                    </w:r>
                  </w:p>
                </w:tc>
                <w:sdt>
                  <w:sdtPr>
                    <w:rPr>
                      <w:szCs w:val="21"/>
                    </w:rPr>
                    <w:alias w:val="董事、监事、高级管理人员是否在公司关联方获取报酬"/>
                    <w:tag w:val="_GBC_da1333fb62ea4775ac485783e963c073"/>
                    <w:id w:val="1523045571"/>
                    <w:lock w:val="sdtLocked"/>
                    <w:comboBox>
                      <w:listItem w:displayText="是" w:value="true"/>
                      <w:listItem w:displayText="否" w:value="false"/>
                    </w:comboBox>
                  </w:sdtPr>
                  <w:sdtEndPr/>
                  <w:sdtContent>
                    <w:tc>
                      <w:tcPr>
                        <w:tcW w:w="1088" w:type="dxa"/>
                        <w:vAlign w:val="center"/>
                      </w:tcPr>
                      <w:p w:rsidR="00EC5F85" w:rsidRPr="007E1F13" w:rsidRDefault="00AB7CCA"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52604911"/>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proofErr w:type="gramStart"/>
                    <w:r w:rsidRPr="007E1F13">
                      <w:rPr>
                        <w:szCs w:val="21"/>
                      </w:rPr>
                      <w:t>董云雁</w:t>
                    </w:r>
                    <w:proofErr w:type="gramEnd"/>
                  </w:p>
                </w:tc>
                <w:tc>
                  <w:tcPr>
                    <w:tcW w:w="2692" w:type="dxa"/>
                    <w:vAlign w:val="center"/>
                  </w:tcPr>
                  <w:p w:rsidR="00EC5F85" w:rsidRPr="007E1F13" w:rsidRDefault="00EC5F85" w:rsidP="00B83753">
                    <w:pPr>
                      <w:jc w:val="center"/>
                      <w:rPr>
                        <w:szCs w:val="21"/>
                      </w:rPr>
                    </w:pPr>
                    <w:r w:rsidRPr="007E1F13">
                      <w:rPr>
                        <w:szCs w:val="21"/>
                      </w:rPr>
                      <w:t>监事会主席、党委副书记</w:t>
                    </w:r>
                  </w:p>
                </w:tc>
                <w:tc>
                  <w:tcPr>
                    <w:tcW w:w="426" w:type="dxa"/>
                    <w:vAlign w:val="center"/>
                  </w:tcPr>
                  <w:p w:rsidR="00EC5F85" w:rsidRPr="007E1F13" w:rsidRDefault="00EC5F85" w:rsidP="00B83753">
                    <w:pPr>
                      <w:jc w:val="center"/>
                      <w:rPr>
                        <w:szCs w:val="21"/>
                      </w:rPr>
                    </w:pPr>
                    <w:r w:rsidRPr="007E1F13">
                      <w:rPr>
                        <w:szCs w:val="21"/>
                      </w:rPr>
                      <w:t>男</w:t>
                    </w:r>
                  </w:p>
                </w:tc>
                <w:tc>
                  <w:tcPr>
                    <w:tcW w:w="567" w:type="dxa"/>
                    <w:vAlign w:val="center"/>
                  </w:tcPr>
                  <w:p w:rsidR="00EC5F85" w:rsidRPr="007E1F13" w:rsidRDefault="00366E2C" w:rsidP="00B83753">
                    <w:pPr>
                      <w:jc w:val="center"/>
                      <w:rPr>
                        <w:szCs w:val="21"/>
                      </w:rPr>
                    </w:pPr>
                    <w:r>
                      <w:rPr>
                        <w:szCs w:val="21"/>
                      </w:rPr>
                      <w:t>5</w:t>
                    </w:r>
                    <w:r>
                      <w:rPr>
                        <w:rFonts w:hint="eastAsia"/>
                        <w:szCs w:val="21"/>
                      </w:rPr>
                      <w:t>6</w:t>
                    </w:r>
                  </w:p>
                </w:tc>
                <w:tc>
                  <w:tcPr>
                    <w:tcW w:w="1985" w:type="dxa"/>
                    <w:vAlign w:val="center"/>
                  </w:tcPr>
                  <w:p w:rsidR="00EC5F85" w:rsidRPr="007E1F13" w:rsidRDefault="00EC5F85" w:rsidP="00B83753">
                    <w:pPr>
                      <w:jc w:val="center"/>
                      <w:rPr>
                        <w:szCs w:val="21"/>
                      </w:rPr>
                    </w:pPr>
                    <w:r w:rsidRPr="007E1F13">
                      <w:rPr>
                        <w:szCs w:val="21"/>
                      </w:rPr>
                      <w:t>2018年1月31日</w:t>
                    </w:r>
                  </w:p>
                </w:tc>
                <w:tc>
                  <w:tcPr>
                    <w:tcW w:w="1843" w:type="dxa"/>
                    <w:vAlign w:val="center"/>
                  </w:tcPr>
                  <w:p w:rsidR="00EC5F85" w:rsidRPr="007E1F13" w:rsidRDefault="00EC5F85" w:rsidP="00B83753">
                    <w:pPr>
                      <w:jc w:val="center"/>
                      <w:rPr>
                        <w:szCs w:val="21"/>
                      </w:rPr>
                    </w:pPr>
                    <w:r w:rsidRPr="007E1F13">
                      <w:rPr>
                        <w:szCs w:val="21"/>
                      </w:rPr>
                      <w:t>2019年4月28日</w:t>
                    </w:r>
                  </w:p>
                </w:tc>
                <w:tc>
                  <w:tcPr>
                    <w:tcW w:w="708" w:type="dxa"/>
                    <w:vAlign w:val="center"/>
                  </w:tcPr>
                  <w:p w:rsidR="00EC5F85" w:rsidRPr="007E1F13" w:rsidRDefault="00EC5F85" w:rsidP="00B83753">
                    <w:pPr>
                      <w:jc w:val="center"/>
                      <w:rPr>
                        <w:szCs w:val="21"/>
                      </w:rPr>
                    </w:pPr>
                    <w:r w:rsidRPr="007E1F13">
                      <w:rPr>
                        <w:szCs w:val="21"/>
                      </w:rPr>
                      <w:t>0</w:t>
                    </w:r>
                  </w:p>
                </w:tc>
                <w:tc>
                  <w:tcPr>
                    <w:tcW w:w="709" w:type="dxa"/>
                    <w:vAlign w:val="center"/>
                  </w:tcPr>
                  <w:p w:rsidR="00EC5F85" w:rsidRPr="007E1F13" w:rsidRDefault="00EC5F85" w:rsidP="00B83753">
                    <w:pPr>
                      <w:jc w:val="center"/>
                      <w:rPr>
                        <w:szCs w:val="21"/>
                      </w:rPr>
                    </w:pPr>
                    <w:r w:rsidRPr="007E1F13">
                      <w:rPr>
                        <w:szCs w:val="21"/>
                      </w:rPr>
                      <w:t>0</w:t>
                    </w:r>
                  </w:p>
                </w:tc>
                <w:tc>
                  <w:tcPr>
                    <w:tcW w:w="851" w:type="dxa"/>
                    <w:vAlign w:val="center"/>
                  </w:tcPr>
                  <w:p w:rsidR="00EC5F85" w:rsidRPr="007E1F13" w:rsidRDefault="00EC5F85" w:rsidP="00B83753">
                    <w:pPr>
                      <w:jc w:val="center"/>
                      <w:rPr>
                        <w:szCs w:val="21"/>
                      </w:rPr>
                    </w:pPr>
                    <w:r w:rsidRPr="007E1F13">
                      <w:rPr>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AB7CCA" w:rsidP="00B83753">
                    <w:pPr>
                      <w:jc w:val="center"/>
                      <w:rPr>
                        <w:szCs w:val="21"/>
                      </w:rPr>
                    </w:pPr>
                    <w:r>
                      <w:rPr>
                        <w:rFonts w:hint="eastAsia"/>
                        <w:szCs w:val="21"/>
                      </w:rPr>
                      <w:t>27.18</w:t>
                    </w:r>
                  </w:p>
                </w:tc>
                <w:sdt>
                  <w:sdtPr>
                    <w:rPr>
                      <w:szCs w:val="21"/>
                    </w:rPr>
                    <w:alias w:val="董事、监事、高级管理人员是否在公司关联方获取报酬"/>
                    <w:tag w:val="_GBC_da1333fb62ea4775ac485783e963c073"/>
                    <w:id w:val="58683596"/>
                    <w:lock w:val="sdtLocked"/>
                    <w:comboBox>
                      <w:listItem w:displayText="是" w:value="true"/>
                      <w:listItem w:displayText="否" w:value="false"/>
                    </w:comboBox>
                  </w:sdtPr>
                  <w:sdtEndPr/>
                  <w:sdtContent>
                    <w:tc>
                      <w:tcPr>
                        <w:tcW w:w="1088" w:type="dxa"/>
                        <w:vAlign w:val="center"/>
                      </w:tcPr>
                      <w:p w:rsidR="00EC5F85" w:rsidRPr="007E1F13" w:rsidRDefault="00AB7CCA"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1155558"/>
              <w:lock w:val="sdtLocked"/>
            </w:sdtPr>
            <w:sdtEndPr/>
            <w:sdtContent>
              <w:tr w:rsidR="00B83753" w:rsidRPr="007E1F13" w:rsidTr="00B83753">
                <w:trPr>
                  <w:trHeight w:val="132"/>
                </w:trPr>
                <w:tc>
                  <w:tcPr>
                    <w:tcW w:w="959" w:type="dxa"/>
                    <w:vAlign w:val="center"/>
                  </w:tcPr>
                  <w:p w:rsidR="00EC5F85" w:rsidRPr="007E1F13" w:rsidRDefault="00EC5F85" w:rsidP="00B83753">
                    <w:pPr>
                      <w:jc w:val="center"/>
                      <w:rPr>
                        <w:szCs w:val="21"/>
                      </w:rPr>
                    </w:pPr>
                    <w:r w:rsidRPr="007E1F13">
                      <w:rPr>
                        <w:rFonts w:asciiTheme="minorHAnsi" w:eastAsiaTheme="minorEastAsia" w:hAnsiTheme="minorHAnsi" w:cstheme="minorBidi" w:hint="eastAsia"/>
                        <w:kern w:val="2"/>
                        <w:szCs w:val="21"/>
                      </w:rPr>
                      <w:t>潘明芳</w:t>
                    </w:r>
                  </w:p>
                </w:tc>
                <w:tc>
                  <w:tcPr>
                    <w:tcW w:w="2692" w:type="dxa"/>
                    <w:vAlign w:val="center"/>
                  </w:tcPr>
                  <w:p w:rsidR="00EC5F85" w:rsidRPr="007E1F13" w:rsidRDefault="00EC5F85" w:rsidP="00B83753">
                    <w:pPr>
                      <w:jc w:val="center"/>
                      <w:rPr>
                        <w:szCs w:val="21"/>
                      </w:rPr>
                    </w:pPr>
                    <w:r w:rsidRPr="007E1F13">
                      <w:rPr>
                        <w:rFonts w:hint="eastAsia"/>
                        <w:szCs w:val="21"/>
                      </w:rPr>
                      <w:t>监事</w:t>
                    </w:r>
                  </w:p>
                </w:tc>
                <w:tc>
                  <w:tcPr>
                    <w:tcW w:w="426" w:type="dxa"/>
                    <w:vAlign w:val="center"/>
                  </w:tcPr>
                  <w:p w:rsidR="00EC5F85" w:rsidRPr="007E1F13" w:rsidRDefault="00EC5F85" w:rsidP="00B83753">
                    <w:pPr>
                      <w:jc w:val="center"/>
                      <w:rPr>
                        <w:szCs w:val="21"/>
                      </w:rPr>
                    </w:pPr>
                    <w:r w:rsidRPr="007E1F13">
                      <w:rPr>
                        <w:rFonts w:hint="eastAsia"/>
                        <w:szCs w:val="21"/>
                      </w:rPr>
                      <w:t>男</w:t>
                    </w:r>
                  </w:p>
                </w:tc>
                <w:tc>
                  <w:tcPr>
                    <w:tcW w:w="567" w:type="dxa"/>
                    <w:vAlign w:val="center"/>
                  </w:tcPr>
                  <w:p w:rsidR="00EC5F85" w:rsidRPr="007E1F13" w:rsidRDefault="002D7E27" w:rsidP="00B83753">
                    <w:pPr>
                      <w:jc w:val="center"/>
                      <w:rPr>
                        <w:szCs w:val="21"/>
                      </w:rPr>
                    </w:pPr>
                    <w:r>
                      <w:rPr>
                        <w:rFonts w:hint="eastAsia"/>
                        <w:szCs w:val="21"/>
                      </w:rPr>
                      <w:t>53</w:t>
                    </w:r>
                  </w:p>
                </w:tc>
                <w:tc>
                  <w:tcPr>
                    <w:tcW w:w="1985" w:type="dxa"/>
                    <w:vAlign w:val="center"/>
                  </w:tcPr>
                  <w:p w:rsidR="00EC5F85" w:rsidRPr="007E1F13" w:rsidRDefault="00AA47B8" w:rsidP="00B83753">
                    <w:pPr>
                      <w:jc w:val="center"/>
                      <w:rPr>
                        <w:szCs w:val="21"/>
                      </w:rPr>
                    </w:pPr>
                    <w:r>
                      <w:rPr>
                        <w:rFonts w:hint="eastAsia"/>
                        <w:szCs w:val="21"/>
                      </w:rPr>
                      <w:t>2018年8月24日</w:t>
                    </w:r>
                  </w:p>
                </w:tc>
                <w:tc>
                  <w:tcPr>
                    <w:tcW w:w="1843" w:type="dxa"/>
                    <w:vAlign w:val="center"/>
                  </w:tcPr>
                  <w:p w:rsidR="00EC5F85" w:rsidRPr="007E1F13" w:rsidRDefault="00AA47B8" w:rsidP="00B83753">
                    <w:pPr>
                      <w:jc w:val="center"/>
                      <w:rPr>
                        <w:szCs w:val="21"/>
                      </w:rPr>
                    </w:pPr>
                    <w:r>
                      <w:rPr>
                        <w:rFonts w:hint="eastAsia"/>
                        <w:szCs w:val="21"/>
                      </w:rPr>
                      <w:t>2019年4月28日</w:t>
                    </w:r>
                  </w:p>
                </w:tc>
                <w:tc>
                  <w:tcPr>
                    <w:tcW w:w="708" w:type="dxa"/>
                    <w:vAlign w:val="center"/>
                  </w:tcPr>
                  <w:p w:rsidR="00EC5F85" w:rsidRPr="007E1F13" w:rsidRDefault="00EC5F85" w:rsidP="00B83753">
                    <w:pPr>
                      <w:jc w:val="center"/>
                      <w:rPr>
                        <w:szCs w:val="21"/>
                      </w:rPr>
                    </w:pPr>
                    <w:r w:rsidRPr="007E1F13">
                      <w:rPr>
                        <w:rFonts w:hint="eastAsia"/>
                        <w:szCs w:val="21"/>
                      </w:rPr>
                      <w:t>0</w:t>
                    </w:r>
                  </w:p>
                </w:tc>
                <w:tc>
                  <w:tcPr>
                    <w:tcW w:w="709" w:type="dxa"/>
                    <w:vAlign w:val="center"/>
                  </w:tcPr>
                  <w:p w:rsidR="00EC5F85" w:rsidRPr="007E1F13" w:rsidRDefault="00EC5F85" w:rsidP="00B83753">
                    <w:pPr>
                      <w:jc w:val="center"/>
                      <w:rPr>
                        <w:szCs w:val="21"/>
                      </w:rPr>
                    </w:pPr>
                    <w:r w:rsidRPr="007E1F13">
                      <w:rPr>
                        <w:rFonts w:hint="eastAsia"/>
                        <w:szCs w:val="21"/>
                      </w:rPr>
                      <w:t>0</w:t>
                    </w:r>
                  </w:p>
                </w:tc>
                <w:tc>
                  <w:tcPr>
                    <w:tcW w:w="851" w:type="dxa"/>
                    <w:vAlign w:val="center"/>
                  </w:tcPr>
                  <w:p w:rsidR="00EC5F85" w:rsidRPr="007E1F13" w:rsidRDefault="00EC5F85" w:rsidP="00B83753">
                    <w:pPr>
                      <w:jc w:val="center"/>
                      <w:rPr>
                        <w:szCs w:val="21"/>
                      </w:rPr>
                    </w:pPr>
                    <w:r w:rsidRPr="007E1F13">
                      <w:rPr>
                        <w:rFonts w:hint="eastAsia"/>
                        <w:szCs w:val="21"/>
                      </w:rPr>
                      <w:t>0</w:t>
                    </w:r>
                  </w:p>
                </w:tc>
                <w:tc>
                  <w:tcPr>
                    <w:tcW w:w="708" w:type="dxa"/>
                    <w:vAlign w:val="center"/>
                  </w:tcPr>
                  <w:p w:rsidR="00EC5F85" w:rsidRPr="007E1F13" w:rsidRDefault="00EC5F85" w:rsidP="00B83753">
                    <w:pPr>
                      <w:jc w:val="center"/>
                      <w:rPr>
                        <w:szCs w:val="21"/>
                      </w:rPr>
                    </w:pPr>
                  </w:p>
                </w:tc>
                <w:tc>
                  <w:tcPr>
                    <w:tcW w:w="1560" w:type="dxa"/>
                    <w:vAlign w:val="center"/>
                  </w:tcPr>
                  <w:p w:rsidR="00EC5F85" w:rsidRPr="007E1F13" w:rsidRDefault="00AB7CCA" w:rsidP="00B83753">
                    <w:pPr>
                      <w:jc w:val="center"/>
                      <w:rPr>
                        <w:szCs w:val="21"/>
                      </w:rPr>
                    </w:pPr>
                    <w:r>
                      <w:rPr>
                        <w:rFonts w:hint="eastAsia"/>
                        <w:szCs w:val="21"/>
                      </w:rPr>
                      <w:t>0</w:t>
                    </w:r>
                  </w:p>
                </w:tc>
                <w:sdt>
                  <w:sdtPr>
                    <w:rPr>
                      <w:szCs w:val="21"/>
                    </w:rPr>
                    <w:alias w:val="董事、监事、高级管理人员是否在公司关联方获取报酬"/>
                    <w:tag w:val="_GBC_da1333fb62ea4775ac485783e963c073"/>
                    <w:id w:val="-470742521"/>
                    <w:lock w:val="sdtLocked"/>
                    <w:comboBox>
                      <w:listItem w:displayText="是" w:value="true"/>
                      <w:listItem w:displayText="否" w:value="false"/>
                    </w:comboBox>
                  </w:sdtPr>
                  <w:sdtEndPr/>
                  <w:sdtContent>
                    <w:tc>
                      <w:tcPr>
                        <w:tcW w:w="1088" w:type="dxa"/>
                        <w:vAlign w:val="center"/>
                      </w:tcPr>
                      <w:p w:rsidR="00EC5F85" w:rsidRPr="007E1F13" w:rsidRDefault="00AB7CCA" w:rsidP="00B83753">
                        <w:pPr>
                          <w:jc w:val="cente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8929718"/>
              <w:lock w:val="sdtLocked"/>
            </w:sdtPr>
            <w:sdtEndPr/>
            <w:sdtContent>
              <w:tr w:rsidR="00B83753" w:rsidRPr="007E1F13" w:rsidTr="00B83753">
                <w:trPr>
                  <w:trHeight w:val="132"/>
                </w:trPr>
                <w:tc>
                  <w:tcPr>
                    <w:tcW w:w="959" w:type="dxa"/>
                    <w:vAlign w:val="center"/>
                  </w:tcPr>
                  <w:p w:rsidR="00AA47B8" w:rsidRPr="007E1F13" w:rsidRDefault="00AA47B8" w:rsidP="00B83753">
                    <w:pPr>
                      <w:jc w:val="center"/>
                      <w:rPr>
                        <w:szCs w:val="21"/>
                      </w:rPr>
                    </w:pPr>
                    <w:r w:rsidRPr="007E1F13">
                      <w:rPr>
                        <w:rFonts w:asciiTheme="minorHAnsi" w:eastAsiaTheme="minorEastAsia" w:hAnsiTheme="minorHAnsi" w:cstheme="minorBidi" w:hint="eastAsia"/>
                        <w:kern w:val="2"/>
                        <w:szCs w:val="21"/>
                      </w:rPr>
                      <w:t>马云丽</w:t>
                    </w:r>
                  </w:p>
                </w:tc>
                <w:tc>
                  <w:tcPr>
                    <w:tcW w:w="2692" w:type="dxa"/>
                    <w:vAlign w:val="center"/>
                  </w:tcPr>
                  <w:p w:rsidR="00AA47B8" w:rsidRPr="007E1F13" w:rsidRDefault="00AA47B8" w:rsidP="00B83753">
                    <w:pPr>
                      <w:jc w:val="center"/>
                      <w:rPr>
                        <w:szCs w:val="21"/>
                      </w:rPr>
                    </w:pPr>
                    <w:r w:rsidRPr="007E1F13">
                      <w:rPr>
                        <w:rFonts w:hint="eastAsia"/>
                        <w:szCs w:val="21"/>
                      </w:rPr>
                      <w:t>财务总监、副总经理</w:t>
                    </w:r>
                  </w:p>
                </w:tc>
                <w:tc>
                  <w:tcPr>
                    <w:tcW w:w="426" w:type="dxa"/>
                    <w:vAlign w:val="center"/>
                  </w:tcPr>
                  <w:p w:rsidR="00AA47B8" w:rsidRPr="007E1F13" w:rsidRDefault="00AA47B8" w:rsidP="00B83753">
                    <w:pPr>
                      <w:jc w:val="center"/>
                      <w:rPr>
                        <w:szCs w:val="21"/>
                      </w:rPr>
                    </w:pPr>
                    <w:r w:rsidRPr="007E1F13">
                      <w:rPr>
                        <w:rFonts w:hint="eastAsia"/>
                        <w:szCs w:val="21"/>
                      </w:rPr>
                      <w:t>女</w:t>
                    </w:r>
                  </w:p>
                </w:tc>
                <w:tc>
                  <w:tcPr>
                    <w:tcW w:w="567" w:type="dxa"/>
                    <w:vAlign w:val="center"/>
                  </w:tcPr>
                  <w:p w:rsidR="00AA47B8" w:rsidRPr="007E1F13" w:rsidRDefault="00366E2C" w:rsidP="00B83753">
                    <w:pPr>
                      <w:jc w:val="center"/>
                      <w:rPr>
                        <w:szCs w:val="21"/>
                      </w:rPr>
                    </w:pPr>
                    <w:r>
                      <w:rPr>
                        <w:rFonts w:hint="eastAsia"/>
                        <w:szCs w:val="21"/>
                      </w:rPr>
                      <w:t>45</w:t>
                    </w:r>
                  </w:p>
                </w:tc>
                <w:tc>
                  <w:tcPr>
                    <w:tcW w:w="1985" w:type="dxa"/>
                    <w:vAlign w:val="center"/>
                  </w:tcPr>
                  <w:p w:rsidR="00AA47B8" w:rsidRPr="007E1F13" w:rsidRDefault="00AA47B8" w:rsidP="00B83753">
                    <w:pPr>
                      <w:jc w:val="center"/>
                      <w:rPr>
                        <w:szCs w:val="21"/>
                      </w:rPr>
                    </w:pPr>
                    <w:r w:rsidRPr="007E1F13">
                      <w:rPr>
                        <w:rFonts w:hint="eastAsia"/>
                        <w:szCs w:val="21"/>
                      </w:rPr>
                      <w:t>2015年5月25日</w:t>
                    </w:r>
                  </w:p>
                </w:tc>
                <w:tc>
                  <w:tcPr>
                    <w:tcW w:w="1843" w:type="dxa"/>
                    <w:vAlign w:val="center"/>
                  </w:tcPr>
                  <w:p w:rsidR="00AA47B8" w:rsidRPr="007E1F13" w:rsidRDefault="00AA47B8" w:rsidP="00B83753">
                    <w:pPr>
                      <w:jc w:val="center"/>
                      <w:rPr>
                        <w:szCs w:val="21"/>
                      </w:rPr>
                    </w:pPr>
                    <w:r w:rsidRPr="007E1F13">
                      <w:rPr>
                        <w:rFonts w:hint="eastAsia"/>
                        <w:szCs w:val="21"/>
                      </w:rPr>
                      <w:t>2019年4月28日</w:t>
                    </w:r>
                  </w:p>
                </w:tc>
                <w:tc>
                  <w:tcPr>
                    <w:tcW w:w="708" w:type="dxa"/>
                    <w:vAlign w:val="center"/>
                  </w:tcPr>
                  <w:p w:rsidR="00AA47B8" w:rsidRPr="007E1F13" w:rsidRDefault="00AA47B8" w:rsidP="00B83753">
                    <w:pPr>
                      <w:jc w:val="center"/>
                      <w:rPr>
                        <w:szCs w:val="21"/>
                      </w:rPr>
                    </w:pPr>
                    <w:r w:rsidRPr="007E1F13">
                      <w:rPr>
                        <w:rFonts w:hint="eastAsia"/>
                        <w:szCs w:val="21"/>
                      </w:rPr>
                      <w:t>0</w:t>
                    </w:r>
                  </w:p>
                </w:tc>
                <w:tc>
                  <w:tcPr>
                    <w:tcW w:w="709" w:type="dxa"/>
                    <w:vAlign w:val="center"/>
                  </w:tcPr>
                  <w:p w:rsidR="00AA47B8" w:rsidRPr="007E1F13" w:rsidRDefault="00AA47B8" w:rsidP="00B83753">
                    <w:pPr>
                      <w:jc w:val="center"/>
                      <w:rPr>
                        <w:szCs w:val="21"/>
                      </w:rPr>
                    </w:pPr>
                    <w:r w:rsidRPr="007E1F13">
                      <w:rPr>
                        <w:rFonts w:hint="eastAsia"/>
                        <w:szCs w:val="21"/>
                      </w:rPr>
                      <w:t>0</w:t>
                    </w:r>
                  </w:p>
                </w:tc>
                <w:tc>
                  <w:tcPr>
                    <w:tcW w:w="851" w:type="dxa"/>
                    <w:vAlign w:val="center"/>
                  </w:tcPr>
                  <w:p w:rsidR="00AA47B8" w:rsidRPr="007E1F13" w:rsidRDefault="00AA47B8" w:rsidP="00B83753">
                    <w:pPr>
                      <w:jc w:val="center"/>
                      <w:rPr>
                        <w:szCs w:val="21"/>
                      </w:rPr>
                    </w:pPr>
                    <w:r w:rsidRPr="007E1F13">
                      <w:rPr>
                        <w:rFonts w:hint="eastAsia"/>
                        <w:szCs w:val="21"/>
                      </w:rPr>
                      <w:t>0</w:t>
                    </w:r>
                  </w:p>
                </w:tc>
                <w:tc>
                  <w:tcPr>
                    <w:tcW w:w="708" w:type="dxa"/>
                    <w:vAlign w:val="center"/>
                  </w:tcPr>
                  <w:p w:rsidR="00AA47B8" w:rsidRPr="007E1F13" w:rsidRDefault="00AA47B8" w:rsidP="00B83753">
                    <w:pPr>
                      <w:jc w:val="center"/>
                      <w:rPr>
                        <w:szCs w:val="21"/>
                      </w:rPr>
                    </w:pPr>
                  </w:p>
                </w:tc>
                <w:tc>
                  <w:tcPr>
                    <w:tcW w:w="1560" w:type="dxa"/>
                    <w:vAlign w:val="center"/>
                  </w:tcPr>
                  <w:p w:rsidR="00AA47B8" w:rsidRPr="007E1F13" w:rsidRDefault="00AB7CCA" w:rsidP="00B83753">
                    <w:pPr>
                      <w:jc w:val="center"/>
                      <w:rPr>
                        <w:szCs w:val="21"/>
                      </w:rPr>
                    </w:pPr>
                    <w:r>
                      <w:rPr>
                        <w:rFonts w:hint="eastAsia"/>
                        <w:szCs w:val="21"/>
                      </w:rPr>
                      <w:t>29.41</w:t>
                    </w:r>
                  </w:p>
                </w:tc>
                <w:sdt>
                  <w:sdtPr>
                    <w:rPr>
                      <w:szCs w:val="21"/>
                    </w:rPr>
                    <w:alias w:val="董事、监事、高级管理人员是否在公司关联方获取报酬"/>
                    <w:tag w:val="_GBC_da1333fb62ea4775ac485783e963c073"/>
                    <w:id w:val="-1142193615"/>
                    <w:lock w:val="sdtLocked"/>
                    <w:comboBox>
                      <w:listItem w:displayText="是" w:value="true"/>
                      <w:listItem w:displayText="否" w:value="false"/>
                    </w:comboBox>
                  </w:sdtPr>
                  <w:sdtEndPr/>
                  <w:sdtContent>
                    <w:tc>
                      <w:tcPr>
                        <w:tcW w:w="1088" w:type="dxa"/>
                        <w:vAlign w:val="center"/>
                      </w:tcPr>
                      <w:p w:rsidR="00AA47B8" w:rsidRPr="007E1F13" w:rsidRDefault="00AB7CCA"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30081224"/>
              <w:lock w:val="sdtLocked"/>
            </w:sdtPr>
            <w:sdtEndPr/>
            <w:sdtContent>
              <w:tr w:rsidR="00B83753" w:rsidRPr="007E1F13" w:rsidTr="00B83753">
                <w:trPr>
                  <w:trHeight w:val="132"/>
                </w:trPr>
                <w:tc>
                  <w:tcPr>
                    <w:tcW w:w="959" w:type="dxa"/>
                    <w:vMerge w:val="restart"/>
                    <w:vAlign w:val="center"/>
                  </w:tcPr>
                  <w:p w:rsidR="00AA47B8" w:rsidRPr="007E1F13" w:rsidRDefault="00AA47B8" w:rsidP="00B83753">
                    <w:pPr>
                      <w:jc w:val="center"/>
                      <w:rPr>
                        <w:szCs w:val="21"/>
                      </w:rPr>
                    </w:pPr>
                    <w:proofErr w:type="gramStart"/>
                    <w:r w:rsidRPr="007E1F13">
                      <w:rPr>
                        <w:rFonts w:asciiTheme="minorHAnsi" w:eastAsiaTheme="minorEastAsia" w:hAnsiTheme="minorHAnsi" w:cstheme="minorBidi" w:hint="eastAsia"/>
                        <w:kern w:val="2"/>
                        <w:szCs w:val="21"/>
                      </w:rPr>
                      <w:t>董松荣</w:t>
                    </w:r>
                    <w:proofErr w:type="gramEnd"/>
                  </w:p>
                </w:tc>
                <w:tc>
                  <w:tcPr>
                    <w:tcW w:w="2692" w:type="dxa"/>
                    <w:vAlign w:val="center"/>
                  </w:tcPr>
                  <w:p w:rsidR="00AA47B8" w:rsidRPr="007E1F13" w:rsidRDefault="00AA47B8" w:rsidP="00B83753">
                    <w:pPr>
                      <w:jc w:val="center"/>
                      <w:rPr>
                        <w:szCs w:val="21"/>
                      </w:rPr>
                    </w:pPr>
                    <w:r w:rsidRPr="007E1F13">
                      <w:rPr>
                        <w:rFonts w:hint="eastAsia"/>
                        <w:szCs w:val="21"/>
                      </w:rPr>
                      <w:t>副总经理</w:t>
                    </w:r>
                  </w:p>
                </w:tc>
                <w:tc>
                  <w:tcPr>
                    <w:tcW w:w="426" w:type="dxa"/>
                    <w:vMerge w:val="restart"/>
                    <w:vAlign w:val="center"/>
                  </w:tcPr>
                  <w:p w:rsidR="00AA47B8" w:rsidRPr="007E1F13" w:rsidRDefault="00AA47B8" w:rsidP="00B83753">
                    <w:pPr>
                      <w:jc w:val="center"/>
                      <w:rPr>
                        <w:szCs w:val="21"/>
                      </w:rPr>
                    </w:pPr>
                    <w:r w:rsidRPr="007E1F13">
                      <w:rPr>
                        <w:rFonts w:hint="eastAsia"/>
                        <w:szCs w:val="21"/>
                      </w:rPr>
                      <w:t>男</w:t>
                    </w:r>
                  </w:p>
                </w:tc>
                <w:tc>
                  <w:tcPr>
                    <w:tcW w:w="567" w:type="dxa"/>
                    <w:vMerge w:val="restart"/>
                    <w:vAlign w:val="center"/>
                  </w:tcPr>
                  <w:p w:rsidR="00AA47B8" w:rsidRPr="007E1F13" w:rsidRDefault="00AA47B8" w:rsidP="00B83753">
                    <w:pPr>
                      <w:jc w:val="center"/>
                      <w:rPr>
                        <w:szCs w:val="21"/>
                      </w:rPr>
                    </w:pPr>
                    <w:r w:rsidRPr="007E1F13">
                      <w:rPr>
                        <w:rFonts w:hint="eastAsia"/>
                        <w:szCs w:val="21"/>
                      </w:rPr>
                      <w:t>48</w:t>
                    </w:r>
                  </w:p>
                </w:tc>
                <w:tc>
                  <w:tcPr>
                    <w:tcW w:w="1985" w:type="dxa"/>
                    <w:vAlign w:val="center"/>
                  </w:tcPr>
                  <w:p w:rsidR="00AA47B8" w:rsidRPr="007E1F13" w:rsidRDefault="00AA47B8" w:rsidP="00B83753">
                    <w:pPr>
                      <w:jc w:val="center"/>
                      <w:rPr>
                        <w:szCs w:val="21"/>
                      </w:rPr>
                    </w:pPr>
                    <w:r w:rsidRPr="007E1F13">
                      <w:rPr>
                        <w:szCs w:val="21"/>
                      </w:rPr>
                      <w:t>2018年1月30日</w:t>
                    </w:r>
                  </w:p>
                </w:tc>
                <w:tc>
                  <w:tcPr>
                    <w:tcW w:w="1843" w:type="dxa"/>
                    <w:vAlign w:val="center"/>
                  </w:tcPr>
                  <w:p w:rsidR="00AA47B8" w:rsidRPr="007E1F13" w:rsidRDefault="00AA47B8" w:rsidP="00B83753">
                    <w:pPr>
                      <w:jc w:val="center"/>
                      <w:rPr>
                        <w:szCs w:val="21"/>
                      </w:rPr>
                    </w:pPr>
                    <w:r w:rsidRPr="007E1F13">
                      <w:rPr>
                        <w:rFonts w:hint="eastAsia"/>
                        <w:szCs w:val="21"/>
                      </w:rPr>
                      <w:t>2019年4月28日</w:t>
                    </w:r>
                  </w:p>
                </w:tc>
                <w:tc>
                  <w:tcPr>
                    <w:tcW w:w="708" w:type="dxa"/>
                    <w:vAlign w:val="center"/>
                  </w:tcPr>
                  <w:p w:rsidR="00AA47B8" w:rsidRPr="007E1F13" w:rsidRDefault="00AA47B8" w:rsidP="00B83753">
                    <w:pPr>
                      <w:jc w:val="center"/>
                      <w:rPr>
                        <w:szCs w:val="21"/>
                      </w:rPr>
                    </w:pPr>
                    <w:r w:rsidRPr="007E1F13">
                      <w:rPr>
                        <w:rFonts w:hint="eastAsia"/>
                        <w:szCs w:val="21"/>
                      </w:rPr>
                      <w:t>0</w:t>
                    </w:r>
                  </w:p>
                </w:tc>
                <w:tc>
                  <w:tcPr>
                    <w:tcW w:w="709" w:type="dxa"/>
                    <w:vAlign w:val="center"/>
                  </w:tcPr>
                  <w:p w:rsidR="00AA47B8" w:rsidRPr="007E1F13" w:rsidRDefault="00AA47B8" w:rsidP="00B83753">
                    <w:pPr>
                      <w:jc w:val="center"/>
                      <w:rPr>
                        <w:szCs w:val="21"/>
                      </w:rPr>
                    </w:pPr>
                    <w:r w:rsidRPr="007E1F13">
                      <w:rPr>
                        <w:rFonts w:hint="eastAsia"/>
                        <w:szCs w:val="21"/>
                      </w:rPr>
                      <w:t>0</w:t>
                    </w:r>
                  </w:p>
                </w:tc>
                <w:tc>
                  <w:tcPr>
                    <w:tcW w:w="851" w:type="dxa"/>
                    <w:vAlign w:val="center"/>
                  </w:tcPr>
                  <w:p w:rsidR="00AA47B8" w:rsidRPr="007E1F13" w:rsidRDefault="00AA47B8" w:rsidP="00B83753">
                    <w:pPr>
                      <w:jc w:val="center"/>
                      <w:rPr>
                        <w:szCs w:val="21"/>
                      </w:rPr>
                    </w:pPr>
                    <w:r w:rsidRPr="007E1F13">
                      <w:rPr>
                        <w:rFonts w:hint="eastAsia"/>
                        <w:szCs w:val="21"/>
                      </w:rPr>
                      <w:t>0</w:t>
                    </w:r>
                  </w:p>
                </w:tc>
                <w:tc>
                  <w:tcPr>
                    <w:tcW w:w="708" w:type="dxa"/>
                    <w:vAlign w:val="center"/>
                  </w:tcPr>
                  <w:p w:rsidR="00AA47B8" w:rsidRPr="007E1F13" w:rsidRDefault="00AA47B8" w:rsidP="00B83753">
                    <w:pPr>
                      <w:jc w:val="center"/>
                      <w:rPr>
                        <w:szCs w:val="21"/>
                      </w:rPr>
                    </w:pPr>
                  </w:p>
                </w:tc>
                <w:tc>
                  <w:tcPr>
                    <w:tcW w:w="1560" w:type="dxa"/>
                    <w:vAlign w:val="center"/>
                  </w:tcPr>
                  <w:p w:rsidR="00AA47B8" w:rsidRPr="007E1F13" w:rsidRDefault="00AB7CCA" w:rsidP="00B83753">
                    <w:pPr>
                      <w:jc w:val="center"/>
                      <w:rPr>
                        <w:szCs w:val="21"/>
                      </w:rPr>
                    </w:pPr>
                    <w:r>
                      <w:rPr>
                        <w:rFonts w:hint="eastAsia"/>
                        <w:szCs w:val="21"/>
                      </w:rPr>
                      <w:t>30.11</w:t>
                    </w:r>
                  </w:p>
                </w:tc>
                <w:sdt>
                  <w:sdtPr>
                    <w:rPr>
                      <w:szCs w:val="21"/>
                    </w:rPr>
                    <w:alias w:val="董事、监事、高级管理人员是否在公司关联方获取报酬"/>
                    <w:tag w:val="_GBC_da1333fb62ea4775ac485783e963c073"/>
                    <w:id w:val="365100622"/>
                    <w:lock w:val="sdtLocked"/>
                    <w:comboBox>
                      <w:listItem w:displayText="是" w:value="true"/>
                      <w:listItem w:displayText="否" w:value="false"/>
                    </w:comboBox>
                  </w:sdtPr>
                  <w:sdtEndPr/>
                  <w:sdtContent>
                    <w:tc>
                      <w:tcPr>
                        <w:tcW w:w="1088" w:type="dxa"/>
                        <w:vAlign w:val="center"/>
                      </w:tcPr>
                      <w:p w:rsidR="00AA47B8" w:rsidRPr="007E1F13" w:rsidRDefault="00AB7CCA" w:rsidP="00B83753">
                        <w:pPr>
                          <w:jc w:val="center"/>
                          <w:rPr>
                            <w:szCs w:val="21"/>
                          </w:rPr>
                        </w:pPr>
                        <w:proofErr w:type="gramStart"/>
                        <w:r>
                          <w:rPr>
                            <w:szCs w:val="21"/>
                          </w:rPr>
                          <w:t>否</w:t>
                        </w:r>
                        <w:proofErr w:type="gramEnd"/>
                      </w:p>
                    </w:tc>
                  </w:sdtContent>
                </w:sdt>
              </w:tr>
            </w:sdtContent>
          </w:sdt>
          <w:sdt>
            <w:sdtPr>
              <w:rPr>
                <w:szCs w:val="21"/>
              </w:rPr>
              <w:alias w:val="董事、监事、高级管理人员基本情况"/>
              <w:tag w:val="_TUP_f0cd7c5e5dc248398e9026516098f821"/>
              <w:id w:val="1579936757"/>
              <w:lock w:val="sdtLocked"/>
            </w:sdtPr>
            <w:sdtEndPr>
              <w:rPr>
                <w:rFonts w:asciiTheme="minorHAnsi" w:eastAsiaTheme="minorEastAsia" w:hAnsiTheme="minorHAnsi" w:cstheme="minorBidi"/>
                <w:kern w:val="2"/>
              </w:rPr>
            </w:sdtEndPr>
            <w:sdtContent>
              <w:tr w:rsidR="00B83753" w:rsidRPr="007E1F13" w:rsidTr="00B83753">
                <w:trPr>
                  <w:trHeight w:val="132"/>
                </w:trPr>
                <w:tc>
                  <w:tcPr>
                    <w:tcW w:w="959" w:type="dxa"/>
                    <w:vMerge/>
                    <w:vAlign w:val="center"/>
                  </w:tcPr>
                  <w:p w:rsidR="00AA47B8" w:rsidRPr="007E1F13" w:rsidRDefault="00AA47B8" w:rsidP="00B83753">
                    <w:pPr>
                      <w:jc w:val="center"/>
                      <w:rPr>
                        <w:szCs w:val="21"/>
                      </w:rPr>
                    </w:pPr>
                  </w:p>
                </w:tc>
                <w:tc>
                  <w:tcPr>
                    <w:tcW w:w="2692" w:type="dxa"/>
                    <w:vAlign w:val="center"/>
                  </w:tcPr>
                  <w:p w:rsidR="00AA47B8" w:rsidRPr="007E1F13" w:rsidRDefault="00AA47B8" w:rsidP="00B83753">
                    <w:pPr>
                      <w:jc w:val="center"/>
                      <w:rPr>
                        <w:szCs w:val="21"/>
                      </w:rPr>
                    </w:pPr>
                    <w:r w:rsidRPr="007E1F13">
                      <w:rPr>
                        <w:rFonts w:hint="eastAsia"/>
                        <w:szCs w:val="21"/>
                      </w:rPr>
                      <w:t>原监事会主席</w:t>
                    </w:r>
                  </w:p>
                </w:tc>
                <w:tc>
                  <w:tcPr>
                    <w:tcW w:w="426" w:type="dxa"/>
                    <w:vMerge/>
                    <w:vAlign w:val="center"/>
                  </w:tcPr>
                  <w:p w:rsidR="00AA47B8" w:rsidRPr="007E1F13" w:rsidRDefault="00AA47B8" w:rsidP="00B83753">
                    <w:pPr>
                      <w:jc w:val="center"/>
                      <w:rPr>
                        <w:szCs w:val="21"/>
                      </w:rPr>
                    </w:pPr>
                  </w:p>
                </w:tc>
                <w:tc>
                  <w:tcPr>
                    <w:tcW w:w="567" w:type="dxa"/>
                    <w:vMerge/>
                    <w:vAlign w:val="center"/>
                  </w:tcPr>
                  <w:p w:rsidR="00AA47B8" w:rsidRPr="007E1F13" w:rsidRDefault="00AA47B8" w:rsidP="00B83753">
                    <w:pPr>
                      <w:jc w:val="center"/>
                      <w:rPr>
                        <w:szCs w:val="21"/>
                      </w:rPr>
                    </w:pPr>
                  </w:p>
                </w:tc>
                <w:tc>
                  <w:tcPr>
                    <w:tcW w:w="1985" w:type="dxa"/>
                    <w:vAlign w:val="center"/>
                  </w:tcPr>
                  <w:p w:rsidR="00AA47B8" w:rsidRPr="007E1F13" w:rsidRDefault="00AA47B8" w:rsidP="00B83753">
                    <w:pPr>
                      <w:jc w:val="center"/>
                      <w:rPr>
                        <w:szCs w:val="21"/>
                      </w:rPr>
                    </w:pPr>
                    <w:r w:rsidRPr="007E1F13">
                      <w:rPr>
                        <w:szCs w:val="21"/>
                      </w:rPr>
                      <w:t>2011年9月29日</w:t>
                    </w:r>
                  </w:p>
                </w:tc>
                <w:tc>
                  <w:tcPr>
                    <w:tcW w:w="1843" w:type="dxa"/>
                    <w:vAlign w:val="center"/>
                  </w:tcPr>
                  <w:p w:rsidR="00AA47B8" w:rsidRPr="007E1F13" w:rsidRDefault="00AA47B8" w:rsidP="00B83753">
                    <w:pPr>
                      <w:jc w:val="center"/>
                      <w:rPr>
                        <w:szCs w:val="21"/>
                      </w:rPr>
                    </w:pPr>
                    <w:r w:rsidRPr="007E1F13">
                      <w:rPr>
                        <w:szCs w:val="21"/>
                      </w:rPr>
                      <w:t>2018年1月30日</w:t>
                    </w:r>
                  </w:p>
                </w:tc>
                <w:tc>
                  <w:tcPr>
                    <w:tcW w:w="708" w:type="dxa"/>
                    <w:vAlign w:val="center"/>
                  </w:tcPr>
                  <w:p w:rsidR="00AA47B8" w:rsidRPr="007E1F13" w:rsidRDefault="00AA47B8" w:rsidP="00B83753">
                    <w:pPr>
                      <w:jc w:val="center"/>
                      <w:rPr>
                        <w:szCs w:val="21"/>
                      </w:rPr>
                    </w:pPr>
                    <w:r w:rsidRPr="007E1F13">
                      <w:rPr>
                        <w:rFonts w:hint="eastAsia"/>
                        <w:szCs w:val="21"/>
                      </w:rPr>
                      <w:t>0</w:t>
                    </w:r>
                  </w:p>
                </w:tc>
                <w:tc>
                  <w:tcPr>
                    <w:tcW w:w="709" w:type="dxa"/>
                    <w:vAlign w:val="center"/>
                  </w:tcPr>
                  <w:p w:rsidR="00AA47B8" w:rsidRPr="007E1F13" w:rsidRDefault="00AA47B8" w:rsidP="00B83753">
                    <w:pPr>
                      <w:jc w:val="center"/>
                      <w:rPr>
                        <w:szCs w:val="21"/>
                      </w:rPr>
                    </w:pPr>
                    <w:r w:rsidRPr="007E1F13">
                      <w:rPr>
                        <w:rFonts w:hint="eastAsia"/>
                        <w:szCs w:val="21"/>
                      </w:rPr>
                      <w:t>0</w:t>
                    </w:r>
                  </w:p>
                </w:tc>
                <w:tc>
                  <w:tcPr>
                    <w:tcW w:w="851" w:type="dxa"/>
                    <w:vAlign w:val="center"/>
                  </w:tcPr>
                  <w:p w:rsidR="00AA47B8" w:rsidRPr="007E1F13" w:rsidRDefault="00AA47B8" w:rsidP="00B83753">
                    <w:pPr>
                      <w:jc w:val="center"/>
                      <w:rPr>
                        <w:szCs w:val="21"/>
                      </w:rPr>
                    </w:pPr>
                    <w:r w:rsidRPr="007E1F13">
                      <w:rPr>
                        <w:rFonts w:hint="eastAsia"/>
                        <w:szCs w:val="21"/>
                      </w:rPr>
                      <w:t>0</w:t>
                    </w:r>
                  </w:p>
                </w:tc>
                <w:tc>
                  <w:tcPr>
                    <w:tcW w:w="708" w:type="dxa"/>
                    <w:vAlign w:val="center"/>
                  </w:tcPr>
                  <w:p w:rsidR="00AA47B8" w:rsidRPr="007E1F13" w:rsidRDefault="00AA47B8" w:rsidP="00B83753">
                    <w:pPr>
                      <w:jc w:val="center"/>
                      <w:rPr>
                        <w:szCs w:val="21"/>
                      </w:rPr>
                    </w:pPr>
                  </w:p>
                </w:tc>
                <w:tc>
                  <w:tcPr>
                    <w:tcW w:w="1560" w:type="dxa"/>
                    <w:vAlign w:val="center"/>
                  </w:tcPr>
                  <w:p w:rsidR="00AA47B8" w:rsidRPr="007E1F13" w:rsidRDefault="00AA47B8" w:rsidP="00B83753">
                    <w:pPr>
                      <w:jc w:val="center"/>
                      <w:rPr>
                        <w:szCs w:val="21"/>
                      </w:rPr>
                    </w:pPr>
                  </w:p>
                </w:tc>
                <w:sdt>
                  <w:sdtPr>
                    <w:rPr>
                      <w:szCs w:val="21"/>
                    </w:rPr>
                    <w:alias w:val="董事、监事、高级管理人员是否在公司关联方获取报酬"/>
                    <w:tag w:val="_GBC_da1333fb62ea4775ac485783e963c073"/>
                    <w:id w:val="-1535489034"/>
                    <w:lock w:val="sdtLocked"/>
                    <w:showingPlcHdr/>
                    <w:comboBox>
                      <w:listItem w:displayText="是" w:value="true"/>
                      <w:listItem w:displayText="否" w:value="false"/>
                    </w:comboBox>
                  </w:sdtPr>
                  <w:sdtEndPr/>
                  <w:sdtContent>
                    <w:tc>
                      <w:tcPr>
                        <w:tcW w:w="1088" w:type="dxa"/>
                        <w:vAlign w:val="center"/>
                      </w:tcPr>
                      <w:p w:rsidR="00AA47B8" w:rsidRPr="007E1F13" w:rsidRDefault="00AA47B8" w:rsidP="00B83753">
                        <w:pPr>
                          <w:jc w:val="center"/>
                          <w:rPr>
                            <w:szCs w:val="21"/>
                          </w:rPr>
                        </w:pPr>
                        <w:r w:rsidRPr="007E1F13">
                          <w:rPr>
                            <w:rFonts w:hint="eastAsia"/>
                            <w:szCs w:val="21"/>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591344592"/>
              <w:lock w:val="sdtLocked"/>
            </w:sdtPr>
            <w:sdtEndPr/>
            <w:sdtContent>
              <w:tr w:rsidR="00B83753" w:rsidRPr="007E1F13" w:rsidTr="00B83753">
                <w:trPr>
                  <w:trHeight w:val="132"/>
                </w:trPr>
                <w:tc>
                  <w:tcPr>
                    <w:tcW w:w="959" w:type="dxa"/>
                    <w:vAlign w:val="center"/>
                  </w:tcPr>
                  <w:p w:rsidR="00AA47B8" w:rsidRPr="007E1F13" w:rsidRDefault="00AA47B8" w:rsidP="00B83753">
                    <w:pPr>
                      <w:jc w:val="center"/>
                      <w:rPr>
                        <w:szCs w:val="21"/>
                      </w:rPr>
                    </w:pPr>
                    <w:r>
                      <w:rPr>
                        <w:rFonts w:asciiTheme="minorHAnsi" w:eastAsiaTheme="minorEastAsia" w:hAnsiTheme="minorHAnsi" w:cstheme="minorBidi" w:hint="eastAsia"/>
                        <w:kern w:val="2"/>
                        <w:szCs w:val="21"/>
                      </w:rPr>
                      <w:t>张炜强</w:t>
                    </w:r>
                  </w:p>
                </w:tc>
                <w:tc>
                  <w:tcPr>
                    <w:tcW w:w="2692" w:type="dxa"/>
                    <w:vAlign w:val="center"/>
                  </w:tcPr>
                  <w:p w:rsidR="00AA47B8" w:rsidRPr="007E1F13" w:rsidRDefault="00AA47B8" w:rsidP="00B83753">
                    <w:pPr>
                      <w:jc w:val="center"/>
                      <w:rPr>
                        <w:szCs w:val="21"/>
                      </w:rPr>
                    </w:pPr>
                    <w:r>
                      <w:rPr>
                        <w:rFonts w:hint="eastAsia"/>
                        <w:szCs w:val="21"/>
                      </w:rPr>
                      <w:t>董事会秘书</w:t>
                    </w:r>
                  </w:p>
                </w:tc>
                <w:tc>
                  <w:tcPr>
                    <w:tcW w:w="426" w:type="dxa"/>
                    <w:vAlign w:val="center"/>
                  </w:tcPr>
                  <w:p w:rsidR="00AA47B8" w:rsidRPr="007E1F13" w:rsidRDefault="00AA47B8" w:rsidP="00B83753">
                    <w:pPr>
                      <w:jc w:val="center"/>
                      <w:rPr>
                        <w:szCs w:val="21"/>
                      </w:rPr>
                    </w:pPr>
                    <w:r>
                      <w:rPr>
                        <w:rFonts w:hint="eastAsia"/>
                        <w:szCs w:val="21"/>
                      </w:rPr>
                      <w:t>男</w:t>
                    </w:r>
                  </w:p>
                </w:tc>
                <w:tc>
                  <w:tcPr>
                    <w:tcW w:w="567" w:type="dxa"/>
                    <w:vAlign w:val="center"/>
                  </w:tcPr>
                  <w:p w:rsidR="00AA47B8" w:rsidRPr="007E1F13" w:rsidRDefault="00AA47B8" w:rsidP="00B83753">
                    <w:pPr>
                      <w:jc w:val="center"/>
                      <w:rPr>
                        <w:szCs w:val="21"/>
                      </w:rPr>
                    </w:pPr>
                    <w:r>
                      <w:rPr>
                        <w:rFonts w:hint="eastAsia"/>
                        <w:szCs w:val="21"/>
                      </w:rPr>
                      <w:t>36</w:t>
                    </w:r>
                  </w:p>
                </w:tc>
                <w:tc>
                  <w:tcPr>
                    <w:tcW w:w="1985" w:type="dxa"/>
                    <w:vAlign w:val="center"/>
                  </w:tcPr>
                  <w:p w:rsidR="00AA47B8" w:rsidRPr="007E1F13" w:rsidRDefault="00AA47B8" w:rsidP="00B83753">
                    <w:pPr>
                      <w:jc w:val="center"/>
                      <w:rPr>
                        <w:szCs w:val="21"/>
                      </w:rPr>
                    </w:pPr>
                    <w:r>
                      <w:rPr>
                        <w:rFonts w:hint="eastAsia"/>
                        <w:szCs w:val="21"/>
                      </w:rPr>
                      <w:t>2018年8月24日</w:t>
                    </w:r>
                  </w:p>
                </w:tc>
                <w:tc>
                  <w:tcPr>
                    <w:tcW w:w="1843" w:type="dxa"/>
                    <w:vAlign w:val="center"/>
                  </w:tcPr>
                  <w:p w:rsidR="00AA47B8" w:rsidRPr="007E1F13" w:rsidRDefault="00AA47B8" w:rsidP="00B83753">
                    <w:pPr>
                      <w:jc w:val="center"/>
                      <w:rPr>
                        <w:szCs w:val="21"/>
                      </w:rPr>
                    </w:pPr>
                    <w:r>
                      <w:rPr>
                        <w:rFonts w:hint="eastAsia"/>
                        <w:szCs w:val="21"/>
                      </w:rPr>
                      <w:t>2019年4月28日</w:t>
                    </w:r>
                  </w:p>
                </w:tc>
                <w:tc>
                  <w:tcPr>
                    <w:tcW w:w="708" w:type="dxa"/>
                    <w:vAlign w:val="center"/>
                  </w:tcPr>
                  <w:p w:rsidR="00AA47B8" w:rsidRPr="007E1F13" w:rsidRDefault="00AA47B8" w:rsidP="00B83753">
                    <w:pPr>
                      <w:jc w:val="center"/>
                      <w:rPr>
                        <w:szCs w:val="21"/>
                      </w:rPr>
                    </w:pPr>
                    <w:r w:rsidRPr="007E1F13">
                      <w:rPr>
                        <w:rFonts w:hint="eastAsia"/>
                        <w:szCs w:val="21"/>
                      </w:rPr>
                      <w:t>0</w:t>
                    </w:r>
                  </w:p>
                </w:tc>
                <w:tc>
                  <w:tcPr>
                    <w:tcW w:w="709" w:type="dxa"/>
                    <w:vAlign w:val="center"/>
                  </w:tcPr>
                  <w:p w:rsidR="00AA47B8" w:rsidRPr="007E1F13" w:rsidRDefault="00AA47B8" w:rsidP="00B83753">
                    <w:pPr>
                      <w:jc w:val="center"/>
                      <w:rPr>
                        <w:szCs w:val="21"/>
                      </w:rPr>
                    </w:pPr>
                    <w:r w:rsidRPr="007E1F13">
                      <w:rPr>
                        <w:rFonts w:hint="eastAsia"/>
                        <w:szCs w:val="21"/>
                      </w:rPr>
                      <w:t>0</w:t>
                    </w:r>
                  </w:p>
                </w:tc>
                <w:tc>
                  <w:tcPr>
                    <w:tcW w:w="851" w:type="dxa"/>
                    <w:vAlign w:val="center"/>
                  </w:tcPr>
                  <w:p w:rsidR="00AA47B8" w:rsidRPr="007E1F13" w:rsidRDefault="00AA47B8" w:rsidP="00B83753">
                    <w:pPr>
                      <w:jc w:val="center"/>
                      <w:rPr>
                        <w:szCs w:val="21"/>
                      </w:rPr>
                    </w:pPr>
                    <w:r w:rsidRPr="007E1F13">
                      <w:rPr>
                        <w:rFonts w:hint="eastAsia"/>
                        <w:szCs w:val="21"/>
                      </w:rPr>
                      <w:t>0</w:t>
                    </w:r>
                  </w:p>
                </w:tc>
                <w:tc>
                  <w:tcPr>
                    <w:tcW w:w="708" w:type="dxa"/>
                    <w:vAlign w:val="center"/>
                  </w:tcPr>
                  <w:p w:rsidR="00AA47B8" w:rsidRPr="007E1F13" w:rsidRDefault="00AA47B8" w:rsidP="00B83753">
                    <w:pPr>
                      <w:jc w:val="center"/>
                      <w:rPr>
                        <w:szCs w:val="21"/>
                      </w:rPr>
                    </w:pPr>
                  </w:p>
                </w:tc>
                <w:tc>
                  <w:tcPr>
                    <w:tcW w:w="1560" w:type="dxa"/>
                    <w:vAlign w:val="center"/>
                  </w:tcPr>
                  <w:p w:rsidR="00AA47B8" w:rsidRPr="007E1F13" w:rsidRDefault="00AB7CCA" w:rsidP="00B83753">
                    <w:pPr>
                      <w:jc w:val="center"/>
                      <w:rPr>
                        <w:szCs w:val="21"/>
                      </w:rPr>
                    </w:pPr>
                    <w:r>
                      <w:rPr>
                        <w:rFonts w:hint="eastAsia"/>
                        <w:szCs w:val="21"/>
                      </w:rPr>
                      <w:t>33.01</w:t>
                    </w:r>
                  </w:p>
                </w:tc>
                <w:sdt>
                  <w:sdtPr>
                    <w:rPr>
                      <w:szCs w:val="21"/>
                    </w:rPr>
                    <w:alias w:val="董事、监事、高级管理人员是否在公司关联方获取报酬"/>
                    <w:tag w:val="_GBC_da1333fb62ea4775ac485783e963c073"/>
                    <w:id w:val="-1885928717"/>
                    <w:lock w:val="sdtLocked"/>
                    <w:comboBox>
                      <w:listItem w:displayText="是" w:value="true"/>
                      <w:listItem w:displayText="否" w:value="false"/>
                    </w:comboBox>
                  </w:sdtPr>
                  <w:sdtEndPr/>
                  <w:sdtContent>
                    <w:tc>
                      <w:tcPr>
                        <w:tcW w:w="1088" w:type="dxa"/>
                        <w:vAlign w:val="center"/>
                      </w:tcPr>
                      <w:p w:rsidR="00AA47B8" w:rsidRPr="007E1F13" w:rsidRDefault="00AB7CCA" w:rsidP="00B83753">
                        <w:pPr>
                          <w:jc w:val="center"/>
                          <w:rPr>
                            <w:szCs w:val="21"/>
                          </w:rPr>
                        </w:pPr>
                        <w:proofErr w:type="gramStart"/>
                        <w:r>
                          <w:rPr>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62323861"/>
              <w:lock w:val="sdtLocked"/>
            </w:sdtPr>
            <w:sdtEndPr/>
            <w:sdtContent>
              <w:tr w:rsidR="00B83753" w:rsidRPr="007E1F13" w:rsidTr="00B83753">
                <w:trPr>
                  <w:trHeight w:val="132"/>
                </w:trPr>
                <w:tc>
                  <w:tcPr>
                    <w:tcW w:w="959" w:type="dxa"/>
                    <w:vAlign w:val="center"/>
                  </w:tcPr>
                  <w:p w:rsidR="00AA47B8" w:rsidRPr="007E1F13" w:rsidRDefault="00AA47B8" w:rsidP="00B83753">
                    <w:pPr>
                      <w:jc w:val="center"/>
                      <w:rPr>
                        <w:szCs w:val="21"/>
                      </w:rPr>
                    </w:pPr>
                    <w:r w:rsidRPr="007E1F13">
                      <w:rPr>
                        <w:szCs w:val="21"/>
                      </w:rPr>
                      <w:t>张小可</w:t>
                    </w:r>
                  </w:p>
                </w:tc>
                <w:tc>
                  <w:tcPr>
                    <w:tcW w:w="2692" w:type="dxa"/>
                    <w:vAlign w:val="center"/>
                  </w:tcPr>
                  <w:p w:rsidR="00AA47B8" w:rsidRPr="007E1F13" w:rsidRDefault="002D7E27" w:rsidP="00B83753">
                    <w:pPr>
                      <w:jc w:val="center"/>
                      <w:rPr>
                        <w:szCs w:val="21"/>
                      </w:rPr>
                    </w:pPr>
                    <w:r>
                      <w:rPr>
                        <w:rFonts w:hint="eastAsia"/>
                        <w:szCs w:val="21"/>
                      </w:rPr>
                      <w:t>原</w:t>
                    </w:r>
                    <w:r w:rsidR="00AA47B8" w:rsidRPr="007E1F13">
                      <w:rPr>
                        <w:szCs w:val="21"/>
                      </w:rPr>
                      <w:t>董事会秘书、副总经理</w:t>
                    </w:r>
                  </w:p>
                </w:tc>
                <w:tc>
                  <w:tcPr>
                    <w:tcW w:w="426" w:type="dxa"/>
                    <w:vAlign w:val="center"/>
                  </w:tcPr>
                  <w:p w:rsidR="00AA47B8" w:rsidRPr="007E1F13" w:rsidRDefault="00AA47B8" w:rsidP="00B83753">
                    <w:pPr>
                      <w:jc w:val="center"/>
                      <w:rPr>
                        <w:szCs w:val="21"/>
                      </w:rPr>
                    </w:pPr>
                    <w:r w:rsidRPr="007E1F13">
                      <w:rPr>
                        <w:rFonts w:hint="eastAsia"/>
                        <w:szCs w:val="21"/>
                      </w:rPr>
                      <w:t>男</w:t>
                    </w:r>
                  </w:p>
                </w:tc>
                <w:tc>
                  <w:tcPr>
                    <w:tcW w:w="567" w:type="dxa"/>
                    <w:vAlign w:val="center"/>
                  </w:tcPr>
                  <w:p w:rsidR="00AA47B8" w:rsidRPr="007E1F13" w:rsidRDefault="00366E2C" w:rsidP="00B83753">
                    <w:pPr>
                      <w:jc w:val="center"/>
                      <w:rPr>
                        <w:szCs w:val="21"/>
                      </w:rPr>
                    </w:pPr>
                    <w:r>
                      <w:rPr>
                        <w:rFonts w:hint="eastAsia"/>
                        <w:szCs w:val="21"/>
                      </w:rPr>
                      <w:t>52</w:t>
                    </w:r>
                  </w:p>
                </w:tc>
                <w:tc>
                  <w:tcPr>
                    <w:tcW w:w="1985" w:type="dxa"/>
                    <w:vAlign w:val="center"/>
                  </w:tcPr>
                  <w:p w:rsidR="00AA47B8" w:rsidRPr="007E1F13" w:rsidRDefault="00AA47B8" w:rsidP="00B83753">
                    <w:pPr>
                      <w:jc w:val="center"/>
                      <w:rPr>
                        <w:szCs w:val="21"/>
                      </w:rPr>
                    </w:pPr>
                    <w:r w:rsidRPr="007E1F13">
                      <w:rPr>
                        <w:szCs w:val="21"/>
                      </w:rPr>
                      <w:t>2006年9月7日</w:t>
                    </w:r>
                  </w:p>
                </w:tc>
                <w:tc>
                  <w:tcPr>
                    <w:tcW w:w="1843" w:type="dxa"/>
                    <w:vAlign w:val="center"/>
                  </w:tcPr>
                  <w:p w:rsidR="00AA47B8" w:rsidRPr="007E1F13" w:rsidRDefault="00AA47B8" w:rsidP="00B83753">
                    <w:pPr>
                      <w:jc w:val="center"/>
                      <w:rPr>
                        <w:szCs w:val="21"/>
                      </w:rPr>
                    </w:pPr>
                    <w:r w:rsidRPr="007E1F13">
                      <w:rPr>
                        <w:szCs w:val="21"/>
                      </w:rPr>
                      <w:t>20</w:t>
                    </w:r>
                    <w:r>
                      <w:rPr>
                        <w:rFonts w:hint="eastAsia"/>
                        <w:szCs w:val="21"/>
                      </w:rPr>
                      <w:t>18</w:t>
                    </w:r>
                    <w:r w:rsidRPr="007E1F13">
                      <w:rPr>
                        <w:szCs w:val="21"/>
                      </w:rPr>
                      <w:t>年</w:t>
                    </w:r>
                    <w:r w:rsidR="00AB7CCA">
                      <w:rPr>
                        <w:rFonts w:hint="eastAsia"/>
                        <w:szCs w:val="21"/>
                      </w:rPr>
                      <w:t>8</w:t>
                    </w:r>
                    <w:r w:rsidRPr="007E1F13">
                      <w:rPr>
                        <w:szCs w:val="21"/>
                      </w:rPr>
                      <w:t>月2</w:t>
                    </w:r>
                    <w:r w:rsidR="00AB7CCA">
                      <w:rPr>
                        <w:rFonts w:hint="eastAsia"/>
                        <w:szCs w:val="21"/>
                      </w:rPr>
                      <w:t>1</w:t>
                    </w:r>
                    <w:r w:rsidRPr="007E1F13">
                      <w:rPr>
                        <w:szCs w:val="21"/>
                      </w:rPr>
                      <w:t>日</w:t>
                    </w:r>
                  </w:p>
                </w:tc>
                <w:tc>
                  <w:tcPr>
                    <w:tcW w:w="708" w:type="dxa"/>
                    <w:vAlign w:val="center"/>
                  </w:tcPr>
                  <w:p w:rsidR="00AA47B8" w:rsidRPr="007E1F13" w:rsidRDefault="00AA47B8" w:rsidP="00B83753">
                    <w:pPr>
                      <w:jc w:val="center"/>
                      <w:rPr>
                        <w:szCs w:val="21"/>
                      </w:rPr>
                    </w:pPr>
                    <w:r w:rsidRPr="007E1F13">
                      <w:rPr>
                        <w:rFonts w:hint="eastAsia"/>
                        <w:szCs w:val="21"/>
                      </w:rPr>
                      <w:t>0</w:t>
                    </w:r>
                  </w:p>
                </w:tc>
                <w:tc>
                  <w:tcPr>
                    <w:tcW w:w="709" w:type="dxa"/>
                    <w:vAlign w:val="center"/>
                  </w:tcPr>
                  <w:p w:rsidR="00AA47B8" w:rsidRPr="007E1F13" w:rsidRDefault="00AA47B8" w:rsidP="00B83753">
                    <w:pPr>
                      <w:jc w:val="center"/>
                      <w:rPr>
                        <w:szCs w:val="21"/>
                      </w:rPr>
                    </w:pPr>
                    <w:r w:rsidRPr="007E1F13">
                      <w:rPr>
                        <w:rFonts w:hint="eastAsia"/>
                        <w:szCs w:val="21"/>
                      </w:rPr>
                      <w:t>0</w:t>
                    </w:r>
                  </w:p>
                </w:tc>
                <w:tc>
                  <w:tcPr>
                    <w:tcW w:w="851" w:type="dxa"/>
                    <w:vAlign w:val="center"/>
                  </w:tcPr>
                  <w:p w:rsidR="00AA47B8" w:rsidRPr="007E1F13" w:rsidRDefault="00AA47B8" w:rsidP="00B83753">
                    <w:pPr>
                      <w:jc w:val="center"/>
                      <w:rPr>
                        <w:szCs w:val="21"/>
                      </w:rPr>
                    </w:pPr>
                    <w:r w:rsidRPr="007E1F13">
                      <w:rPr>
                        <w:rFonts w:hint="eastAsia"/>
                        <w:szCs w:val="21"/>
                      </w:rPr>
                      <w:t>0</w:t>
                    </w:r>
                  </w:p>
                </w:tc>
                <w:tc>
                  <w:tcPr>
                    <w:tcW w:w="708" w:type="dxa"/>
                    <w:vAlign w:val="center"/>
                  </w:tcPr>
                  <w:p w:rsidR="00AA47B8" w:rsidRPr="007E1F13" w:rsidRDefault="00AA47B8" w:rsidP="00B83753">
                    <w:pPr>
                      <w:jc w:val="center"/>
                      <w:rPr>
                        <w:szCs w:val="21"/>
                      </w:rPr>
                    </w:pPr>
                  </w:p>
                </w:tc>
                <w:tc>
                  <w:tcPr>
                    <w:tcW w:w="1560" w:type="dxa"/>
                    <w:vAlign w:val="center"/>
                  </w:tcPr>
                  <w:p w:rsidR="00AA47B8" w:rsidRPr="007E1F13" w:rsidRDefault="00AB7CCA" w:rsidP="00B83753">
                    <w:pPr>
                      <w:jc w:val="center"/>
                      <w:rPr>
                        <w:szCs w:val="21"/>
                      </w:rPr>
                    </w:pPr>
                    <w:r>
                      <w:rPr>
                        <w:rFonts w:hint="eastAsia"/>
                        <w:szCs w:val="21"/>
                      </w:rPr>
                      <w:t>33.51</w:t>
                    </w:r>
                  </w:p>
                </w:tc>
                <w:sdt>
                  <w:sdtPr>
                    <w:rPr>
                      <w:szCs w:val="21"/>
                    </w:rPr>
                    <w:alias w:val="董事、监事、高级管理人员是否在公司关联方获取报酬"/>
                    <w:tag w:val="_GBC_da1333fb62ea4775ac485783e963c073"/>
                    <w:id w:val="1597912973"/>
                    <w:lock w:val="sdtLocked"/>
                    <w:comboBox>
                      <w:listItem w:displayText="是" w:value="true"/>
                      <w:listItem w:displayText="否" w:value="false"/>
                    </w:comboBox>
                  </w:sdtPr>
                  <w:sdtEndPr/>
                  <w:sdtContent>
                    <w:tc>
                      <w:tcPr>
                        <w:tcW w:w="1088" w:type="dxa"/>
                        <w:vAlign w:val="center"/>
                      </w:tcPr>
                      <w:p w:rsidR="00AA47B8" w:rsidRPr="007E1F13" w:rsidRDefault="00AB7CCA" w:rsidP="00B83753">
                        <w:pPr>
                          <w:jc w:val="center"/>
                          <w:rPr>
                            <w:szCs w:val="21"/>
                          </w:rPr>
                        </w:pPr>
                        <w:proofErr w:type="gramStart"/>
                        <w:r>
                          <w:rPr>
                            <w:szCs w:val="21"/>
                          </w:rPr>
                          <w:t>否</w:t>
                        </w:r>
                        <w:proofErr w:type="gramEnd"/>
                      </w:p>
                    </w:tc>
                  </w:sdtContent>
                </w:sdt>
              </w:tr>
            </w:sdtContent>
          </w:sdt>
          <w:tr w:rsidR="00B83753" w:rsidRPr="007E1F13" w:rsidTr="00B83753">
            <w:trPr>
              <w:trHeight w:val="165"/>
            </w:trPr>
            <w:sdt>
              <w:sdtPr>
                <w:rPr>
                  <w:szCs w:val="21"/>
                </w:rPr>
                <w:tag w:val="_PLD_77b6527cdbc6498fb05d720c497cd5ff"/>
                <w:id w:val="-563566837"/>
                <w:lock w:val="sdtLocked"/>
              </w:sdtPr>
              <w:sdtEndPr/>
              <w:sdtContent>
                <w:tc>
                  <w:tcPr>
                    <w:tcW w:w="959" w:type="dxa"/>
                    <w:tcBorders>
                      <w:bottom w:val="single" w:sz="4" w:space="0" w:color="auto"/>
                    </w:tcBorders>
                    <w:vAlign w:val="center"/>
                  </w:tcPr>
                  <w:p w:rsidR="00EC5F85" w:rsidRPr="007E1F13" w:rsidRDefault="00EC5F85" w:rsidP="00B83753">
                    <w:pPr>
                      <w:jc w:val="center"/>
                      <w:rPr>
                        <w:szCs w:val="21"/>
                      </w:rPr>
                    </w:pPr>
                    <w:r w:rsidRPr="007E1F13">
                      <w:rPr>
                        <w:rFonts w:hint="eastAsia"/>
                        <w:szCs w:val="21"/>
                      </w:rPr>
                      <w:t>合计</w:t>
                    </w:r>
                  </w:p>
                </w:tc>
              </w:sdtContent>
            </w:sdt>
            <w:tc>
              <w:tcPr>
                <w:tcW w:w="2692" w:type="dxa"/>
                <w:tcBorders>
                  <w:bottom w:val="single" w:sz="4" w:space="0" w:color="auto"/>
                </w:tcBorders>
                <w:vAlign w:val="center"/>
              </w:tcPr>
              <w:p w:rsidR="00EC5F85" w:rsidRPr="007E1F13" w:rsidRDefault="00EC5F85" w:rsidP="00B83753">
                <w:pPr>
                  <w:jc w:val="center"/>
                  <w:rPr>
                    <w:szCs w:val="21"/>
                  </w:rPr>
                </w:pPr>
              </w:p>
            </w:tc>
            <w:tc>
              <w:tcPr>
                <w:tcW w:w="426" w:type="dxa"/>
                <w:tcBorders>
                  <w:bottom w:val="single" w:sz="4" w:space="0" w:color="auto"/>
                </w:tcBorders>
                <w:vAlign w:val="center"/>
              </w:tcPr>
              <w:p w:rsidR="00EC5F85" w:rsidRPr="007E1F13" w:rsidRDefault="00EC5F85" w:rsidP="00B83753">
                <w:pPr>
                  <w:jc w:val="center"/>
                  <w:rPr>
                    <w:szCs w:val="21"/>
                  </w:rPr>
                </w:pPr>
              </w:p>
            </w:tc>
            <w:tc>
              <w:tcPr>
                <w:tcW w:w="567" w:type="dxa"/>
                <w:tcBorders>
                  <w:bottom w:val="single" w:sz="4" w:space="0" w:color="auto"/>
                </w:tcBorders>
                <w:vAlign w:val="center"/>
              </w:tcPr>
              <w:p w:rsidR="00EC5F85" w:rsidRPr="007E1F13" w:rsidRDefault="00EC5F85" w:rsidP="00B83753">
                <w:pPr>
                  <w:jc w:val="center"/>
                  <w:rPr>
                    <w:szCs w:val="21"/>
                  </w:rPr>
                </w:pPr>
              </w:p>
            </w:tc>
            <w:tc>
              <w:tcPr>
                <w:tcW w:w="1985" w:type="dxa"/>
                <w:tcBorders>
                  <w:bottom w:val="single" w:sz="4" w:space="0" w:color="auto"/>
                </w:tcBorders>
                <w:vAlign w:val="center"/>
              </w:tcPr>
              <w:p w:rsidR="00EC5F85" w:rsidRPr="007E1F13" w:rsidRDefault="00EC5F85" w:rsidP="00B83753">
                <w:pPr>
                  <w:jc w:val="center"/>
                  <w:rPr>
                    <w:szCs w:val="21"/>
                  </w:rPr>
                </w:pPr>
              </w:p>
            </w:tc>
            <w:tc>
              <w:tcPr>
                <w:tcW w:w="1843" w:type="dxa"/>
                <w:tcBorders>
                  <w:bottom w:val="single" w:sz="4" w:space="0" w:color="auto"/>
                </w:tcBorders>
                <w:vAlign w:val="center"/>
              </w:tcPr>
              <w:p w:rsidR="00EC5F85" w:rsidRPr="007E1F13" w:rsidRDefault="00EC5F85" w:rsidP="00B83753">
                <w:pPr>
                  <w:jc w:val="center"/>
                  <w:rPr>
                    <w:szCs w:val="21"/>
                  </w:rPr>
                </w:pPr>
              </w:p>
            </w:tc>
            <w:tc>
              <w:tcPr>
                <w:tcW w:w="708" w:type="dxa"/>
                <w:tcBorders>
                  <w:bottom w:val="single" w:sz="4" w:space="0" w:color="auto"/>
                </w:tcBorders>
                <w:vAlign w:val="center"/>
              </w:tcPr>
              <w:p w:rsidR="00EC5F85" w:rsidRPr="007E1F13" w:rsidRDefault="00EC5F85" w:rsidP="00B83753">
                <w:pPr>
                  <w:jc w:val="center"/>
                  <w:rPr>
                    <w:szCs w:val="21"/>
                  </w:rPr>
                </w:pPr>
                <w:r w:rsidRPr="007E1F13">
                  <w:rPr>
                    <w:szCs w:val="21"/>
                  </w:rPr>
                  <w:t>0</w:t>
                </w:r>
              </w:p>
            </w:tc>
            <w:tc>
              <w:tcPr>
                <w:tcW w:w="709" w:type="dxa"/>
                <w:tcBorders>
                  <w:bottom w:val="single" w:sz="4" w:space="0" w:color="auto"/>
                </w:tcBorders>
                <w:vAlign w:val="center"/>
              </w:tcPr>
              <w:p w:rsidR="00EC5F85" w:rsidRPr="007E1F13" w:rsidRDefault="00EC5F85" w:rsidP="00B83753">
                <w:pPr>
                  <w:jc w:val="center"/>
                  <w:rPr>
                    <w:szCs w:val="21"/>
                  </w:rPr>
                </w:pPr>
                <w:r w:rsidRPr="007E1F13">
                  <w:rPr>
                    <w:szCs w:val="21"/>
                  </w:rPr>
                  <w:t>0</w:t>
                </w:r>
              </w:p>
            </w:tc>
            <w:tc>
              <w:tcPr>
                <w:tcW w:w="851" w:type="dxa"/>
                <w:tcBorders>
                  <w:bottom w:val="single" w:sz="4" w:space="0" w:color="auto"/>
                </w:tcBorders>
                <w:vAlign w:val="center"/>
              </w:tcPr>
              <w:p w:rsidR="00EC5F85" w:rsidRPr="007E1F13" w:rsidRDefault="00EC5F85" w:rsidP="00B83753">
                <w:pPr>
                  <w:jc w:val="center"/>
                  <w:rPr>
                    <w:szCs w:val="21"/>
                  </w:rPr>
                </w:pPr>
                <w:r w:rsidRPr="007E1F13">
                  <w:rPr>
                    <w:szCs w:val="21"/>
                  </w:rPr>
                  <w:t>0</w:t>
                </w:r>
              </w:p>
            </w:tc>
            <w:tc>
              <w:tcPr>
                <w:tcW w:w="708" w:type="dxa"/>
                <w:tcBorders>
                  <w:bottom w:val="single" w:sz="4" w:space="0" w:color="auto"/>
                </w:tcBorders>
                <w:vAlign w:val="center"/>
              </w:tcPr>
              <w:p w:rsidR="00EC5F85" w:rsidRPr="007E1F13" w:rsidRDefault="00EC5F85" w:rsidP="00B83753">
                <w:pPr>
                  <w:jc w:val="center"/>
                  <w:rPr>
                    <w:szCs w:val="21"/>
                  </w:rPr>
                </w:pPr>
                <w:r w:rsidRPr="007E1F13">
                  <w:rPr>
                    <w:rFonts w:hint="eastAsia"/>
                    <w:szCs w:val="21"/>
                  </w:rPr>
                  <w:t>/</w:t>
                </w:r>
              </w:p>
            </w:tc>
            <w:tc>
              <w:tcPr>
                <w:tcW w:w="1560" w:type="dxa"/>
                <w:tcBorders>
                  <w:bottom w:val="single" w:sz="4" w:space="0" w:color="auto"/>
                </w:tcBorders>
                <w:vAlign w:val="center"/>
              </w:tcPr>
              <w:p w:rsidR="00EC5F85" w:rsidRPr="007E1F13" w:rsidRDefault="00AB7CCA" w:rsidP="00B83753">
                <w:pPr>
                  <w:jc w:val="center"/>
                  <w:rPr>
                    <w:szCs w:val="21"/>
                  </w:rPr>
                </w:pPr>
                <w:r>
                  <w:rPr>
                    <w:rFonts w:hint="eastAsia"/>
                    <w:szCs w:val="21"/>
                  </w:rPr>
                  <w:t>356.56</w:t>
                </w:r>
              </w:p>
            </w:tc>
            <w:tc>
              <w:tcPr>
                <w:tcW w:w="1088" w:type="dxa"/>
                <w:tcBorders>
                  <w:bottom w:val="single" w:sz="4" w:space="0" w:color="auto"/>
                </w:tcBorders>
                <w:vAlign w:val="center"/>
              </w:tcPr>
              <w:p w:rsidR="00EC5F85" w:rsidRPr="007E1F13" w:rsidRDefault="00EC5F85" w:rsidP="00B83753">
                <w:pPr>
                  <w:jc w:val="center"/>
                  <w:rPr>
                    <w:szCs w:val="21"/>
                  </w:rPr>
                </w:pPr>
                <w:r w:rsidRPr="007E1F13">
                  <w:rPr>
                    <w:rFonts w:hint="eastAsia"/>
                    <w:szCs w:val="21"/>
                  </w:rPr>
                  <w:t>/</w:t>
                </w:r>
              </w:p>
            </w:tc>
          </w:tr>
        </w:tbl>
        <w:p w:rsidR="00EC5F85" w:rsidRDefault="00EC5F85"/>
        <w:p w:rsidR="009260DF" w:rsidRDefault="009260DF" w:rsidP="00B83753">
          <w:pPr>
            <w:sectPr w:rsidR="009260DF" w:rsidSect="009260DF">
              <w:pgSz w:w="16838" w:h="11906" w:orient="landscape"/>
              <w:pgMar w:top="1276" w:right="1440" w:bottom="1797" w:left="1525" w:header="855" w:footer="992" w:gutter="0"/>
              <w:cols w:space="425"/>
              <w:docGrid w:linePitch="312"/>
            </w:sectPr>
          </w:pPr>
        </w:p>
        <w:tbl>
          <w:tblPr>
            <w:tblStyle w:val="a6"/>
            <w:tblW w:w="0" w:type="auto"/>
            <w:tblLook w:val="04A0" w:firstRow="1" w:lastRow="0" w:firstColumn="1" w:lastColumn="0" w:noHBand="0" w:noVBand="1"/>
          </w:tblPr>
          <w:tblGrid>
            <w:gridCol w:w="988"/>
            <w:gridCol w:w="8061"/>
          </w:tblGrid>
          <w:tr w:rsidR="00517A87" w:rsidTr="00BA1274">
            <w:sdt>
              <w:sdtPr>
                <w:tag w:val="_PLD_75c1f79c7f9c4946bb463f07c6f916bb"/>
                <w:id w:val="1495925233"/>
                <w:lock w:val="sdtLocked"/>
              </w:sdtPr>
              <w:sdtEndPr/>
              <w:sdtContent>
                <w:tc>
                  <w:tcPr>
                    <w:tcW w:w="1384" w:type="dxa"/>
                    <w:vAlign w:val="center"/>
                  </w:tcPr>
                  <w:p w:rsidR="00517A87" w:rsidRDefault="00517A87" w:rsidP="00BA1274">
                    <w:pPr>
                      <w:jc w:val="center"/>
                      <w:rPr>
                        <w:szCs w:val="21"/>
                      </w:rPr>
                    </w:pPr>
                    <w:r>
                      <w:rPr>
                        <w:rFonts w:hint="eastAsia"/>
                        <w:szCs w:val="21"/>
                      </w:rPr>
                      <w:t>姓名</w:t>
                    </w:r>
                  </w:p>
                </w:tc>
              </w:sdtContent>
            </w:sdt>
            <w:sdt>
              <w:sdtPr>
                <w:tag w:val="_PLD_80fad23c67fe4eb0bfdd5fd9d3da7e37"/>
                <w:id w:val="-1241717977"/>
                <w:lock w:val="sdtLocked"/>
              </w:sdtPr>
              <w:sdtEndPr/>
              <w:sdtContent>
                <w:tc>
                  <w:tcPr>
                    <w:tcW w:w="12705" w:type="dxa"/>
                    <w:vAlign w:val="center"/>
                  </w:tcPr>
                  <w:p w:rsidR="00517A87" w:rsidRDefault="00517A87" w:rsidP="00BA1274">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984542138"/>
              <w:lock w:val="sdtLocked"/>
            </w:sdtPr>
            <w:sdtEndPr/>
            <w:sdtContent>
              <w:tr w:rsidR="00517A87" w:rsidTr="00B83753">
                <w:tc>
                  <w:tcPr>
                    <w:tcW w:w="1384" w:type="dxa"/>
                    <w:vAlign w:val="center"/>
                  </w:tcPr>
                  <w:p w:rsidR="00517A87" w:rsidRDefault="00517A87" w:rsidP="00B83753">
                    <w:pPr>
                      <w:jc w:val="center"/>
                      <w:rPr>
                        <w:szCs w:val="21"/>
                      </w:rPr>
                    </w:pPr>
                    <w:r>
                      <w:rPr>
                        <w:rFonts w:asciiTheme="minorHAnsi" w:eastAsiaTheme="minorEastAsia" w:hAnsiTheme="minorHAnsi" w:cstheme="minorBidi" w:hint="eastAsia"/>
                        <w:kern w:val="2"/>
                        <w:szCs w:val="21"/>
                      </w:rPr>
                      <w:t>彭伟</w:t>
                    </w:r>
                  </w:p>
                </w:tc>
                <w:tc>
                  <w:tcPr>
                    <w:tcW w:w="12705" w:type="dxa"/>
                  </w:tcPr>
                  <w:p w:rsidR="00517A87" w:rsidRDefault="00517A87" w:rsidP="009D36BA">
                    <w:pPr>
                      <w:rPr>
                        <w:szCs w:val="21"/>
                      </w:rPr>
                    </w:pPr>
                    <w:r w:rsidRPr="00AA1ED0">
                      <w:rPr>
                        <w:rFonts w:hint="eastAsia"/>
                        <w:szCs w:val="21"/>
                        <w:lang w:bidi="en-US"/>
                      </w:rPr>
                      <w:t>男，汉族，</w:t>
                    </w:r>
                    <w:r w:rsidR="00B8492D">
                      <w:rPr>
                        <w:rFonts w:hint="eastAsia"/>
                        <w:szCs w:val="21"/>
                        <w:lang w:bidi="en-US"/>
                      </w:rPr>
                      <w:t>1969年12月出生，</w:t>
                    </w:r>
                    <w:r w:rsidRPr="00AA1ED0">
                      <w:rPr>
                        <w:rFonts w:hint="eastAsia"/>
                        <w:szCs w:val="21"/>
                        <w:lang w:bidi="en-US"/>
                      </w:rPr>
                      <w:t>云南陆良人，大学文化，中国共产党员，会计师。历任昆明钢铁控股有限公司、昆明钢铁集团有限责任公司副总会计师,云南昆钢资产经营有限公司党委书记、董事长,云南产业投资有限公司董事长,沪</w:t>
                    </w:r>
                    <w:proofErr w:type="gramStart"/>
                    <w:r w:rsidRPr="00AA1ED0">
                      <w:rPr>
                        <w:rFonts w:hint="eastAsia"/>
                        <w:szCs w:val="21"/>
                        <w:lang w:bidi="en-US"/>
                      </w:rPr>
                      <w:t>滇海外</w:t>
                    </w:r>
                    <w:proofErr w:type="gramEnd"/>
                    <w:r w:rsidRPr="00AA1ED0">
                      <w:rPr>
                        <w:rFonts w:hint="eastAsia"/>
                        <w:szCs w:val="21"/>
                        <w:lang w:bidi="en-US"/>
                      </w:rPr>
                      <w:t>投资有限公司、老挝钢铁有限公司财务总监,昆明钢铁控股有限公司财务部、昆明钢铁集团有限责任公司资产财务部主任,昆钢内部银行总稽核。现任昆钢控股总经理助理、</w:t>
                    </w:r>
                    <w:r w:rsidR="009D36BA" w:rsidRPr="009D36BA">
                      <w:rPr>
                        <w:rFonts w:hint="eastAsia"/>
                        <w:szCs w:val="21"/>
                        <w:lang w:bidi="en-US"/>
                      </w:rPr>
                      <w:t>永乐海外投资</w:t>
                    </w:r>
                    <w:r w:rsidR="008A2C4E">
                      <w:rPr>
                        <w:rFonts w:hint="eastAsia"/>
                        <w:szCs w:val="21"/>
                        <w:lang w:bidi="en-US"/>
                      </w:rPr>
                      <w:t>有限</w:t>
                    </w:r>
                    <w:r w:rsidR="009D36BA" w:rsidRPr="009D36BA">
                      <w:rPr>
                        <w:rFonts w:hint="eastAsia"/>
                        <w:szCs w:val="21"/>
                        <w:lang w:bidi="en-US"/>
                      </w:rPr>
                      <w:t>公司</w:t>
                    </w:r>
                    <w:r w:rsidR="009D36BA">
                      <w:rPr>
                        <w:rFonts w:hint="eastAsia"/>
                        <w:szCs w:val="21"/>
                        <w:lang w:bidi="en-US"/>
                      </w:rPr>
                      <w:t>董事，</w:t>
                    </w:r>
                    <w:r w:rsidRPr="00AA1ED0">
                      <w:rPr>
                        <w:rFonts w:hint="eastAsia"/>
                        <w:szCs w:val="21"/>
                        <w:lang w:bidi="en-US"/>
                      </w:rPr>
                      <w:t>云南煤业能源股份有限公司董事</w:t>
                    </w:r>
                    <w:r w:rsidR="009D36BA">
                      <w:rPr>
                        <w:rFonts w:hint="eastAsia"/>
                        <w:szCs w:val="21"/>
                        <w:lang w:bidi="en-US"/>
                      </w:rPr>
                      <w:t>长</w:t>
                    </w:r>
                    <w:r w:rsidRPr="00AA1ED0">
                      <w:rPr>
                        <w:rFonts w:hint="eastAsia"/>
                        <w:szCs w:val="21"/>
                        <w:lang w:bidi="en-US"/>
                      </w:rPr>
                      <w:t>、党委书记。</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4320249"/>
              <w:lock w:val="sdtLocked"/>
            </w:sdtPr>
            <w:sdtEndPr/>
            <w:sdtContent>
              <w:tr w:rsidR="00517A87" w:rsidTr="00B83753">
                <w:tc>
                  <w:tcPr>
                    <w:tcW w:w="1384" w:type="dxa"/>
                    <w:vAlign w:val="center"/>
                  </w:tcPr>
                  <w:p w:rsidR="00517A87" w:rsidRDefault="00517A87" w:rsidP="00B83753">
                    <w:pPr>
                      <w:jc w:val="center"/>
                      <w:rPr>
                        <w:szCs w:val="21"/>
                      </w:rPr>
                    </w:pPr>
                    <w:r>
                      <w:t>李立</w:t>
                    </w:r>
                  </w:p>
                </w:tc>
                <w:tc>
                  <w:tcPr>
                    <w:tcW w:w="12705" w:type="dxa"/>
                  </w:tcPr>
                  <w:p w:rsidR="00517A87" w:rsidRDefault="00517A87" w:rsidP="00BA1274">
                    <w:pPr>
                      <w:rPr>
                        <w:szCs w:val="21"/>
                      </w:rPr>
                    </w:pPr>
                    <w:r>
                      <w:t>男，汉族，1973年3月出生，云南安宁人，大学文化，中共党员，工程师。2010年4月至2013年9月任云南昆钢煤焦化有限公司副总经理、党委委员，其中2010年4月至2011年11月兼任安宁分公司总经理，2011年11月至2013 年12月兼任师宗煤焦化工有限公司总经理；2011年9月至 2013年12月，任云南煤业能源股份有限公司副总经理、党委委员；2013年12月至 2014年3月，任云南煤业能源股份有限公司总经理、党委委员，师宗煤焦化工有限公司总经理。2014年4月至2015年8月，任云南煤业能源股份有限公司董事、总经理、党委委员，师宗煤焦化工有限公司总经理；2015年8月至今，任云南煤业能源股份有限公司董事、总经理、党委委员。</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66932326"/>
              <w:lock w:val="sdtLocked"/>
            </w:sdtPr>
            <w:sdtEndPr/>
            <w:sdtContent>
              <w:tr w:rsidR="00517A87" w:rsidTr="00B83753">
                <w:tc>
                  <w:tcPr>
                    <w:tcW w:w="1384" w:type="dxa"/>
                    <w:vAlign w:val="center"/>
                  </w:tcPr>
                  <w:p w:rsidR="00517A87" w:rsidRDefault="00517A87" w:rsidP="00B83753">
                    <w:pPr>
                      <w:jc w:val="center"/>
                      <w:rPr>
                        <w:szCs w:val="21"/>
                      </w:rPr>
                    </w:pPr>
                    <w:r>
                      <w:t>张昆华</w:t>
                    </w:r>
                  </w:p>
                </w:tc>
                <w:tc>
                  <w:tcPr>
                    <w:tcW w:w="12705" w:type="dxa"/>
                  </w:tcPr>
                  <w:p w:rsidR="00517A87" w:rsidRDefault="00517A87" w:rsidP="00BA1274">
                    <w:pPr>
                      <w:rPr>
                        <w:szCs w:val="21"/>
                      </w:rPr>
                    </w:pPr>
                    <w:r>
                      <w:t>男，汉族，1966年4月出生，云南陆良人，研究生学历，中共党员，焦化高级工程师。2010年1月至 2013年9月，任云南昆钢煤焦化有限公司董事、党委委员，其中 2010年1月至 2013年6月，任富源煤资源综合利用有限公司执行董事、总经理； 2011年9月至2016年9月，任云南煤业能源股份有限公司董事、党委副书记；2013 年 7 月至2016年8月，任富源煤资源综合利用有限公司董事长；2016年10月至今云南煤业能源股份有限公司董事。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4874328"/>
              <w:lock w:val="sdtLocked"/>
            </w:sdtPr>
            <w:sdtEndPr/>
            <w:sdtContent>
              <w:tr w:rsidR="00517A87" w:rsidTr="00B83753">
                <w:tc>
                  <w:tcPr>
                    <w:tcW w:w="1384" w:type="dxa"/>
                    <w:vAlign w:val="center"/>
                  </w:tcPr>
                  <w:p w:rsidR="00517A87" w:rsidRDefault="00517A87" w:rsidP="00B83753">
                    <w:pPr>
                      <w:jc w:val="center"/>
                      <w:rPr>
                        <w:szCs w:val="21"/>
                      </w:rPr>
                    </w:pPr>
                    <w:r>
                      <w:t>卢应双</w:t>
                    </w:r>
                  </w:p>
                </w:tc>
                <w:tc>
                  <w:tcPr>
                    <w:tcW w:w="12705" w:type="dxa"/>
                  </w:tcPr>
                  <w:p w:rsidR="00517A87" w:rsidRDefault="00517A87" w:rsidP="00BA1274">
                    <w:pPr>
                      <w:rPr>
                        <w:szCs w:val="21"/>
                      </w:rPr>
                    </w:pPr>
                    <w:r>
                      <w:t>男，汉族，1967年5月生，云南鲁甸人，中共党员，1985年7月参加工作，在职硕士，注册会计师，现任云天化集团有限责任公司财务总监。1985年7月在云天化厂参加工作，1994年7月任云天化厂技改指挥部综合处副处长，1996年6月任审计室兼监察室副主任。1997年8月至今在云天化集团有限责任公司工作， 1997年8月任财务处副处长、云天化股份公司投资发展部经理，1998年1月任审计室副主任兼监察室副主任，1998年2月任审计室主任，1998年7月任财务处副处长、资产财务部副部长，2003年9月任运营协调部部长，2004年12月至今任集团公司资产财务部部长，2008年9月至今任集团公司副总会计师， 2014年10月至2016年5月任云天化集团公司总经理助理，2016年5月至今任云天化集团公司财务总监。2015年11月至今，任云南煤业能源股份有限公司董事。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49559930"/>
              <w:lock w:val="sdtLocked"/>
            </w:sdtPr>
            <w:sdtEndPr/>
            <w:sdtContent>
              <w:tr w:rsidR="00517A87" w:rsidTr="00B83753">
                <w:tc>
                  <w:tcPr>
                    <w:tcW w:w="1384" w:type="dxa"/>
                    <w:vAlign w:val="center"/>
                  </w:tcPr>
                  <w:p w:rsidR="00517A87" w:rsidRDefault="00517A87" w:rsidP="00B83753">
                    <w:pPr>
                      <w:jc w:val="center"/>
                      <w:rPr>
                        <w:szCs w:val="21"/>
                      </w:rPr>
                    </w:pPr>
                    <w:r>
                      <w:t>杨勇</w:t>
                    </w:r>
                  </w:p>
                </w:tc>
                <w:tc>
                  <w:tcPr>
                    <w:tcW w:w="12705" w:type="dxa"/>
                  </w:tcPr>
                  <w:p w:rsidR="00517A87" w:rsidRDefault="00517A87" w:rsidP="00BA1274">
                    <w:pPr>
                      <w:rPr>
                        <w:szCs w:val="21"/>
                      </w:rPr>
                    </w:pPr>
                    <w:r>
                      <w:t>男，汉族，1975年9月出生，云南邱北人，中国共产党员，硕士研究生学历，高级工程师。2010年10月至2012年12月，</w:t>
                    </w:r>
                    <w:proofErr w:type="gramStart"/>
                    <w:r>
                      <w:t>任昆钢</w:t>
                    </w:r>
                    <w:proofErr w:type="gramEnd"/>
                    <w:r>
                      <w:t>煤焦化公司总经理助理、昆明焦化制气有限公司副经理、其中 2010年10月至2011年5月兼任昆明焦化制气有限公司党总支部书记、生产</w:t>
                    </w:r>
                    <w:proofErr w:type="gramStart"/>
                    <w:r>
                      <w:t>节能科</w:t>
                    </w:r>
                    <w:proofErr w:type="gramEnd"/>
                    <w:r>
                      <w:t>科长，2011年5月至 2012年8月挂任云南昆钢国际贸易有限公司副总经理；2012年12月至2015年8月，任昆明焦化制气有限公司总经理，其中2013年3月至 2013年9月，</w:t>
                    </w:r>
                    <w:proofErr w:type="gramStart"/>
                    <w:r>
                      <w:t>任昆钢</w:t>
                    </w:r>
                    <w:proofErr w:type="gramEnd"/>
                    <w:r>
                      <w:t>煤焦化公司副总经理；2011年9月至 2013年2月，任云南煤业能源股份有限公司总经理助理。2013年3月至2016年4月，任云南煤业能源股份有限公司副总经理、昆明宝象炭黑有限责任公司总经理。2015年8月至2017年4月，任云南煤业能源股份有限公司副董事长。2017年4月至今，任云南煤业能源股份有限公司董事、昆明焦化制气有限公司执行董事兼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13812001"/>
              <w:lock w:val="sdtLocked"/>
            </w:sdtPr>
            <w:sdtEndPr/>
            <w:sdtContent>
              <w:tr w:rsidR="00517A87" w:rsidTr="00B83753">
                <w:tc>
                  <w:tcPr>
                    <w:tcW w:w="1384" w:type="dxa"/>
                    <w:vAlign w:val="center"/>
                  </w:tcPr>
                  <w:p w:rsidR="00517A87" w:rsidRDefault="00517A87" w:rsidP="00B83753">
                    <w:pPr>
                      <w:jc w:val="center"/>
                      <w:rPr>
                        <w:szCs w:val="21"/>
                      </w:rPr>
                    </w:pPr>
                    <w:r>
                      <w:t>张国庆</w:t>
                    </w:r>
                  </w:p>
                </w:tc>
                <w:tc>
                  <w:tcPr>
                    <w:tcW w:w="12705" w:type="dxa"/>
                  </w:tcPr>
                  <w:p w:rsidR="00517A87" w:rsidRDefault="00517A87" w:rsidP="00BA1274">
                    <w:pPr>
                      <w:rPr>
                        <w:szCs w:val="21"/>
                      </w:rPr>
                    </w:pPr>
                    <w:r>
                      <w:t>男、汉族，1972年10月出生，湖南涟源人，大学文化，中共党员，高级工程师。2009年11月至2013年9月，任云南昆钢煤焦化有限公司副总经理，党委委员，其中2009年11月至2012年12月兼任昆明焦化制气有限公司总经理；2011年9月至今，任云南煤业能源股份有限公司副总经理，党委委员。2015年8月至</w:t>
                    </w:r>
                    <w:r>
                      <w:rPr>
                        <w:rFonts w:hint="eastAsia"/>
                      </w:rPr>
                      <w:t>2018年10月</w:t>
                    </w:r>
                    <w:r>
                      <w:t>任云南煤业能源股份有限公司贸易分公司总经理。2017年6月至今，任云南煤业能源股份有限公司董事</w:t>
                    </w:r>
                    <w:r>
                      <w:rPr>
                        <w:rFonts w:hint="eastAsia"/>
                      </w:rPr>
                      <w:t>，2017年11月至今，任昆明宝象炭黑有限公司执行董事兼总经理</w:t>
                    </w:r>
                    <w: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35616"/>
              <w:lock w:val="sdtLocked"/>
            </w:sdtPr>
            <w:sdtEndPr/>
            <w:sdtContent>
              <w:tr w:rsidR="00517A87" w:rsidTr="00B83753">
                <w:tc>
                  <w:tcPr>
                    <w:tcW w:w="1384" w:type="dxa"/>
                    <w:vAlign w:val="center"/>
                  </w:tcPr>
                  <w:p w:rsidR="00517A87" w:rsidRDefault="00517A87" w:rsidP="00B83753">
                    <w:pPr>
                      <w:jc w:val="center"/>
                      <w:rPr>
                        <w:szCs w:val="21"/>
                      </w:rPr>
                    </w:pPr>
                    <w:r>
                      <w:t>杨先明</w:t>
                    </w:r>
                  </w:p>
                </w:tc>
                <w:tc>
                  <w:tcPr>
                    <w:tcW w:w="12705" w:type="dxa"/>
                  </w:tcPr>
                  <w:p w:rsidR="00517A87" w:rsidRDefault="00517A87" w:rsidP="00BA1274">
                    <w:pPr>
                      <w:rPr>
                        <w:szCs w:val="21"/>
                      </w:rPr>
                    </w:pPr>
                    <w:r>
                      <w:t>男、汉族，1953年2月出生，经济学博士，教授、博士生导师。曾先后在昆明汽车修理一厂工作；云南大学经济学系学习；在云南大学经济学系工作期间历任助教、讲师、副教授、副系主任、教授、系主任（其间，1994年9月－1997年7月，在南开大学就</w:t>
                    </w:r>
                    <w:r>
                      <w:lastRenderedPageBreak/>
                      <w:t>读世界经济专业）；云南省经济研究所历任教授、所长；云南大学经济学院任教授、博导、副院长；云南大学发展研究院任院长、教授、博士生导师；现任云南大学发展研究院教授、博士生导师；担任云南铜业（000878）、云南能投（002053）独立董事</w:t>
                    </w:r>
                    <w:r>
                      <w:rPr>
                        <w:rFonts w:hint="eastAsia"/>
                      </w:rPr>
                      <w:t>、华能水电（600025）独立董事</w:t>
                    </w:r>
                    <w:r>
                      <w:t>，2013年3月至</w:t>
                    </w:r>
                    <w:r>
                      <w:rPr>
                        <w:rFonts w:hint="eastAsia"/>
                      </w:rPr>
                      <w:t>2018年3月</w:t>
                    </w:r>
                    <w:proofErr w:type="gramStart"/>
                    <w:r>
                      <w:t>任云煤能源</w:t>
                    </w:r>
                    <w:proofErr w:type="gramEnd"/>
                    <w:r>
                      <w:t>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36266752"/>
              <w:lock w:val="sdtLocked"/>
            </w:sdtPr>
            <w:sdtEndPr/>
            <w:sdtContent>
              <w:tr w:rsidR="00517A87" w:rsidTr="00B83753">
                <w:tc>
                  <w:tcPr>
                    <w:tcW w:w="1384" w:type="dxa"/>
                    <w:vAlign w:val="center"/>
                  </w:tcPr>
                  <w:p w:rsidR="00517A87" w:rsidRDefault="00517A87" w:rsidP="00B83753">
                    <w:pPr>
                      <w:jc w:val="center"/>
                      <w:rPr>
                        <w:szCs w:val="21"/>
                      </w:rPr>
                    </w:pPr>
                    <w:r>
                      <w:t>郭咏</w:t>
                    </w:r>
                  </w:p>
                </w:tc>
                <w:tc>
                  <w:tcPr>
                    <w:tcW w:w="12705" w:type="dxa"/>
                  </w:tcPr>
                  <w:p w:rsidR="00517A87" w:rsidRDefault="00517A87" w:rsidP="00BA1274">
                    <w:pPr>
                      <w:rPr>
                        <w:szCs w:val="21"/>
                      </w:rPr>
                    </w:pPr>
                    <w:r>
                      <w:t>男，汉族，1969年9月出生，昆明人，大学文化，1990年7月至1995年6月在昆明市建委测绘管理处工作，1995年7月至2002年11月任云南鑫明律师事务所律师，合伙人，2002年12月至2014年12月，任云南海度律师事务所副主任，业务总监，合伙人，2014年12月至2015年11月，任云南北川律师事务所副主任，合伙人。2015年11月至今，任云南八谦律师集团律师，现</w:t>
                    </w:r>
                    <w:proofErr w:type="gramStart"/>
                    <w:r>
                      <w:t>担任云煤能源</w:t>
                    </w:r>
                    <w:proofErr w:type="gramEnd"/>
                    <w:r>
                      <w:t>（600792）独立董事，芒市</w:t>
                    </w:r>
                    <w:proofErr w:type="gramStart"/>
                    <w:r>
                      <w:t>惠容投资</w:t>
                    </w:r>
                    <w:proofErr w:type="gramEnd"/>
                    <w:r>
                      <w:t>咨询服务有限公司监事。从事专职律师工作二十年，曾担任多家政府机关，金融机构，企事业单位的常年法律顾问，专项法律顾问。2014年8月至今</w:t>
                    </w:r>
                    <w:proofErr w:type="gramStart"/>
                    <w:r>
                      <w:t>任云煤能源</w:t>
                    </w:r>
                    <w:proofErr w:type="gramEnd"/>
                    <w:r>
                      <w:t>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45633271"/>
              <w:lock w:val="sdtLocked"/>
            </w:sdtPr>
            <w:sdtEndPr/>
            <w:sdtContent>
              <w:tr w:rsidR="00517A87" w:rsidTr="00B83753">
                <w:tc>
                  <w:tcPr>
                    <w:tcW w:w="1384" w:type="dxa"/>
                    <w:vAlign w:val="center"/>
                  </w:tcPr>
                  <w:p w:rsidR="00517A87" w:rsidRDefault="00517A87" w:rsidP="00B83753">
                    <w:pPr>
                      <w:jc w:val="center"/>
                      <w:rPr>
                        <w:szCs w:val="21"/>
                      </w:rPr>
                    </w:pPr>
                    <w:r>
                      <w:t>李小军</w:t>
                    </w:r>
                  </w:p>
                </w:tc>
                <w:tc>
                  <w:tcPr>
                    <w:tcW w:w="12705" w:type="dxa"/>
                  </w:tcPr>
                  <w:p w:rsidR="00517A87" w:rsidRDefault="00517A87" w:rsidP="00BA1274">
                    <w:pPr>
                      <w:rPr>
                        <w:szCs w:val="21"/>
                      </w:rPr>
                    </w:pPr>
                    <w:r>
                      <w:t>男，汉族，1973年2月出生，湖南祁东人，管理学（会计）博士；云南财经大学会计学院副院长、副教授、硕士研究生导师；昆明市中青年学术和技术带头人后备人选（第八批）。曾先后担任云南财经大学会计学院财务管理系副主任、会计研究所所长，先后3次获云南省哲学社会科学优秀成果奖和云南省科学技术进步奖；主持或参与国家自然科学基金、教育部人文社会科学规划课题、云南省应用基础研究项目和企业横向课题10多项；发表学术论文20多篇，出版学术专著1部；多次荣获云南财经大学“课堂教学优秀教师”、“优秀教师”、“优秀共产党员”和“优秀党务工作者”等荣誉称号。现担任南天信息（000948）</w:t>
                    </w:r>
                    <w:r>
                      <w:rPr>
                        <w:rFonts w:hint="eastAsia"/>
                      </w:rPr>
                      <w:t>、川金诺（300505）、</w:t>
                    </w:r>
                    <w:proofErr w:type="gramStart"/>
                    <w:r>
                      <w:rPr>
                        <w:rFonts w:hint="eastAsia"/>
                      </w:rPr>
                      <w:t>昆药集团</w:t>
                    </w:r>
                    <w:proofErr w:type="gramEnd"/>
                    <w:r>
                      <w:rPr>
                        <w:rFonts w:hint="eastAsia"/>
                      </w:rPr>
                      <w:t>（600422）</w:t>
                    </w:r>
                    <w:r>
                      <w:t>和陆良县农村商业银行股份有限公司独立董事</w:t>
                    </w:r>
                    <w:r>
                      <w:rPr>
                        <w:rFonts w:hint="eastAsia"/>
                      </w:rPr>
                      <w:t>，</w:t>
                    </w:r>
                    <w:r>
                      <w:t>2016年4月至今任</w:t>
                    </w:r>
                    <w:r>
                      <w:rPr>
                        <w:rFonts w:hint="eastAsia"/>
                      </w:rPr>
                      <w:t>云南煤业能源股份有限公司</w:t>
                    </w:r>
                    <w:r>
                      <w:t>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97376299"/>
              <w:lock w:val="sdtLocked"/>
            </w:sdtPr>
            <w:sdtEndPr/>
            <w:sdtContent>
              <w:tr w:rsidR="00517A87" w:rsidTr="00B83753">
                <w:tc>
                  <w:tcPr>
                    <w:tcW w:w="1384" w:type="dxa"/>
                    <w:vAlign w:val="center"/>
                  </w:tcPr>
                  <w:p w:rsidR="00517A87" w:rsidRDefault="00517A87" w:rsidP="00B83753">
                    <w:pPr>
                      <w:jc w:val="center"/>
                      <w:rPr>
                        <w:szCs w:val="21"/>
                      </w:rPr>
                    </w:pPr>
                    <w:proofErr w:type="gramStart"/>
                    <w:r>
                      <w:t>董云雁</w:t>
                    </w:r>
                    <w:proofErr w:type="gramEnd"/>
                  </w:p>
                </w:tc>
                <w:tc>
                  <w:tcPr>
                    <w:tcW w:w="12705" w:type="dxa"/>
                  </w:tcPr>
                  <w:p w:rsidR="00517A87" w:rsidRDefault="00517A87" w:rsidP="00BA1274">
                    <w:pPr>
                      <w:rPr>
                        <w:szCs w:val="21"/>
                      </w:rPr>
                    </w:pPr>
                    <w:r>
                      <w:t>男，汉族，1962年11月出生，河北涿县人，大学文化，中共党员，高级工程师。历任昆</w:t>
                    </w:r>
                    <w:proofErr w:type="gramStart"/>
                    <w:r>
                      <w:t>钢机制</w:t>
                    </w:r>
                    <w:proofErr w:type="gramEnd"/>
                    <w:r>
                      <w:t>公司副总经理；玉溪市经济与贸易委员会副主任（挂职）；昆钢凉亭轧钢厂副厂长；云南昆钢制管有限公司副总经理；昆钢玉溪联合企业副总经理，云南昆钢制管有限公司副总经理、常务副总经理，玉溪新兴钢铁有限公司副总经理；云南益民投资集团有限公司党委副书记、代理工会主席、常务副总经理、总经理、董事；云南昆钢重型装备制造集团有限公司董事、党委副书记、纪委书记、代理工会主席；现任云南煤业能源股份有限公司党委副书记、纪委书记、工会主席</w:t>
                    </w:r>
                    <w:r>
                      <w:rPr>
                        <w:rFonts w:hint="eastAsia"/>
                      </w:rPr>
                      <w:t>，2018年1月至今</w:t>
                    </w:r>
                    <w:r w:rsidRPr="00AA1ED0">
                      <w:t>任云南煤业能源股份有限公司监事</w:t>
                    </w:r>
                    <w:r>
                      <w:rPr>
                        <w:rFonts w:hint="eastAsia"/>
                      </w:rPr>
                      <w:t>会主席</w:t>
                    </w:r>
                    <w: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392886699"/>
              <w:lock w:val="sdtLocked"/>
            </w:sdtPr>
            <w:sdtEndPr/>
            <w:sdtContent>
              <w:tr w:rsidR="00517A87" w:rsidTr="00B83753">
                <w:tc>
                  <w:tcPr>
                    <w:tcW w:w="1384" w:type="dxa"/>
                    <w:vAlign w:val="center"/>
                  </w:tcPr>
                  <w:p w:rsidR="00517A87" w:rsidRDefault="00517A87" w:rsidP="00B83753">
                    <w:pPr>
                      <w:jc w:val="center"/>
                      <w:rPr>
                        <w:szCs w:val="21"/>
                      </w:rPr>
                    </w:pPr>
                    <w:r>
                      <w:rPr>
                        <w:rFonts w:asciiTheme="minorHAnsi" w:eastAsiaTheme="minorEastAsia" w:hAnsiTheme="minorHAnsi" w:cstheme="minorBidi" w:hint="eastAsia"/>
                        <w:kern w:val="2"/>
                        <w:szCs w:val="21"/>
                      </w:rPr>
                      <w:t>潘明芳</w:t>
                    </w:r>
                  </w:p>
                </w:tc>
                <w:tc>
                  <w:tcPr>
                    <w:tcW w:w="12705" w:type="dxa"/>
                  </w:tcPr>
                  <w:p w:rsidR="00517A87" w:rsidRDefault="00517A87" w:rsidP="009D36BA">
                    <w:pPr>
                      <w:rPr>
                        <w:szCs w:val="21"/>
                      </w:rPr>
                    </w:pPr>
                    <w:r w:rsidRPr="00AA1ED0">
                      <w:rPr>
                        <w:rFonts w:hint="eastAsia"/>
                        <w:szCs w:val="21"/>
                      </w:rPr>
                      <w:t>男，汉族，</w:t>
                    </w:r>
                    <w:r w:rsidR="009D36BA" w:rsidRPr="00AA1ED0">
                      <w:rPr>
                        <w:szCs w:val="21"/>
                      </w:rPr>
                      <w:t>1965</w:t>
                    </w:r>
                    <w:r w:rsidR="009D36BA" w:rsidRPr="00AA1ED0">
                      <w:rPr>
                        <w:rFonts w:hint="eastAsia"/>
                        <w:szCs w:val="21"/>
                      </w:rPr>
                      <w:t>年</w:t>
                    </w:r>
                    <w:r w:rsidR="009D36BA" w:rsidRPr="00AA1ED0">
                      <w:rPr>
                        <w:szCs w:val="21"/>
                      </w:rPr>
                      <w:t>1</w:t>
                    </w:r>
                    <w:r w:rsidR="009D36BA" w:rsidRPr="00AA1ED0">
                      <w:rPr>
                        <w:rFonts w:hint="eastAsia"/>
                        <w:szCs w:val="21"/>
                      </w:rPr>
                      <w:t>月出生，</w:t>
                    </w:r>
                    <w:r w:rsidRPr="00AA1ED0">
                      <w:rPr>
                        <w:rFonts w:hint="eastAsia"/>
                        <w:szCs w:val="21"/>
                      </w:rPr>
                      <w:t>云南陆良人，大学本科学历，中共党员，采矿高级工程师。历任昆阳磷矿二采区副工段长、副主任；昆阳磷矿科技开发科科长、副总工程师兼科技开发科科长、总工程师、矿长、党委书记；晋宁磷矿党委书记、矿长；云南磷化集团有限公司党委委员、党委副书记兼机关党委书记、党委副书记、纪委书记兼机关党委书记、党委书记、党委书记兼机关党委书记；云天化集团有限责任公司党委工作部部长、党委常委。现任云天化集团有限责任公司党委常委、人力资源部部长</w:t>
                    </w:r>
                    <w:r>
                      <w:rPr>
                        <w:rFonts w:hint="eastAsia"/>
                        <w:szCs w:val="21"/>
                      </w:rPr>
                      <w:t>，2018年8月至今任云南煤业能源股份有限公司监事</w:t>
                    </w:r>
                    <w:r w:rsidRPr="00AA1ED0">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37399239"/>
              <w:lock w:val="sdtLocked"/>
            </w:sdtPr>
            <w:sdtEndPr/>
            <w:sdtContent>
              <w:tr w:rsidR="00517A87" w:rsidTr="00B83753">
                <w:tc>
                  <w:tcPr>
                    <w:tcW w:w="1384" w:type="dxa"/>
                    <w:vAlign w:val="center"/>
                  </w:tcPr>
                  <w:p w:rsidR="00517A87" w:rsidRDefault="00517A87" w:rsidP="00B83753">
                    <w:pPr>
                      <w:jc w:val="center"/>
                      <w:rPr>
                        <w:szCs w:val="21"/>
                      </w:rPr>
                    </w:pPr>
                    <w:r>
                      <w:t>陈琼</w:t>
                    </w:r>
                  </w:p>
                </w:tc>
                <w:tc>
                  <w:tcPr>
                    <w:tcW w:w="12705" w:type="dxa"/>
                  </w:tcPr>
                  <w:p w:rsidR="00517A87" w:rsidRDefault="00517A87" w:rsidP="00BA1274">
                    <w:pPr>
                      <w:rPr>
                        <w:szCs w:val="21"/>
                      </w:rPr>
                    </w:pPr>
                    <w:r>
                      <w:t>女、汉族，1980年6月出生，云南通海人，大学文化，中共党员，经济师，审计师。1999年7月至2012年12月，历任昆明焦化制气厂政工科组织纪检干事，云南昆钢煤焦化公司党群工作部组织纪检干事，云南煤业能源股份有限公司党群工作部组织纪检干事，2012年12月至2014年4月，任云南煤业能源股份有限公司代理工会副主席；2014年4月至2015年8月，任云南煤业能源股份有限公司党群工作部副部长，审计监察室副主任（主持工作），工会副主席；2015年8月至2018年1月任云南煤业能源股份有限公司纪委副书记，党群工作部部长，审计监察室主任，工会副主席。2108年2月至今任云南煤业能源股份有限公司党委工作部部长。2015年11月至今任云南煤业能源股份有限公司职工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44701377"/>
              <w:lock w:val="sdtLocked"/>
            </w:sdtPr>
            <w:sdtEndPr/>
            <w:sdtContent>
              <w:tr w:rsidR="00517A87" w:rsidTr="00B83753">
                <w:tc>
                  <w:tcPr>
                    <w:tcW w:w="1384" w:type="dxa"/>
                    <w:vAlign w:val="center"/>
                  </w:tcPr>
                  <w:p w:rsidR="00517A87" w:rsidRDefault="00517A87" w:rsidP="00B83753">
                    <w:pPr>
                      <w:jc w:val="center"/>
                      <w:rPr>
                        <w:szCs w:val="21"/>
                      </w:rPr>
                    </w:pPr>
                    <w:r>
                      <w:t>马云丽</w:t>
                    </w:r>
                  </w:p>
                </w:tc>
                <w:tc>
                  <w:tcPr>
                    <w:tcW w:w="12705" w:type="dxa"/>
                  </w:tcPr>
                  <w:p w:rsidR="00517A87" w:rsidRDefault="00517A87" w:rsidP="00BA1274">
                    <w:pPr>
                      <w:rPr>
                        <w:szCs w:val="21"/>
                      </w:rPr>
                    </w:pPr>
                    <w:r>
                      <w:t>女，回族，1973年5月出生，昆明人，中共党员，大学文化，本科双学位，毕业于西安交通大学管理学院</w:t>
                    </w:r>
                    <w:proofErr w:type="gramStart"/>
                    <w:r>
                      <w:t>审计学</w:t>
                    </w:r>
                    <w:proofErr w:type="gramEnd"/>
                    <w:r>
                      <w:t>专业，注册会计师、注册税务师、高级审计师、会计师。2010年6月至2012年12月在深圳市华景管理咨询有限公司任副总经理，负责项目管理；2013年元月至11月在云南恒达房地产公司工作，任职财务总监；2013年12月至</w:t>
                    </w:r>
                    <w:proofErr w:type="gramStart"/>
                    <w:r>
                      <w:lastRenderedPageBreak/>
                      <w:t>2014年12月任昆钢</w:t>
                    </w:r>
                    <w:proofErr w:type="gramEnd"/>
                    <w:r>
                      <w:t>控股公司资产财务部副主任会计师，2015年元月至</w:t>
                    </w:r>
                    <w:proofErr w:type="gramStart"/>
                    <w:r>
                      <w:t>2015年4月任昆钢</w:t>
                    </w:r>
                    <w:proofErr w:type="gramEnd"/>
                    <w:r>
                      <w:t>控股公司经营财务部副总经理；2015年5月至今，任云南煤业能源股份有限公司副总经理、财务总监。</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88886238"/>
              <w:lock w:val="sdtLocked"/>
            </w:sdtPr>
            <w:sdtEndPr/>
            <w:sdtContent>
              <w:tr w:rsidR="00517A87" w:rsidTr="00B83753">
                <w:tc>
                  <w:tcPr>
                    <w:tcW w:w="1384" w:type="dxa"/>
                    <w:vAlign w:val="center"/>
                  </w:tcPr>
                  <w:p w:rsidR="00517A87" w:rsidRDefault="00517A87" w:rsidP="00B83753">
                    <w:pPr>
                      <w:jc w:val="center"/>
                      <w:rPr>
                        <w:szCs w:val="21"/>
                      </w:rPr>
                    </w:pPr>
                    <w:proofErr w:type="gramStart"/>
                    <w:r>
                      <w:t>董松荣</w:t>
                    </w:r>
                    <w:proofErr w:type="gramEnd"/>
                  </w:p>
                </w:tc>
                <w:tc>
                  <w:tcPr>
                    <w:tcW w:w="12705" w:type="dxa"/>
                  </w:tcPr>
                  <w:p w:rsidR="00517A87" w:rsidRDefault="009D36BA" w:rsidP="00BA1274">
                    <w:pPr>
                      <w:rPr>
                        <w:szCs w:val="21"/>
                      </w:rPr>
                    </w:pPr>
                    <w:r>
                      <w:t>男</w:t>
                    </w:r>
                    <w:r>
                      <w:rPr>
                        <w:rFonts w:hint="eastAsia"/>
                      </w:rPr>
                      <w:t>，</w:t>
                    </w:r>
                    <w:r w:rsidR="00517A87">
                      <w:t>汉族，1970年12月出生，云南鹤庆人，研究生学历，中共党员，政工师。2010年3月至2011年8月，任云南昆钢煤焦化有限公司党委副书记，纪委书记，工会主席，监事会主席，昆钢煤矿安全监督管理部主任，煤业投资联合企业执行董事，总经理；2010年1月至今，任师宗县瓦鲁煤矿有限责任公司，师宗</w:t>
                    </w:r>
                    <w:proofErr w:type="gramStart"/>
                    <w:r w:rsidR="00517A87">
                      <w:t>县大舍煤矿</w:t>
                    </w:r>
                    <w:proofErr w:type="gramEnd"/>
                    <w:r w:rsidR="00517A87">
                      <w:t>有限责任公司，师宗县五一煤矿有限责任公司，师宗县金山煤矿有限责任公司董事长；2011年8月至2013年9月，任云南昆钢煤焦化有限公司党委副书记，纪委书记，工会主席，监事会主席；2011年9月至2017年12月，任云南煤业能源股份有限公司党委副书记，纪委书记，工会主席；2011年9月至2018年1月任云南煤业能源股份有限公司监事会主席，2018年1月至今任云南煤业能源股份有限公司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10546714"/>
              <w:lock w:val="sdtLocked"/>
            </w:sdtPr>
            <w:sdtEndPr/>
            <w:sdtContent>
              <w:tr w:rsidR="00517A87" w:rsidTr="00B83753">
                <w:trPr>
                  <w:trHeight w:val="1035"/>
                </w:trPr>
                <w:tc>
                  <w:tcPr>
                    <w:tcW w:w="1384" w:type="dxa"/>
                    <w:vAlign w:val="center"/>
                  </w:tcPr>
                  <w:p w:rsidR="00517A87" w:rsidRDefault="00517A87" w:rsidP="00B83753">
                    <w:pPr>
                      <w:jc w:val="center"/>
                      <w:rPr>
                        <w:szCs w:val="21"/>
                      </w:rPr>
                    </w:pPr>
                    <w:r>
                      <w:rPr>
                        <w:rFonts w:asciiTheme="minorHAnsi" w:eastAsiaTheme="minorEastAsia" w:hAnsiTheme="minorHAnsi" w:cstheme="minorBidi" w:hint="eastAsia"/>
                        <w:kern w:val="2"/>
                        <w:szCs w:val="21"/>
                      </w:rPr>
                      <w:t>张炜强</w:t>
                    </w:r>
                  </w:p>
                </w:tc>
                <w:tc>
                  <w:tcPr>
                    <w:tcW w:w="12705" w:type="dxa"/>
                  </w:tcPr>
                  <w:p w:rsidR="00517A87" w:rsidRDefault="00517A87" w:rsidP="00A875CD">
                    <w:pPr>
                      <w:rPr>
                        <w:szCs w:val="21"/>
                      </w:rPr>
                    </w:pPr>
                    <w:r w:rsidRPr="00517A87">
                      <w:rPr>
                        <w:rFonts w:hint="eastAsia"/>
                        <w:szCs w:val="21"/>
                      </w:rPr>
                      <w:t>男，汉族，</w:t>
                    </w:r>
                    <w:r w:rsidRPr="00517A87">
                      <w:rPr>
                        <w:szCs w:val="21"/>
                      </w:rPr>
                      <w:t>1983</w:t>
                    </w:r>
                    <w:r w:rsidRPr="00517A87">
                      <w:rPr>
                        <w:rFonts w:hint="eastAsia"/>
                        <w:szCs w:val="21"/>
                      </w:rPr>
                      <w:t>年</w:t>
                    </w:r>
                    <w:r w:rsidRPr="00517A87">
                      <w:rPr>
                        <w:szCs w:val="21"/>
                      </w:rPr>
                      <w:t>11</w:t>
                    </w:r>
                    <w:r w:rsidRPr="00517A87">
                      <w:rPr>
                        <w:rFonts w:hint="eastAsia"/>
                        <w:szCs w:val="21"/>
                      </w:rPr>
                      <w:t>月出生，浙江绍兴人，硕士研究生学历，中国国籍，无境外永久居留权。曾任中国中投证券有限责任公司投资银行部经理、华林证券股份有限公司投行部高级经理、</w:t>
                    </w:r>
                    <w:proofErr w:type="gramStart"/>
                    <w:r w:rsidRPr="00517A87">
                      <w:rPr>
                        <w:rFonts w:hint="eastAsia"/>
                        <w:szCs w:val="21"/>
                      </w:rPr>
                      <w:t>襄和资本</w:t>
                    </w:r>
                    <w:proofErr w:type="gramEnd"/>
                    <w:r w:rsidRPr="00517A87">
                      <w:rPr>
                        <w:rFonts w:hint="eastAsia"/>
                        <w:szCs w:val="21"/>
                      </w:rPr>
                      <w:t>筹备人、中化远东国际租赁有限公司电子信息事业部投资管理总监、泛</w:t>
                    </w:r>
                    <w:proofErr w:type="gramStart"/>
                    <w:r w:rsidRPr="00517A87">
                      <w:rPr>
                        <w:rFonts w:hint="eastAsia"/>
                        <w:szCs w:val="21"/>
                      </w:rPr>
                      <w:t>海资本</w:t>
                    </w:r>
                    <w:proofErr w:type="gramEnd"/>
                    <w:r w:rsidRPr="00517A87">
                      <w:rPr>
                        <w:rFonts w:hint="eastAsia"/>
                        <w:szCs w:val="21"/>
                      </w:rPr>
                      <w:t>投资管理集团有限公司战略投资部投资副总监。</w:t>
                    </w:r>
                    <w:r>
                      <w:rPr>
                        <w:rFonts w:hint="eastAsia"/>
                        <w:szCs w:val="21"/>
                      </w:rPr>
                      <w:t>2017年</w:t>
                    </w:r>
                    <w:r w:rsidR="00A875CD">
                      <w:rPr>
                        <w:rFonts w:hint="eastAsia"/>
                        <w:szCs w:val="21"/>
                      </w:rPr>
                      <w:t>1月至2018年8月任</w:t>
                    </w:r>
                    <w:r w:rsidRPr="00517A87">
                      <w:rPr>
                        <w:rFonts w:hint="eastAsia"/>
                        <w:szCs w:val="21"/>
                      </w:rPr>
                      <w:t>云南煤业能源股份有限公司投资总监</w:t>
                    </w:r>
                    <w:r w:rsidR="00A875CD">
                      <w:rPr>
                        <w:rFonts w:hint="eastAsia"/>
                        <w:szCs w:val="21"/>
                      </w:rPr>
                      <w:t>，2018年8月至今任</w:t>
                    </w:r>
                    <w:r w:rsidR="00A875CD" w:rsidRPr="00A875CD">
                      <w:rPr>
                        <w:rFonts w:hint="eastAsia"/>
                        <w:szCs w:val="21"/>
                      </w:rPr>
                      <w:t>云南煤业能源股份有限公司</w:t>
                    </w:r>
                    <w:r w:rsidR="00A875CD">
                      <w:rPr>
                        <w:rFonts w:hint="eastAsia"/>
                        <w:szCs w:val="21"/>
                      </w:rPr>
                      <w:t>董事会秘书</w:t>
                    </w:r>
                    <w:r w:rsidRPr="00517A87">
                      <w:rPr>
                        <w:rFonts w:hint="eastAsia"/>
                        <w:szCs w:val="21"/>
                      </w:rPr>
                      <w:t>。</w:t>
                    </w:r>
                  </w:p>
                </w:tc>
              </w:tr>
            </w:sdtContent>
          </w:sdt>
        </w:tbl>
        <w:p w:rsidR="00517A87" w:rsidRDefault="00517A87"/>
        <w:p w:rsidR="0036046F" w:rsidRDefault="00546E80">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A875CD">
                <w:rPr>
                  <w:szCs w:val="21"/>
                </w:rPr>
                <w:instrText xml:space="preserve">MACROBUTTON  SnrToggleCheckbox √适用 </w:instrText>
              </w:r>
              <w:r w:rsidRPr="009B1EEB">
                <w:rPr>
                  <w:szCs w:val="21"/>
                </w:rPr>
                <w:fldChar w:fldCharType="end"/>
              </w:r>
              <w:r w:rsidRPr="009B1EEB">
                <w:rPr>
                  <w:szCs w:val="21"/>
                </w:rPr>
                <w:fldChar w:fldCharType="begin"/>
              </w:r>
              <w:r w:rsidR="00A875CD">
                <w:rPr>
                  <w:szCs w:val="21"/>
                </w:rPr>
                <w:instrText xml:space="preserve"> MACROBUTTON  SnrToggleCheckbox □不适用 </w:instrText>
              </w:r>
              <w:r w:rsidRPr="009B1EEB">
                <w:rPr>
                  <w:szCs w:val="21"/>
                </w:rPr>
                <w:fldChar w:fldCharType="end"/>
              </w:r>
            </w:p>
          </w:sdtContent>
        </w:sdt>
        <w:sdt>
          <w:sdtPr>
            <w:rPr>
              <w:szCs w:val="21"/>
            </w:rPr>
            <w:alias w:val="董事、监事和高级管理人员持股变动及报酬其他情况说明"/>
            <w:tag w:val="_GBC_f21c3547182e4d2cbd38fd86e2d30b17"/>
            <w:id w:val="45263402"/>
            <w:lock w:val="sdtLocked"/>
            <w:placeholder>
              <w:docPart w:val="GBC22222222222222222222222222222"/>
            </w:placeholder>
          </w:sdtPr>
          <w:sdtEndPr/>
          <w:sdtContent>
            <w:p w:rsidR="0036046F" w:rsidRDefault="00A875CD" w:rsidP="00DE52BD">
              <w:pPr>
                <w:spacing w:line="360" w:lineRule="auto"/>
                <w:ind w:firstLineChars="200" w:firstLine="420"/>
                <w:jc w:val="both"/>
                <w:rPr>
                  <w:szCs w:val="21"/>
                </w:rPr>
              </w:pPr>
              <w:r>
                <w:rPr>
                  <w:rFonts w:hint="eastAsia"/>
                  <w:szCs w:val="21"/>
                </w:rPr>
                <w:t>公司</w:t>
              </w:r>
              <w:r w:rsidRPr="00A875CD">
                <w:rPr>
                  <w:rFonts w:hint="eastAsia"/>
                  <w:szCs w:val="21"/>
                </w:rPr>
                <w:t>独立董事杨先明先生因在公司连续任职独立董事时间已满</w:t>
              </w:r>
              <w:r w:rsidRPr="00A875CD">
                <w:rPr>
                  <w:szCs w:val="21"/>
                </w:rPr>
                <w:t>6</w:t>
              </w:r>
              <w:r w:rsidRPr="00A875CD">
                <w:rPr>
                  <w:rFonts w:hint="eastAsia"/>
                  <w:szCs w:val="21"/>
                </w:rPr>
                <w:t>年，根据上市公司独立董事任职年限的有关规定，其</w:t>
              </w:r>
              <w:r>
                <w:rPr>
                  <w:rFonts w:hint="eastAsia"/>
                  <w:szCs w:val="21"/>
                </w:rPr>
                <w:t>于2019年3月</w:t>
              </w:r>
              <w:r w:rsidRPr="00A875CD">
                <w:rPr>
                  <w:rFonts w:hint="eastAsia"/>
                  <w:szCs w:val="21"/>
                </w:rPr>
                <w:t>向公司董事会</w:t>
              </w:r>
              <w:r>
                <w:rPr>
                  <w:rFonts w:hint="eastAsia"/>
                  <w:szCs w:val="21"/>
                </w:rPr>
                <w:t>申请</w:t>
              </w:r>
              <w:r w:rsidRPr="00A875CD">
                <w:rPr>
                  <w:rFonts w:hint="eastAsia"/>
                  <w:szCs w:val="21"/>
                </w:rPr>
                <w:t>辞去</w:t>
              </w:r>
              <w:r>
                <w:rPr>
                  <w:rFonts w:hint="eastAsia"/>
                  <w:szCs w:val="21"/>
                </w:rPr>
                <w:t>公司</w:t>
              </w:r>
              <w:r w:rsidRPr="00A875CD">
                <w:rPr>
                  <w:rFonts w:hint="eastAsia"/>
                  <w:szCs w:val="21"/>
                </w:rPr>
                <w:t>第七届董事会独立董事职务以及在第七届董事会专门委员会中担任的全部职务。鉴于杨先明先生辞去公司独立董事后，导致独立董事人数少于董事会人数的三分之一，根据《公司法》、《关于在上市公司建立独立董事制度的指导意见》，以及《公司章程》的有关规定，该辞职报告将自本公司股东大会选举产生新任独立董事之日起生效。在此之前，杨先明先生将按照有关法律、法规和《公司</w:t>
              </w:r>
              <w:r>
                <w:rPr>
                  <w:rFonts w:hint="eastAsia"/>
                  <w:szCs w:val="21"/>
                </w:rPr>
                <w:t>章程》的规定继续履行职责。</w:t>
              </w:r>
            </w:p>
          </w:sdtContent>
        </w:sdt>
      </w:sdtContent>
    </w:sdt>
    <w:p w:rsidR="0036046F" w:rsidRDefault="0036046F">
      <w:pPr>
        <w:rPr>
          <w:szCs w:val="21"/>
        </w:rPr>
      </w:pPr>
    </w:p>
    <w:p w:rsidR="0036046F" w:rsidRDefault="00546E80">
      <w:pPr>
        <w:pStyle w:val="3"/>
        <w:numPr>
          <w:ilvl w:val="2"/>
          <w:numId w:val="16"/>
        </w:numPr>
        <w:rPr>
          <w:szCs w:val="21"/>
        </w:rPr>
      </w:pPr>
      <w:bookmarkStart w:id="101" w:name="_Toc342057945"/>
      <w:bookmarkStart w:id="102" w:name="_Toc342566005"/>
      <w:bookmarkEnd w:id="99"/>
      <w:bookmarkEnd w:id="100"/>
      <w:r>
        <w:rPr>
          <w:rFonts w:hint="eastAsia"/>
          <w:szCs w:val="21"/>
        </w:rPr>
        <w:t>董事、高级管理人员报告期内被授予的股权激励情况</w:t>
      </w:r>
      <w:bookmarkEnd w:id="101"/>
      <w:bookmarkEnd w:id="102"/>
    </w:p>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EndPr/>
      <w:sdtContent>
        <w:p w:rsidR="007E1F13" w:rsidRDefault="009C38D8">
          <w:pPr>
            <w:kinsoku w:val="0"/>
            <w:overflowPunct w:val="0"/>
            <w:autoSpaceDE w:val="0"/>
            <w:autoSpaceDN w:val="0"/>
            <w:adjustRightInd w:val="0"/>
            <w:snapToGrid w:val="0"/>
            <w:rPr>
              <w:szCs w:val="21"/>
            </w:rPr>
          </w:pPr>
          <w:r w:rsidRPr="009B1EEB">
            <w:rPr>
              <w:szCs w:val="21"/>
            </w:rPr>
            <w:fldChar w:fldCharType="begin"/>
          </w:r>
          <w:r w:rsidR="007E1F13">
            <w:rPr>
              <w:szCs w:val="21"/>
            </w:rPr>
            <w:instrText xml:space="preserve">MACROBUTTON  SnrToggleCheckbox □适用 </w:instrText>
          </w:r>
          <w:r w:rsidRPr="009B1EEB">
            <w:rPr>
              <w:szCs w:val="21"/>
            </w:rPr>
            <w:fldChar w:fldCharType="end"/>
          </w:r>
          <w:r w:rsidRPr="009B1EEB">
            <w:rPr>
              <w:szCs w:val="21"/>
            </w:rPr>
            <w:fldChar w:fldCharType="begin"/>
          </w:r>
          <w:r w:rsidR="007E1F13">
            <w:rPr>
              <w:szCs w:val="21"/>
            </w:rPr>
            <w:instrText xml:space="preserve"> MACROBUTTON  SnrToggleCheckbox √不适用 </w:instrText>
          </w:r>
          <w:r w:rsidRPr="009B1EEB">
            <w:rPr>
              <w:szCs w:val="21"/>
            </w:rPr>
            <w:fldChar w:fldCharType="end"/>
          </w:r>
        </w:p>
        <w:p w:rsidR="0036046F" w:rsidRDefault="00E909B4" w:rsidP="007E1F13">
          <w:pPr>
            <w:kinsoku w:val="0"/>
            <w:overflowPunct w:val="0"/>
            <w:autoSpaceDE w:val="0"/>
            <w:autoSpaceDN w:val="0"/>
            <w:adjustRightInd w:val="0"/>
            <w:snapToGrid w:val="0"/>
          </w:pPr>
        </w:p>
      </w:sdtContent>
    </w:sdt>
    <w:p w:rsidR="0036046F" w:rsidRDefault="00546E80">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sdtContent>
        <w:p w:rsidR="0036046F" w:rsidRDefault="00546E80">
          <w:pPr>
            <w:pStyle w:val="3"/>
            <w:numPr>
              <w:ilvl w:val="0"/>
              <w:numId w:val="41"/>
            </w:numPr>
            <w:rPr>
              <w:szCs w:val="21"/>
            </w:rPr>
          </w:pPr>
          <w:r>
            <w:rPr>
              <w:szCs w:val="21"/>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EndPr/>
          <w:sdtContent>
            <w:p w:rsidR="0036046F" w:rsidRDefault="009C38D8">
              <w:pPr>
                <w:rPr>
                  <w:szCs w:val="21"/>
                </w:rPr>
              </w:pPr>
              <w:r w:rsidRPr="009B1EEB">
                <w:rPr>
                  <w:szCs w:val="21"/>
                </w:rPr>
                <w:fldChar w:fldCharType="begin"/>
              </w:r>
              <w:r w:rsidR="00A875CD">
                <w:rPr>
                  <w:szCs w:val="21"/>
                </w:rPr>
                <w:instrText xml:space="preserve">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tbl>
          <w:tblPr>
            <w:tblStyle w:val="a6"/>
            <w:tblW w:w="0" w:type="auto"/>
            <w:tblLook w:val="04A0" w:firstRow="1" w:lastRow="0" w:firstColumn="1" w:lastColumn="0" w:noHBand="0" w:noVBand="1"/>
          </w:tblPr>
          <w:tblGrid>
            <w:gridCol w:w="1668"/>
            <w:gridCol w:w="1842"/>
            <w:gridCol w:w="2977"/>
            <w:gridCol w:w="1559"/>
            <w:gridCol w:w="1003"/>
          </w:tblGrid>
          <w:tr w:rsidR="00557BF7" w:rsidTr="00B83753">
            <w:trPr>
              <w:trHeight w:val="105"/>
            </w:trPr>
            <w:sdt>
              <w:sdtPr>
                <w:tag w:val="_PLD_11f45a37b8cb4cfd8d25787f0979b6e9"/>
                <w:id w:val="873119225"/>
                <w:lock w:val="sdtLocked"/>
              </w:sdtPr>
              <w:sdtEndPr/>
              <w:sdtContent>
                <w:tc>
                  <w:tcPr>
                    <w:tcW w:w="1668" w:type="dxa"/>
                    <w:vAlign w:val="center"/>
                  </w:tcPr>
                  <w:p w:rsidR="00557BF7" w:rsidRDefault="00557BF7" w:rsidP="00B83753">
                    <w:pPr>
                      <w:jc w:val="center"/>
                      <w:rPr>
                        <w:szCs w:val="21"/>
                      </w:rPr>
                    </w:pPr>
                    <w:r>
                      <w:rPr>
                        <w:szCs w:val="21"/>
                      </w:rPr>
                      <w:t>任职人员姓名</w:t>
                    </w:r>
                  </w:p>
                </w:tc>
              </w:sdtContent>
            </w:sdt>
            <w:sdt>
              <w:sdtPr>
                <w:tag w:val="_PLD_174ff645994f420ea5626aa7d6f5ddb5"/>
                <w:id w:val="1682155874"/>
                <w:lock w:val="sdtLocked"/>
              </w:sdtPr>
              <w:sdtEndPr/>
              <w:sdtContent>
                <w:tc>
                  <w:tcPr>
                    <w:tcW w:w="1842" w:type="dxa"/>
                    <w:vAlign w:val="center"/>
                  </w:tcPr>
                  <w:p w:rsidR="00557BF7" w:rsidRDefault="00557BF7" w:rsidP="00B83753">
                    <w:pPr>
                      <w:jc w:val="center"/>
                      <w:rPr>
                        <w:szCs w:val="21"/>
                      </w:rPr>
                    </w:pPr>
                    <w:r>
                      <w:rPr>
                        <w:szCs w:val="21"/>
                      </w:rPr>
                      <w:t>股东单位名称</w:t>
                    </w:r>
                  </w:p>
                </w:tc>
              </w:sdtContent>
            </w:sdt>
            <w:sdt>
              <w:sdtPr>
                <w:tag w:val="_PLD_c5b9ccac06314dc19400d1f75f51ed76"/>
                <w:id w:val="1996380909"/>
                <w:lock w:val="sdtLocked"/>
              </w:sdtPr>
              <w:sdtEndPr/>
              <w:sdtContent>
                <w:tc>
                  <w:tcPr>
                    <w:tcW w:w="2977" w:type="dxa"/>
                    <w:vAlign w:val="center"/>
                  </w:tcPr>
                  <w:p w:rsidR="00557BF7" w:rsidRDefault="00557BF7" w:rsidP="00B83753">
                    <w:pPr>
                      <w:jc w:val="center"/>
                      <w:rPr>
                        <w:szCs w:val="21"/>
                      </w:rPr>
                    </w:pPr>
                    <w:r>
                      <w:rPr>
                        <w:szCs w:val="21"/>
                      </w:rPr>
                      <w:t>在股东单位担任的职务</w:t>
                    </w:r>
                  </w:p>
                </w:tc>
              </w:sdtContent>
            </w:sdt>
            <w:sdt>
              <w:sdtPr>
                <w:tag w:val="_PLD_6d359bac7e194427adef03e3d072f875"/>
                <w:id w:val="-1876997276"/>
                <w:lock w:val="sdtLocked"/>
              </w:sdtPr>
              <w:sdtEndPr/>
              <w:sdtContent>
                <w:tc>
                  <w:tcPr>
                    <w:tcW w:w="1559" w:type="dxa"/>
                    <w:vAlign w:val="center"/>
                  </w:tcPr>
                  <w:p w:rsidR="00557BF7" w:rsidRDefault="00557BF7" w:rsidP="00B83753">
                    <w:pPr>
                      <w:jc w:val="center"/>
                      <w:rPr>
                        <w:szCs w:val="21"/>
                      </w:rPr>
                    </w:pPr>
                    <w:r>
                      <w:rPr>
                        <w:szCs w:val="21"/>
                      </w:rPr>
                      <w:t>任期起始日期</w:t>
                    </w:r>
                  </w:p>
                </w:tc>
              </w:sdtContent>
            </w:sdt>
            <w:sdt>
              <w:sdtPr>
                <w:tag w:val="_PLD_ba28085d64d240089bfcbff8c64cf230"/>
                <w:id w:val="-2049673429"/>
                <w:lock w:val="sdtLocked"/>
              </w:sdtPr>
              <w:sdtEndPr/>
              <w:sdtContent>
                <w:tc>
                  <w:tcPr>
                    <w:tcW w:w="1003" w:type="dxa"/>
                    <w:vAlign w:val="center"/>
                  </w:tcPr>
                  <w:p w:rsidR="00557BF7" w:rsidRDefault="00557BF7" w:rsidP="00B83753">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78526268"/>
              <w:lock w:val="sdtLocked"/>
            </w:sdtPr>
            <w:sdtEndPr/>
            <w:sdtContent>
              <w:tr w:rsidR="00557BF7" w:rsidTr="00B83753">
                <w:trPr>
                  <w:trHeight w:val="147"/>
                </w:trPr>
                <w:tc>
                  <w:tcPr>
                    <w:tcW w:w="1668" w:type="dxa"/>
                    <w:vAlign w:val="center"/>
                  </w:tcPr>
                  <w:p w:rsidR="00557BF7" w:rsidRDefault="00557BF7" w:rsidP="00B83753">
                    <w:pPr>
                      <w:jc w:val="center"/>
                      <w:rPr>
                        <w:szCs w:val="21"/>
                      </w:rPr>
                    </w:pPr>
                    <w:r>
                      <w:rPr>
                        <w:rFonts w:asciiTheme="minorHAnsi" w:eastAsiaTheme="minorEastAsia" w:hAnsiTheme="minorHAnsi" w:cstheme="minorBidi" w:hint="eastAsia"/>
                        <w:kern w:val="2"/>
                        <w:szCs w:val="21"/>
                      </w:rPr>
                      <w:t>彭伟</w:t>
                    </w:r>
                  </w:p>
                </w:tc>
                <w:tc>
                  <w:tcPr>
                    <w:tcW w:w="1842" w:type="dxa"/>
                    <w:vAlign w:val="center"/>
                  </w:tcPr>
                  <w:p w:rsidR="00557BF7" w:rsidRDefault="00557BF7" w:rsidP="00B83753">
                    <w:pPr>
                      <w:jc w:val="center"/>
                      <w:rPr>
                        <w:szCs w:val="21"/>
                      </w:rPr>
                    </w:pPr>
                    <w:r>
                      <w:rPr>
                        <w:rFonts w:hint="eastAsia"/>
                        <w:szCs w:val="21"/>
                      </w:rPr>
                      <w:t>昆钢控股</w:t>
                    </w:r>
                  </w:p>
                </w:tc>
                <w:tc>
                  <w:tcPr>
                    <w:tcW w:w="2977" w:type="dxa"/>
                    <w:vAlign w:val="center"/>
                  </w:tcPr>
                  <w:p w:rsidR="00557BF7" w:rsidRPr="00A875CD" w:rsidRDefault="00557BF7" w:rsidP="00B83753">
                    <w:pPr>
                      <w:jc w:val="center"/>
                      <w:rPr>
                        <w:szCs w:val="21"/>
                      </w:rPr>
                    </w:pPr>
                    <w:r>
                      <w:rPr>
                        <w:rFonts w:hint="eastAsia"/>
                        <w:szCs w:val="21"/>
                      </w:rPr>
                      <w:t>董事、总经理助理</w:t>
                    </w:r>
                  </w:p>
                </w:tc>
                <w:tc>
                  <w:tcPr>
                    <w:tcW w:w="1559" w:type="dxa"/>
                    <w:vAlign w:val="center"/>
                  </w:tcPr>
                  <w:p w:rsidR="00557BF7" w:rsidRDefault="00557BF7" w:rsidP="00B83753">
                    <w:pPr>
                      <w:jc w:val="center"/>
                      <w:rPr>
                        <w:szCs w:val="21"/>
                      </w:rPr>
                    </w:pPr>
                    <w:r>
                      <w:rPr>
                        <w:rFonts w:hint="eastAsia"/>
                        <w:szCs w:val="21"/>
                      </w:rPr>
                      <w:t>2017年8月</w:t>
                    </w:r>
                  </w:p>
                </w:tc>
                <w:tc>
                  <w:tcPr>
                    <w:tcW w:w="1003" w:type="dxa"/>
                    <w:vAlign w:val="center"/>
                  </w:tcPr>
                  <w:p w:rsidR="00557BF7" w:rsidRDefault="00557BF7" w:rsidP="00B83753">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73936669"/>
              <w:lock w:val="sdtLocked"/>
            </w:sdtPr>
            <w:sdtEndPr/>
            <w:sdtContent>
              <w:tr w:rsidR="00557BF7" w:rsidTr="00B83753">
                <w:trPr>
                  <w:trHeight w:val="147"/>
                </w:trPr>
                <w:tc>
                  <w:tcPr>
                    <w:tcW w:w="1668" w:type="dxa"/>
                    <w:vAlign w:val="center"/>
                  </w:tcPr>
                  <w:p w:rsidR="00557BF7" w:rsidRDefault="00557BF7" w:rsidP="00B83753">
                    <w:pPr>
                      <w:jc w:val="center"/>
                      <w:rPr>
                        <w:szCs w:val="21"/>
                      </w:rPr>
                    </w:pPr>
                    <w:r>
                      <w:t>卢应双</w:t>
                    </w:r>
                  </w:p>
                </w:tc>
                <w:tc>
                  <w:tcPr>
                    <w:tcW w:w="1842" w:type="dxa"/>
                    <w:vAlign w:val="center"/>
                  </w:tcPr>
                  <w:p w:rsidR="00557BF7" w:rsidRDefault="00557BF7" w:rsidP="00B83753">
                    <w:pPr>
                      <w:jc w:val="center"/>
                      <w:rPr>
                        <w:szCs w:val="21"/>
                      </w:rPr>
                    </w:pPr>
                    <w:r>
                      <w:t>云天化集团</w:t>
                    </w:r>
                  </w:p>
                </w:tc>
                <w:tc>
                  <w:tcPr>
                    <w:tcW w:w="2977" w:type="dxa"/>
                    <w:vAlign w:val="center"/>
                  </w:tcPr>
                  <w:p w:rsidR="00557BF7" w:rsidRDefault="00557BF7" w:rsidP="00B83753">
                    <w:pPr>
                      <w:jc w:val="center"/>
                      <w:rPr>
                        <w:szCs w:val="21"/>
                      </w:rPr>
                    </w:pPr>
                    <w:r>
                      <w:t>财务总监</w:t>
                    </w:r>
                  </w:p>
                </w:tc>
                <w:tc>
                  <w:tcPr>
                    <w:tcW w:w="1559" w:type="dxa"/>
                    <w:vAlign w:val="center"/>
                  </w:tcPr>
                  <w:p w:rsidR="00557BF7" w:rsidRDefault="00557BF7" w:rsidP="00B83753">
                    <w:pPr>
                      <w:jc w:val="center"/>
                      <w:rPr>
                        <w:szCs w:val="21"/>
                      </w:rPr>
                    </w:pPr>
                    <w:r>
                      <w:t>2016年5月</w:t>
                    </w:r>
                  </w:p>
                </w:tc>
                <w:tc>
                  <w:tcPr>
                    <w:tcW w:w="1003" w:type="dxa"/>
                    <w:vAlign w:val="center"/>
                  </w:tcPr>
                  <w:p w:rsidR="00557BF7" w:rsidRDefault="00557BF7" w:rsidP="00B83753">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30890341"/>
              <w:lock w:val="sdtLocked"/>
            </w:sdtPr>
            <w:sdtEndPr/>
            <w:sdtContent>
              <w:tr w:rsidR="00557BF7" w:rsidTr="00B83753">
                <w:trPr>
                  <w:trHeight w:val="147"/>
                </w:trPr>
                <w:tc>
                  <w:tcPr>
                    <w:tcW w:w="1668" w:type="dxa"/>
                    <w:vAlign w:val="center"/>
                  </w:tcPr>
                  <w:p w:rsidR="00557BF7" w:rsidRDefault="00557BF7" w:rsidP="00B83753">
                    <w:pPr>
                      <w:jc w:val="center"/>
                      <w:rPr>
                        <w:szCs w:val="21"/>
                      </w:rPr>
                    </w:pPr>
                    <w:r>
                      <w:t>杨旭</w:t>
                    </w:r>
                  </w:p>
                </w:tc>
                <w:tc>
                  <w:tcPr>
                    <w:tcW w:w="1842" w:type="dxa"/>
                    <w:vAlign w:val="center"/>
                  </w:tcPr>
                  <w:p w:rsidR="00557BF7" w:rsidRDefault="00557BF7" w:rsidP="00B83753">
                    <w:pPr>
                      <w:jc w:val="center"/>
                      <w:rPr>
                        <w:szCs w:val="21"/>
                      </w:rPr>
                    </w:pPr>
                    <w:r>
                      <w:t>云天化集团</w:t>
                    </w:r>
                  </w:p>
                </w:tc>
                <w:tc>
                  <w:tcPr>
                    <w:tcW w:w="2977" w:type="dxa"/>
                    <w:vAlign w:val="center"/>
                  </w:tcPr>
                  <w:p w:rsidR="00557BF7" w:rsidRDefault="00557BF7" w:rsidP="00B83753">
                    <w:pPr>
                      <w:jc w:val="center"/>
                      <w:rPr>
                        <w:szCs w:val="21"/>
                      </w:rPr>
                    </w:pPr>
                    <w:r>
                      <w:t>资产财务部副部长</w:t>
                    </w:r>
                  </w:p>
                </w:tc>
                <w:tc>
                  <w:tcPr>
                    <w:tcW w:w="1559" w:type="dxa"/>
                    <w:vAlign w:val="center"/>
                  </w:tcPr>
                  <w:p w:rsidR="00557BF7" w:rsidRDefault="00557BF7" w:rsidP="00B83753">
                    <w:pPr>
                      <w:jc w:val="center"/>
                      <w:rPr>
                        <w:szCs w:val="21"/>
                      </w:rPr>
                    </w:pPr>
                    <w:r>
                      <w:t>2009年12月</w:t>
                    </w:r>
                  </w:p>
                </w:tc>
                <w:tc>
                  <w:tcPr>
                    <w:tcW w:w="1003" w:type="dxa"/>
                    <w:vAlign w:val="center"/>
                  </w:tcPr>
                  <w:p w:rsidR="00557BF7" w:rsidRDefault="00557BF7" w:rsidP="00B83753">
                    <w:pPr>
                      <w:jc w:val="center"/>
                      <w:rPr>
                        <w:szCs w:val="21"/>
                      </w:rPr>
                    </w:pP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89763936"/>
              <w:lock w:val="sdtLocked"/>
            </w:sdtPr>
            <w:sdtEndPr/>
            <w:sdtContent>
              <w:tr w:rsidR="00557BF7" w:rsidTr="00B83753">
                <w:trPr>
                  <w:trHeight w:val="147"/>
                </w:trPr>
                <w:tc>
                  <w:tcPr>
                    <w:tcW w:w="1668" w:type="dxa"/>
                    <w:vAlign w:val="center"/>
                  </w:tcPr>
                  <w:p w:rsidR="00557BF7" w:rsidRDefault="00557BF7" w:rsidP="00B83753">
                    <w:pPr>
                      <w:jc w:val="center"/>
                      <w:rPr>
                        <w:szCs w:val="21"/>
                      </w:rPr>
                    </w:pPr>
                    <w:r>
                      <w:rPr>
                        <w:rFonts w:asciiTheme="minorHAnsi" w:eastAsiaTheme="minorEastAsia" w:hAnsiTheme="minorHAnsi" w:cstheme="minorBidi" w:hint="eastAsia"/>
                        <w:kern w:val="2"/>
                        <w:szCs w:val="21"/>
                      </w:rPr>
                      <w:t>潘明芳</w:t>
                    </w:r>
                  </w:p>
                </w:tc>
                <w:tc>
                  <w:tcPr>
                    <w:tcW w:w="1842" w:type="dxa"/>
                    <w:vAlign w:val="center"/>
                  </w:tcPr>
                  <w:p w:rsidR="00557BF7" w:rsidRDefault="00557BF7" w:rsidP="00B83753">
                    <w:pPr>
                      <w:jc w:val="center"/>
                      <w:rPr>
                        <w:szCs w:val="21"/>
                      </w:rPr>
                    </w:pPr>
                    <w:r>
                      <w:rPr>
                        <w:rFonts w:hint="eastAsia"/>
                        <w:szCs w:val="21"/>
                      </w:rPr>
                      <w:t>云天化集团</w:t>
                    </w:r>
                  </w:p>
                </w:tc>
                <w:tc>
                  <w:tcPr>
                    <w:tcW w:w="2977" w:type="dxa"/>
                    <w:vAlign w:val="center"/>
                  </w:tcPr>
                  <w:p w:rsidR="00557BF7" w:rsidRDefault="00557BF7" w:rsidP="00B83753">
                    <w:pPr>
                      <w:jc w:val="center"/>
                      <w:rPr>
                        <w:szCs w:val="21"/>
                      </w:rPr>
                    </w:pPr>
                    <w:r>
                      <w:rPr>
                        <w:rFonts w:hint="eastAsia"/>
                        <w:szCs w:val="21"/>
                      </w:rPr>
                      <w:t>党委委员、人力资源部部长</w:t>
                    </w:r>
                  </w:p>
                </w:tc>
                <w:tc>
                  <w:tcPr>
                    <w:tcW w:w="1559" w:type="dxa"/>
                    <w:vAlign w:val="center"/>
                  </w:tcPr>
                  <w:p w:rsidR="00557BF7" w:rsidRDefault="00DD435C" w:rsidP="00B83753">
                    <w:pPr>
                      <w:jc w:val="center"/>
                      <w:rPr>
                        <w:szCs w:val="21"/>
                      </w:rPr>
                    </w:pPr>
                    <w:r>
                      <w:rPr>
                        <w:rFonts w:hint="eastAsia"/>
                        <w:szCs w:val="21"/>
                      </w:rPr>
                      <w:t>2017年12月</w:t>
                    </w:r>
                  </w:p>
                </w:tc>
                <w:tc>
                  <w:tcPr>
                    <w:tcW w:w="1003" w:type="dxa"/>
                    <w:vAlign w:val="center"/>
                  </w:tcPr>
                  <w:p w:rsidR="00557BF7" w:rsidRDefault="00557BF7" w:rsidP="00B83753">
                    <w:pPr>
                      <w:jc w:val="center"/>
                      <w:rPr>
                        <w:szCs w:val="21"/>
                      </w:rPr>
                    </w:pPr>
                  </w:p>
                </w:tc>
              </w:tr>
            </w:sdtContent>
          </w:sdt>
          <w:tr w:rsidR="00557BF7" w:rsidTr="00B83753">
            <w:trPr>
              <w:trHeight w:val="150"/>
            </w:trPr>
            <w:sdt>
              <w:sdtPr>
                <w:tag w:val="_PLD_6e127d6c1c09490d96af47be507aa181"/>
                <w:id w:val="744698954"/>
                <w:lock w:val="sdtLocked"/>
              </w:sdtPr>
              <w:sdtEndPr/>
              <w:sdtContent>
                <w:tc>
                  <w:tcPr>
                    <w:tcW w:w="1668" w:type="dxa"/>
                    <w:vAlign w:val="center"/>
                  </w:tcPr>
                  <w:p w:rsidR="00557BF7" w:rsidRDefault="00557BF7" w:rsidP="00B83753">
                    <w:pPr>
                      <w:jc w:val="center"/>
                      <w:rPr>
                        <w:szCs w:val="21"/>
                      </w:rPr>
                    </w:pPr>
                    <w:r>
                      <w:rPr>
                        <w:szCs w:val="21"/>
                      </w:rPr>
                      <w:t>在股东单位任职情况的说明</w:t>
                    </w:r>
                  </w:p>
                </w:tc>
              </w:sdtContent>
            </w:sdt>
            <w:tc>
              <w:tcPr>
                <w:tcW w:w="7381" w:type="dxa"/>
                <w:gridSpan w:val="4"/>
                <w:vAlign w:val="center"/>
              </w:tcPr>
              <w:p w:rsidR="00557BF7" w:rsidRDefault="00557BF7" w:rsidP="00B83753">
                <w:pPr>
                  <w:jc w:val="center"/>
                  <w:rPr>
                    <w:szCs w:val="21"/>
                  </w:rPr>
                </w:pPr>
                <w:r>
                  <w:rPr>
                    <w:rFonts w:hint="eastAsia"/>
                    <w:szCs w:val="21"/>
                  </w:rPr>
                  <w:t>无</w:t>
                </w:r>
              </w:p>
            </w:tc>
          </w:tr>
        </w:tbl>
        <w:p w:rsidR="00557BF7" w:rsidRDefault="00557BF7"/>
        <w:p w:rsidR="0036046F" w:rsidRDefault="00E909B4"/>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sdtContent>
        <w:p w:rsidR="00B83753" w:rsidRDefault="00B83753">
          <w:pPr>
            <w:pStyle w:val="3"/>
            <w:numPr>
              <w:ilvl w:val="0"/>
              <w:numId w:val="41"/>
            </w:numPr>
            <w:rPr>
              <w:szCs w:val="21"/>
            </w:rPr>
          </w:pPr>
          <w:r>
            <w:rPr>
              <w:szCs w:val="21"/>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EndPr/>
          <w:sdtContent>
            <w:p w:rsidR="00B83753" w:rsidRDefault="00B83753">
              <w:pPr>
                <w:rPr>
                  <w:szCs w:val="21"/>
                </w:rPr>
              </w:pPr>
              <w:r w:rsidRPr="009B1EEB">
                <w:rPr>
                  <w:szCs w:val="21"/>
                </w:rPr>
                <w:fldChar w:fldCharType="begin"/>
              </w:r>
              <w:r>
                <w:rPr>
                  <w:szCs w:val="21"/>
                </w:rPr>
                <w:instrText xml:space="preserve">MACROBUTTON  SnrToggleCheckbox √适用 </w:instrText>
              </w:r>
              <w:r w:rsidRPr="009B1EEB">
                <w:rPr>
                  <w:szCs w:val="21"/>
                </w:rPr>
                <w:fldChar w:fldCharType="end"/>
              </w:r>
              <w:r w:rsidRPr="009B1EEB">
                <w:rPr>
                  <w:szCs w:val="21"/>
                </w:rPr>
                <w:fldChar w:fldCharType="begin"/>
              </w:r>
              <w:r w:rsidRPr="009B1EEB">
                <w:rPr>
                  <w:szCs w:val="21"/>
                </w:rPr>
                <w:instrText xml:space="preserve"> MACROBUTTON  SnrToggleCheckbox □不适用 </w:instrText>
              </w:r>
              <w:r w:rsidRPr="009B1EEB">
                <w:rPr>
                  <w:szCs w:val="21"/>
                </w:rPr>
                <w:fldChar w:fldCharType="end"/>
              </w:r>
            </w:p>
          </w:sdtContent>
        </w:sdt>
        <w:tbl>
          <w:tblPr>
            <w:tblStyle w:val="a6"/>
            <w:tblW w:w="9747" w:type="dxa"/>
            <w:jc w:val="center"/>
            <w:tblLook w:val="04A0" w:firstRow="1" w:lastRow="0" w:firstColumn="1" w:lastColumn="0" w:noHBand="0" w:noVBand="1"/>
          </w:tblPr>
          <w:tblGrid>
            <w:gridCol w:w="1101"/>
            <w:gridCol w:w="3827"/>
            <w:gridCol w:w="1984"/>
            <w:gridCol w:w="1418"/>
            <w:gridCol w:w="1417"/>
          </w:tblGrid>
          <w:tr w:rsidR="008A2C4E" w:rsidRPr="009260DF" w:rsidTr="00B87300">
            <w:trPr>
              <w:trHeight w:val="120"/>
              <w:jc w:val="center"/>
            </w:trPr>
            <w:sdt>
              <w:sdtPr>
                <w:rPr>
                  <w:szCs w:val="21"/>
                </w:rPr>
                <w:tag w:val="_PLD_84cb4ce7fc4643b1be607267619a4b88"/>
                <w:id w:val="2145839687"/>
                <w:lock w:val="sdtLocked"/>
              </w:sdtPr>
              <w:sdtEndPr/>
              <w:sdtContent>
                <w:tc>
                  <w:tcPr>
                    <w:tcW w:w="1101" w:type="dxa"/>
                    <w:vAlign w:val="center"/>
                  </w:tcPr>
                  <w:p w:rsidR="008A2C4E" w:rsidRPr="009260DF" w:rsidRDefault="008A2C4E" w:rsidP="00B87300">
                    <w:pPr>
                      <w:jc w:val="center"/>
                      <w:rPr>
                        <w:szCs w:val="21"/>
                      </w:rPr>
                    </w:pPr>
                    <w:r w:rsidRPr="009260DF">
                      <w:rPr>
                        <w:szCs w:val="21"/>
                      </w:rPr>
                      <w:t>任职人员姓名</w:t>
                    </w:r>
                  </w:p>
                </w:tc>
              </w:sdtContent>
            </w:sdt>
            <w:sdt>
              <w:sdtPr>
                <w:rPr>
                  <w:szCs w:val="21"/>
                </w:rPr>
                <w:tag w:val="_PLD_9c5aac001d5a4c2eb3cc0bf1e1f66afe"/>
                <w:id w:val="483048132"/>
                <w:lock w:val="sdtLocked"/>
              </w:sdtPr>
              <w:sdtEndPr/>
              <w:sdtContent>
                <w:tc>
                  <w:tcPr>
                    <w:tcW w:w="3827" w:type="dxa"/>
                    <w:vAlign w:val="center"/>
                  </w:tcPr>
                  <w:p w:rsidR="008A2C4E" w:rsidRPr="009260DF" w:rsidRDefault="008A2C4E" w:rsidP="00B87300">
                    <w:pPr>
                      <w:jc w:val="center"/>
                      <w:rPr>
                        <w:szCs w:val="21"/>
                      </w:rPr>
                    </w:pPr>
                    <w:r w:rsidRPr="009260DF">
                      <w:rPr>
                        <w:szCs w:val="21"/>
                      </w:rPr>
                      <w:t>其他单位名称</w:t>
                    </w:r>
                  </w:p>
                </w:tc>
              </w:sdtContent>
            </w:sdt>
            <w:sdt>
              <w:sdtPr>
                <w:rPr>
                  <w:szCs w:val="21"/>
                </w:rPr>
                <w:tag w:val="_PLD_a3a2822cc76542afbd1a58b94268af1d"/>
                <w:id w:val="1719943312"/>
                <w:lock w:val="sdtLocked"/>
              </w:sdtPr>
              <w:sdtEndPr/>
              <w:sdtContent>
                <w:tc>
                  <w:tcPr>
                    <w:tcW w:w="1984" w:type="dxa"/>
                    <w:vAlign w:val="center"/>
                  </w:tcPr>
                  <w:p w:rsidR="008A2C4E" w:rsidRPr="009260DF" w:rsidRDefault="008A2C4E" w:rsidP="00B87300">
                    <w:pPr>
                      <w:jc w:val="center"/>
                      <w:rPr>
                        <w:szCs w:val="21"/>
                      </w:rPr>
                    </w:pPr>
                    <w:r w:rsidRPr="009260DF">
                      <w:rPr>
                        <w:szCs w:val="21"/>
                      </w:rPr>
                      <w:t>在其他单位担任的职务</w:t>
                    </w:r>
                  </w:p>
                </w:tc>
              </w:sdtContent>
            </w:sdt>
            <w:sdt>
              <w:sdtPr>
                <w:rPr>
                  <w:szCs w:val="21"/>
                </w:rPr>
                <w:tag w:val="_PLD_1afbd86b2e47420ca2c5a75f01567f2a"/>
                <w:id w:val="533309648"/>
                <w:lock w:val="sdtLocked"/>
              </w:sdtPr>
              <w:sdtEndPr/>
              <w:sdtContent>
                <w:tc>
                  <w:tcPr>
                    <w:tcW w:w="1418" w:type="dxa"/>
                    <w:vAlign w:val="center"/>
                  </w:tcPr>
                  <w:p w:rsidR="008A2C4E" w:rsidRPr="009260DF" w:rsidRDefault="008A2C4E" w:rsidP="00B87300">
                    <w:pPr>
                      <w:jc w:val="center"/>
                      <w:rPr>
                        <w:szCs w:val="21"/>
                      </w:rPr>
                    </w:pPr>
                    <w:r w:rsidRPr="009260DF">
                      <w:rPr>
                        <w:szCs w:val="21"/>
                      </w:rPr>
                      <w:t>任期起始日期</w:t>
                    </w:r>
                  </w:p>
                </w:tc>
              </w:sdtContent>
            </w:sdt>
            <w:sdt>
              <w:sdtPr>
                <w:rPr>
                  <w:szCs w:val="21"/>
                </w:rPr>
                <w:tag w:val="_PLD_677dde6ffbf24692a6c508831a24eef8"/>
                <w:id w:val="-2004577655"/>
                <w:lock w:val="sdtLocked"/>
              </w:sdtPr>
              <w:sdtEndPr/>
              <w:sdtContent>
                <w:tc>
                  <w:tcPr>
                    <w:tcW w:w="1417" w:type="dxa"/>
                    <w:vAlign w:val="center"/>
                  </w:tcPr>
                  <w:p w:rsidR="008A2C4E" w:rsidRPr="009260DF" w:rsidRDefault="008A2C4E" w:rsidP="00B87300">
                    <w:pPr>
                      <w:jc w:val="center"/>
                      <w:rPr>
                        <w:szCs w:val="21"/>
                      </w:rPr>
                    </w:pPr>
                    <w:r w:rsidRPr="009260DF">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21971274"/>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彭伟</w:t>
                    </w:r>
                  </w:p>
                </w:tc>
                <w:tc>
                  <w:tcPr>
                    <w:tcW w:w="3827" w:type="dxa"/>
                  </w:tcPr>
                  <w:p w:rsidR="008A2C4E" w:rsidRPr="009260DF" w:rsidRDefault="00DD435C" w:rsidP="008A2C4E">
                    <w:pPr>
                      <w:rPr>
                        <w:szCs w:val="21"/>
                      </w:rPr>
                    </w:pPr>
                    <w:r>
                      <w:rPr>
                        <w:rFonts w:hint="eastAsia"/>
                        <w:szCs w:val="21"/>
                        <w:lang w:bidi="en-US"/>
                      </w:rPr>
                      <w:t>云南</w:t>
                    </w:r>
                    <w:r w:rsidR="008A2C4E" w:rsidRPr="008A2C4E">
                      <w:rPr>
                        <w:rFonts w:hint="eastAsia"/>
                        <w:szCs w:val="21"/>
                        <w:lang w:bidi="en-US"/>
                      </w:rPr>
                      <w:t>永乐海外投资</w:t>
                    </w:r>
                    <w:r>
                      <w:rPr>
                        <w:rFonts w:hint="eastAsia"/>
                        <w:szCs w:val="21"/>
                        <w:lang w:bidi="en-US"/>
                      </w:rPr>
                      <w:t>有限</w:t>
                    </w:r>
                    <w:r w:rsidR="008A2C4E" w:rsidRPr="008A2C4E">
                      <w:rPr>
                        <w:rFonts w:hint="eastAsia"/>
                        <w:szCs w:val="21"/>
                        <w:lang w:bidi="en-US"/>
                      </w:rPr>
                      <w:t>公司</w:t>
                    </w:r>
                  </w:p>
                </w:tc>
                <w:tc>
                  <w:tcPr>
                    <w:tcW w:w="1984" w:type="dxa"/>
                  </w:tcPr>
                  <w:p w:rsidR="008A2C4E" w:rsidRPr="009260DF" w:rsidRDefault="008A2C4E" w:rsidP="00B87300">
                    <w:pPr>
                      <w:rPr>
                        <w:szCs w:val="21"/>
                      </w:rPr>
                    </w:pPr>
                    <w:r w:rsidRPr="008A2C4E">
                      <w:rPr>
                        <w:rFonts w:hint="eastAsia"/>
                        <w:szCs w:val="21"/>
                        <w:lang w:bidi="en-US"/>
                      </w:rPr>
                      <w:t>董事</w:t>
                    </w:r>
                  </w:p>
                </w:tc>
                <w:tc>
                  <w:tcPr>
                    <w:tcW w:w="1418" w:type="dxa"/>
                  </w:tcPr>
                  <w:p w:rsidR="008A2C4E" w:rsidRPr="009260DF" w:rsidRDefault="00866715" w:rsidP="00B87300">
                    <w:pPr>
                      <w:rPr>
                        <w:szCs w:val="21"/>
                      </w:rPr>
                    </w:pPr>
                    <w:r>
                      <w:rPr>
                        <w:rFonts w:hint="eastAsia"/>
                        <w:szCs w:val="21"/>
                      </w:rPr>
                      <w:t>2016年4月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451015132"/>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卢应双</w:t>
                    </w:r>
                  </w:p>
                </w:tc>
                <w:tc>
                  <w:tcPr>
                    <w:tcW w:w="3827" w:type="dxa"/>
                  </w:tcPr>
                  <w:p w:rsidR="008A2C4E" w:rsidRPr="009260DF" w:rsidRDefault="008A2C4E" w:rsidP="00B87300">
                    <w:pPr>
                      <w:rPr>
                        <w:szCs w:val="21"/>
                      </w:rPr>
                    </w:pPr>
                    <w:r w:rsidRPr="009260DF">
                      <w:rPr>
                        <w:szCs w:val="21"/>
                      </w:rPr>
                      <w:t>云南云天化集团财务有限公司</w:t>
                    </w:r>
                  </w:p>
                </w:tc>
                <w:tc>
                  <w:tcPr>
                    <w:tcW w:w="1984" w:type="dxa"/>
                  </w:tcPr>
                  <w:p w:rsidR="008A2C4E" w:rsidRPr="009260DF" w:rsidRDefault="008A2C4E" w:rsidP="00B87300">
                    <w:pPr>
                      <w:rPr>
                        <w:szCs w:val="21"/>
                      </w:rPr>
                    </w:pPr>
                    <w:r w:rsidRPr="009260DF">
                      <w:rPr>
                        <w:szCs w:val="21"/>
                      </w:rPr>
                      <w:t>董事长</w:t>
                    </w:r>
                  </w:p>
                </w:tc>
                <w:tc>
                  <w:tcPr>
                    <w:tcW w:w="1418" w:type="dxa"/>
                  </w:tcPr>
                  <w:p w:rsidR="008A2C4E" w:rsidRPr="009260DF" w:rsidRDefault="008A2C4E" w:rsidP="00B87300">
                    <w:pPr>
                      <w:rPr>
                        <w:szCs w:val="21"/>
                      </w:rPr>
                    </w:pPr>
                    <w:r w:rsidRPr="009260DF">
                      <w:rPr>
                        <w:szCs w:val="21"/>
                      </w:rPr>
                      <w:t>2016年3月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3967011"/>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卢应双</w:t>
                    </w:r>
                  </w:p>
                </w:tc>
                <w:tc>
                  <w:tcPr>
                    <w:tcW w:w="3827" w:type="dxa"/>
                  </w:tcPr>
                  <w:p w:rsidR="008A2C4E" w:rsidRPr="009260DF" w:rsidRDefault="008A2C4E" w:rsidP="00B87300">
                    <w:pPr>
                      <w:rPr>
                        <w:szCs w:val="21"/>
                      </w:rPr>
                    </w:pPr>
                    <w:r w:rsidRPr="009260DF">
                      <w:rPr>
                        <w:szCs w:val="21"/>
                      </w:rPr>
                      <w:t>云南天信融资担保有限公司</w:t>
                    </w:r>
                  </w:p>
                </w:tc>
                <w:tc>
                  <w:tcPr>
                    <w:tcW w:w="1984" w:type="dxa"/>
                  </w:tcPr>
                  <w:p w:rsidR="008A2C4E" w:rsidRPr="009260DF" w:rsidRDefault="008A2C4E" w:rsidP="00B87300">
                    <w:pPr>
                      <w:rPr>
                        <w:szCs w:val="21"/>
                      </w:rPr>
                    </w:pPr>
                    <w:r w:rsidRPr="009260DF">
                      <w:rPr>
                        <w:szCs w:val="21"/>
                      </w:rPr>
                      <w:t>董事长</w:t>
                    </w:r>
                  </w:p>
                </w:tc>
                <w:tc>
                  <w:tcPr>
                    <w:tcW w:w="1418" w:type="dxa"/>
                  </w:tcPr>
                  <w:p w:rsidR="008A2C4E" w:rsidRPr="009260DF" w:rsidRDefault="008A2C4E" w:rsidP="00B87300">
                    <w:pPr>
                      <w:rPr>
                        <w:szCs w:val="21"/>
                      </w:rPr>
                    </w:pPr>
                    <w:r w:rsidRPr="009260DF">
                      <w:rPr>
                        <w:szCs w:val="21"/>
                      </w:rPr>
                      <w:t>2016年2月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09595483"/>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卢应双</w:t>
                    </w:r>
                  </w:p>
                </w:tc>
                <w:tc>
                  <w:tcPr>
                    <w:tcW w:w="3827" w:type="dxa"/>
                  </w:tcPr>
                  <w:p w:rsidR="008A2C4E" w:rsidRPr="009260DF" w:rsidRDefault="008A2C4E" w:rsidP="00B87300">
                    <w:pPr>
                      <w:rPr>
                        <w:szCs w:val="21"/>
                      </w:rPr>
                    </w:pPr>
                    <w:r w:rsidRPr="009260DF">
                      <w:rPr>
                        <w:szCs w:val="21"/>
                      </w:rPr>
                      <w:t>云南天鸿化工工程有限公司</w:t>
                    </w:r>
                  </w:p>
                </w:tc>
                <w:tc>
                  <w:tcPr>
                    <w:tcW w:w="1984" w:type="dxa"/>
                  </w:tcPr>
                  <w:p w:rsidR="008A2C4E" w:rsidRPr="009260DF" w:rsidRDefault="008A2C4E" w:rsidP="00B87300">
                    <w:pPr>
                      <w:rPr>
                        <w:szCs w:val="21"/>
                      </w:rPr>
                    </w:pPr>
                    <w:r w:rsidRPr="009260DF">
                      <w:rPr>
                        <w:szCs w:val="21"/>
                      </w:rPr>
                      <w:t>董事</w:t>
                    </w:r>
                  </w:p>
                </w:tc>
                <w:tc>
                  <w:tcPr>
                    <w:tcW w:w="1418" w:type="dxa"/>
                  </w:tcPr>
                  <w:p w:rsidR="008A2C4E" w:rsidRPr="009260DF" w:rsidRDefault="008A2C4E" w:rsidP="00B87300">
                    <w:pPr>
                      <w:rPr>
                        <w:szCs w:val="21"/>
                      </w:rPr>
                    </w:pPr>
                    <w:r w:rsidRPr="009260DF">
                      <w:rPr>
                        <w:szCs w:val="21"/>
                      </w:rPr>
                      <w:t> </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05294174"/>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杨勇</w:t>
                    </w:r>
                  </w:p>
                </w:tc>
                <w:tc>
                  <w:tcPr>
                    <w:tcW w:w="3827" w:type="dxa"/>
                  </w:tcPr>
                  <w:p w:rsidR="008A2C4E" w:rsidRPr="009260DF" w:rsidRDefault="008A2C4E" w:rsidP="00B87300">
                    <w:pPr>
                      <w:rPr>
                        <w:szCs w:val="21"/>
                      </w:rPr>
                    </w:pPr>
                    <w:r w:rsidRPr="009260DF">
                      <w:rPr>
                        <w:szCs w:val="21"/>
                      </w:rPr>
                      <w:t>昆明焦化制气有限公司</w:t>
                    </w:r>
                  </w:p>
                </w:tc>
                <w:tc>
                  <w:tcPr>
                    <w:tcW w:w="1984" w:type="dxa"/>
                  </w:tcPr>
                  <w:p w:rsidR="008A2C4E" w:rsidRPr="009260DF" w:rsidRDefault="008A2C4E" w:rsidP="00B87300">
                    <w:pPr>
                      <w:rPr>
                        <w:szCs w:val="21"/>
                      </w:rPr>
                    </w:pPr>
                    <w:r w:rsidRPr="009260DF">
                      <w:rPr>
                        <w:szCs w:val="21"/>
                      </w:rPr>
                      <w:t>执行董事</w:t>
                    </w:r>
                  </w:p>
                </w:tc>
                <w:tc>
                  <w:tcPr>
                    <w:tcW w:w="1418" w:type="dxa"/>
                  </w:tcPr>
                  <w:p w:rsidR="008A2C4E" w:rsidRPr="009260DF" w:rsidRDefault="008A2C4E" w:rsidP="00B87300">
                    <w:pPr>
                      <w:rPr>
                        <w:szCs w:val="21"/>
                      </w:rPr>
                    </w:pPr>
                    <w:r w:rsidRPr="009260DF">
                      <w:rPr>
                        <w:szCs w:val="21"/>
                      </w:rPr>
                      <w:t>2016年12月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47792418"/>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张国庆</w:t>
                    </w:r>
                  </w:p>
                </w:tc>
                <w:tc>
                  <w:tcPr>
                    <w:tcW w:w="3827" w:type="dxa"/>
                  </w:tcPr>
                  <w:p w:rsidR="008A2C4E" w:rsidRPr="009260DF" w:rsidRDefault="008A2C4E" w:rsidP="00B87300">
                    <w:pPr>
                      <w:rPr>
                        <w:szCs w:val="21"/>
                      </w:rPr>
                    </w:pPr>
                    <w:r w:rsidRPr="009260DF">
                      <w:rPr>
                        <w:szCs w:val="21"/>
                      </w:rPr>
                      <w:t>云南煤业能源股份有限公司贸易分公司</w:t>
                    </w:r>
                  </w:p>
                </w:tc>
                <w:tc>
                  <w:tcPr>
                    <w:tcW w:w="1984" w:type="dxa"/>
                  </w:tcPr>
                  <w:p w:rsidR="008A2C4E" w:rsidRPr="009260DF" w:rsidRDefault="008A2C4E" w:rsidP="00B87300">
                    <w:pPr>
                      <w:rPr>
                        <w:szCs w:val="21"/>
                      </w:rPr>
                    </w:pPr>
                    <w:r w:rsidRPr="009260DF">
                      <w:rPr>
                        <w:szCs w:val="21"/>
                      </w:rPr>
                      <w:t>负责人</w:t>
                    </w:r>
                  </w:p>
                </w:tc>
                <w:tc>
                  <w:tcPr>
                    <w:tcW w:w="1418" w:type="dxa"/>
                  </w:tcPr>
                  <w:p w:rsidR="008A2C4E" w:rsidRPr="009260DF" w:rsidRDefault="008A2C4E" w:rsidP="00B87300">
                    <w:pPr>
                      <w:rPr>
                        <w:szCs w:val="21"/>
                      </w:rPr>
                    </w:pPr>
                    <w:r w:rsidRPr="009260DF">
                      <w:rPr>
                        <w:szCs w:val="21"/>
                      </w:rPr>
                      <w:t>2015年8月</w:t>
                    </w:r>
                  </w:p>
                </w:tc>
                <w:tc>
                  <w:tcPr>
                    <w:tcW w:w="1417" w:type="dxa"/>
                  </w:tcPr>
                  <w:p w:rsidR="008A2C4E" w:rsidRPr="009260DF" w:rsidRDefault="008A2C4E" w:rsidP="00B87300">
                    <w:pPr>
                      <w:rPr>
                        <w:szCs w:val="21"/>
                      </w:rPr>
                    </w:pPr>
                    <w:r>
                      <w:rPr>
                        <w:rFonts w:hint="eastAsia"/>
                        <w:szCs w:val="21"/>
                      </w:rPr>
                      <w:t>2018年10月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403944873"/>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sidRPr="009260DF">
                      <w:rPr>
                        <w:szCs w:val="21"/>
                      </w:rPr>
                      <w:t>张国庆</w:t>
                    </w:r>
                  </w:p>
                </w:tc>
                <w:tc>
                  <w:tcPr>
                    <w:tcW w:w="3827" w:type="dxa"/>
                  </w:tcPr>
                  <w:p w:rsidR="008A2C4E" w:rsidRPr="009260DF" w:rsidRDefault="008A2C4E" w:rsidP="00B87300">
                    <w:pPr>
                      <w:rPr>
                        <w:szCs w:val="21"/>
                      </w:rPr>
                    </w:pPr>
                    <w:r w:rsidRPr="009260DF">
                      <w:rPr>
                        <w:szCs w:val="21"/>
                      </w:rPr>
                      <w:t>昆明宝象炭黑有限责任公司</w:t>
                    </w:r>
                  </w:p>
                </w:tc>
                <w:tc>
                  <w:tcPr>
                    <w:tcW w:w="1984" w:type="dxa"/>
                  </w:tcPr>
                  <w:p w:rsidR="008A2C4E" w:rsidRPr="009260DF" w:rsidRDefault="008A2C4E" w:rsidP="00B87300">
                    <w:pPr>
                      <w:rPr>
                        <w:szCs w:val="21"/>
                      </w:rPr>
                    </w:pPr>
                    <w:r w:rsidRPr="009260DF">
                      <w:rPr>
                        <w:szCs w:val="21"/>
                      </w:rPr>
                      <w:t>执行董事兼总经理</w:t>
                    </w:r>
                  </w:p>
                </w:tc>
                <w:tc>
                  <w:tcPr>
                    <w:tcW w:w="1418" w:type="dxa"/>
                  </w:tcPr>
                  <w:p w:rsidR="008A2C4E" w:rsidRPr="009260DF" w:rsidRDefault="008A2C4E" w:rsidP="00B87300">
                    <w:pPr>
                      <w:rPr>
                        <w:szCs w:val="21"/>
                      </w:rPr>
                    </w:pPr>
                    <w:r w:rsidRPr="009260DF">
                      <w:rPr>
                        <w:szCs w:val="21"/>
                      </w:rPr>
                      <w:t>2017年11月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21982310"/>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杨先明</w:t>
                    </w:r>
                  </w:p>
                </w:tc>
                <w:tc>
                  <w:tcPr>
                    <w:tcW w:w="3827" w:type="dxa"/>
                  </w:tcPr>
                  <w:p w:rsidR="008A2C4E" w:rsidRPr="009260DF" w:rsidRDefault="008A2C4E" w:rsidP="00B87300">
                    <w:pPr>
                      <w:rPr>
                        <w:szCs w:val="21"/>
                      </w:rPr>
                    </w:pPr>
                    <w:r>
                      <w:t>云南大学</w:t>
                    </w:r>
                  </w:p>
                </w:tc>
                <w:tc>
                  <w:tcPr>
                    <w:tcW w:w="1984" w:type="dxa"/>
                  </w:tcPr>
                  <w:p w:rsidR="008A2C4E" w:rsidRPr="009260DF" w:rsidRDefault="008A2C4E" w:rsidP="00B87300">
                    <w:pPr>
                      <w:rPr>
                        <w:szCs w:val="21"/>
                      </w:rPr>
                    </w:pPr>
                    <w:r>
                      <w:t>教授</w:t>
                    </w:r>
                  </w:p>
                </w:tc>
                <w:tc>
                  <w:tcPr>
                    <w:tcW w:w="1418" w:type="dxa"/>
                  </w:tcPr>
                  <w:p w:rsidR="008A2C4E" w:rsidRPr="009260DF" w:rsidRDefault="008A2C4E" w:rsidP="00B87300">
                    <w:pPr>
                      <w:rPr>
                        <w:szCs w:val="21"/>
                      </w:rPr>
                    </w:pPr>
                    <w:r>
                      <w:t xml:space="preserve">　</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03011580"/>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杨先明</w:t>
                    </w:r>
                  </w:p>
                </w:tc>
                <w:tc>
                  <w:tcPr>
                    <w:tcW w:w="3827" w:type="dxa"/>
                  </w:tcPr>
                  <w:p w:rsidR="008A2C4E" w:rsidRPr="009260DF" w:rsidRDefault="008A2C4E" w:rsidP="00B87300">
                    <w:pPr>
                      <w:rPr>
                        <w:szCs w:val="21"/>
                      </w:rPr>
                    </w:pPr>
                    <w:r>
                      <w:t>云南铜业股份有限公司</w:t>
                    </w:r>
                  </w:p>
                </w:tc>
                <w:tc>
                  <w:tcPr>
                    <w:tcW w:w="1984" w:type="dxa"/>
                  </w:tcPr>
                  <w:p w:rsidR="008A2C4E" w:rsidRPr="009260DF" w:rsidRDefault="008A2C4E" w:rsidP="00B87300">
                    <w:pPr>
                      <w:rPr>
                        <w:szCs w:val="21"/>
                      </w:rPr>
                    </w:pPr>
                    <w:r>
                      <w:t>独立董事</w:t>
                    </w:r>
                  </w:p>
                </w:tc>
                <w:tc>
                  <w:tcPr>
                    <w:tcW w:w="1418" w:type="dxa"/>
                  </w:tcPr>
                  <w:p w:rsidR="008A2C4E" w:rsidRPr="009260DF" w:rsidRDefault="008A2C4E" w:rsidP="00B87300">
                    <w:pPr>
                      <w:rPr>
                        <w:szCs w:val="21"/>
                      </w:rPr>
                    </w:pPr>
                    <w:r>
                      <w:t>2013年6月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73259275"/>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杨先明</w:t>
                    </w:r>
                  </w:p>
                </w:tc>
                <w:tc>
                  <w:tcPr>
                    <w:tcW w:w="3827" w:type="dxa"/>
                  </w:tcPr>
                  <w:p w:rsidR="008A2C4E" w:rsidRPr="009260DF" w:rsidRDefault="008A2C4E" w:rsidP="00B87300">
                    <w:pPr>
                      <w:rPr>
                        <w:szCs w:val="21"/>
                      </w:rPr>
                    </w:pPr>
                    <w:r>
                      <w:t>云南能源投资股份有限公司</w:t>
                    </w:r>
                  </w:p>
                </w:tc>
                <w:tc>
                  <w:tcPr>
                    <w:tcW w:w="1984" w:type="dxa"/>
                  </w:tcPr>
                  <w:p w:rsidR="008A2C4E" w:rsidRPr="009260DF" w:rsidRDefault="008A2C4E" w:rsidP="00B87300">
                    <w:pPr>
                      <w:rPr>
                        <w:szCs w:val="21"/>
                      </w:rPr>
                    </w:pPr>
                    <w:r>
                      <w:t>独立董事</w:t>
                    </w:r>
                  </w:p>
                </w:tc>
                <w:tc>
                  <w:tcPr>
                    <w:tcW w:w="1418" w:type="dxa"/>
                  </w:tcPr>
                  <w:p w:rsidR="008A2C4E" w:rsidRPr="009260DF" w:rsidRDefault="008A2C4E" w:rsidP="00B87300">
                    <w:pPr>
                      <w:rPr>
                        <w:szCs w:val="21"/>
                      </w:rPr>
                    </w:pPr>
                    <w:r>
                      <w:t>2015年12月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24311059"/>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杨先明</w:t>
                    </w:r>
                  </w:p>
                </w:tc>
                <w:tc>
                  <w:tcPr>
                    <w:tcW w:w="3827" w:type="dxa"/>
                  </w:tcPr>
                  <w:p w:rsidR="008A2C4E" w:rsidRPr="00DF362B" w:rsidRDefault="008A2C4E" w:rsidP="00B87300">
                    <w:pPr>
                      <w:rPr>
                        <w:szCs w:val="21"/>
                      </w:rPr>
                    </w:pPr>
                    <w:r w:rsidRPr="00DF362B">
                      <w:rPr>
                        <w:rFonts w:hint="eastAsia"/>
                        <w:kern w:val="2"/>
                        <w:szCs w:val="21"/>
                      </w:rPr>
                      <w:t>华能澜沧江水电股份有限公司</w:t>
                    </w:r>
                  </w:p>
                </w:tc>
                <w:tc>
                  <w:tcPr>
                    <w:tcW w:w="1984" w:type="dxa"/>
                  </w:tcPr>
                  <w:p w:rsidR="008A2C4E" w:rsidRPr="009260DF" w:rsidRDefault="008A2C4E" w:rsidP="00B87300">
                    <w:pPr>
                      <w:rPr>
                        <w:szCs w:val="21"/>
                      </w:rPr>
                    </w:pPr>
                    <w:r>
                      <w:rPr>
                        <w:rFonts w:hint="eastAsia"/>
                        <w:szCs w:val="21"/>
                      </w:rPr>
                      <w:t>独立董事</w:t>
                    </w:r>
                  </w:p>
                </w:tc>
                <w:tc>
                  <w:tcPr>
                    <w:tcW w:w="1418" w:type="dxa"/>
                  </w:tcPr>
                  <w:p w:rsidR="008A2C4E" w:rsidRPr="009260DF" w:rsidRDefault="008A2C4E" w:rsidP="00B87300">
                    <w:pPr>
                      <w:rPr>
                        <w:szCs w:val="21"/>
                      </w:rPr>
                    </w:pPr>
                    <w:r>
                      <w:rPr>
                        <w:rFonts w:hint="eastAsia"/>
                        <w:szCs w:val="21"/>
                      </w:rPr>
                      <w:t>2018年1月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09168276"/>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郭咏</w:t>
                    </w:r>
                  </w:p>
                </w:tc>
                <w:tc>
                  <w:tcPr>
                    <w:tcW w:w="3827" w:type="dxa"/>
                  </w:tcPr>
                  <w:p w:rsidR="008A2C4E" w:rsidRPr="009260DF" w:rsidRDefault="008A2C4E" w:rsidP="00B87300">
                    <w:pPr>
                      <w:rPr>
                        <w:szCs w:val="21"/>
                      </w:rPr>
                    </w:pPr>
                    <w:r>
                      <w:t>云南八谦律师集团</w:t>
                    </w:r>
                  </w:p>
                </w:tc>
                <w:tc>
                  <w:tcPr>
                    <w:tcW w:w="1984" w:type="dxa"/>
                  </w:tcPr>
                  <w:p w:rsidR="008A2C4E" w:rsidRPr="009260DF" w:rsidRDefault="008A2C4E" w:rsidP="00B87300">
                    <w:pPr>
                      <w:rPr>
                        <w:szCs w:val="21"/>
                      </w:rPr>
                    </w:pPr>
                    <w:r>
                      <w:t>律师</w:t>
                    </w:r>
                  </w:p>
                </w:tc>
                <w:tc>
                  <w:tcPr>
                    <w:tcW w:w="1418" w:type="dxa"/>
                  </w:tcPr>
                  <w:p w:rsidR="008A2C4E" w:rsidRPr="009260DF" w:rsidRDefault="008A2C4E" w:rsidP="00B87300">
                    <w:pPr>
                      <w:rPr>
                        <w:szCs w:val="21"/>
                      </w:rPr>
                    </w:pPr>
                    <w:r w:rsidRPr="00DF362B">
                      <w:rPr>
                        <w:szCs w:val="21"/>
                      </w:rPr>
                      <w:t>2015年11月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71620009"/>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李小军</w:t>
                    </w:r>
                  </w:p>
                </w:tc>
                <w:tc>
                  <w:tcPr>
                    <w:tcW w:w="3827" w:type="dxa"/>
                  </w:tcPr>
                  <w:p w:rsidR="008A2C4E" w:rsidRPr="009260DF" w:rsidRDefault="008A2C4E" w:rsidP="00B87300">
                    <w:pPr>
                      <w:rPr>
                        <w:szCs w:val="21"/>
                      </w:rPr>
                    </w:pPr>
                    <w:r>
                      <w:t>云南财经大学</w:t>
                    </w:r>
                  </w:p>
                </w:tc>
                <w:tc>
                  <w:tcPr>
                    <w:tcW w:w="1984" w:type="dxa"/>
                  </w:tcPr>
                  <w:p w:rsidR="008A2C4E" w:rsidRPr="009260DF" w:rsidRDefault="008A2C4E" w:rsidP="00B87300">
                    <w:pPr>
                      <w:rPr>
                        <w:szCs w:val="21"/>
                      </w:rPr>
                    </w:pPr>
                    <w:r>
                      <w:t>副教授</w:t>
                    </w:r>
                  </w:p>
                </w:tc>
                <w:tc>
                  <w:tcPr>
                    <w:tcW w:w="1418" w:type="dxa"/>
                  </w:tcPr>
                  <w:p w:rsidR="008A2C4E" w:rsidRPr="009260DF" w:rsidRDefault="008A2C4E" w:rsidP="00B87300">
                    <w:pPr>
                      <w:rPr>
                        <w:szCs w:val="21"/>
                      </w:rPr>
                    </w:pP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33081462"/>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李小军</w:t>
                    </w:r>
                  </w:p>
                </w:tc>
                <w:tc>
                  <w:tcPr>
                    <w:tcW w:w="3827" w:type="dxa"/>
                  </w:tcPr>
                  <w:p w:rsidR="008A2C4E" w:rsidRPr="00FD46B4" w:rsidRDefault="008A2C4E" w:rsidP="00B87300">
                    <w:pPr>
                      <w:rPr>
                        <w:bCs/>
                        <w:szCs w:val="21"/>
                      </w:rPr>
                    </w:pPr>
                    <w:r w:rsidRPr="00FD46B4">
                      <w:rPr>
                        <w:rFonts w:hint="eastAsia"/>
                        <w:bCs/>
                        <w:szCs w:val="21"/>
                      </w:rPr>
                      <w:t>云南南天电子信息产业股</w:t>
                    </w:r>
                    <w:r>
                      <w:rPr>
                        <w:rFonts w:hint="eastAsia"/>
                        <w:bCs/>
                        <w:szCs w:val="21"/>
                      </w:rPr>
                      <w:t>份有限公司</w:t>
                    </w:r>
                  </w:p>
                </w:tc>
                <w:tc>
                  <w:tcPr>
                    <w:tcW w:w="1984" w:type="dxa"/>
                  </w:tcPr>
                  <w:p w:rsidR="008A2C4E" w:rsidRPr="009260DF" w:rsidRDefault="008A2C4E" w:rsidP="00B87300">
                    <w:pPr>
                      <w:rPr>
                        <w:szCs w:val="21"/>
                      </w:rPr>
                    </w:pPr>
                    <w:r w:rsidRPr="00FD46B4">
                      <w:rPr>
                        <w:rFonts w:hint="eastAsia"/>
                        <w:bCs/>
                        <w:szCs w:val="21"/>
                      </w:rPr>
                      <w:t>独立董事</w:t>
                    </w:r>
                  </w:p>
                </w:tc>
                <w:tc>
                  <w:tcPr>
                    <w:tcW w:w="1418" w:type="dxa"/>
                  </w:tcPr>
                  <w:p w:rsidR="008A2C4E" w:rsidRPr="009260DF" w:rsidRDefault="008A2C4E" w:rsidP="00B87300">
                    <w:pPr>
                      <w:rPr>
                        <w:szCs w:val="21"/>
                      </w:rPr>
                    </w:pPr>
                    <w:r>
                      <w:rPr>
                        <w:rFonts w:hint="eastAsia"/>
                        <w:szCs w:val="21"/>
                      </w:rPr>
                      <w:t>2017年2月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998114287"/>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李小军</w:t>
                    </w:r>
                  </w:p>
                </w:tc>
                <w:tc>
                  <w:tcPr>
                    <w:tcW w:w="3827" w:type="dxa"/>
                  </w:tcPr>
                  <w:p w:rsidR="008A2C4E" w:rsidRPr="009260DF" w:rsidRDefault="008A2C4E" w:rsidP="00B87300">
                    <w:pPr>
                      <w:rPr>
                        <w:szCs w:val="21"/>
                      </w:rPr>
                    </w:pPr>
                    <w:r w:rsidRPr="00FD46B4">
                      <w:rPr>
                        <w:rFonts w:hint="eastAsia"/>
                        <w:bCs/>
                        <w:szCs w:val="21"/>
                      </w:rPr>
                      <w:t>陆良县农村商业银行股份有限公司</w:t>
                    </w:r>
                  </w:p>
                </w:tc>
                <w:tc>
                  <w:tcPr>
                    <w:tcW w:w="1984" w:type="dxa"/>
                  </w:tcPr>
                  <w:p w:rsidR="008A2C4E" w:rsidRPr="009260DF" w:rsidRDefault="008A2C4E" w:rsidP="00B87300">
                    <w:pPr>
                      <w:rPr>
                        <w:szCs w:val="21"/>
                      </w:rPr>
                    </w:pPr>
                    <w:r w:rsidRPr="00FD46B4">
                      <w:rPr>
                        <w:rFonts w:hint="eastAsia"/>
                        <w:bCs/>
                        <w:szCs w:val="21"/>
                      </w:rPr>
                      <w:t>独立董事</w:t>
                    </w:r>
                  </w:p>
                </w:tc>
                <w:tc>
                  <w:tcPr>
                    <w:tcW w:w="1418" w:type="dxa"/>
                  </w:tcPr>
                  <w:p w:rsidR="008A2C4E" w:rsidRPr="009260DF" w:rsidRDefault="008A2C4E" w:rsidP="00B87300">
                    <w:pPr>
                      <w:rPr>
                        <w:szCs w:val="21"/>
                      </w:rPr>
                    </w:pPr>
                    <w:r>
                      <w:rPr>
                        <w:rFonts w:hint="eastAsia"/>
                        <w:szCs w:val="21"/>
                      </w:rPr>
                      <w:t>2016年11月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47111484"/>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李小军</w:t>
                    </w:r>
                  </w:p>
                </w:tc>
                <w:tc>
                  <w:tcPr>
                    <w:tcW w:w="3827" w:type="dxa"/>
                  </w:tcPr>
                  <w:p w:rsidR="008A2C4E" w:rsidRPr="009260DF" w:rsidRDefault="008A2C4E" w:rsidP="00B87300">
                    <w:pPr>
                      <w:rPr>
                        <w:szCs w:val="21"/>
                      </w:rPr>
                    </w:pPr>
                    <w:r w:rsidRPr="00FD46B4">
                      <w:rPr>
                        <w:rFonts w:hint="eastAsia"/>
                        <w:bCs/>
                        <w:szCs w:val="21"/>
                      </w:rPr>
                      <w:t>昆明川金诺化工股份有限公司</w:t>
                    </w:r>
                  </w:p>
                </w:tc>
                <w:tc>
                  <w:tcPr>
                    <w:tcW w:w="1984" w:type="dxa"/>
                  </w:tcPr>
                  <w:p w:rsidR="008A2C4E" w:rsidRPr="009260DF" w:rsidRDefault="008A2C4E" w:rsidP="00B87300">
                    <w:pPr>
                      <w:rPr>
                        <w:szCs w:val="21"/>
                      </w:rPr>
                    </w:pPr>
                    <w:r w:rsidRPr="00FD46B4">
                      <w:rPr>
                        <w:rFonts w:hint="eastAsia"/>
                        <w:bCs/>
                        <w:szCs w:val="21"/>
                      </w:rPr>
                      <w:t>独立董事</w:t>
                    </w:r>
                  </w:p>
                </w:tc>
                <w:tc>
                  <w:tcPr>
                    <w:tcW w:w="1418" w:type="dxa"/>
                  </w:tcPr>
                  <w:p w:rsidR="008A2C4E" w:rsidRPr="009260DF" w:rsidRDefault="008A2C4E" w:rsidP="00B87300">
                    <w:pPr>
                      <w:rPr>
                        <w:szCs w:val="21"/>
                      </w:rPr>
                    </w:pPr>
                    <w:r>
                      <w:rPr>
                        <w:rFonts w:hint="eastAsia"/>
                        <w:szCs w:val="21"/>
                      </w:rPr>
                      <w:t>2017年9月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33393875"/>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李小军</w:t>
                    </w:r>
                  </w:p>
                </w:tc>
                <w:tc>
                  <w:tcPr>
                    <w:tcW w:w="3827" w:type="dxa"/>
                  </w:tcPr>
                  <w:p w:rsidR="008A2C4E" w:rsidRPr="009260DF" w:rsidRDefault="008A2C4E" w:rsidP="00B87300">
                    <w:pPr>
                      <w:rPr>
                        <w:szCs w:val="21"/>
                      </w:rPr>
                    </w:pPr>
                    <w:proofErr w:type="gramStart"/>
                    <w:r w:rsidRPr="00FD46B4">
                      <w:rPr>
                        <w:rFonts w:hint="eastAsia"/>
                        <w:bCs/>
                        <w:szCs w:val="21"/>
                      </w:rPr>
                      <w:t>昆药集团</w:t>
                    </w:r>
                    <w:proofErr w:type="gramEnd"/>
                    <w:r w:rsidRPr="00FD46B4">
                      <w:rPr>
                        <w:rFonts w:hint="eastAsia"/>
                        <w:bCs/>
                        <w:szCs w:val="21"/>
                      </w:rPr>
                      <w:t>股份有限公司</w:t>
                    </w:r>
                  </w:p>
                </w:tc>
                <w:tc>
                  <w:tcPr>
                    <w:tcW w:w="1984" w:type="dxa"/>
                  </w:tcPr>
                  <w:p w:rsidR="008A2C4E" w:rsidRPr="009260DF" w:rsidRDefault="008A2C4E" w:rsidP="00B87300">
                    <w:pPr>
                      <w:rPr>
                        <w:szCs w:val="21"/>
                      </w:rPr>
                    </w:pPr>
                    <w:r w:rsidRPr="00FD46B4">
                      <w:rPr>
                        <w:rFonts w:hint="eastAsia"/>
                        <w:bCs/>
                        <w:szCs w:val="21"/>
                      </w:rPr>
                      <w:t>独立董事</w:t>
                    </w:r>
                  </w:p>
                </w:tc>
                <w:tc>
                  <w:tcPr>
                    <w:tcW w:w="1418" w:type="dxa"/>
                  </w:tcPr>
                  <w:p w:rsidR="008A2C4E" w:rsidRPr="009260DF" w:rsidRDefault="008A2C4E" w:rsidP="00B87300">
                    <w:pPr>
                      <w:rPr>
                        <w:szCs w:val="21"/>
                      </w:rPr>
                    </w:pPr>
                    <w:r>
                      <w:rPr>
                        <w:rFonts w:hint="eastAsia"/>
                        <w:szCs w:val="21"/>
                      </w:rPr>
                      <w:t>2017年4月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71039167"/>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proofErr w:type="gramStart"/>
                    <w:r>
                      <w:t>董松荣</w:t>
                    </w:r>
                    <w:proofErr w:type="gramEnd"/>
                  </w:p>
                </w:tc>
                <w:tc>
                  <w:tcPr>
                    <w:tcW w:w="3827" w:type="dxa"/>
                  </w:tcPr>
                  <w:p w:rsidR="008A2C4E" w:rsidRPr="009260DF" w:rsidRDefault="008A2C4E" w:rsidP="00B87300">
                    <w:pPr>
                      <w:rPr>
                        <w:szCs w:val="21"/>
                      </w:rPr>
                    </w:pPr>
                    <w:r>
                      <w:t>师宗县瓦鲁煤矿有限责任公司</w:t>
                    </w:r>
                  </w:p>
                </w:tc>
                <w:tc>
                  <w:tcPr>
                    <w:tcW w:w="1984" w:type="dxa"/>
                  </w:tcPr>
                  <w:p w:rsidR="008A2C4E" w:rsidRPr="009260DF" w:rsidRDefault="008A2C4E" w:rsidP="00B87300">
                    <w:pPr>
                      <w:rPr>
                        <w:szCs w:val="21"/>
                      </w:rPr>
                    </w:pPr>
                    <w:r>
                      <w:t>董事长</w:t>
                    </w:r>
                  </w:p>
                </w:tc>
                <w:tc>
                  <w:tcPr>
                    <w:tcW w:w="1418" w:type="dxa"/>
                  </w:tcPr>
                  <w:p w:rsidR="008A2C4E" w:rsidRPr="009260DF" w:rsidRDefault="008A2C4E" w:rsidP="00B87300">
                    <w:pPr>
                      <w:rPr>
                        <w:szCs w:val="21"/>
                      </w:rPr>
                    </w:pPr>
                    <w:r>
                      <w:t>2010年1月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95695808"/>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proofErr w:type="gramStart"/>
                    <w:r>
                      <w:t>董松荣</w:t>
                    </w:r>
                    <w:proofErr w:type="gramEnd"/>
                  </w:p>
                </w:tc>
                <w:tc>
                  <w:tcPr>
                    <w:tcW w:w="3827" w:type="dxa"/>
                  </w:tcPr>
                  <w:p w:rsidR="008A2C4E" w:rsidRPr="009260DF" w:rsidRDefault="008A2C4E" w:rsidP="00B87300">
                    <w:pPr>
                      <w:rPr>
                        <w:szCs w:val="21"/>
                      </w:rPr>
                    </w:pPr>
                    <w:r>
                      <w:t>师宗县五一煤矿有限责任公司</w:t>
                    </w:r>
                  </w:p>
                </w:tc>
                <w:tc>
                  <w:tcPr>
                    <w:tcW w:w="1984" w:type="dxa"/>
                  </w:tcPr>
                  <w:p w:rsidR="008A2C4E" w:rsidRPr="009260DF" w:rsidRDefault="008A2C4E" w:rsidP="00B87300">
                    <w:pPr>
                      <w:rPr>
                        <w:szCs w:val="21"/>
                      </w:rPr>
                    </w:pPr>
                    <w:r>
                      <w:t>董事长</w:t>
                    </w:r>
                  </w:p>
                </w:tc>
                <w:tc>
                  <w:tcPr>
                    <w:tcW w:w="1418" w:type="dxa"/>
                  </w:tcPr>
                  <w:p w:rsidR="008A2C4E" w:rsidRPr="009260DF" w:rsidRDefault="008A2C4E" w:rsidP="00B87300">
                    <w:pPr>
                      <w:rPr>
                        <w:szCs w:val="21"/>
                      </w:rPr>
                    </w:pPr>
                    <w:r>
                      <w:t>2010年1月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035089524"/>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proofErr w:type="gramStart"/>
                    <w:r>
                      <w:t>董松荣</w:t>
                    </w:r>
                    <w:proofErr w:type="gramEnd"/>
                  </w:p>
                </w:tc>
                <w:tc>
                  <w:tcPr>
                    <w:tcW w:w="3827" w:type="dxa"/>
                  </w:tcPr>
                  <w:p w:rsidR="008A2C4E" w:rsidRPr="009260DF" w:rsidRDefault="008A2C4E" w:rsidP="00B87300">
                    <w:pPr>
                      <w:rPr>
                        <w:szCs w:val="21"/>
                      </w:rPr>
                    </w:pPr>
                    <w:r>
                      <w:t>师宗</w:t>
                    </w:r>
                    <w:proofErr w:type="gramStart"/>
                    <w:r>
                      <w:t>县大舍煤矿</w:t>
                    </w:r>
                    <w:proofErr w:type="gramEnd"/>
                    <w:r>
                      <w:t>有限责任公司</w:t>
                    </w:r>
                  </w:p>
                </w:tc>
                <w:tc>
                  <w:tcPr>
                    <w:tcW w:w="1984" w:type="dxa"/>
                  </w:tcPr>
                  <w:p w:rsidR="008A2C4E" w:rsidRPr="009260DF" w:rsidRDefault="008A2C4E" w:rsidP="00B87300">
                    <w:pPr>
                      <w:rPr>
                        <w:szCs w:val="21"/>
                      </w:rPr>
                    </w:pPr>
                    <w:r>
                      <w:t>董事长</w:t>
                    </w:r>
                  </w:p>
                </w:tc>
                <w:tc>
                  <w:tcPr>
                    <w:tcW w:w="1418" w:type="dxa"/>
                  </w:tcPr>
                  <w:p w:rsidR="008A2C4E" w:rsidRPr="009260DF" w:rsidRDefault="008A2C4E" w:rsidP="00B87300">
                    <w:pPr>
                      <w:rPr>
                        <w:szCs w:val="21"/>
                      </w:rPr>
                    </w:pPr>
                    <w:r>
                      <w:t>2010年1月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52241589"/>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proofErr w:type="gramStart"/>
                    <w:r>
                      <w:t>董松荣</w:t>
                    </w:r>
                    <w:proofErr w:type="gramEnd"/>
                  </w:p>
                </w:tc>
                <w:tc>
                  <w:tcPr>
                    <w:tcW w:w="3827" w:type="dxa"/>
                  </w:tcPr>
                  <w:p w:rsidR="008A2C4E" w:rsidRPr="009260DF" w:rsidRDefault="008A2C4E" w:rsidP="00B87300">
                    <w:pPr>
                      <w:rPr>
                        <w:szCs w:val="21"/>
                      </w:rPr>
                    </w:pPr>
                    <w:r>
                      <w:t>师宗县金山煤矿有限责任公司</w:t>
                    </w:r>
                  </w:p>
                </w:tc>
                <w:tc>
                  <w:tcPr>
                    <w:tcW w:w="1984" w:type="dxa"/>
                  </w:tcPr>
                  <w:p w:rsidR="008A2C4E" w:rsidRPr="009260DF" w:rsidRDefault="008A2C4E" w:rsidP="00B87300">
                    <w:pPr>
                      <w:rPr>
                        <w:szCs w:val="21"/>
                      </w:rPr>
                    </w:pPr>
                    <w:r>
                      <w:t>董事长</w:t>
                    </w:r>
                  </w:p>
                </w:tc>
                <w:tc>
                  <w:tcPr>
                    <w:tcW w:w="1418" w:type="dxa"/>
                  </w:tcPr>
                  <w:p w:rsidR="008A2C4E" w:rsidRPr="009260DF" w:rsidRDefault="008A2C4E" w:rsidP="00B87300">
                    <w:pPr>
                      <w:rPr>
                        <w:szCs w:val="21"/>
                      </w:rPr>
                    </w:pPr>
                    <w:r>
                      <w:t>2010年1月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92072584"/>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潘明芳</w:t>
                    </w:r>
                  </w:p>
                </w:tc>
                <w:tc>
                  <w:tcPr>
                    <w:tcW w:w="3827" w:type="dxa"/>
                  </w:tcPr>
                  <w:p w:rsidR="008A2C4E" w:rsidRPr="00DE52BD" w:rsidRDefault="008A2C4E" w:rsidP="00B87300">
                    <w:pPr>
                      <w:rPr>
                        <w:szCs w:val="21"/>
                      </w:rPr>
                    </w:pPr>
                    <w:r w:rsidRPr="00DE52BD">
                      <w:rPr>
                        <w:rFonts w:hint="eastAsia"/>
                        <w:szCs w:val="21"/>
                      </w:rPr>
                      <w:t>云南云天化中学教育管理有限公司</w:t>
                    </w:r>
                  </w:p>
                </w:tc>
                <w:tc>
                  <w:tcPr>
                    <w:tcW w:w="1984" w:type="dxa"/>
                  </w:tcPr>
                  <w:p w:rsidR="008A2C4E" w:rsidRPr="009260DF" w:rsidRDefault="008A2C4E" w:rsidP="00B87300">
                    <w:pPr>
                      <w:rPr>
                        <w:szCs w:val="21"/>
                      </w:rPr>
                    </w:pPr>
                    <w:r>
                      <w:rPr>
                        <w:rFonts w:hint="eastAsia"/>
                        <w:szCs w:val="21"/>
                      </w:rPr>
                      <w:t>董事</w:t>
                    </w:r>
                  </w:p>
                </w:tc>
                <w:tc>
                  <w:tcPr>
                    <w:tcW w:w="1418" w:type="dxa"/>
                  </w:tcPr>
                  <w:p w:rsidR="008A2C4E" w:rsidRPr="009260DF" w:rsidRDefault="008A2C4E" w:rsidP="00B87300">
                    <w:pPr>
                      <w:rPr>
                        <w:szCs w:val="21"/>
                      </w:rPr>
                    </w:pP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72611869"/>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rPr>
                        <w:rFonts w:asciiTheme="minorHAnsi" w:eastAsiaTheme="minorEastAsia" w:hAnsiTheme="minorHAnsi" w:cstheme="minorBidi" w:hint="eastAsia"/>
                        <w:kern w:val="2"/>
                        <w:szCs w:val="21"/>
                      </w:rPr>
                      <w:t>潘明芳</w:t>
                    </w:r>
                  </w:p>
                </w:tc>
                <w:tc>
                  <w:tcPr>
                    <w:tcW w:w="3827" w:type="dxa"/>
                  </w:tcPr>
                  <w:p w:rsidR="008A2C4E" w:rsidRPr="009260DF" w:rsidRDefault="008A2C4E" w:rsidP="00B87300">
                    <w:pPr>
                      <w:rPr>
                        <w:szCs w:val="21"/>
                      </w:rPr>
                    </w:pPr>
                    <w:r w:rsidRPr="00DE52BD">
                      <w:rPr>
                        <w:rFonts w:hint="eastAsia"/>
                        <w:bCs/>
                        <w:szCs w:val="21"/>
                      </w:rPr>
                      <w:t>云南天鸿化工工程股份有限公司</w:t>
                    </w:r>
                  </w:p>
                </w:tc>
                <w:tc>
                  <w:tcPr>
                    <w:tcW w:w="1984" w:type="dxa"/>
                  </w:tcPr>
                  <w:p w:rsidR="008A2C4E" w:rsidRPr="009260DF" w:rsidRDefault="008A2C4E" w:rsidP="00B87300">
                    <w:pPr>
                      <w:rPr>
                        <w:szCs w:val="21"/>
                      </w:rPr>
                    </w:pPr>
                    <w:r>
                      <w:rPr>
                        <w:rFonts w:hint="eastAsia"/>
                        <w:szCs w:val="21"/>
                      </w:rPr>
                      <w:t>董事</w:t>
                    </w:r>
                  </w:p>
                </w:tc>
                <w:tc>
                  <w:tcPr>
                    <w:tcW w:w="1418" w:type="dxa"/>
                  </w:tcPr>
                  <w:p w:rsidR="008A2C4E" w:rsidRPr="009260DF" w:rsidRDefault="008A2C4E" w:rsidP="00B87300">
                    <w:pPr>
                      <w:rPr>
                        <w:szCs w:val="21"/>
                      </w:rPr>
                    </w:pP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74679126"/>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杨旭</w:t>
                    </w:r>
                  </w:p>
                </w:tc>
                <w:tc>
                  <w:tcPr>
                    <w:tcW w:w="3827" w:type="dxa"/>
                  </w:tcPr>
                  <w:p w:rsidR="008A2C4E" w:rsidRPr="009260DF" w:rsidRDefault="008A2C4E" w:rsidP="00B87300">
                    <w:pPr>
                      <w:rPr>
                        <w:szCs w:val="21"/>
                      </w:rPr>
                    </w:pPr>
                    <w:r>
                      <w:t>昆明</w:t>
                    </w:r>
                    <w:proofErr w:type="gramStart"/>
                    <w:r>
                      <w:t>邦</w:t>
                    </w:r>
                    <w:proofErr w:type="gramEnd"/>
                    <w:r>
                      <w:t>信小额贷款有限责任公司</w:t>
                    </w:r>
                  </w:p>
                </w:tc>
                <w:tc>
                  <w:tcPr>
                    <w:tcW w:w="1984" w:type="dxa"/>
                  </w:tcPr>
                  <w:p w:rsidR="008A2C4E" w:rsidRPr="009260DF" w:rsidRDefault="008A2C4E" w:rsidP="00B87300">
                    <w:pPr>
                      <w:rPr>
                        <w:szCs w:val="21"/>
                      </w:rPr>
                    </w:pPr>
                    <w:r>
                      <w:t>董事</w:t>
                    </w:r>
                  </w:p>
                </w:tc>
                <w:tc>
                  <w:tcPr>
                    <w:tcW w:w="1418" w:type="dxa"/>
                  </w:tcPr>
                  <w:p w:rsidR="008A2C4E" w:rsidRPr="009260DF" w:rsidRDefault="008A2C4E" w:rsidP="00B87300">
                    <w:pPr>
                      <w:rPr>
                        <w:szCs w:val="21"/>
                      </w:rPr>
                    </w:pPr>
                    <w:r>
                      <w:t>2011年12月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0716945"/>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杨旭</w:t>
                    </w:r>
                  </w:p>
                </w:tc>
                <w:tc>
                  <w:tcPr>
                    <w:tcW w:w="3827" w:type="dxa"/>
                  </w:tcPr>
                  <w:p w:rsidR="008A2C4E" w:rsidRPr="009260DF" w:rsidRDefault="008A2C4E" w:rsidP="00B87300">
                    <w:pPr>
                      <w:rPr>
                        <w:szCs w:val="21"/>
                      </w:rPr>
                    </w:pPr>
                    <w:r>
                      <w:t>云南东源昭通煤业有限公司</w:t>
                    </w:r>
                  </w:p>
                </w:tc>
                <w:tc>
                  <w:tcPr>
                    <w:tcW w:w="1984" w:type="dxa"/>
                  </w:tcPr>
                  <w:p w:rsidR="008A2C4E" w:rsidRPr="009260DF" w:rsidRDefault="008A2C4E" w:rsidP="00B87300">
                    <w:pPr>
                      <w:rPr>
                        <w:szCs w:val="21"/>
                      </w:rPr>
                    </w:pPr>
                    <w:r>
                      <w:t>董事</w:t>
                    </w:r>
                  </w:p>
                </w:tc>
                <w:tc>
                  <w:tcPr>
                    <w:tcW w:w="1418" w:type="dxa"/>
                  </w:tcPr>
                  <w:p w:rsidR="008A2C4E" w:rsidRPr="009260DF" w:rsidRDefault="008A2C4E" w:rsidP="00B87300">
                    <w:pPr>
                      <w:rPr>
                        <w:szCs w:val="21"/>
                      </w:rPr>
                    </w:pPr>
                    <w:r>
                      <w:t>2013年8月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27824120"/>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杨旭</w:t>
                    </w:r>
                  </w:p>
                </w:tc>
                <w:tc>
                  <w:tcPr>
                    <w:tcW w:w="3827" w:type="dxa"/>
                  </w:tcPr>
                  <w:p w:rsidR="008A2C4E" w:rsidRPr="009260DF" w:rsidRDefault="008A2C4E" w:rsidP="00B87300">
                    <w:pPr>
                      <w:rPr>
                        <w:szCs w:val="21"/>
                      </w:rPr>
                    </w:pPr>
                    <w:r>
                      <w:t>云南天信融资担保有限公司</w:t>
                    </w:r>
                  </w:p>
                </w:tc>
                <w:tc>
                  <w:tcPr>
                    <w:tcW w:w="1984" w:type="dxa"/>
                  </w:tcPr>
                  <w:p w:rsidR="008A2C4E" w:rsidRPr="009260DF" w:rsidRDefault="008A2C4E" w:rsidP="00B87300">
                    <w:pPr>
                      <w:rPr>
                        <w:szCs w:val="21"/>
                      </w:rPr>
                    </w:pPr>
                    <w:r>
                      <w:t>董事、副总经理</w:t>
                    </w:r>
                  </w:p>
                </w:tc>
                <w:tc>
                  <w:tcPr>
                    <w:tcW w:w="1418" w:type="dxa"/>
                  </w:tcPr>
                  <w:p w:rsidR="008A2C4E" w:rsidRPr="009260DF" w:rsidRDefault="008A2C4E" w:rsidP="00B87300">
                    <w:pPr>
                      <w:rPr>
                        <w:szCs w:val="21"/>
                      </w:rPr>
                    </w:pPr>
                    <w:r>
                      <w:t>2013年12月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9495957"/>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杨旭</w:t>
                    </w:r>
                  </w:p>
                </w:tc>
                <w:tc>
                  <w:tcPr>
                    <w:tcW w:w="3827" w:type="dxa"/>
                  </w:tcPr>
                  <w:p w:rsidR="008A2C4E" w:rsidRPr="009260DF" w:rsidRDefault="008A2C4E" w:rsidP="00B87300">
                    <w:pPr>
                      <w:rPr>
                        <w:szCs w:val="21"/>
                      </w:rPr>
                    </w:pPr>
                    <w:r>
                      <w:t>云南天耀化工有限公司</w:t>
                    </w:r>
                  </w:p>
                </w:tc>
                <w:tc>
                  <w:tcPr>
                    <w:tcW w:w="1984" w:type="dxa"/>
                  </w:tcPr>
                  <w:p w:rsidR="008A2C4E" w:rsidRPr="009260DF" w:rsidRDefault="008A2C4E" w:rsidP="00B87300">
                    <w:pPr>
                      <w:rPr>
                        <w:szCs w:val="21"/>
                      </w:rPr>
                    </w:pPr>
                    <w:r>
                      <w:t>监事</w:t>
                    </w:r>
                  </w:p>
                </w:tc>
                <w:tc>
                  <w:tcPr>
                    <w:tcW w:w="1418" w:type="dxa"/>
                  </w:tcPr>
                  <w:p w:rsidR="008A2C4E" w:rsidRPr="009260DF" w:rsidRDefault="008A2C4E" w:rsidP="00B87300">
                    <w:pPr>
                      <w:rPr>
                        <w:szCs w:val="21"/>
                      </w:rPr>
                    </w:pPr>
                    <w:r>
                      <w:t>2015年12月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71578122"/>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张小可</w:t>
                    </w:r>
                  </w:p>
                </w:tc>
                <w:tc>
                  <w:tcPr>
                    <w:tcW w:w="3827" w:type="dxa"/>
                  </w:tcPr>
                  <w:p w:rsidR="008A2C4E" w:rsidRPr="009260DF" w:rsidRDefault="008A2C4E" w:rsidP="00B87300">
                    <w:pPr>
                      <w:rPr>
                        <w:szCs w:val="21"/>
                      </w:rPr>
                    </w:pPr>
                    <w:r>
                      <w:t>成都汇智信股权投资基金管理有限公司</w:t>
                    </w:r>
                  </w:p>
                </w:tc>
                <w:tc>
                  <w:tcPr>
                    <w:tcW w:w="1984" w:type="dxa"/>
                  </w:tcPr>
                  <w:p w:rsidR="008A2C4E" w:rsidRPr="009260DF" w:rsidRDefault="008A2C4E" w:rsidP="00B87300">
                    <w:pPr>
                      <w:rPr>
                        <w:szCs w:val="21"/>
                      </w:rPr>
                    </w:pPr>
                    <w:r>
                      <w:t>监事</w:t>
                    </w:r>
                  </w:p>
                </w:tc>
                <w:tc>
                  <w:tcPr>
                    <w:tcW w:w="1418" w:type="dxa"/>
                  </w:tcPr>
                  <w:p w:rsidR="008A2C4E" w:rsidRPr="009260DF" w:rsidRDefault="008A2C4E" w:rsidP="00B87300">
                    <w:pPr>
                      <w:rPr>
                        <w:szCs w:val="21"/>
                      </w:rPr>
                    </w:pPr>
                    <w:r>
                      <w:t>2014年6月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49388216"/>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张小可</w:t>
                    </w:r>
                  </w:p>
                </w:tc>
                <w:tc>
                  <w:tcPr>
                    <w:tcW w:w="3827" w:type="dxa"/>
                  </w:tcPr>
                  <w:p w:rsidR="008A2C4E" w:rsidRPr="009260DF" w:rsidRDefault="008A2C4E" w:rsidP="00B87300">
                    <w:pPr>
                      <w:rPr>
                        <w:szCs w:val="21"/>
                      </w:rPr>
                    </w:pPr>
                    <w:r>
                      <w:t>深圳云鑫投资有限公司</w:t>
                    </w:r>
                  </w:p>
                </w:tc>
                <w:tc>
                  <w:tcPr>
                    <w:tcW w:w="1984" w:type="dxa"/>
                  </w:tcPr>
                  <w:p w:rsidR="008A2C4E" w:rsidRPr="009260DF" w:rsidRDefault="008A2C4E" w:rsidP="00B87300">
                    <w:pPr>
                      <w:rPr>
                        <w:szCs w:val="21"/>
                      </w:rPr>
                    </w:pPr>
                    <w:r>
                      <w:t>总经理</w:t>
                    </w:r>
                  </w:p>
                </w:tc>
                <w:tc>
                  <w:tcPr>
                    <w:tcW w:w="1418" w:type="dxa"/>
                  </w:tcPr>
                  <w:p w:rsidR="008A2C4E" w:rsidRPr="009260DF" w:rsidRDefault="008A2C4E" w:rsidP="00B87300">
                    <w:pPr>
                      <w:rPr>
                        <w:szCs w:val="21"/>
                      </w:rPr>
                    </w:pPr>
                    <w:r>
                      <w:t>2015年9月</w:t>
                    </w:r>
                  </w:p>
                </w:tc>
                <w:tc>
                  <w:tcPr>
                    <w:tcW w:w="1417" w:type="dxa"/>
                  </w:tcPr>
                  <w:p w:rsidR="008A2C4E" w:rsidRPr="009260DF" w:rsidRDefault="008A2C4E" w:rsidP="00B8730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577276505"/>
              <w:lock w:val="sdtLocked"/>
            </w:sdtPr>
            <w:sdtEndPr/>
            <w:sdtContent>
              <w:tr w:rsidR="008A2C4E" w:rsidRPr="009260DF" w:rsidTr="00B87300">
                <w:trPr>
                  <w:trHeight w:val="147"/>
                  <w:jc w:val="center"/>
                </w:trPr>
                <w:tc>
                  <w:tcPr>
                    <w:tcW w:w="1101" w:type="dxa"/>
                  </w:tcPr>
                  <w:p w:rsidR="008A2C4E" w:rsidRPr="009260DF" w:rsidRDefault="008A2C4E" w:rsidP="00B87300">
                    <w:pPr>
                      <w:rPr>
                        <w:szCs w:val="21"/>
                      </w:rPr>
                    </w:pPr>
                    <w:r>
                      <w:t>张小可</w:t>
                    </w:r>
                  </w:p>
                </w:tc>
                <w:tc>
                  <w:tcPr>
                    <w:tcW w:w="3827" w:type="dxa"/>
                  </w:tcPr>
                  <w:p w:rsidR="008A2C4E" w:rsidRPr="009260DF" w:rsidRDefault="008A2C4E" w:rsidP="00B87300">
                    <w:pPr>
                      <w:rPr>
                        <w:szCs w:val="21"/>
                      </w:rPr>
                    </w:pPr>
                    <w:r>
                      <w:t>云南昆</w:t>
                    </w:r>
                    <w:proofErr w:type="gramStart"/>
                    <w:r>
                      <w:t>钢金融</w:t>
                    </w:r>
                    <w:proofErr w:type="gramEnd"/>
                    <w:r>
                      <w:t>控股有限公司</w:t>
                    </w:r>
                  </w:p>
                </w:tc>
                <w:tc>
                  <w:tcPr>
                    <w:tcW w:w="1984" w:type="dxa"/>
                  </w:tcPr>
                  <w:p w:rsidR="008A2C4E" w:rsidRPr="009260DF" w:rsidRDefault="008A2C4E" w:rsidP="00B87300">
                    <w:pPr>
                      <w:rPr>
                        <w:szCs w:val="21"/>
                      </w:rPr>
                    </w:pPr>
                    <w:r>
                      <w:t>董事</w:t>
                    </w:r>
                  </w:p>
                </w:tc>
                <w:tc>
                  <w:tcPr>
                    <w:tcW w:w="1418" w:type="dxa"/>
                  </w:tcPr>
                  <w:p w:rsidR="008A2C4E" w:rsidRPr="009260DF" w:rsidRDefault="008A2C4E" w:rsidP="00B87300">
                    <w:pPr>
                      <w:rPr>
                        <w:szCs w:val="21"/>
                      </w:rPr>
                    </w:pPr>
                    <w:r>
                      <w:t>2013年10月</w:t>
                    </w:r>
                  </w:p>
                </w:tc>
                <w:tc>
                  <w:tcPr>
                    <w:tcW w:w="1417" w:type="dxa"/>
                  </w:tcPr>
                  <w:p w:rsidR="008A2C4E" w:rsidRPr="009260DF" w:rsidRDefault="008A2C4E" w:rsidP="00B87300">
                    <w:pPr>
                      <w:rPr>
                        <w:szCs w:val="21"/>
                      </w:rPr>
                    </w:pPr>
                  </w:p>
                </w:tc>
              </w:tr>
            </w:sdtContent>
          </w:sdt>
          <w:tr w:rsidR="008A2C4E" w:rsidRPr="009260DF" w:rsidTr="00B87300">
            <w:trPr>
              <w:trHeight w:val="150"/>
              <w:jc w:val="center"/>
            </w:trPr>
            <w:sdt>
              <w:sdtPr>
                <w:rPr>
                  <w:szCs w:val="21"/>
                </w:rPr>
                <w:tag w:val="_PLD_e128a4d638134f30bcc8e77e343261be"/>
                <w:id w:val="1976169430"/>
                <w:lock w:val="sdtLocked"/>
              </w:sdtPr>
              <w:sdtEndPr/>
              <w:sdtContent>
                <w:tc>
                  <w:tcPr>
                    <w:tcW w:w="1101" w:type="dxa"/>
                  </w:tcPr>
                  <w:p w:rsidR="008A2C4E" w:rsidRPr="009260DF" w:rsidRDefault="008A2C4E" w:rsidP="00B87300">
                    <w:pPr>
                      <w:rPr>
                        <w:szCs w:val="21"/>
                      </w:rPr>
                    </w:pPr>
                    <w:r w:rsidRPr="009260DF">
                      <w:rPr>
                        <w:rFonts w:hint="eastAsia"/>
                        <w:szCs w:val="21"/>
                      </w:rPr>
                      <w:t>在其他单位任职情况的说明</w:t>
                    </w:r>
                  </w:p>
                </w:tc>
              </w:sdtContent>
            </w:sdt>
            <w:tc>
              <w:tcPr>
                <w:tcW w:w="8646" w:type="dxa"/>
                <w:gridSpan w:val="4"/>
                <w:vAlign w:val="center"/>
              </w:tcPr>
              <w:p w:rsidR="008A2C4E" w:rsidRPr="009260DF" w:rsidRDefault="008A2C4E" w:rsidP="00B87300">
                <w:pPr>
                  <w:jc w:val="center"/>
                  <w:rPr>
                    <w:szCs w:val="21"/>
                  </w:rPr>
                </w:pPr>
                <w:r>
                  <w:rPr>
                    <w:rFonts w:hint="eastAsia"/>
                    <w:szCs w:val="21"/>
                  </w:rPr>
                  <w:t>无</w:t>
                </w:r>
              </w:p>
            </w:tc>
          </w:tr>
        </w:tbl>
        <w:p w:rsidR="008A2C4E" w:rsidRDefault="008A2C4E"/>
        <w:p w:rsidR="00C520E3" w:rsidRDefault="00C520E3"/>
        <w:p w:rsidR="0036046F" w:rsidRDefault="00E909B4"/>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rsidR="0036046F" w:rsidRDefault="00546E80">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EndPr/>
          <w:sdtContent>
            <w:p w:rsidR="0036046F" w:rsidRDefault="009C38D8">
              <w:r w:rsidRPr="009B1EEB">
                <w:fldChar w:fldCharType="begin"/>
              </w:r>
              <w:r w:rsidR="00EE1AF8">
                <w:instrText xml:space="preserve">MACROBUTTON  SnrToggleCheckbox √适用 </w:instrText>
              </w:r>
              <w:r w:rsidRPr="009B1EEB">
                <w:fldChar w:fldCharType="end"/>
              </w:r>
              <w:r w:rsidRPr="009B1EEB">
                <w:fldChar w:fldCharType="begin"/>
              </w:r>
              <w:r w:rsidR="00EE1AF8">
                <w:instrText xml:space="preserve"> MACROBUTTON  SnrToggleCheckbox □不适用 </w:instrText>
              </w:r>
              <w:r w:rsidRPr="009B1EEB">
                <w:fldChar w:fldCharType="end"/>
              </w:r>
            </w:p>
          </w:sdtContent>
        </w:sdt>
        <w:tbl>
          <w:tblPr>
            <w:tblStyle w:val="a6"/>
            <w:tblW w:w="0" w:type="auto"/>
            <w:jc w:val="right"/>
            <w:tblLook w:val="04A0" w:firstRow="1" w:lastRow="0" w:firstColumn="1" w:lastColumn="0" w:noHBand="0" w:noVBand="1"/>
          </w:tblPr>
          <w:tblGrid>
            <w:gridCol w:w="2872"/>
            <w:gridCol w:w="6177"/>
          </w:tblGrid>
          <w:tr w:rsidR="0000113F" w:rsidTr="00B83753">
            <w:trPr>
              <w:trHeight w:val="120"/>
              <w:jc w:val="right"/>
            </w:trPr>
            <w:sdt>
              <w:sdtPr>
                <w:tag w:val="_PLD_9e63d19b4bb64b9f8ebbe91d33a629c4"/>
                <w:id w:val="191805396"/>
                <w:lock w:val="sdtLocked"/>
              </w:sdtPr>
              <w:sdtEndPr/>
              <w:sdtContent>
                <w:tc>
                  <w:tcPr>
                    <w:tcW w:w="4361" w:type="dxa"/>
                    <w:vAlign w:val="center"/>
                  </w:tcPr>
                  <w:p w:rsidR="0000113F" w:rsidRDefault="0000113F" w:rsidP="00B83753">
                    <w:pPr>
                      <w:rPr>
                        <w:szCs w:val="21"/>
                      </w:rPr>
                    </w:pPr>
                    <w:r>
                      <w:rPr>
                        <w:szCs w:val="21"/>
                      </w:rPr>
                      <w:t>董事、监事、高级管理人员报酬的决策程序</w:t>
                    </w:r>
                  </w:p>
                </w:tc>
              </w:sdtContent>
            </w:sdt>
            <w:tc>
              <w:tcPr>
                <w:tcW w:w="9728" w:type="dxa"/>
                <w:vAlign w:val="center"/>
              </w:tcPr>
              <w:p w:rsidR="0000113F" w:rsidRDefault="0000113F" w:rsidP="00B83753">
                <w:pPr>
                  <w:rPr>
                    <w:szCs w:val="21"/>
                  </w:rPr>
                </w:pPr>
                <w:r w:rsidRPr="0000113F">
                  <w:rPr>
                    <w:rFonts w:hint="eastAsia"/>
                    <w:szCs w:val="21"/>
                  </w:rPr>
                  <w:t>外部董事、监事不从公司领取报酬，内部董事、独立董事、监事及高级管理人员的报酬由公司董事会、股东大会审议确定。</w:t>
                </w:r>
              </w:p>
            </w:tc>
          </w:tr>
          <w:tr w:rsidR="0000113F" w:rsidTr="00B83753">
            <w:trPr>
              <w:trHeight w:val="165"/>
              <w:jc w:val="right"/>
            </w:trPr>
            <w:sdt>
              <w:sdtPr>
                <w:tag w:val="_PLD_a1d35038246146c0a95c36f146481091"/>
                <w:id w:val="-1611889728"/>
                <w:lock w:val="sdtLocked"/>
              </w:sdtPr>
              <w:sdtEndPr/>
              <w:sdtContent>
                <w:tc>
                  <w:tcPr>
                    <w:tcW w:w="4361" w:type="dxa"/>
                    <w:vAlign w:val="center"/>
                  </w:tcPr>
                  <w:p w:rsidR="0000113F" w:rsidRDefault="0000113F" w:rsidP="00B83753">
                    <w:pPr>
                      <w:rPr>
                        <w:szCs w:val="21"/>
                      </w:rPr>
                    </w:pPr>
                    <w:r>
                      <w:rPr>
                        <w:szCs w:val="21"/>
                      </w:rPr>
                      <w:t>董事、监事、高级管理人员报酬确定依据</w:t>
                    </w:r>
                  </w:p>
                </w:tc>
              </w:sdtContent>
            </w:sdt>
            <w:tc>
              <w:tcPr>
                <w:tcW w:w="9728" w:type="dxa"/>
                <w:vAlign w:val="center"/>
              </w:tcPr>
              <w:p w:rsidR="0000113F" w:rsidRDefault="0000113F" w:rsidP="00B83753">
                <w:pPr>
                  <w:rPr>
                    <w:szCs w:val="21"/>
                  </w:rPr>
                </w:pPr>
                <w:r w:rsidRPr="0000113F">
                  <w:rPr>
                    <w:rFonts w:hint="eastAsia"/>
                    <w:szCs w:val="21"/>
                  </w:rPr>
                  <w:t>公司董事、监事、高级管理人员的薪酬严格按照公司与各位签订的《201</w:t>
                </w:r>
                <w:r>
                  <w:rPr>
                    <w:rFonts w:hint="eastAsia"/>
                    <w:szCs w:val="21"/>
                  </w:rPr>
                  <w:t>8</w:t>
                </w:r>
                <w:r w:rsidRPr="0000113F">
                  <w:rPr>
                    <w:rFonts w:hint="eastAsia"/>
                    <w:szCs w:val="21"/>
                  </w:rPr>
                  <w:t>年度业绩合同》确定。</w:t>
                </w:r>
              </w:p>
            </w:tc>
          </w:tr>
          <w:tr w:rsidR="0000113F" w:rsidTr="00B83753">
            <w:trPr>
              <w:trHeight w:val="165"/>
              <w:jc w:val="right"/>
            </w:trPr>
            <w:sdt>
              <w:sdtPr>
                <w:tag w:val="_PLD_3ba8e874dcd84394a94e693e06b2269b"/>
                <w:id w:val="-1121369978"/>
                <w:lock w:val="sdtLocked"/>
              </w:sdtPr>
              <w:sdtEndPr/>
              <w:sdtContent>
                <w:tc>
                  <w:tcPr>
                    <w:tcW w:w="4361" w:type="dxa"/>
                    <w:vAlign w:val="center"/>
                  </w:tcPr>
                  <w:p w:rsidR="0000113F" w:rsidRDefault="0000113F" w:rsidP="00B83753">
                    <w:pPr>
                      <w:rPr>
                        <w:szCs w:val="21"/>
                      </w:rPr>
                    </w:pPr>
                    <w:r>
                      <w:rPr>
                        <w:szCs w:val="21"/>
                      </w:rPr>
                      <w:t>董事、监事和高级管理人员报酬的</w:t>
                    </w:r>
                    <w:r>
                      <w:rPr>
                        <w:rFonts w:hint="eastAsia"/>
                        <w:szCs w:val="21"/>
                      </w:rPr>
                      <w:t>实际支付</w:t>
                    </w:r>
                    <w:r>
                      <w:rPr>
                        <w:szCs w:val="21"/>
                      </w:rPr>
                      <w:t>情况</w:t>
                    </w:r>
                  </w:p>
                </w:tc>
              </w:sdtContent>
            </w:sdt>
            <w:tc>
              <w:tcPr>
                <w:tcW w:w="9728" w:type="dxa"/>
                <w:vAlign w:val="center"/>
              </w:tcPr>
              <w:p w:rsidR="0000113F" w:rsidRDefault="0000113F" w:rsidP="00B83753">
                <w:pPr>
                  <w:rPr>
                    <w:szCs w:val="21"/>
                  </w:rPr>
                </w:pPr>
                <w:r>
                  <w:t>具体情况见本节（一）现任及报告期内离任董事、监事和高级管理人员持股变动及报酬情况表。</w:t>
                </w:r>
              </w:p>
            </w:tc>
          </w:tr>
          <w:tr w:rsidR="0000113F" w:rsidTr="00B83753">
            <w:trPr>
              <w:trHeight w:val="135"/>
              <w:jc w:val="right"/>
            </w:trPr>
            <w:sdt>
              <w:sdtPr>
                <w:tag w:val="_PLD_f1d66f55396940f1afb6481cc9fde4f0"/>
                <w:id w:val="-1163934922"/>
                <w:lock w:val="sdtLocked"/>
              </w:sdtPr>
              <w:sdtEndPr/>
              <w:sdtContent>
                <w:tc>
                  <w:tcPr>
                    <w:tcW w:w="4361" w:type="dxa"/>
                    <w:vAlign w:val="center"/>
                  </w:tcPr>
                  <w:p w:rsidR="0000113F" w:rsidRDefault="0000113F" w:rsidP="00B83753">
                    <w:pPr>
                      <w:rPr>
                        <w:szCs w:val="21"/>
                      </w:rPr>
                    </w:pPr>
                    <w:r>
                      <w:rPr>
                        <w:szCs w:val="21"/>
                      </w:rPr>
                      <w:t>报告期末全体董事、监事和高级管理人员实际获得的报酬合计</w:t>
                    </w:r>
                  </w:p>
                </w:tc>
              </w:sdtContent>
            </w:sdt>
            <w:tc>
              <w:tcPr>
                <w:tcW w:w="9728" w:type="dxa"/>
                <w:vAlign w:val="center"/>
              </w:tcPr>
              <w:p w:rsidR="0000113F" w:rsidRDefault="0000113F" w:rsidP="00B83753">
                <w:pPr>
                  <w:rPr>
                    <w:szCs w:val="21"/>
                  </w:rPr>
                </w:pPr>
                <w:r>
                  <w:rPr>
                    <w:rFonts w:hint="eastAsia"/>
                    <w:szCs w:val="21"/>
                  </w:rPr>
                  <w:t>356.56万元</w:t>
                </w:r>
              </w:p>
            </w:tc>
          </w:tr>
        </w:tbl>
        <w:p w:rsidR="0000113F" w:rsidRDefault="0000113F"/>
        <w:p w:rsidR="0036046F" w:rsidRDefault="00E909B4"/>
      </w:sdtContent>
    </w:sdt>
    <w:sdt>
      <w:sdtPr>
        <w:rPr>
          <w:rFonts w:ascii="宋体" w:hAnsi="宋体" w:cs="宋体"/>
          <w:b w:val="0"/>
          <w:bCs w:val="0"/>
          <w:kern w:val="0"/>
          <w:szCs w:val="24"/>
        </w:rPr>
        <w:alias w:val="模块:公司董事、监事、高级管理人员变动情况"/>
        <w:tag w:val="_SEC_f15939bc34a34b809f1af6823e6f7771"/>
        <w:id w:val="1913576887"/>
        <w:lock w:val="sdtLocked"/>
        <w:placeholder>
          <w:docPart w:val="GBC22222222222222222222222222222"/>
        </w:placeholder>
      </w:sdtPr>
      <w:sdtEndPr/>
      <w:sdtContent>
        <w:p w:rsidR="0036046F" w:rsidRDefault="00546E80">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Locked"/>
            <w:placeholder>
              <w:docPart w:val="GBC22222222222222222222222222222"/>
            </w:placeholder>
          </w:sdtPr>
          <w:sdtEndPr/>
          <w:sdtContent>
            <w:p w:rsidR="0000113F" w:rsidRDefault="009C38D8">
              <w:r w:rsidRPr="009B1EEB">
                <w:fldChar w:fldCharType="begin"/>
              </w:r>
              <w:r w:rsidR="0000113F">
                <w:instrText xml:space="preserve">MACROBUTTON  SnrToggleCheckbox √适用 </w:instrText>
              </w:r>
              <w:r w:rsidRPr="009B1EEB">
                <w:fldChar w:fldCharType="end"/>
              </w:r>
              <w:r w:rsidRPr="009B1EEB">
                <w:fldChar w:fldCharType="begin"/>
              </w:r>
              <w:r w:rsidR="0000113F">
                <w:instrText xml:space="preserve"> MACROBUTTON  SnrToggleCheckbox □不适用 </w:instrText>
              </w:r>
              <w:r w:rsidRPr="009B1EEB">
                <w:fldChar w:fldCharType="end"/>
              </w:r>
            </w:p>
          </w:sdtContent>
        </w:sdt>
        <w:tbl>
          <w:tblPr>
            <w:tblStyle w:val="a6"/>
            <w:tblW w:w="0" w:type="auto"/>
            <w:tblLook w:val="04A0" w:firstRow="1" w:lastRow="0" w:firstColumn="1" w:lastColumn="0" w:noHBand="0" w:noVBand="1"/>
          </w:tblPr>
          <w:tblGrid>
            <w:gridCol w:w="2241"/>
            <w:gridCol w:w="2327"/>
            <w:gridCol w:w="2240"/>
            <w:gridCol w:w="2241"/>
          </w:tblGrid>
          <w:tr w:rsidR="0000113F" w:rsidTr="00BB67CF">
            <w:trPr>
              <w:trHeight w:val="210"/>
            </w:trPr>
            <w:sdt>
              <w:sdtPr>
                <w:tag w:val="_PLD_10c0965136c84bf6abfceaef8557ae99"/>
                <w:id w:val="-729534605"/>
                <w:lock w:val="sdtLocked"/>
              </w:sdtPr>
              <w:sdtEndPr/>
              <w:sdtContent>
                <w:tc>
                  <w:tcPr>
                    <w:tcW w:w="2241" w:type="dxa"/>
                    <w:vAlign w:val="center"/>
                  </w:tcPr>
                  <w:p w:rsidR="0000113F" w:rsidRDefault="0000113F" w:rsidP="00BB67CF">
                    <w:pPr>
                      <w:jc w:val="center"/>
                      <w:rPr>
                        <w:szCs w:val="21"/>
                      </w:rPr>
                    </w:pPr>
                    <w:r>
                      <w:rPr>
                        <w:szCs w:val="21"/>
                      </w:rPr>
                      <w:t>姓名</w:t>
                    </w:r>
                  </w:p>
                </w:tc>
              </w:sdtContent>
            </w:sdt>
            <w:sdt>
              <w:sdtPr>
                <w:tag w:val="_PLD_b53cc0c0661e4cffa4f7fa4f6423187d"/>
                <w:id w:val="-1730604781"/>
                <w:lock w:val="sdtLocked"/>
              </w:sdtPr>
              <w:sdtEndPr/>
              <w:sdtContent>
                <w:tc>
                  <w:tcPr>
                    <w:tcW w:w="2327" w:type="dxa"/>
                    <w:vAlign w:val="center"/>
                  </w:tcPr>
                  <w:p w:rsidR="0000113F" w:rsidRDefault="0000113F" w:rsidP="00BB67CF">
                    <w:pPr>
                      <w:jc w:val="center"/>
                      <w:rPr>
                        <w:szCs w:val="21"/>
                      </w:rPr>
                    </w:pPr>
                    <w:r>
                      <w:rPr>
                        <w:szCs w:val="21"/>
                      </w:rPr>
                      <w:t>担任的职务</w:t>
                    </w:r>
                  </w:p>
                </w:tc>
              </w:sdtContent>
            </w:sdt>
            <w:sdt>
              <w:sdtPr>
                <w:tag w:val="_PLD_012859f523ec430da1dfc6a86c6dde35"/>
                <w:id w:val="1059215852"/>
                <w:lock w:val="sdtLocked"/>
              </w:sdtPr>
              <w:sdtEndPr/>
              <w:sdtContent>
                <w:tc>
                  <w:tcPr>
                    <w:tcW w:w="2240" w:type="dxa"/>
                    <w:vAlign w:val="center"/>
                  </w:tcPr>
                  <w:p w:rsidR="0000113F" w:rsidRDefault="0000113F" w:rsidP="00BB67CF">
                    <w:pPr>
                      <w:jc w:val="center"/>
                      <w:rPr>
                        <w:szCs w:val="21"/>
                      </w:rPr>
                    </w:pPr>
                    <w:r>
                      <w:rPr>
                        <w:szCs w:val="21"/>
                      </w:rPr>
                      <w:t>变动情形</w:t>
                    </w:r>
                  </w:p>
                </w:tc>
              </w:sdtContent>
            </w:sdt>
            <w:sdt>
              <w:sdtPr>
                <w:tag w:val="_PLD_bf76757c55de435a9638407bd56b5199"/>
                <w:id w:val="179477849"/>
                <w:lock w:val="sdtLocked"/>
              </w:sdtPr>
              <w:sdtEndPr/>
              <w:sdtContent>
                <w:tc>
                  <w:tcPr>
                    <w:tcW w:w="2241" w:type="dxa"/>
                    <w:vAlign w:val="center"/>
                  </w:tcPr>
                  <w:p w:rsidR="0000113F" w:rsidRDefault="0000113F" w:rsidP="00BB67CF">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516656086"/>
              <w:lock w:val="sdtLocked"/>
            </w:sdtPr>
            <w:sdtEndPr/>
            <w:sdtContent>
              <w:tr w:rsidR="0000113F" w:rsidTr="00BB67CF">
                <w:trPr>
                  <w:trHeight w:val="105"/>
                </w:trPr>
                <w:tc>
                  <w:tcPr>
                    <w:tcW w:w="2241" w:type="dxa"/>
                    <w:vAlign w:val="center"/>
                  </w:tcPr>
                  <w:p w:rsidR="0000113F" w:rsidRDefault="0000113F" w:rsidP="00BB67CF">
                    <w:pPr>
                      <w:jc w:val="center"/>
                      <w:rPr>
                        <w:szCs w:val="21"/>
                      </w:rPr>
                    </w:pPr>
                    <w:proofErr w:type="gramStart"/>
                    <w:r>
                      <w:rPr>
                        <w:rFonts w:hint="eastAsia"/>
                        <w:szCs w:val="21"/>
                      </w:rPr>
                      <w:t>董松荣</w:t>
                    </w:r>
                    <w:proofErr w:type="gramEnd"/>
                  </w:p>
                </w:tc>
                <w:tc>
                  <w:tcPr>
                    <w:tcW w:w="2327" w:type="dxa"/>
                    <w:vAlign w:val="center"/>
                  </w:tcPr>
                  <w:p w:rsidR="0000113F" w:rsidRDefault="0000113F" w:rsidP="00BB67CF">
                    <w:pPr>
                      <w:jc w:val="center"/>
                      <w:rPr>
                        <w:szCs w:val="21"/>
                      </w:rPr>
                    </w:pPr>
                    <w:r>
                      <w:rPr>
                        <w:rFonts w:hint="eastAsia"/>
                        <w:szCs w:val="21"/>
                      </w:rPr>
                      <w:t>监事会副主席</w:t>
                    </w:r>
                  </w:p>
                </w:tc>
                <w:sdt>
                  <w:sdtPr>
                    <w:rPr>
                      <w:szCs w:val="21"/>
                    </w:rPr>
                    <w:alias w:val="公司董事、监事、高级管理人员的变动情形"/>
                    <w:tag w:val="_GBC_258f9ad482344d5fbc1587e6faf0ed7b"/>
                    <w:id w:val="-1342317334"/>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离任</w:t>
                        </w:r>
                      </w:p>
                    </w:tc>
                  </w:sdtContent>
                </w:sdt>
                <w:tc>
                  <w:tcPr>
                    <w:tcW w:w="2241" w:type="dxa"/>
                    <w:vAlign w:val="center"/>
                  </w:tcPr>
                  <w:p w:rsidR="0000113F" w:rsidRDefault="0000113F" w:rsidP="00BB67CF">
                    <w:pPr>
                      <w:jc w:val="center"/>
                      <w:rPr>
                        <w:szCs w:val="21"/>
                      </w:rPr>
                    </w:pPr>
                    <w:r w:rsidRPr="0000113F">
                      <w:rPr>
                        <w:rFonts w:hint="eastAsia"/>
                        <w:szCs w:val="21"/>
                      </w:rPr>
                      <w:t>工作调整辞职</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45850095"/>
              <w:lock w:val="sdtLocked"/>
            </w:sdtPr>
            <w:sdtEndPr/>
            <w:sdtContent>
              <w:tr w:rsidR="0000113F" w:rsidTr="00BB67CF">
                <w:trPr>
                  <w:trHeight w:val="105"/>
                </w:trPr>
                <w:tc>
                  <w:tcPr>
                    <w:tcW w:w="2241" w:type="dxa"/>
                    <w:vAlign w:val="center"/>
                  </w:tcPr>
                  <w:p w:rsidR="0000113F" w:rsidRDefault="0000113F" w:rsidP="00BB67CF">
                    <w:pPr>
                      <w:jc w:val="center"/>
                      <w:rPr>
                        <w:szCs w:val="21"/>
                      </w:rPr>
                    </w:pPr>
                    <w:proofErr w:type="gramStart"/>
                    <w:r>
                      <w:t>董松荣</w:t>
                    </w:r>
                    <w:proofErr w:type="gramEnd"/>
                  </w:p>
                </w:tc>
                <w:tc>
                  <w:tcPr>
                    <w:tcW w:w="2327" w:type="dxa"/>
                    <w:vAlign w:val="center"/>
                  </w:tcPr>
                  <w:p w:rsidR="0000113F" w:rsidRDefault="0000113F" w:rsidP="00BB67CF">
                    <w:pPr>
                      <w:jc w:val="center"/>
                      <w:rPr>
                        <w:szCs w:val="21"/>
                      </w:rPr>
                    </w:pPr>
                    <w:r>
                      <w:t>副总经理</w:t>
                    </w:r>
                  </w:p>
                </w:tc>
                <w:sdt>
                  <w:sdtPr>
                    <w:rPr>
                      <w:szCs w:val="21"/>
                    </w:rPr>
                    <w:alias w:val="公司董事、监事、高级管理人员的变动情形"/>
                    <w:tag w:val="_GBC_258f9ad482344d5fbc1587e6faf0ed7b"/>
                    <w:id w:val="1338508142"/>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聘任</w:t>
                        </w:r>
                      </w:p>
                    </w:tc>
                  </w:sdtContent>
                </w:sdt>
                <w:tc>
                  <w:tcPr>
                    <w:tcW w:w="2241" w:type="dxa"/>
                    <w:vAlign w:val="center"/>
                  </w:tcPr>
                  <w:p w:rsidR="0000113F" w:rsidRDefault="0000113F" w:rsidP="00BB67CF">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06949481"/>
              <w:lock w:val="sdtLocked"/>
            </w:sdtPr>
            <w:sdtEndPr/>
            <w:sdtContent>
              <w:tr w:rsidR="0000113F" w:rsidTr="00BB67CF">
                <w:trPr>
                  <w:trHeight w:val="105"/>
                </w:trPr>
                <w:tc>
                  <w:tcPr>
                    <w:tcW w:w="2241" w:type="dxa"/>
                    <w:vAlign w:val="center"/>
                  </w:tcPr>
                  <w:p w:rsidR="0000113F" w:rsidRDefault="0000113F" w:rsidP="00BB67CF">
                    <w:pPr>
                      <w:jc w:val="center"/>
                      <w:rPr>
                        <w:szCs w:val="21"/>
                      </w:rPr>
                    </w:pPr>
                    <w:proofErr w:type="gramStart"/>
                    <w:r>
                      <w:t>董云雁</w:t>
                    </w:r>
                    <w:proofErr w:type="gramEnd"/>
                  </w:p>
                </w:tc>
                <w:tc>
                  <w:tcPr>
                    <w:tcW w:w="2327" w:type="dxa"/>
                    <w:vAlign w:val="center"/>
                  </w:tcPr>
                  <w:p w:rsidR="0000113F" w:rsidRDefault="0000113F" w:rsidP="00BB67CF">
                    <w:pPr>
                      <w:jc w:val="center"/>
                      <w:rPr>
                        <w:szCs w:val="21"/>
                      </w:rPr>
                    </w:pPr>
                    <w:r>
                      <w:t>监事会主席</w:t>
                    </w:r>
                  </w:p>
                </w:tc>
                <w:sdt>
                  <w:sdtPr>
                    <w:rPr>
                      <w:szCs w:val="21"/>
                    </w:rPr>
                    <w:alias w:val="公司董事、监事、高级管理人员的变动情形"/>
                    <w:tag w:val="_GBC_258f9ad482344d5fbc1587e6faf0ed7b"/>
                    <w:id w:val="-1565713245"/>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选举</w:t>
                        </w:r>
                      </w:p>
                    </w:tc>
                  </w:sdtContent>
                </w:sdt>
                <w:tc>
                  <w:tcPr>
                    <w:tcW w:w="2241" w:type="dxa"/>
                    <w:vAlign w:val="center"/>
                  </w:tcPr>
                  <w:p w:rsidR="0000113F" w:rsidRDefault="0000113F" w:rsidP="00BB67CF">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29455458"/>
              <w:lock w:val="sdtLocked"/>
            </w:sdtPr>
            <w:sdtEndPr/>
            <w:sdtContent>
              <w:tr w:rsidR="0000113F" w:rsidTr="00BB67CF">
                <w:trPr>
                  <w:trHeight w:val="105"/>
                </w:trPr>
                <w:tc>
                  <w:tcPr>
                    <w:tcW w:w="2241" w:type="dxa"/>
                    <w:vAlign w:val="center"/>
                  </w:tcPr>
                  <w:p w:rsidR="0000113F" w:rsidRDefault="0000113F" w:rsidP="00BB67CF">
                    <w:pPr>
                      <w:jc w:val="center"/>
                      <w:rPr>
                        <w:szCs w:val="21"/>
                      </w:rPr>
                    </w:pPr>
                    <w:r>
                      <w:rPr>
                        <w:rFonts w:asciiTheme="minorHAnsi" w:eastAsiaTheme="minorEastAsia" w:hAnsiTheme="minorHAnsi" w:cstheme="minorBidi" w:hint="eastAsia"/>
                        <w:kern w:val="2"/>
                        <w:szCs w:val="21"/>
                      </w:rPr>
                      <w:t>杨旭</w:t>
                    </w:r>
                  </w:p>
                </w:tc>
                <w:tc>
                  <w:tcPr>
                    <w:tcW w:w="2327" w:type="dxa"/>
                    <w:vAlign w:val="center"/>
                  </w:tcPr>
                  <w:p w:rsidR="0000113F" w:rsidRDefault="0000113F" w:rsidP="00BB67CF">
                    <w:pPr>
                      <w:jc w:val="center"/>
                      <w:rPr>
                        <w:szCs w:val="21"/>
                      </w:rPr>
                    </w:pPr>
                    <w:r>
                      <w:rPr>
                        <w:rFonts w:hint="eastAsia"/>
                        <w:szCs w:val="21"/>
                      </w:rPr>
                      <w:t>监事</w:t>
                    </w:r>
                  </w:p>
                </w:tc>
                <w:sdt>
                  <w:sdtPr>
                    <w:rPr>
                      <w:szCs w:val="21"/>
                    </w:rPr>
                    <w:alias w:val="公司董事、监事、高级管理人员的变动情形"/>
                    <w:tag w:val="_GBC_258f9ad482344d5fbc1587e6faf0ed7b"/>
                    <w:id w:val="-380624737"/>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离任</w:t>
                        </w:r>
                      </w:p>
                    </w:tc>
                  </w:sdtContent>
                </w:sdt>
                <w:tc>
                  <w:tcPr>
                    <w:tcW w:w="2241" w:type="dxa"/>
                    <w:vAlign w:val="center"/>
                  </w:tcPr>
                  <w:p w:rsidR="0000113F" w:rsidRDefault="0000113F" w:rsidP="00BB67CF">
                    <w:pPr>
                      <w:jc w:val="center"/>
                      <w:rPr>
                        <w:szCs w:val="21"/>
                      </w:rPr>
                    </w:pPr>
                    <w:r w:rsidRPr="0000113F">
                      <w:rPr>
                        <w:rFonts w:hint="eastAsia"/>
                        <w:szCs w:val="21"/>
                      </w:rPr>
                      <w:t>工作调整辞职</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87749142"/>
              <w:lock w:val="sdtLocked"/>
            </w:sdtPr>
            <w:sdtEndPr/>
            <w:sdtContent>
              <w:tr w:rsidR="0000113F" w:rsidTr="00BB67CF">
                <w:trPr>
                  <w:trHeight w:val="105"/>
                </w:trPr>
                <w:tc>
                  <w:tcPr>
                    <w:tcW w:w="2241" w:type="dxa"/>
                    <w:vAlign w:val="center"/>
                  </w:tcPr>
                  <w:p w:rsidR="0000113F" w:rsidRDefault="0000113F" w:rsidP="00BB67CF">
                    <w:pPr>
                      <w:jc w:val="center"/>
                      <w:rPr>
                        <w:szCs w:val="21"/>
                      </w:rPr>
                    </w:pPr>
                    <w:r>
                      <w:rPr>
                        <w:rFonts w:asciiTheme="minorHAnsi" w:eastAsiaTheme="minorEastAsia" w:hAnsiTheme="minorHAnsi" w:cstheme="minorBidi" w:hint="eastAsia"/>
                        <w:kern w:val="2"/>
                        <w:szCs w:val="21"/>
                      </w:rPr>
                      <w:t>潘明芳</w:t>
                    </w:r>
                  </w:p>
                </w:tc>
                <w:tc>
                  <w:tcPr>
                    <w:tcW w:w="2327" w:type="dxa"/>
                    <w:vAlign w:val="center"/>
                  </w:tcPr>
                  <w:p w:rsidR="0000113F" w:rsidRDefault="0000113F" w:rsidP="00BB67CF">
                    <w:pPr>
                      <w:jc w:val="center"/>
                      <w:rPr>
                        <w:szCs w:val="21"/>
                      </w:rPr>
                    </w:pPr>
                    <w:r>
                      <w:rPr>
                        <w:rFonts w:hint="eastAsia"/>
                        <w:szCs w:val="21"/>
                      </w:rPr>
                      <w:t>监事</w:t>
                    </w:r>
                  </w:p>
                </w:tc>
                <w:sdt>
                  <w:sdtPr>
                    <w:rPr>
                      <w:szCs w:val="21"/>
                    </w:rPr>
                    <w:alias w:val="公司董事、监事、高级管理人员的变动情形"/>
                    <w:tag w:val="_GBC_258f9ad482344d5fbc1587e6faf0ed7b"/>
                    <w:id w:val="1348446877"/>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选举</w:t>
                        </w:r>
                      </w:p>
                    </w:tc>
                  </w:sdtContent>
                </w:sdt>
                <w:tc>
                  <w:tcPr>
                    <w:tcW w:w="2241" w:type="dxa"/>
                    <w:vAlign w:val="center"/>
                  </w:tcPr>
                  <w:p w:rsidR="0000113F" w:rsidRDefault="0000113F" w:rsidP="00BB67CF">
                    <w:pPr>
                      <w:jc w:val="center"/>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73707227"/>
              <w:lock w:val="sdtLocked"/>
            </w:sdtPr>
            <w:sdtEndPr/>
            <w:sdtContent>
              <w:tr w:rsidR="0000113F" w:rsidTr="00BB67CF">
                <w:trPr>
                  <w:trHeight w:val="105"/>
                </w:trPr>
                <w:tc>
                  <w:tcPr>
                    <w:tcW w:w="2241" w:type="dxa"/>
                    <w:vAlign w:val="center"/>
                  </w:tcPr>
                  <w:p w:rsidR="0000113F" w:rsidRDefault="0000113F" w:rsidP="00BB67CF">
                    <w:pPr>
                      <w:jc w:val="center"/>
                      <w:rPr>
                        <w:szCs w:val="21"/>
                      </w:rPr>
                    </w:pPr>
                    <w:r>
                      <w:rPr>
                        <w:rFonts w:asciiTheme="minorHAnsi" w:eastAsiaTheme="minorEastAsia" w:hAnsiTheme="minorHAnsi" w:cstheme="minorBidi" w:hint="eastAsia"/>
                        <w:kern w:val="2"/>
                        <w:szCs w:val="21"/>
                      </w:rPr>
                      <w:t>张小可</w:t>
                    </w:r>
                  </w:p>
                </w:tc>
                <w:tc>
                  <w:tcPr>
                    <w:tcW w:w="2327" w:type="dxa"/>
                    <w:vAlign w:val="center"/>
                  </w:tcPr>
                  <w:p w:rsidR="0000113F" w:rsidRDefault="0000113F" w:rsidP="00BB67CF">
                    <w:pPr>
                      <w:jc w:val="center"/>
                      <w:rPr>
                        <w:szCs w:val="21"/>
                      </w:rPr>
                    </w:pPr>
                    <w:r>
                      <w:rPr>
                        <w:rFonts w:hint="eastAsia"/>
                        <w:szCs w:val="21"/>
                      </w:rPr>
                      <w:t>董事会秘书、副总经理</w:t>
                    </w:r>
                  </w:p>
                </w:tc>
                <w:sdt>
                  <w:sdtPr>
                    <w:rPr>
                      <w:szCs w:val="21"/>
                    </w:rPr>
                    <w:alias w:val="公司董事、监事、高级管理人员的变动情形"/>
                    <w:tag w:val="_GBC_258f9ad482344d5fbc1587e6faf0ed7b"/>
                    <w:id w:val="308218017"/>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离任</w:t>
                        </w:r>
                      </w:p>
                    </w:tc>
                  </w:sdtContent>
                </w:sdt>
                <w:tc>
                  <w:tcPr>
                    <w:tcW w:w="2241" w:type="dxa"/>
                    <w:vAlign w:val="center"/>
                  </w:tcPr>
                  <w:p w:rsidR="0000113F" w:rsidRDefault="0000113F" w:rsidP="00BB67CF">
                    <w:pPr>
                      <w:jc w:val="center"/>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12913595"/>
              <w:lock w:val="sdtLocked"/>
            </w:sdtPr>
            <w:sdtEndPr/>
            <w:sdtContent>
              <w:tr w:rsidR="0000113F" w:rsidTr="00BB67CF">
                <w:trPr>
                  <w:trHeight w:val="105"/>
                </w:trPr>
                <w:tc>
                  <w:tcPr>
                    <w:tcW w:w="2241" w:type="dxa"/>
                    <w:vAlign w:val="center"/>
                  </w:tcPr>
                  <w:p w:rsidR="0000113F" w:rsidRDefault="0000113F" w:rsidP="00BB67CF">
                    <w:pPr>
                      <w:jc w:val="center"/>
                      <w:rPr>
                        <w:szCs w:val="21"/>
                      </w:rPr>
                    </w:pPr>
                    <w:r>
                      <w:rPr>
                        <w:rFonts w:asciiTheme="minorHAnsi" w:eastAsiaTheme="minorEastAsia" w:hAnsiTheme="minorHAnsi" w:cstheme="minorBidi" w:hint="eastAsia"/>
                        <w:kern w:val="2"/>
                        <w:szCs w:val="21"/>
                      </w:rPr>
                      <w:t>张炜强</w:t>
                    </w:r>
                  </w:p>
                </w:tc>
                <w:tc>
                  <w:tcPr>
                    <w:tcW w:w="2327" w:type="dxa"/>
                    <w:vAlign w:val="center"/>
                  </w:tcPr>
                  <w:p w:rsidR="0000113F" w:rsidRDefault="0000113F" w:rsidP="00BB67CF">
                    <w:pPr>
                      <w:jc w:val="center"/>
                      <w:rPr>
                        <w:szCs w:val="21"/>
                      </w:rPr>
                    </w:pPr>
                    <w:r>
                      <w:rPr>
                        <w:rFonts w:hint="eastAsia"/>
                        <w:szCs w:val="21"/>
                      </w:rPr>
                      <w:t>董事会秘书</w:t>
                    </w:r>
                  </w:p>
                </w:tc>
                <w:sdt>
                  <w:sdtPr>
                    <w:rPr>
                      <w:szCs w:val="21"/>
                    </w:rPr>
                    <w:alias w:val="公司董事、监事、高级管理人员的变动情形"/>
                    <w:tag w:val="_GBC_258f9ad482344d5fbc1587e6faf0ed7b"/>
                    <w:id w:val="-564327027"/>
                    <w:lock w:val="sdtLocked"/>
                    <w:comboBox>
                      <w:listItem w:displayText="选举" w:value="选举"/>
                      <w:listItem w:displayText="离任" w:value="离任"/>
                      <w:listItem w:displayText="聘任" w:value="聘任"/>
                      <w:listItem w:displayText="解聘" w:value="解聘"/>
                    </w:comboBox>
                  </w:sdtPr>
                  <w:sdtEndPr/>
                  <w:sdtContent>
                    <w:tc>
                      <w:tcPr>
                        <w:tcW w:w="2240" w:type="dxa"/>
                        <w:vAlign w:val="center"/>
                      </w:tcPr>
                      <w:p w:rsidR="0000113F" w:rsidRDefault="0000113F" w:rsidP="00BB67CF">
                        <w:pPr>
                          <w:jc w:val="center"/>
                          <w:rPr>
                            <w:szCs w:val="21"/>
                          </w:rPr>
                        </w:pPr>
                        <w:r>
                          <w:rPr>
                            <w:szCs w:val="21"/>
                          </w:rPr>
                          <w:t>聘任</w:t>
                        </w:r>
                      </w:p>
                    </w:tc>
                  </w:sdtContent>
                </w:sdt>
                <w:tc>
                  <w:tcPr>
                    <w:tcW w:w="2241" w:type="dxa"/>
                    <w:vAlign w:val="center"/>
                  </w:tcPr>
                  <w:p w:rsidR="0000113F" w:rsidRDefault="0000113F" w:rsidP="00BB67CF">
                    <w:pPr>
                      <w:jc w:val="center"/>
                      <w:rPr>
                        <w:szCs w:val="21"/>
                      </w:rPr>
                    </w:pPr>
                    <w:r>
                      <w:rPr>
                        <w:rFonts w:hint="eastAsia"/>
                        <w:szCs w:val="21"/>
                      </w:rPr>
                      <w:t>工作调整</w:t>
                    </w:r>
                  </w:p>
                </w:tc>
              </w:tr>
            </w:sdtContent>
          </w:sdt>
        </w:tbl>
        <w:p w:rsidR="00BB67CF" w:rsidRDefault="00BB67CF"/>
        <w:p w:rsidR="0036046F" w:rsidRPr="00BB67CF" w:rsidRDefault="00E909B4"/>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rsidR="0036046F" w:rsidRDefault="00546E80">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EndPr/>
          <w:sdtContent>
            <w:p w:rsidR="0036046F" w:rsidRDefault="009C38D8">
              <w:pPr>
                <w:sectPr w:rsidR="0036046F" w:rsidSect="009260DF">
                  <w:pgSz w:w="11906" w:h="16838"/>
                  <w:pgMar w:top="1440" w:right="1797" w:bottom="1525" w:left="1276" w:header="855" w:footer="992" w:gutter="0"/>
                  <w:cols w:space="425"/>
                  <w:docGrid w:linePitch="312"/>
                </w:sectPr>
              </w:pPr>
              <w:r w:rsidRPr="009B1EEB">
                <w:rPr>
                  <w:szCs w:val="21"/>
                </w:rPr>
                <w:fldChar w:fldCharType="begin"/>
              </w:r>
              <w:r w:rsidR="00652ADD">
                <w:rPr>
                  <w:szCs w:val="21"/>
                </w:rPr>
                <w:instrText xml:space="preserve">MACROBUTTON  SnrToggleCheckbox □适用 </w:instrText>
              </w:r>
              <w:r w:rsidRPr="009B1EEB">
                <w:rPr>
                  <w:szCs w:val="21"/>
                </w:rPr>
                <w:fldChar w:fldCharType="end"/>
              </w:r>
              <w:r w:rsidRPr="009B1EEB">
                <w:rPr>
                  <w:szCs w:val="21"/>
                </w:rPr>
                <w:fldChar w:fldCharType="begin"/>
              </w:r>
              <w:r w:rsidR="00652ADD">
                <w:rPr>
                  <w:szCs w:val="21"/>
                </w:rPr>
                <w:instrText xml:space="preserve"> MACROBUTTON  SnrToggleCheckbox √不适用 </w:instrText>
              </w:r>
              <w:r w:rsidRPr="009B1EEB">
                <w:rPr>
                  <w:szCs w:val="21"/>
                </w:rPr>
                <w:fldChar w:fldCharType="end"/>
              </w:r>
            </w:p>
          </w:sdtContent>
        </w:sdt>
        <w:p w:rsidR="0036046F" w:rsidRDefault="00E909B4"/>
      </w:sdtContent>
    </w:sdt>
    <w:p w:rsidR="0036046F" w:rsidRDefault="00546E80">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sdtContent>
        <w:p w:rsidR="0036046F" w:rsidRDefault="00546E80">
          <w:pPr>
            <w:pStyle w:val="3"/>
            <w:numPr>
              <w:ilvl w:val="0"/>
              <w:numId w:val="42"/>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652ADD" w:rsidTr="0012345F">
            <w:trPr>
              <w:trHeight w:val="120"/>
            </w:trPr>
            <w:sdt>
              <w:sdtPr>
                <w:tag w:val="_PLD_41e0afeee40540bfbf0d3491a671e9d6"/>
                <w:id w:val="1692028265"/>
                <w:lock w:val="sdtLocked"/>
              </w:sdtPr>
              <w:sdtEndPr/>
              <w:sdtContent>
                <w:tc>
                  <w:tcPr>
                    <w:tcW w:w="2500" w:type="pct"/>
                  </w:tcPr>
                  <w:p w:rsidR="00652ADD" w:rsidRDefault="00652ADD" w:rsidP="0012345F">
                    <w:pPr>
                      <w:rPr>
                        <w:szCs w:val="21"/>
                      </w:rPr>
                    </w:pPr>
                    <w:r>
                      <w:rPr>
                        <w:szCs w:val="21"/>
                      </w:rPr>
                      <w:t>母公司在职员工的数量</w:t>
                    </w:r>
                  </w:p>
                </w:tc>
              </w:sdtContent>
            </w:sdt>
            <w:tc>
              <w:tcPr>
                <w:tcW w:w="2500" w:type="pct"/>
              </w:tcPr>
              <w:p w:rsidR="00652ADD" w:rsidRDefault="00652ADD" w:rsidP="00652ADD">
                <w:pPr>
                  <w:jc w:val="center"/>
                  <w:rPr>
                    <w:szCs w:val="21"/>
                  </w:rPr>
                </w:pPr>
                <w:r>
                  <w:t>886</w:t>
                </w:r>
              </w:p>
            </w:tc>
          </w:tr>
          <w:tr w:rsidR="00652ADD" w:rsidTr="0012345F">
            <w:trPr>
              <w:trHeight w:val="195"/>
            </w:trPr>
            <w:sdt>
              <w:sdtPr>
                <w:tag w:val="_PLD_5b53091580ea4a7eaea6801f7859225b"/>
                <w:id w:val="63145984"/>
                <w:lock w:val="sdtLocked"/>
              </w:sdtPr>
              <w:sdtEndPr/>
              <w:sdtContent>
                <w:tc>
                  <w:tcPr>
                    <w:tcW w:w="2500" w:type="pct"/>
                  </w:tcPr>
                  <w:p w:rsidR="00652ADD" w:rsidRDefault="00652ADD" w:rsidP="0012345F">
                    <w:pPr>
                      <w:rPr>
                        <w:szCs w:val="21"/>
                      </w:rPr>
                    </w:pPr>
                    <w:r>
                      <w:rPr>
                        <w:szCs w:val="21"/>
                      </w:rPr>
                      <w:t>主要子公司在职员工的数量</w:t>
                    </w:r>
                  </w:p>
                </w:tc>
              </w:sdtContent>
            </w:sdt>
            <w:tc>
              <w:tcPr>
                <w:tcW w:w="2500" w:type="pct"/>
              </w:tcPr>
              <w:p w:rsidR="00652ADD" w:rsidRDefault="00652ADD" w:rsidP="00652ADD">
                <w:pPr>
                  <w:jc w:val="center"/>
                  <w:rPr>
                    <w:szCs w:val="21"/>
                  </w:rPr>
                </w:pPr>
                <w:r>
                  <w:t>1,150</w:t>
                </w:r>
              </w:p>
            </w:tc>
          </w:tr>
          <w:tr w:rsidR="00652ADD" w:rsidTr="0012345F">
            <w:trPr>
              <w:trHeight w:val="116"/>
            </w:trPr>
            <w:sdt>
              <w:sdtPr>
                <w:tag w:val="_PLD_e7fddbc567784ed9a5d25f714a6729d7"/>
                <w:id w:val="-1297215955"/>
                <w:lock w:val="sdtLocked"/>
              </w:sdtPr>
              <w:sdtEndPr/>
              <w:sdtContent>
                <w:tc>
                  <w:tcPr>
                    <w:tcW w:w="2500" w:type="pct"/>
                  </w:tcPr>
                  <w:p w:rsidR="00652ADD" w:rsidRDefault="00652ADD" w:rsidP="0012345F">
                    <w:pPr>
                      <w:rPr>
                        <w:szCs w:val="21"/>
                      </w:rPr>
                    </w:pPr>
                    <w:r>
                      <w:rPr>
                        <w:szCs w:val="21"/>
                      </w:rPr>
                      <w:t>在职员工的数量合计</w:t>
                    </w:r>
                  </w:p>
                </w:tc>
              </w:sdtContent>
            </w:sdt>
            <w:tc>
              <w:tcPr>
                <w:tcW w:w="2500" w:type="pct"/>
              </w:tcPr>
              <w:p w:rsidR="00652ADD" w:rsidRDefault="00652ADD" w:rsidP="00652ADD">
                <w:pPr>
                  <w:jc w:val="center"/>
                  <w:rPr>
                    <w:szCs w:val="21"/>
                  </w:rPr>
                </w:pPr>
                <w:r>
                  <w:t>2,036</w:t>
                </w:r>
              </w:p>
            </w:tc>
          </w:tr>
          <w:tr w:rsidR="00652ADD" w:rsidTr="0012345F">
            <w:trPr>
              <w:trHeight w:val="180"/>
            </w:trPr>
            <w:sdt>
              <w:sdtPr>
                <w:tag w:val="_PLD_bb9424f5bb9948c9b67050faab107762"/>
                <w:id w:val="756791181"/>
                <w:lock w:val="sdtLocked"/>
              </w:sdtPr>
              <w:sdtEndPr/>
              <w:sdtContent>
                <w:tc>
                  <w:tcPr>
                    <w:tcW w:w="2500" w:type="pct"/>
                  </w:tcPr>
                  <w:p w:rsidR="00652ADD" w:rsidRDefault="00652ADD" w:rsidP="0012345F">
                    <w:pPr>
                      <w:rPr>
                        <w:szCs w:val="21"/>
                      </w:rPr>
                    </w:pPr>
                    <w:r>
                      <w:rPr>
                        <w:szCs w:val="21"/>
                      </w:rPr>
                      <w:t>母公司及主要子公司需承担费用的离退休职工人数</w:t>
                    </w:r>
                  </w:p>
                </w:tc>
              </w:sdtContent>
            </w:sdt>
            <w:tc>
              <w:tcPr>
                <w:tcW w:w="2500" w:type="pct"/>
              </w:tcPr>
              <w:p w:rsidR="00652ADD" w:rsidRDefault="00652ADD" w:rsidP="00652ADD">
                <w:pPr>
                  <w:jc w:val="center"/>
                  <w:rPr>
                    <w:szCs w:val="21"/>
                  </w:rPr>
                </w:pPr>
                <w:r>
                  <w:t>977</w:t>
                </w:r>
              </w:p>
            </w:tc>
          </w:tr>
          <w:tr w:rsidR="00652ADD" w:rsidTr="0012345F">
            <w:trPr>
              <w:trHeight w:val="101"/>
            </w:trPr>
            <w:sdt>
              <w:sdtPr>
                <w:tag w:val="_PLD_a16e85be9ed645e8908d4497006ed233"/>
                <w:id w:val="-182894699"/>
                <w:lock w:val="sdtLocked"/>
              </w:sdtPr>
              <w:sdtEndPr/>
              <w:sdtContent>
                <w:tc>
                  <w:tcPr>
                    <w:tcW w:w="5000" w:type="pct"/>
                    <w:gridSpan w:val="2"/>
                    <w:vAlign w:val="center"/>
                  </w:tcPr>
                  <w:p w:rsidR="00652ADD" w:rsidRDefault="00652ADD" w:rsidP="00652ADD">
                    <w:pPr>
                      <w:jc w:val="center"/>
                      <w:rPr>
                        <w:szCs w:val="21"/>
                      </w:rPr>
                    </w:pPr>
                    <w:r>
                      <w:rPr>
                        <w:szCs w:val="21"/>
                      </w:rPr>
                      <w:t>专业构成</w:t>
                    </w:r>
                  </w:p>
                </w:tc>
              </w:sdtContent>
            </w:sdt>
          </w:tr>
          <w:tr w:rsidR="00652ADD" w:rsidTr="0012345F">
            <w:trPr>
              <w:trHeight w:val="150"/>
            </w:trPr>
            <w:sdt>
              <w:sdtPr>
                <w:tag w:val="_PLD_4cf2af41be054d30903166be0e985792"/>
                <w:id w:val="-2067856970"/>
                <w:lock w:val="sdtLocked"/>
              </w:sdtPr>
              <w:sdtEndPr/>
              <w:sdtContent>
                <w:tc>
                  <w:tcPr>
                    <w:tcW w:w="2500" w:type="pct"/>
                  </w:tcPr>
                  <w:p w:rsidR="00652ADD" w:rsidRDefault="00652ADD" w:rsidP="0012345F">
                    <w:pPr>
                      <w:jc w:val="center"/>
                      <w:rPr>
                        <w:szCs w:val="21"/>
                      </w:rPr>
                    </w:pPr>
                    <w:r>
                      <w:rPr>
                        <w:szCs w:val="21"/>
                      </w:rPr>
                      <w:t>专业构成类别</w:t>
                    </w:r>
                  </w:p>
                </w:tc>
              </w:sdtContent>
            </w:sdt>
            <w:sdt>
              <w:sdtPr>
                <w:tag w:val="_PLD_f49ab23347c14b7bb887d04f9190eff8"/>
                <w:id w:val="-519154685"/>
                <w:lock w:val="sdtLocked"/>
              </w:sdtPr>
              <w:sdtEndPr/>
              <w:sdtContent>
                <w:tc>
                  <w:tcPr>
                    <w:tcW w:w="2500" w:type="pct"/>
                  </w:tcPr>
                  <w:p w:rsidR="00652ADD" w:rsidRDefault="00652ADD" w:rsidP="00652ADD">
                    <w:pPr>
                      <w:jc w:val="center"/>
                      <w:rPr>
                        <w:szCs w:val="21"/>
                      </w:rPr>
                    </w:pPr>
                    <w:r>
                      <w:rPr>
                        <w:szCs w:val="21"/>
                      </w:rPr>
                      <w:t>专业构成人数</w:t>
                    </w:r>
                  </w:p>
                </w:tc>
              </w:sdtContent>
            </w:sdt>
          </w:tr>
          <w:tr w:rsidR="00652ADD" w:rsidTr="0012345F">
            <w:trPr>
              <w:trHeight w:val="150"/>
            </w:trPr>
            <w:sdt>
              <w:sdtPr>
                <w:tag w:val="_PLD_adf2e9d83bbe460a8b3614d06a665b6a"/>
                <w:id w:val="1496764700"/>
                <w:lock w:val="sdtLocked"/>
              </w:sdtPr>
              <w:sdtEndPr/>
              <w:sdtContent>
                <w:tc>
                  <w:tcPr>
                    <w:tcW w:w="2500" w:type="pct"/>
                  </w:tcPr>
                  <w:p w:rsidR="00652ADD" w:rsidRDefault="00652ADD" w:rsidP="0012345F">
                    <w:pPr>
                      <w:jc w:val="center"/>
                      <w:rPr>
                        <w:szCs w:val="21"/>
                      </w:rPr>
                    </w:pPr>
                    <w:r>
                      <w:rPr>
                        <w:szCs w:val="21"/>
                      </w:rPr>
                      <w:t>生产人员</w:t>
                    </w:r>
                  </w:p>
                </w:tc>
              </w:sdtContent>
            </w:sdt>
            <w:tc>
              <w:tcPr>
                <w:tcW w:w="2500" w:type="pct"/>
              </w:tcPr>
              <w:p w:rsidR="00652ADD" w:rsidRDefault="00652ADD" w:rsidP="00652ADD">
                <w:pPr>
                  <w:jc w:val="center"/>
                  <w:rPr>
                    <w:szCs w:val="21"/>
                  </w:rPr>
                </w:pPr>
                <w:r>
                  <w:t>1,717</w:t>
                </w:r>
              </w:p>
            </w:tc>
          </w:tr>
          <w:tr w:rsidR="00652ADD" w:rsidTr="0012345F">
            <w:trPr>
              <w:trHeight w:val="150"/>
            </w:trPr>
            <w:sdt>
              <w:sdtPr>
                <w:tag w:val="_PLD_81981ed824c34ebd8b2027a1372174c4"/>
                <w:id w:val="-1965040689"/>
                <w:lock w:val="sdtLocked"/>
              </w:sdtPr>
              <w:sdtEndPr/>
              <w:sdtContent>
                <w:tc>
                  <w:tcPr>
                    <w:tcW w:w="2500" w:type="pct"/>
                  </w:tcPr>
                  <w:p w:rsidR="00652ADD" w:rsidRDefault="00652ADD" w:rsidP="0012345F">
                    <w:pPr>
                      <w:jc w:val="center"/>
                      <w:rPr>
                        <w:szCs w:val="21"/>
                      </w:rPr>
                    </w:pPr>
                    <w:r>
                      <w:rPr>
                        <w:szCs w:val="21"/>
                      </w:rPr>
                      <w:t>销售人员</w:t>
                    </w:r>
                  </w:p>
                </w:tc>
              </w:sdtContent>
            </w:sdt>
            <w:tc>
              <w:tcPr>
                <w:tcW w:w="2500" w:type="pct"/>
              </w:tcPr>
              <w:p w:rsidR="00652ADD" w:rsidRDefault="00652ADD" w:rsidP="00652ADD">
                <w:pPr>
                  <w:jc w:val="center"/>
                  <w:rPr>
                    <w:szCs w:val="21"/>
                  </w:rPr>
                </w:pPr>
                <w:r>
                  <w:t>66</w:t>
                </w:r>
              </w:p>
            </w:tc>
          </w:tr>
          <w:tr w:rsidR="00652ADD" w:rsidTr="0012345F">
            <w:trPr>
              <w:trHeight w:val="101"/>
            </w:trPr>
            <w:sdt>
              <w:sdtPr>
                <w:tag w:val="_PLD_df7eaa88ba784e11889af64a9fedb785"/>
                <w:id w:val="214250537"/>
                <w:lock w:val="sdtLocked"/>
              </w:sdtPr>
              <w:sdtEndPr/>
              <w:sdtContent>
                <w:tc>
                  <w:tcPr>
                    <w:tcW w:w="2500" w:type="pct"/>
                  </w:tcPr>
                  <w:p w:rsidR="00652ADD" w:rsidRDefault="00652ADD" w:rsidP="0012345F">
                    <w:pPr>
                      <w:jc w:val="center"/>
                      <w:rPr>
                        <w:szCs w:val="21"/>
                      </w:rPr>
                    </w:pPr>
                    <w:r>
                      <w:rPr>
                        <w:szCs w:val="21"/>
                      </w:rPr>
                      <w:t>技术人员</w:t>
                    </w:r>
                  </w:p>
                </w:tc>
              </w:sdtContent>
            </w:sdt>
            <w:tc>
              <w:tcPr>
                <w:tcW w:w="2500" w:type="pct"/>
              </w:tcPr>
              <w:p w:rsidR="00652ADD" w:rsidRDefault="00652ADD" w:rsidP="00652ADD">
                <w:pPr>
                  <w:jc w:val="center"/>
                  <w:rPr>
                    <w:szCs w:val="21"/>
                  </w:rPr>
                </w:pPr>
                <w:r>
                  <w:t>154</w:t>
                </w:r>
              </w:p>
            </w:tc>
          </w:tr>
          <w:tr w:rsidR="00652ADD" w:rsidTr="0012345F">
            <w:trPr>
              <w:trHeight w:val="116"/>
            </w:trPr>
            <w:sdt>
              <w:sdtPr>
                <w:tag w:val="_PLD_aac131e637e2461daf9956e42a8ff654"/>
                <w:id w:val="1641305302"/>
                <w:lock w:val="sdtLocked"/>
              </w:sdtPr>
              <w:sdtEndPr/>
              <w:sdtContent>
                <w:tc>
                  <w:tcPr>
                    <w:tcW w:w="2500" w:type="pct"/>
                  </w:tcPr>
                  <w:p w:rsidR="00652ADD" w:rsidRDefault="00652ADD" w:rsidP="0012345F">
                    <w:pPr>
                      <w:jc w:val="center"/>
                      <w:rPr>
                        <w:szCs w:val="21"/>
                      </w:rPr>
                    </w:pPr>
                    <w:r>
                      <w:rPr>
                        <w:szCs w:val="21"/>
                      </w:rPr>
                      <w:t>财务人员</w:t>
                    </w:r>
                  </w:p>
                </w:tc>
              </w:sdtContent>
            </w:sdt>
            <w:tc>
              <w:tcPr>
                <w:tcW w:w="2500" w:type="pct"/>
              </w:tcPr>
              <w:p w:rsidR="00652ADD" w:rsidRDefault="00652ADD" w:rsidP="00652ADD">
                <w:pPr>
                  <w:jc w:val="center"/>
                  <w:rPr>
                    <w:szCs w:val="21"/>
                  </w:rPr>
                </w:pPr>
                <w:r>
                  <w:t>33</w:t>
                </w:r>
              </w:p>
            </w:tc>
          </w:tr>
          <w:tr w:rsidR="00652ADD" w:rsidTr="0012345F">
            <w:trPr>
              <w:trHeight w:val="165"/>
            </w:trPr>
            <w:sdt>
              <w:sdtPr>
                <w:tag w:val="_PLD_f32a03d99fca4bd3ac59e9419f160f9e"/>
                <w:id w:val="-242188749"/>
                <w:lock w:val="sdtLocked"/>
              </w:sdtPr>
              <w:sdtEndPr/>
              <w:sdtContent>
                <w:tc>
                  <w:tcPr>
                    <w:tcW w:w="2500" w:type="pct"/>
                  </w:tcPr>
                  <w:p w:rsidR="00652ADD" w:rsidRDefault="00652ADD" w:rsidP="0012345F">
                    <w:pPr>
                      <w:jc w:val="center"/>
                      <w:rPr>
                        <w:szCs w:val="21"/>
                      </w:rPr>
                    </w:pPr>
                    <w:r>
                      <w:rPr>
                        <w:szCs w:val="21"/>
                      </w:rPr>
                      <w:t>行政人员</w:t>
                    </w:r>
                  </w:p>
                </w:tc>
              </w:sdtContent>
            </w:sdt>
            <w:tc>
              <w:tcPr>
                <w:tcW w:w="2500" w:type="pct"/>
              </w:tcPr>
              <w:p w:rsidR="00652ADD" w:rsidRDefault="00652ADD" w:rsidP="00652ADD">
                <w:pPr>
                  <w:jc w:val="center"/>
                  <w:rPr>
                    <w:szCs w:val="21"/>
                  </w:rPr>
                </w:pPr>
                <w:r>
                  <w:t>66</w:t>
                </w:r>
              </w:p>
            </w:tc>
          </w:tr>
          <w:tr w:rsidR="00652ADD" w:rsidTr="0012345F">
            <w:trPr>
              <w:trHeight w:val="146"/>
            </w:trPr>
            <w:sdt>
              <w:sdtPr>
                <w:tag w:val="_PLD_0d05ce79c1de4830a12be75c0c468159"/>
                <w:id w:val="-1265454677"/>
                <w:lock w:val="sdtLocked"/>
              </w:sdtPr>
              <w:sdtEndPr/>
              <w:sdtContent>
                <w:tc>
                  <w:tcPr>
                    <w:tcW w:w="2500" w:type="pct"/>
                    <w:vAlign w:val="center"/>
                  </w:tcPr>
                  <w:p w:rsidR="00652ADD" w:rsidRDefault="00652ADD" w:rsidP="0012345F">
                    <w:pPr>
                      <w:jc w:val="center"/>
                      <w:rPr>
                        <w:szCs w:val="21"/>
                      </w:rPr>
                    </w:pPr>
                    <w:r>
                      <w:rPr>
                        <w:szCs w:val="21"/>
                      </w:rPr>
                      <w:t>合计</w:t>
                    </w:r>
                  </w:p>
                </w:tc>
              </w:sdtContent>
            </w:sdt>
            <w:tc>
              <w:tcPr>
                <w:tcW w:w="2500" w:type="pct"/>
              </w:tcPr>
              <w:p w:rsidR="00652ADD" w:rsidRDefault="00652ADD" w:rsidP="00652ADD">
                <w:pPr>
                  <w:jc w:val="center"/>
                  <w:rPr>
                    <w:szCs w:val="21"/>
                  </w:rPr>
                </w:pPr>
                <w:r>
                  <w:rPr>
                    <w:szCs w:val="21"/>
                  </w:rPr>
                  <w:t>2,036</w:t>
                </w:r>
              </w:p>
            </w:tc>
          </w:tr>
          <w:tr w:rsidR="00652ADD" w:rsidTr="0012345F">
            <w:trPr>
              <w:trHeight w:val="101"/>
            </w:trPr>
            <w:sdt>
              <w:sdtPr>
                <w:tag w:val="_PLD_b43260923fc74a9e8b449948e7aa0963"/>
                <w:id w:val="1277215439"/>
                <w:lock w:val="sdtLocked"/>
              </w:sdtPr>
              <w:sdtEndPr/>
              <w:sdtContent>
                <w:tc>
                  <w:tcPr>
                    <w:tcW w:w="5000" w:type="pct"/>
                    <w:gridSpan w:val="2"/>
                    <w:vAlign w:val="center"/>
                  </w:tcPr>
                  <w:p w:rsidR="00652ADD" w:rsidRDefault="00652ADD" w:rsidP="0012345F">
                    <w:pPr>
                      <w:jc w:val="center"/>
                      <w:rPr>
                        <w:szCs w:val="21"/>
                      </w:rPr>
                    </w:pPr>
                    <w:r>
                      <w:rPr>
                        <w:szCs w:val="21"/>
                      </w:rPr>
                      <w:t>教育程度</w:t>
                    </w:r>
                  </w:p>
                </w:tc>
              </w:sdtContent>
            </w:sdt>
          </w:tr>
          <w:tr w:rsidR="00652ADD" w:rsidTr="0012345F">
            <w:trPr>
              <w:trHeight w:val="116"/>
            </w:trPr>
            <w:sdt>
              <w:sdtPr>
                <w:tag w:val="_PLD_d0288e0074e54b34b561e013c97ef058"/>
                <w:id w:val="-184754107"/>
                <w:lock w:val="sdtLocked"/>
              </w:sdtPr>
              <w:sdtEndPr/>
              <w:sdtContent>
                <w:tc>
                  <w:tcPr>
                    <w:tcW w:w="2500" w:type="pct"/>
                  </w:tcPr>
                  <w:p w:rsidR="00652ADD" w:rsidRDefault="00652ADD" w:rsidP="0012345F">
                    <w:pPr>
                      <w:jc w:val="center"/>
                      <w:rPr>
                        <w:szCs w:val="21"/>
                      </w:rPr>
                    </w:pPr>
                    <w:r>
                      <w:rPr>
                        <w:szCs w:val="21"/>
                      </w:rPr>
                      <w:t>教育程度类别</w:t>
                    </w:r>
                  </w:p>
                </w:tc>
              </w:sdtContent>
            </w:sdt>
            <w:sdt>
              <w:sdtPr>
                <w:tag w:val="_PLD_5a62d94b34d34286ae31019c2fd90ec6"/>
                <w:id w:val="859627578"/>
                <w:lock w:val="sdtLocked"/>
              </w:sdtPr>
              <w:sdtEndPr/>
              <w:sdtContent>
                <w:tc>
                  <w:tcPr>
                    <w:tcW w:w="2500" w:type="pct"/>
                  </w:tcPr>
                  <w:p w:rsidR="00652ADD" w:rsidRDefault="00652ADD" w:rsidP="0012345F">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2074935804"/>
              <w:lock w:val="sdtLocked"/>
            </w:sdtPr>
            <w:sdtEndPr/>
            <w:sdtContent>
              <w:tr w:rsidR="00652ADD" w:rsidTr="0012345F">
                <w:trPr>
                  <w:trHeight w:val="131"/>
                </w:trPr>
                <w:tc>
                  <w:tcPr>
                    <w:tcW w:w="2500" w:type="pct"/>
                  </w:tcPr>
                  <w:p w:rsidR="00652ADD" w:rsidRDefault="00652ADD" w:rsidP="00652ADD">
                    <w:pPr>
                      <w:jc w:val="center"/>
                      <w:rPr>
                        <w:szCs w:val="21"/>
                      </w:rPr>
                    </w:pPr>
                    <w:r>
                      <w:t>研究生及以上</w:t>
                    </w:r>
                  </w:p>
                </w:tc>
                <w:tc>
                  <w:tcPr>
                    <w:tcW w:w="2500" w:type="pct"/>
                  </w:tcPr>
                  <w:p w:rsidR="00652ADD" w:rsidRDefault="00652ADD" w:rsidP="00652ADD">
                    <w:pPr>
                      <w:jc w:val="center"/>
                      <w:rPr>
                        <w:szCs w:val="21"/>
                      </w:rPr>
                    </w:pPr>
                    <w:r>
                      <w:t>38</w:t>
                    </w:r>
                  </w:p>
                </w:tc>
              </w:tr>
            </w:sdtContent>
          </w:sdt>
          <w:sdt>
            <w:sdtPr>
              <w:rPr>
                <w:rFonts w:asciiTheme="minorHAnsi" w:eastAsiaTheme="minorEastAsia" w:hAnsiTheme="minorHAnsi" w:cstheme="minorBidi"/>
                <w:kern w:val="2"/>
                <w:szCs w:val="21"/>
              </w:rPr>
              <w:alias w:val="教育程度情况"/>
              <w:tag w:val="_TUP_505249756aef464eb97e1e72cf926f9e"/>
              <w:id w:val="1589883772"/>
              <w:lock w:val="sdtLocked"/>
            </w:sdtPr>
            <w:sdtEndPr/>
            <w:sdtContent>
              <w:tr w:rsidR="00652ADD" w:rsidTr="0012345F">
                <w:trPr>
                  <w:trHeight w:val="131"/>
                </w:trPr>
                <w:tc>
                  <w:tcPr>
                    <w:tcW w:w="2500" w:type="pct"/>
                  </w:tcPr>
                  <w:p w:rsidR="00652ADD" w:rsidRDefault="00652ADD" w:rsidP="00652ADD">
                    <w:pPr>
                      <w:jc w:val="center"/>
                      <w:rPr>
                        <w:szCs w:val="21"/>
                      </w:rPr>
                    </w:pPr>
                    <w:r>
                      <w:t>本科</w:t>
                    </w:r>
                  </w:p>
                </w:tc>
                <w:tc>
                  <w:tcPr>
                    <w:tcW w:w="2500" w:type="pct"/>
                  </w:tcPr>
                  <w:p w:rsidR="00652ADD" w:rsidRDefault="00652ADD" w:rsidP="00652ADD">
                    <w:pPr>
                      <w:jc w:val="center"/>
                      <w:rPr>
                        <w:szCs w:val="21"/>
                      </w:rPr>
                    </w:pPr>
                    <w:r>
                      <w:t>495</w:t>
                    </w:r>
                  </w:p>
                </w:tc>
              </w:tr>
            </w:sdtContent>
          </w:sdt>
          <w:sdt>
            <w:sdtPr>
              <w:rPr>
                <w:rFonts w:asciiTheme="minorHAnsi" w:eastAsiaTheme="minorEastAsia" w:hAnsiTheme="minorHAnsi" w:cstheme="minorBidi"/>
                <w:kern w:val="2"/>
                <w:szCs w:val="21"/>
              </w:rPr>
              <w:alias w:val="教育程度情况"/>
              <w:tag w:val="_TUP_505249756aef464eb97e1e72cf926f9e"/>
              <w:id w:val="-312867162"/>
              <w:lock w:val="sdtLocked"/>
            </w:sdtPr>
            <w:sdtEndPr/>
            <w:sdtContent>
              <w:tr w:rsidR="00652ADD" w:rsidTr="0012345F">
                <w:trPr>
                  <w:trHeight w:val="131"/>
                </w:trPr>
                <w:tc>
                  <w:tcPr>
                    <w:tcW w:w="2500" w:type="pct"/>
                  </w:tcPr>
                  <w:p w:rsidR="00652ADD" w:rsidRDefault="00652ADD" w:rsidP="00652ADD">
                    <w:pPr>
                      <w:jc w:val="center"/>
                      <w:rPr>
                        <w:szCs w:val="21"/>
                      </w:rPr>
                    </w:pPr>
                    <w:r>
                      <w:t>专科</w:t>
                    </w:r>
                  </w:p>
                </w:tc>
                <w:tc>
                  <w:tcPr>
                    <w:tcW w:w="2500" w:type="pct"/>
                  </w:tcPr>
                  <w:p w:rsidR="00652ADD" w:rsidRDefault="00652ADD" w:rsidP="00652ADD">
                    <w:pPr>
                      <w:jc w:val="center"/>
                      <w:rPr>
                        <w:szCs w:val="21"/>
                      </w:rPr>
                    </w:pPr>
                    <w:r>
                      <w:t>884</w:t>
                    </w:r>
                  </w:p>
                </w:tc>
              </w:tr>
            </w:sdtContent>
          </w:sdt>
          <w:sdt>
            <w:sdtPr>
              <w:rPr>
                <w:rFonts w:asciiTheme="minorHAnsi" w:eastAsiaTheme="minorEastAsia" w:hAnsiTheme="minorHAnsi" w:cstheme="minorBidi"/>
                <w:kern w:val="2"/>
                <w:szCs w:val="21"/>
              </w:rPr>
              <w:alias w:val="教育程度情况"/>
              <w:tag w:val="_TUP_505249756aef464eb97e1e72cf926f9e"/>
              <w:id w:val="1547871503"/>
              <w:lock w:val="sdtLocked"/>
            </w:sdtPr>
            <w:sdtEndPr/>
            <w:sdtContent>
              <w:tr w:rsidR="00652ADD" w:rsidTr="0012345F">
                <w:trPr>
                  <w:trHeight w:val="131"/>
                </w:trPr>
                <w:tc>
                  <w:tcPr>
                    <w:tcW w:w="2500" w:type="pct"/>
                  </w:tcPr>
                  <w:p w:rsidR="00652ADD" w:rsidRDefault="00652ADD" w:rsidP="00652ADD">
                    <w:pPr>
                      <w:jc w:val="center"/>
                      <w:rPr>
                        <w:szCs w:val="21"/>
                      </w:rPr>
                    </w:pPr>
                    <w:r>
                      <w:t>高中、中专及以下</w:t>
                    </w:r>
                  </w:p>
                </w:tc>
                <w:tc>
                  <w:tcPr>
                    <w:tcW w:w="2500" w:type="pct"/>
                  </w:tcPr>
                  <w:p w:rsidR="00652ADD" w:rsidRDefault="00652ADD" w:rsidP="00652ADD">
                    <w:pPr>
                      <w:jc w:val="center"/>
                      <w:rPr>
                        <w:szCs w:val="21"/>
                      </w:rPr>
                    </w:pPr>
                    <w:r>
                      <w:t>619</w:t>
                    </w:r>
                  </w:p>
                </w:tc>
              </w:tr>
            </w:sdtContent>
          </w:sdt>
          <w:tr w:rsidR="00652ADD" w:rsidTr="00652ADD">
            <w:trPr>
              <w:trHeight w:val="164"/>
            </w:trPr>
            <w:sdt>
              <w:sdtPr>
                <w:tag w:val="_PLD_3780c8e792674cb7b77ed9496335912f"/>
                <w:id w:val="-1670630801"/>
                <w:lock w:val="sdtLocked"/>
              </w:sdtPr>
              <w:sdtEndPr/>
              <w:sdtContent>
                <w:tc>
                  <w:tcPr>
                    <w:tcW w:w="2500" w:type="pct"/>
                    <w:tcBorders>
                      <w:bottom w:val="single" w:sz="4" w:space="0" w:color="auto"/>
                    </w:tcBorders>
                    <w:vAlign w:val="center"/>
                  </w:tcPr>
                  <w:p w:rsidR="00652ADD" w:rsidRDefault="00652ADD" w:rsidP="0012345F">
                    <w:pPr>
                      <w:jc w:val="center"/>
                      <w:rPr>
                        <w:szCs w:val="21"/>
                      </w:rPr>
                    </w:pPr>
                    <w:r>
                      <w:rPr>
                        <w:szCs w:val="21"/>
                      </w:rPr>
                      <w:t>合计</w:t>
                    </w:r>
                  </w:p>
                </w:tc>
              </w:sdtContent>
            </w:sdt>
            <w:tc>
              <w:tcPr>
                <w:tcW w:w="2500" w:type="pct"/>
                <w:tcBorders>
                  <w:bottom w:val="single" w:sz="4" w:space="0" w:color="auto"/>
                </w:tcBorders>
              </w:tcPr>
              <w:p w:rsidR="00652ADD" w:rsidRDefault="00652ADD" w:rsidP="00652ADD">
                <w:pPr>
                  <w:jc w:val="center"/>
                  <w:rPr>
                    <w:szCs w:val="21"/>
                  </w:rPr>
                </w:pPr>
                <w:r>
                  <w:rPr>
                    <w:szCs w:val="21"/>
                  </w:rPr>
                  <w:t>2,036</w:t>
                </w:r>
              </w:p>
            </w:tc>
          </w:tr>
        </w:tbl>
        <w:p w:rsidR="00652ADD" w:rsidRDefault="00652ADD"/>
        <w:p w:rsidR="0036046F" w:rsidRDefault="00E909B4"/>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36046F" w:rsidRDefault="00546E80">
          <w:pPr>
            <w:pStyle w:val="3"/>
            <w:numPr>
              <w:ilvl w:val="0"/>
              <w:numId w:val="4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52ADD">
                <w:rPr>
                  <w:szCs w:val="21"/>
                </w:rPr>
                <w:instrText xml:space="preserve"> MACROBUTTON  SnrToggleCheckbox √适用  </w:instrText>
              </w:r>
              <w:r w:rsidRPr="009B1EEB">
                <w:rPr>
                  <w:szCs w:val="21"/>
                </w:rPr>
                <w:fldChar w:fldCharType="end"/>
              </w:r>
              <w:r w:rsidRPr="009B1EEB">
                <w:rPr>
                  <w:szCs w:val="21"/>
                </w:rPr>
                <w:fldChar w:fldCharType="begin"/>
              </w:r>
              <w:r w:rsidR="00652ADD">
                <w:rPr>
                  <w:szCs w:val="21"/>
                </w:rPr>
                <w:instrText xml:space="preserve"> MACROBUTTON  SnrToggleCheckbox □不适用 </w:instrText>
              </w:r>
              <w:r w:rsidRPr="009B1EEB">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rsidR="00652ADD" w:rsidRPr="00652ADD" w:rsidRDefault="00652ADD" w:rsidP="00652ADD">
              <w:pPr>
                <w:spacing w:line="360" w:lineRule="auto"/>
                <w:ind w:firstLineChars="200" w:firstLine="420"/>
                <w:jc w:val="both"/>
                <w:rPr>
                  <w:szCs w:val="21"/>
                </w:rPr>
              </w:pPr>
              <w:r w:rsidRPr="00652ADD">
                <w:rPr>
                  <w:rFonts w:hint="eastAsia"/>
                  <w:szCs w:val="21"/>
                </w:rPr>
                <w:t>根据</w:t>
              </w:r>
              <w:proofErr w:type="gramStart"/>
              <w:r w:rsidRPr="00652ADD">
                <w:rPr>
                  <w:rFonts w:hint="eastAsia"/>
                  <w:szCs w:val="21"/>
                </w:rPr>
                <w:t>《云南煤业能源股份有限公司2018年薪酬分配办法》</w:t>
              </w:r>
              <w:bookmarkStart w:id="103" w:name="FileClassNo"/>
              <w:r w:rsidRPr="00652ADD">
                <w:rPr>
                  <w:rFonts w:hint="eastAsia"/>
                  <w:szCs w:val="21"/>
                </w:rPr>
                <w:t>云煤能源</w:t>
              </w:r>
              <w:proofErr w:type="gramEnd"/>
              <w:r w:rsidRPr="00652ADD">
                <w:rPr>
                  <w:rFonts w:hint="eastAsia"/>
                  <w:szCs w:val="21"/>
                </w:rPr>
                <w:t>（</w:t>
              </w:r>
              <w:r w:rsidRPr="00652ADD">
                <w:rPr>
                  <w:szCs w:val="21"/>
                </w:rPr>
                <w:t>2018）</w:t>
              </w:r>
              <w:r w:rsidRPr="00652ADD">
                <w:rPr>
                  <w:rFonts w:hint="eastAsia"/>
                  <w:szCs w:val="21"/>
                </w:rPr>
                <w:t>46</w:t>
              </w:r>
              <w:r w:rsidRPr="00652ADD">
                <w:rPr>
                  <w:szCs w:val="21"/>
                </w:rPr>
                <w:t>号</w:t>
              </w:r>
              <w:bookmarkEnd w:id="103"/>
              <w:r w:rsidRPr="00652ADD">
                <w:rPr>
                  <w:rFonts w:hint="eastAsia"/>
                  <w:szCs w:val="21"/>
                </w:rPr>
                <w:t>执行，贯彻落实公司深化“三项制度”改革精神，进一步深化公司薪酬分配制度改革，规范和完善公司工资总额管理，发挥薪酬考核分配的激励导向作用，充分调动各单位干部员工的积极性，通过业绩评价体系落实和确保公司年度目标的实现，并通过业绩管理的持续改善构建公司的核心竞争力，提高组织运行效率。分配原则：（一）坚持总额控制、充分放权、加强监督管理的原则；（二）总体分类调控与单位自主分配相结合的原则。依据单位功能定位、发展战略、生产经营情况和所在地区合理调控各单位薪酬水平，在工资总额预算范围内自主分配；（三）坚持工资总额增长与效益同步增长，员工个人收入增长与单位绩效和个人工作业绩挂钩的原则；（四）坚持简洁、动态、可操作性强和注重实效的原则，推行“一厂</w:t>
              </w:r>
              <w:proofErr w:type="gramStart"/>
              <w:r w:rsidRPr="00652ADD">
                <w:rPr>
                  <w:rFonts w:hint="eastAsia"/>
                  <w:szCs w:val="21"/>
                </w:rPr>
                <w:t>一</w:t>
              </w:r>
              <w:proofErr w:type="gramEnd"/>
              <w:r w:rsidRPr="00652ADD">
                <w:rPr>
                  <w:rFonts w:hint="eastAsia"/>
                  <w:szCs w:val="21"/>
                </w:rPr>
                <w:t>策、</w:t>
              </w:r>
              <w:r w:rsidRPr="00652ADD">
                <w:rPr>
                  <w:szCs w:val="21"/>
                </w:rPr>
                <w:t>一人</w:t>
              </w:r>
              <w:proofErr w:type="gramStart"/>
              <w:r w:rsidRPr="00652ADD">
                <w:rPr>
                  <w:szCs w:val="21"/>
                </w:rPr>
                <w:t>一</w:t>
              </w:r>
              <w:proofErr w:type="gramEnd"/>
              <w:r w:rsidRPr="00652ADD">
                <w:rPr>
                  <w:szCs w:val="21"/>
                </w:rPr>
                <w:t>策</w:t>
              </w:r>
              <w:r w:rsidRPr="00652ADD">
                <w:rPr>
                  <w:rFonts w:hint="eastAsia"/>
                  <w:szCs w:val="21"/>
                </w:rPr>
                <w:t>”的薪酬分配办法。（五）鼓励各单位在工资总额预算范围内，根据单位生产经营状况、所处行业的收入分配特点、所在区域收入水平等，对单位内部的薪酬分配制度、绩效考核制度进行改革完善，逐步建立健全切合单位自身实际，行之有效，充满活力的薪酬激励机制。</w:t>
              </w:r>
            </w:p>
            <w:p w:rsidR="0036046F" w:rsidRDefault="00E909B4" w:rsidP="00652ADD">
              <w:pPr>
                <w:spacing w:line="360" w:lineRule="auto"/>
                <w:ind w:firstLineChars="200" w:firstLine="420"/>
                <w:jc w:val="both"/>
                <w:rPr>
                  <w:szCs w:val="21"/>
                </w:rPr>
              </w:pPr>
            </w:p>
          </w:sdtContent>
        </w:sdt>
      </w:sdtContent>
    </w:sdt>
    <w:p w:rsidR="0036046F" w:rsidRDefault="0036046F">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36046F" w:rsidRDefault="00546E80">
          <w:pPr>
            <w:pStyle w:val="3"/>
            <w:numPr>
              <w:ilvl w:val="0"/>
              <w:numId w:val="42"/>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52ADD">
                <w:rPr>
                  <w:szCs w:val="21"/>
                </w:rPr>
                <w:instrText xml:space="preserve"> MACROBUTTON  SnrToggleCheckbox √适用  </w:instrText>
              </w:r>
              <w:r w:rsidRPr="009B1EEB">
                <w:rPr>
                  <w:szCs w:val="21"/>
                </w:rPr>
                <w:fldChar w:fldCharType="end"/>
              </w:r>
              <w:r w:rsidRPr="009B1EEB">
                <w:rPr>
                  <w:szCs w:val="21"/>
                </w:rPr>
                <w:fldChar w:fldCharType="begin"/>
              </w:r>
              <w:r w:rsidR="00652ADD">
                <w:rPr>
                  <w:szCs w:val="21"/>
                </w:rPr>
                <w:instrText xml:space="preserve"> MACROBUTTON  SnrToggleCheckbox □不适用 </w:instrText>
              </w:r>
              <w:r w:rsidRPr="009B1EEB">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rsidR="0036046F" w:rsidRDefault="00652ADD" w:rsidP="00652ADD">
              <w:pPr>
                <w:spacing w:line="360" w:lineRule="auto"/>
                <w:ind w:firstLineChars="200" w:firstLine="420"/>
                <w:jc w:val="both"/>
                <w:rPr>
                  <w:szCs w:val="21"/>
                </w:rPr>
              </w:pPr>
              <w:r w:rsidRPr="00652ADD">
                <w:rPr>
                  <w:rFonts w:hint="eastAsia"/>
                  <w:szCs w:val="21"/>
                </w:rPr>
                <w:t>2018年全年组织培训357项，培训9686人/次，培训学时4938，使用培训费用 191.42 万元，相比2017年，增加培训79项，增加培训761 人/次，培训费用增加 56.85 万元，圆满完成全员培训目标。职工进行在职教育，完成学历提升共计17 人，其中：硕士研究生学历提升 2人，本科学历提升 5 人，专科学历提升 7人，中专学历提升 3人。组织</w:t>
              </w:r>
              <w:proofErr w:type="gramStart"/>
              <w:r w:rsidRPr="00652ADD">
                <w:rPr>
                  <w:rFonts w:hint="eastAsia"/>
                  <w:szCs w:val="21"/>
                </w:rPr>
                <w:t>完成云煤能源</w:t>
              </w:r>
              <w:proofErr w:type="gramEnd"/>
              <w:r w:rsidRPr="00652ADD">
                <w:rPr>
                  <w:rFonts w:hint="eastAsia"/>
                  <w:szCs w:val="21"/>
                </w:rPr>
                <w:t>公司2018技师聘用工作，共聘用技师102人，高级技师11人。</w:t>
              </w:r>
            </w:p>
          </w:sdtContent>
        </w:sdt>
      </w:sdtContent>
    </w:sdt>
    <w:p w:rsidR="00652ADD" w:rsidRPr="00652ADD" w:rsidRDefault="00652ADD" w:rsidP="00652ADD">
      <w:pPr>
        <w:rPr>
          <w:szCs w:val="21"/>
        </w:rPr>
      </w:pPr>
    </w:p>
    <w:p w:rsidR="0036046F" w:rsidRPr="00652ADD" w:rsidRDefault="0036046F">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rsidR="0036046F" w:rsidRDefault="00546E80">
          <w:pPr>
            <w:pStyle w:val="3"/>
            <w:numPr>
              <w:ilvl w:val="0"/>
              <w:numId w:val="42"/>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EndPr/>
          <w:sdtContent>
            <w:p w:rsidR="0036046F" w:rsidRDefault="009C38D8">
              <w:r w:rsidRPr="009B1EEB">
                <w:fldChar w:fldCharType="begin"/>
              </w:r>
              <w:r w:rsidR="007819DA">
                <w:instrText xml:space="preserve">MACROBUTTON  SnrToggleCheckbox √适用 </w:instrText>
              </w:r>
              <w:r w:rsidRPr="009B1EEB">
                <w:fldChar w:fldCharType="end"/>
              </w:r>
              <w:r w:rsidRPr="009B1EEB">
                <w:fldChar w:fldCharType="begin"/>
              </w:r>
              <w:r w:rsidR="007819DA">
                <w:instrText xml:space="preserve"> MACROBUTTON  SnrToggleCheckbox □不适用 </w:instrText>
              </w:r>
              <w:r w:rsidRPr="009B1EEB">
                <w:fldChar w:fldCharType="end"/>
              </w:r>
            </w:p>
          </w:sdtContent>
        </w:sdt>
        <w:tbl>
          <w:tblPr>
            <w:tblStyle w:val="a6"/>
            <w:tblW w:w="5000" w:type="pct"/>
            <w:tblLook w:val="04A0" w:firstRow="1" w:lastRow="0" w:firstColumn="1" w:lastColumn="0" w:noHBand="0" w:noVBand="1"/>
          </w:tblPr>
          <w:tblGrid>
            <w:gridCol w:w="4524"/>
            <w:gridCol w:w="4525"/>
          </w:tblGrid>
          <w:tr w:rsidR="0036046F" w:rsidTr="00187B4D">
            <w:trPr>
              <w:trHeight w:val="105"/>
            </w:trPr>
            <w:sdt>
              <w:sdtPr>
                <w:tag w:val="_PLD_3a0fe6cf1e45463ba238f942513b8033"/>
                <w:id w:val="1766497204"/>
                <w:lock w:val="sdtLocked"/>
              </w:sdtPr>
              <w:sdtEndPr/>
              <w:sdtContent>
                <w:tc>
                  <w:tcPr>
                    <w:tcW w:w="2500" w:type="pct"/>
                  </w:tcPr>
                  <w:p w:rsidR="0036046F" w:rsidRDefault="00546E80">
                    <w:pPr>
                      <w:rPr>
                        <w:szCs w:val="21"/>
                      </w:rPr>
                    </w:pPr>
                    <w:r>
                      <w:rPr>
                        <w:szCs w:val="21"/>
                      </w:rPr>
                      <w:t>劳务外包支付的报酬总额</w:t>
                    </w:r>
                  </w:p>
                </w:tc>
              </w:sdtContent>
            </w:sdt>
            <w:tc>
              <w:tcPr>
                <w:tcW w:w="2500" w:type="pct"/>
              </w:tcPr>
              <w:p w:rsidR="0036046F" w:rsidRDefault="007819DA">
                <w:pPr>
                  <w:jc w:val="right"/>
                  <w:rPr>
                    <w:szCs w:val="21"/>
                  </w:rPr>
                </w:pPr>
                <w:r>
                  <w:rPr>
                    <w:rFonts w:hint="eastAsia"/>
                    <w:szCs w:val="21"/>
                  </w:rPr>
                  <w:t>3513.60万元</w:t>
                </w:r>
              </w:p>
            </w:tc>
          </w:tr>
        </w:tbl>
        <w:p w:rsidR="0036046F" w:rsidRDefault="00E909B4"/>
      </w:sdtContent>
    </w:sdt>
    <w:sdt>
      <w:sdtPr>
        <w:rPr>
          <w:rFonts w:ascii="Calibri" w:hAnsi="Calibri" w:cs="宋体" w:hint="eastAsia"/>
          <w:b w:val="0"/>
          <w:bCs w:val="0"/>
          <w:kern w:val="0"/>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Cs w:val="21"/>
        </w:rPr>
      </w:sdtEndPr>
      <w:sdtContent>
        <w:p w:rsidR="0036046F" w:rsidRDefault="00546E80">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Locked"/>
            <w:placeholder>
              <w:docPart w:val="GBC22222222222222222222222222222"/>
            </w:placeholder>
          </w:sdtPr>
          <w:sdtEndPr/>
          <w:sdtContent>
            <w:p w:rsidR="0036046F" w:rsidRDefault="009C38D8" w:rsidP="00652ADD">
              <w:pPr>
                <w:rPr>
                  <w:szCs w:val="21"/>
                </w:rPr>
              </w:pPr>
              <w:r w:rsidRPr="009B1EEB">
                <w:rPr>
                  <w:bCs/>
                  <w:szCs w:val="21"/>
                </w:rPr>
                <w:fldChar w:fldCharType="begin"/>
              </w:r>
              <w:r w:rsidR="00652ADD">
                <w:rPr>
                  <w:bCs/>
                  <w:szCs w:val="21"/>
                </w:rPr>
                <w:instrText xml:space="preserve"> MACROBUTTON  SnrToggleCheckbox □适用  </w:instrText>
              </w:r>
              <w:r w:rsidRPr="009B1EEB">
                <w:rPr>
                  <w:bCs/>
                  <w:szCs w:val="21"/>
                </w:rPr>
                <w:fldChar w:fldCharType="end"/>
              </w:r>
              <w:r w:rsidRPr="009B1EEB">
                <w:rPr>
                  <w:bCs/>
                  <w:szCs w:val="21"/>
                </w:rPr>
                <w:fldChar w:fldCharType="begin"/>
              </w:r>
              <w:r w:rsidR="00652ADD">
                <w:rPr>
                  <w:bCs/>
                  <w:szCs w:val="21"/>
                </w:rPr>
                <w:instrText xml:space="preserve"> MACROBUTTON  SnrToggleCheckbox √不适用 </w:instrText>
              </w:r>
              <w:r w:rsidRPr="009B1EEB">
                <w:rPr>
                  <w:bCs/>
                  <w:szCs w:val="21"/>
                </w:rPr>
                <w:fldChar w:fldCharType="end"/>
              </w:r>
            </w:p>
          </w:sdtContent>
        </w:sdt>
      </w:sdtContent>
    </w:sdt>
    <w:p w:rsidR="0036046F" w:rsidRDefault="0036046F">
      <w:pPr>
        <w:rPr>
          <w:bCs/>
          <w:szCs w:val="21"/>
        </w:rPr>
      </w:pPr>
    </w:p>
    <w:p w:rsidR="0036046F" w:rsidRDefault="0036046F">
      <w:pPr>
        <w:rPr>
          <w:bCs/>
          <w:szCs w:val="21"/>
        </w:rPr>
      </w:pPr>
    </w:p>
    <w:p w:rsidR="0036046F" w:rsidRDefault="00546E80">
      <w:pPr>
        <w:pStyle w:val="10"/>
        <w:numPr>
          <w:ilvl w:val="0"/>
          <w:numId w:val="3"/>
        </w:numPr>
        <w:spacing w:before="0" w:after="0"/>
        <w:rPr>
          <w:bCs w:val="0"/>
        </w:rPr>
      </w:pPr>
      <w:bookmarkStart w:id="104" w:name="_Toc409437610"/>
      <w:bookmarkStart w:id="105" w:name="_Toc437440716"/>
      <w:bookmarkStart w:id="106" w:name="_Toc469563083"/>
      <w:r>
        <w:rPr>
          <w:bCs w:val="0"/>
        </w:rPr>
        <w:t>公司治理</w:t>
      </w:r>
      <w:bookmarkEnd w:id="104"/>
      <w:bookmarkEnd w:id="105"/>
      <w:bookmarkEnd w:id="106"/>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rsidR="0036046F" w:rsidRDefault="00546E80">
          <w:pPr>
            <w:pStyle w:val="2"/>
            <w:numPr>
              <w:ilvl w:val="0"/>
              <w:numId w:val="43"/>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52ADD">
                <w:rPr>
                  <w:szCs w:val="21"/>
                </w:rPr>
                <w:instrText xml:space="preserve"> MACROBUTTON  SnrToggleCheckbox √适用  </w:instrText>
              </w:r>
              <w:r w:rsidRPr="009B1EEB">
                <w:rPr>
                  <w:szCs w:val="21"/>
                </w:rPr>
                <w:fldChar w:fldCharType="end"/>
              </w:r>
              <w:r w:rsidRPr="009B1EEB">
                <w:rPr>
                  <w:szCs w:val="21"/>
                </w:rPr>
                <w:fldChar w:fldCharType="begin"/>
              </w:r>
              <w:r w:rsidR="00652ADD">
                <w:rPr>
                  <w:szCs w:val="21"/>
                </w:rPr>
                <w:instrText xml:space="preserve"> MACROBUTTON  SnrToggleCheckbox □不适用 </w:instrText>
              </w:r>
              <w:r w:rsidRPr="009B1EEB">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rsidR="00BB67CF" w:rsidRPr="0038165C" w:rsidRDefault="00BB67CF" w:rsidP="0038165C">
              <w:pPr>
                <w:spacing w:line="360" w:lineRule="auto"/>
                <w:ind w:firstLineChars="200" w:firstLine="420"/>
                <w:jc w:val="both"/>
                <w:rPr>
                  <w:szCs w:val="21"/>
                </w:rPr>
              </w:pPr>
              <w:r w:rsidRPr="0038165C">
                <w:rPr>
                  <w:szCs w:val="21"/>
                </w:rPr>
                <w:t>报告期内，公司严格按照《公司法</w:t>
              </w:r>
              <w:r w:rsidRPr="0038165C">
                <w:rPr>
                  <w:rFonts w:hint="eastAsia"/>
                  <w:szCs w:val="21"/>
                </w:rPr>
                <w:t>》、</w:t>
              </w:r>
              <w:r w:rsidRPr="0038165C">
                <w:rPr>
                  <w:szCs w:val="21"/>
                </w:rPr>
                <w:t>《证券法》和中国证监会、上海证券交易所发布的有关上市公司治理的规范性文件要求，开展公司治理工作，不断完善公司法人治理结构，结合公司实际情况，建立健全与公司治理结构相适应的各项规章制度，提高公司规范运作水平，严格按照股东大会、董事会的决策权限执行，公司股东大会、董事会、监事会和管理层权责明确</w:t>
              </w:r>
              <w:r w:rsidRPr="0038165C">
                <w:rPr>
                  <w:rFonts w:hint="eastAsia"/>
                  <w:szCs w:val="21"/>
                </w:rPr>
                <w:t>，</w:t>
              </w:r>
              <w:r w:rsidRPr="0038165C">
                <w:rPr>
                  <w:szCs w:val="21"/>
                </w:rPr>
                <w:t>公司整体运作规范，信息披露符合相关规定。</w:t>
              </w:r>
            </w:p>
            <w:p w:rsidR="00BB67CF" w:rsidRPr="0038165C" w:rsidRDefault="00BB67CF" w:rsidP="0038165C">
              <w:pPr>
                <w:spacing w:line="360" w:lineRule="auto"/>
                <w:ind w:firstLineChars="200" w:firstLine="420"/>
                <w:jc w:val="both"/>
                <w:rPr>
                  <w:szCs w:val="21"/>
                </w:rPr>
              </w:pPr>
              <w:r w:rsidRPr="0038165C">
                <w:rPr>
                  <w:szCs w:val="21"/>
                </w:rPr>
                <w:t xml:space="preserve">1.关于股东与股东大会。公司严格按照中国证监会、上海证券交易所的相关法律、法规及《公 司章程》、《股东大会议事规则》的要求，召集、召开股东大会，平等对待所有股东，并提供网络投票，为股东参加股东大会提供便利，使其充分行使股东权利。 </w:t>
              </w:r>
            </w:p>
            <w:p w:rsidR="00BB67CF" w:rsidRPr="0038165C" w:rsidRDefault="00BB67CF" w:rsidP="0038165C">
              <w:pPr>
                <w:spacing w:line="360" w:lineRule="auto"/>
                <w:ind w:firstLineChars="200" w:firstLine="420"/>
                <w:jc w:val="both"/>
                <w:rPr>
                  <w:szCs w:val="21"/>
                </w:rPr>
              </w:pPr>
              <w:r w:rsidRPr="0038165C">
                <w:rPr>
                  <w:szCs w:val="21"/>
                </w:rPr>
                <w:t>2.关于控股股东与上市公司。公司控股股东严格规范自己的行为，没有超越股东大会直接或间接干预公司的决策和经营活动。公司拥有独立完整的业务和自主经营能力，在业务、人员、资产、机构、财务上独立于控股股东，公司董事会、监事会和内部机构独立运作。</w:t>
              </w:r>
            </w:p>
            <w:p w:rsidR="00BB67CF" w:rsidRPr="0038165C" w:rsidRDefault="00BB67CF" w:rsidP="0038165C">
              <w:pPr>
                <w:spacing w:line="360" w:lineRule="auto"/>
                <w:ind w:firstLineChars="200" w:firstLine="420"/>
                <w:jc w:val="both"/>
                <w:rPr>
                  <w:szCs w:val="21"/>
                </w:rPr>
              </w:pPr>
              <w:r w:rsidRPr="0038165C">
                <w:rPr>
                  <w:szCs w:val="21"/>
                </w:rPr>
                <w:t>3.关于董事和董事会。报告期内，公司董事</w:t>
              </w:r>
              <w:r w:rsidRPr="0038165C">
                <w:rPr>
                  <w:rFonts w:hint="eastAsia"/>
                  <w:szCs w:val="21"/>
                </w:rPr>
                <w:t>、</w:t>
              </w:r>
              <w:r w:rsidRPr="0038165C">
                <w:rPr>
                  <w:szCs w:val="21"/>
                </w:rPr>
                <w:t>独立董事能够以认真负责的态度出席董事会和股东大会</w:t>
              </w:r>
              <w:r w:rsidRPr="0038165C">
                <w:rPr>
                  <w:rFonts w:hint="eastAsia"/>
                  <w:szCs w:val="21"/>
                </w:rPr>
                <w:t>；</w:t>
              </w:r>
              <w:r w:rsidRPr="0038165C">
                <w:rPr>
                  <w:szCs w:val="21"/>
                </w:rPr>
                <w:t>公司董事</w:t>
              </w:r>
              <w:r w:rsidRPr="0038165C">
                <w:rPr>
                  <w:rFonts w:hint="eastAsia"/>
                  <w:szCs w:val="21"/>
                </w:rPr>
                <w:t>、</w:t>
              </w:r>
              <w:r w:rsidRPr="0038165C">
                <w:rPr>
                  <w:szCs w:val="21"/>
                </w:rPr>
                <w:t>独立董事遵守有关法律和《公司章程》的规定，履行了忠实、诚信和勤勉的职责，维护了公司利益。公司董事会设有审计</w:t>
              </w:r>
              <w:r w:rsidRPr="0038165C">
                <w:rPr>
                  <w:rFonts w:hint="eastAsia"/>
                  <w:szCs w:val="21"/>
                </w:rPr>
                <w:t>委员会暨关联交易控制委员会</w:t>
              </w:r>
              <w:r w:rsidRPr="0038165C">
                <w:rPr>
                  <w:szCs w:val="21"/>
                </w:rPr>
                <w:t>、战略</w:t>
              </w:r>
              <w:r w:rsidRPr="0038165C">
                <w:rPr>
                  <w:rFonts w:hint="eastAsia"/>
                  <w:szCs w:val="21"/>
                </w:rPr>
                <w:t>委员会</w:t>
              </w:r>
              <w:r w:rsidRPr="0038165C">
                <w:rPr>
                  <w:szCs w:val="21"/>
                </w:rPr>
                <w:t>、提名</w:t>
              </w:r>
              <w:r w:rsidRPr="0038165C">
                <w:rPr>
                  <w:rFonts w:hint="eastAsia"/>
                  <w:szCs w:val="21"/>
                </w:rPr>
                <w:t>委员会</w:t>
              </w:r>
              <w:r w:rsidRPr="0038165C">
                <w:rPr>
                  <w:szCs w:val="21"/>
                </w:rPr>
                <w:t>、薪酬与考核</w:t>
              </w:r>
              <w:r w:rsidRPr="0038165C">
                <w:rPr>
                  <w:rFonts w:hint="eastAsia"/>
                  <w:szCs w:val="21"/>
                </w:rPr>
                <w:t>委员会4</w:t>
              </w:r>
              <w:r w:rsidRPr="0038165C">
                <w:rPr>
                  <w:szCs w:val="21"/>
                </w:rPr>
                <w:t xml:space="preserve">个专门委员会，公司各专门委员会按照实施细则的有关规定开展工作，加强了董事会集体决策的民主性、科学性、正确性，确保了公司的健康发展。 </w:t>
              </w:r>
            </w:p>
            <w:p w:rsidR="00BB67CF" w:rsidRPr="0038165C" w:rsidRDefault="00BB67CF" w:rsidP="0038165C">
              <w:pPr>
                <w:spacing w:line="360" w:lineRule="auto"/>
                <w:ind w:firstLineChars="200" w:firstLine="420"/>
                <w:jc w:val="both"/>
                <w:rPr>
                  <w:szCs w:val="21"/>
                </w:rPr>
              </w:pPr>
              <w:r w:rsidRPr="0038165C">
                <w:rPr>
                  <w:szCs w:val="21"/>
                </w:rPr>
                <w:lastRenderedPageBreak/>
                <w:t>4.关于监事和监事会。公司严格按照《公司法》和《公司章程》规定的</w:t>
              </w:r>
              <w:r>
                <w:rPr>
                  <w:rFonts w:hint="eastAsia"/>
                  <w:szCs w:val="21"/>
                </w:rPr>
                <w:t>选举</w:t>
              </w:r>
              <w:r>
                <w:rPr>
                  <w:szCs w:val="21"/>
                </w:rPr>
                <w:t>程序选</w:t>
              </w:r>
              <w:r>
                <w:rPr>
                  <w:rFonts w:hint="eastAsia"/>
                  <w:szCs w:val="21"/>
                </w:rPr>
                <w:t>举</w:t>
              </w:r>
              <w:r w:rsidRPr="0038165C">
                <w:rPr>
                  <w:szCs w:val="21"/>
                </w:rPr>
                <w:t>监事；公司监事能够以认真负责的态度出席监事会并列席董事会会议；公司监事能够本着为股东负责的态度，严格按照法律、法规以及《公司章程》，对公司财务以及公司董事、公司经理和其他高级管理人员履行职责的合法合</w:t>
              </w:r>
              <w:proofErr w:type="gramStart"/>
              <w:r w:rsidRPr="0038165C">
                <w:rPr>
                  <w:szCs w:val="21"/>
                </w:rPr>
                <w:t>规</w:t>
              </w:r>
              <w:proofErr w:type="gramEnd"/>
              <w:r w:rsidRPr="0038165C">
                <w:rPr>
                  <w:szCs w:val="21"/>
                </w:rPr>
                <w:t xml:space="preserve">性进行监督，认真履行自己的职责。 </w:t>
              </w:r>
            </w:p>
            <w:p w:rsidR="00BB67CF" w:rsidRPr="0038165C" w:rsidRDefault="00BB67CF" w:rsidP="0038165C">
              <w:pPr>
                <w:spacing w:line="360" w:lineRule="auto"/>
                <w:ind w:firstLineChars="200" w:firstLine="420"/>
                <w:jc w:val="both"/>
                <w:rPr>
                  <w:szCs w:val="21"/>
                </w:rPr>
              </w:pPr>
              <w:r w:rsidRPr="0038165C">
                <w:rPr>
                  <w:szCs w:val="21"/>
                </w:rPr>
                <w:t xml:space="preserve">5.关于信息披露与投资者关系管理。公司指定董事会秘书负责信息披露工作、接待股东来访 和咨询；公司能够严格按照法律、法规和《公司章程》的规定，准确、真实、完整、及时地披露有关信息，并确保所有股东有平等的机会获得信息。 </w:t>
              </w:r>
            </w:p>
            <w:p w:rsidR="0036046F" w:rsidRDefault="00BB67CF" w:rsidP="0038165C">
              <w:pPr>
                <w:spacing w:line="360" w:lineRule="auto"/>
                <w:ind w:firstLineChars="200" w:firstLine="420"/>
                <w:jc w:val="both"/>
                <w:rPr>
                  <w:szCs w:val="21"/>
                </w:rPr>
              </w:pPr>
              <w:r w:rsidRPr="0038165C">
                <w:rPr>
                  <w:szCs w:val="21"/>
                </w:rPr>
                <w:t>6.内幕信息知情人登记管理。公司严格按照《内幕信息知情人登记管理制度》等有关制度的规定，加强内幕信息的保密工作，完善内幕信息知情人登记管理。公司的董事、监事和高级管理人员及其他相关人员在定期报告、临时公告编制过程中都能严格遵守保密义务。</w:t>
              </w:r>
            </w:p>
          </w:sdtContent>
        </w:sdt>
        <w:p w:rsidR="0036046F" w:rsidRDefault="0036046F" w:rsidP="0038165C">
          <w:pPr>
            <w:spacing w:line="360" w:lineRule="auto"/>
            <w:ind w:firstLineChars="200" w:firstLine="420"/>
            <w:jc w:val="both"/>
            <w:rPr>
              <w:szCs w:val="21"/>
            </w:rPr>
          </w:pPr>
        </w:p>
        <w:p w:rsidR="0036046F" w:rsidRDefault="00546E80">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EndPr/>
          <w:sdtContent>
            <w:p w:rsidR="0036046F" w:rsidRDefault="009C38D8" w:rsidP="0038165C">
              <w:pPr>
                <w:rPr>
                  <w:szCs w:val="21"/>
                </w:rPr>
              </w:pPr>
              <w:r w:rsidRPr="009B1EEB">
                <w:rPr>
                  <w:szCs w:val="21"/>
                </w:rPr>
                <w:fldChar w:fldCharType="begin"/>
              </w:r>
              <w:r w:rsidR="0038165C">
                <w:rPr>
                  <w:szCs w:val="21"/>
                </w:rPr>
                <w:instrText xml:space="preserve">MACROBUTTON  SnrToggleCheckbox □适用 </w:instrText>
              </w:r>
              <w:r w:rsidRPr="009B1EEB">
                <w:rPr>
                  <w:szCs w:val="21"/>
                </w:rPr>
                <w:fldChar w:fldCharType="end"/>
              </w:r>
              <w:r w:rsidRPr="009B1EEB">
                <w:rPr>
                  <w:szCs w:val="21"/>
                </w:rPr>
                <w:fldChar w:fldCharType="begin"/>
              </w:r>
              <w:r w:rsidR="0038165C">
                <w:rPr>
                  <w:szCs w:val="21"/>
                </w:rPr>
                <w:instrText xml:space="preserve"> MACROBUTTON  SnrToggleCheckbox √不适用 </w:instrText>
              </w:r>
              <w:r w:rsidRPr="009B1EEB">
                <w:rPr>
                  <w:szCs w:val="21"/>
                </w:rPr>
                <w:fldChar w:fldCharType="end"/>
              </w:r>
            </w:p>
          </w:sdtContent>
        </w:sdt>
        <w:p w:rsidR="0038165C" w:rsidRDefault="0038165C">
          <w:pPr>
            <w:rPr>
              <w:szCs w:val="21"/>
            </w:rPr>
          </w:pPr>
        </w:p>
        <w:p w:rsidR="0036046F" w:rsidRDefault="00E909B4">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rsidR="0036046F" w:rsidRDefault="00546E80">
          <w:pPr>
            <w:pStyle w:val="2"/>
            <w:numPr>
              <w:ilvl w:val="0"/>
              <w:numId w:val="43"/>
            </w:numPr>
          </w:pPr>
          <w:r>
            <w:t>股东大会情况简介</w:t>
          </w:r>
        </w:p>
        <w:tbl>
          <w:tblPr>
            <w:tblStyle w:val="a6"/>
            <w:tblW w:w="5176" w:type="pct"/>
            <w:tblInd w:w="-318" w:type="dxa"/>
            <w:tblLayout w:type="fixed"/>
            <w:tblLook w:val="04A0" w:firstRow="1" w:lastRow="0" w:firstColumn="1" w:lastColumn="0" w:noHBand="0" w:noVBand="1"/>
          </w:tblPr>
          <w:tblGrid>
            <w:gridCol w:w="2837"/>
            <w:gridCol w:w="1984"/>
            <w:gridCol w:w="2552"/>
            <w:gridCol w:w="1995"/>
          </w:tblGrid>
          <w:tr w:rsidR="00C21318" w:rsidTr="00C21318">
            <w:trPr>
              <w:trHeight w:val="165"/>
            </w:trPr>
            <w:sdt>
              <w:sdtPr>
                <w:tag w:val="_PLD_ca305564151a412a8452996542c336c8"/>
                <w:id w:val="-1162921110"/>
                <w:lock w:val="sdtLocked"/>
              </w:sdtPr>
              <w:sdtEndPr/>
              <w:sdtContent>
                <w:tc>
                  <w:tcPr>
                    <w:tcW w:w="1514" w:type="pct"/>
                    <w:vAlign w:val="center"/>
                  </w:tcPr>
                  <w:p w:rsidR="00C21318" w:rsidRDefault="00C21318" w:rsidP="0012345F">
                    <w:pPr>
                      <w:jc w:val="center"/>
                      <w:rPr>
                        <w:szCs w:val="21"/>
                      </w:rPr>
                    </w:pPr>
                    <w:r>
                      <w:rPr>
                        <w:szCs w:val="21"/>
                      </w:rPr>
                      <w:t>会议届次</w:t>
                    </w:r>
                  </w:p>
                </w:tc>
              </w:sdtContent>
            </w:sdt>
            <w:sdt>
              <w:sdtPr>
                <w:tag w:val="_PLD_339c8451b8064684a85c81b08813156b"/>
                <w:id w:val="-1818019282"/>
                <w:lock w:val="sdtLocked"/>
              </w:sdtPr>
              <w:sdtEndPr/>
              <w:sdtContent>
                <w:tc>
                  <w:tcPr>
                    <w:tcW w:w="1059" w:type="pct"/>
                    <w:vAlign w:val="center"/>
                  </w:tcPr>
                  <w:p w:rsidR="00C21318" w:rsidRDefault="00C21318" w:rsidP="0012345F">
                    <w:pPr>
                      <w:jc w:val="center"/>
                      <w:rPr>
                        <w:szCs w:val="21"/>
                      </w:rPr>
                    </w:pPr>
                    <w:r>
                      <w:rPr>
                        <w:szCs w:val="21"/>
                      </w:rPr>
                      <w:t>召开日期</w:t>
                    </w:r>
                  </w:p>
                </w:tc>
              </w:sdtContent>
            </w:sdt>
            <w:sdt>
              <w:sdtPr>
                <w:tag w:val="_PLD_7b97e84dc8f648a0b4bd3bbd757797d1"/>
                <w:id w:val="1062522171"/>
                <w:lock w:val="sdtLocked"/>
              </w:sdtPr>
              <w:sdtEndPr/>
              <w:sdtContent>
                <w:tc>
                  <w:tcPr>
                    <w:tcW w:w="1362" w:type="pct"/>
                    <w:vAlign w:val="center"/>
                  </w:tcPr>
                  <w:p w:rsidR="00C21318" w:rsidRDefault="00C21318" w:rsidP="0012345F">
                    <w:pPr>
                      <w:jc w:val="center"/>
                      <w:rPr>
                        <w:szCs w:val="21"/>
                      </w:rPr>
                    </w:pPr>
                    <w:r>
                      <w:rPr>
                        <w:szCs w:val="21"/>
                      </w:rPr>
                      <w:t>决议刊登的指定网站的查询索引</w:t>
                    </w:r>
                  </w:p>
                </w:tc>
              </w:sdtContent>
            </w:sdt>
            <w:sdt>
              <w:sdtPr>
                <w:tag w:val="_PLD_e175ad3c6edc4dc8a87f046a04fe2d07"/>
                <w:id w:val="-1442216586"/>
                <w:lock w:val="sdtLocked"/>
              </w:sdtPr>
              <w:sdtEndPr/>
              <w:sdtContent>
                <w:tc>
                  <w:tcPr>
                    <w:tcW w:w="1065" w:type="pct"/>
                    <w:vAlign w:val="center"/>
                  </w:tcPr>
                  <w:p w:rsidR="00C21318" w:rsidRDefault="00C21318" w:rsidP="0012345F">
                    <w:pPr>
                      <w:jc w:val="center"/>
                      <w:rPr>
                        <w:szCs w:val="21"/>
                      </w:rPr>
                    </w:pPr>
                    <w:r>
                      <w:rPr>
                        <w:szCs w:val="21"/>
                      </w:rPr>
                      <w:t>决议刊登的披露日期</w:t>
                    </w:r>
                  </w:p>
                </w:tc>
              </w:sdtContent>
            </w:sdt>
          </w:tr>
          <w:sdt>
            <w:sdtPr>
              <w:rPr>
                <w:rFonts w:asciiTheme="minorHAnsi" w:eastAsiaTheme="minorEastAsia" w:hAnsiTheme="minorHAnsi" w:cstheme="minorBidi" w:hint="eastAsia"/>
                <w:kern w:val="2"/>
                <w:szCs w:val="21"/>
              </w:rPr>
              <w:alias w:val="股东大会情况"/>
              <w:tag w:val="_TUP_f464ecce01e34e8aacd508c84a88313d"/>
              <w:id w:val="1411735854"/>
              <w:lock w:val="sdtLocked"/>
            </w:sdtPr>
            <w:sdtEndPr/>
            <w:sdtContent>
              <w:tr w:rsidR="00C21318" w:rsidTr="00C21318">
                <w:trPr>
                  <w:trHeight w:val="195"/>
                </w:trPr>
                <w:tc>
                  <w:tcPr>
                    <w:tcW w:w="1514" w:type="pct"/>
                  </w:tcPr>
                  <w:p w:rsidR="00C21318" w:rsidRDefault="00C21318" w:rsidP="0012345F">
                    <w:pPr>
                      <w:rPr>
                        <w:szCs w:val="21"/>
                      </w:rPr>
                    </w:pPr>
                    <w:r>
                      <w:rPr>
                        <w:rFonts w:hint="eastAsia"/>
                      </w:rPr>
                      <w:t>2018</w:t>
                    </w:r>
                    <w:r>
                      <w:t>年第一次临时股东大会</w:t>
                    </w:r>
                  </w:p>
                </w:tc>
                <w:tc>
                  <w:tcPr>
                    <w:tcW w:w="1059" w:type="pct"/>
                  </w:tcPr>
                  <w:p w:rsidR="00C21318" w:rsidRDefault="00C21318" w:rsidP="00C21318">
                    <w:pPr>
                      <w:rPr>
                        <w:szCs w:val="21"/>
                      </w:rPr>
                    </w:pPr>
                    <w:r>
                      <w:t>201</w:t>
                    </w:r>
                    <w:r>
                      <w:rPr>
                        <w:rFonts w:hint="eastAsia"/>
                      </w:rPr>
                      <w:t>8</w:t>
                    </w:r>
                    <w:r>
                      <w:t>年</w:t>
                    </w:r>
                    <w:r>
                      <w:rPr>
                        <w:rFonts w:hint="eastAsia"/>
                      </w:rPr>
                      <w:t>1</w:t>
                    </w:r>
                    <w:r>
                      <w:t>月</w:t>
                    </w:r>
                    <w:r>
                      <w:rPr>
                        <w:rFonts w:hint="eastAsia"/>
                      </w:rPr>
                      <w:t>31</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2</w:t>
                    </w:r>
                    <w:r>
                      <w:t>月1日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2064361180"/>
              <w:lock w:val="sdtLocked"/>
            </w:sdtPr>
            <w:sdtEndPr/>
            <w:sdtContent>
              <w:tr w:rsidR="00C21318" w:rsidTr="00C21318">
                <w:trPr>
                  <w:trHeight w:val="195"/>
                </w:trPr>
                <w:tc>
                  <w:tcPr>
                    <w:tcW w:w="1514" w:type="pct"/>
                  </w:tcPr>
                  <w:p w:rsidR="00C21318" w:rsidRDefault="00C21318" w:rsidP="00C21318">
                    <w:pPr>
                      <w:rPr>
                        <w:szCs w:val="21"/>
                      </w:rPr>
                    </w:pPr>
                    <w:r>
                      <w:t>201</w:t>
                    </w:r>
                    <w:r>
                      <w:rPr>
                        <w:rFonts w:hint="eastAsia"/>
                      </w:rPr>
                      <w:t>7</w:t>
                    </w:r>
                    <w:r>
                      <w:t>年年度股东大会</w:t>
                    </w:r>
                  </w:p>
                </w:tc>
                <w:tc>
                  <w:tcPr>
                    <w:tcW w:w="1059" w:type="pct"/>
                  </w:tcPr>
                  <w:p w:rsidR="00C21318" w:rsidRDefault="00C21318" w:rsidP="00C21318">
                    <w:pPr>
                      <w:rPr>
                        <w:szCs w:val="21"/>
                      </w:rPr>
                    </w:pPr>
                    <w:r>
                      <w:t>201</w:t>
                    </w:r>
                    <w:r>
                      <w:rPr>
                        <w:rFonts w:hint="eastAsia"/>
                      </w:rPr>
                      <w:t>8</w:t>
                    </w:r>
                    <w:r>
                      <w:t>年</w:t>
                    </w:r>
                    <w:r>
                      <w:rPr>
                        <w:rFonts w:hint="eastAsia"/>
                      </w:rPr>
                      <w:t>4</w:t>
                    </w:r>
                    <w:r>
                      <w:t>月</w:t>
                    </w:r>
                    <w:r>
                      <w:rPr>
                        <w:rFonts w:hint="eastAsia"/>
                      </w:rPr>
                      <w:t>25</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4</w:t>
                    </w:r>
                    <w:r>
                      <w:t>月2</w:t>
                    </w:r>
                    <w:r>
                      <w:rPr>
                        <w:rFonts w:hint="eastAsia"/>
                      </w:rPr>
                      <w:t>6</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1586766263"/>
              <w:lock w:val="sdtLocked"/>
            </w:sdtPr>
            <w:sdtEndPr/>
            <w:sdtContent>
              <w:tr w:rsidR="00C21318" w:rsidTr="00C21318">
                <w:trPr>
                  <w:trHeight w:val="195"/>
                </w:trPr>
                <w:tc>
                  <w:tcPr>
                    <w:tcW w:w="1514" w:type="pct"/>
                  </w:tcPr>
                  <w:p w:rsidR="00C21318" w:rsidRDefault="00C21318" w:rsidP="00C21318">
                    <w:pPr>
                      <w:rPr>
                        <w:szCs w:val="21"/>
                      </w:rPr>
                    </w:pPr>
                    <w:r>
                      <w:t>201</w:t>
                    </w:r>
                    <w:r>
                      <w:rPr>
                        <w:rFonts w:hint="eastAsia"/>
                      </w:rPr>
                      <w:t>8</w:t>
                    </w:r>
                    <w:r>
                      <w:t>年第二次临时股东大会</w:t>
                    </w:r>
                  </w:p>
                </w:tc>
                <w:tc>
                  <w:tcPr>
                    <w:tcW w:w="1059" w:type="pct"/>
                  </w:tcPr>
                  <w:p w:rsidR="00C21318" w:rsidRDefault="00C21318" w:rsidP="00C21318">
                    <w:pPr>
                      <w:rPr>
                        <w:szCs w:val="21"/>
                      </w:rPr>
                    </w:pPr>
                    <w:r>
                      <w:t>201</w:t>
                    </w:r>
                    <w:r>
                      <w:rPr>
                        <w:rFonts w:hint="eastAsia"/>
                      </w:rPr>
                      <w:t>8</w:t>
                    </w:r>
                    <w:r>
                      <w:t>年</w:t>
                    </w:r>
                    <w:r>
                      <w:rPr>
                        <w:rFonts w:hint="eastAsia"/>
                      </w:rPr>
                      <w:t>6</w:t>
                    </w:r>
                    <w:r>
                      <w:t>月</w:t>
                    </w:r>
                    <w:r>
                      <w:rPr>
                        <w:rFonts w:hint="eastAsia"/>
                      </w:rPr>
                      <w:t>6</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6</w:t>
                    </w:r>
                    <w:r>
                      <w:t>月</w:t>
                    </w:r>
                    <w:r>
                      <w:rPr>
                        <w:rFonts w:hint="eastAsia"/>
                      </w:rPr>
                      <w:t>7</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232157788"/>
              <w:lock w:val="sdtLocked"/>
            </w:sdtPr>
            <w:sdtEndPr/>
            <w:sdtContent>
              <w:tr w:rsidR="00C21318" w:rsidTr="00C21318">
                <w:trPr>
                  <w:trHeight w:val="195"/>
                </w:trPr>
                <w:tc>
                  <w:tcPr>
                    <w:tcW w:w="1514" w:type="pct"/>
                  </w:tcPr>
                  <w:p w:rsidR="00C21318" w:rsidRDefault="00C21318" w:rsidP="00C21318">
                    <w:pPr>
                      <w:rPr>
                        <w:szCs w:val="21"/>
                      </w:rPr>
                    </w:pPr>
                    <w:r>
                      <w:t>20</w:t>
                    </w:r>
                    <w:r>
                      <w:rPr>
                        <w:rFonts w:hint="eastAsia"/>
                      </w:rPr>
                      <w:t>18</w:t>
                    </w:r>
                    <w:r>
                      <w:t>年第</w:t>
                    </w:r>
                    <w:r>
                      <w:rPr>
                        <w:rFonts w:hint="eastAsia"/>
                      </w:rPr>
                      <w:t>三</w:t>
                    </w:r>
                    <w:r>
                      <w:t>次临时股东大会</w:t>
                    </w:r>
                  </w:p>
                </w:tc>
                <w:tc>
                  <w:tcPr>
                    <w:tcW w:w="1059" w:type="pct"/>
                  </w:tcPr>
                  <w:p w:rsidR="00C21318" w:rsidRDefault="00C21318" w:rsidP="00C21318">
                    <w:pPr>
                      <w:rPr>
                        <w:szCs w:val="21"/>
                      </w:rPr>
                    </w:pPr>
                    <w:r>
                      <w:t>201</w:t>
                    </w:r>
                    <w:r>
                      <w:rPr>
                        <w:rFonts w:hint="eastAsia"/>
                      </w:rPr>
                      <w:t>8</w:t>
                    </w:r>
                    <w:r>
                      <w:t>年</w:t>
                    </w:r>
                    <w:r>
                      <w:rPr>
                        <w:rFonts w:hint="eastAsia"/>
                      </w:rPr>
                      <w:t>8</w:t>
                    </w:r>
                    <w:r>
                      <w:t>月</w:t>
                    </w:r>
                    <w:r>
                      <w:rPr>
                        <w:rFonts w:hint="eastAsia"/>
                      </w:rPr>
                      <w:t>24</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8</w:t>
                    </w:r>
                    <w:r>
                      <w:t>月</w:t>
                    </w:r>
                    <w:r>
                      <w:rPr>
                        <w:rFonts w:hint="eastAsia"/>
                      </w:rPr>
                      <w:t>25</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619266617"/>
              <w:lock w:val="sdtLocked"/>
            </w:sdtPr>
            <w:sdtEndPr/>
            <w:sdtContent>
              <w:tr w:rsidR="00C21318" w:rsidTr="00C21318">
                <w:trPr>
                  <w:trHeight w:val="195"/>
                </w:trPr>
                <w:tc>
                  <w:tcPr>
                    <w:tcW w:w="1514" w:type="pct"/>
                  </w:tcPr>
                  <w:p w:rsidR="00C21318" w:rsidRDefault="00C21318" w:rsidP="00C21318">
                    <w:pPr>
                      <w:rPr>
                        <w:szCs w:val="21"/>
                      </w:rPr>
                    </w:pPr>
                    <w:r>
                      <w:t>201</w:t>
                    </w:r>
                    <w:r>
                      <w:rPr>
                        <w:rFonts w:hint="eastAsia"/>
                      </w:rPr>
                      <w:t>8</w:t>
                    </w:r>
                    <w:r>
                      <w:t>年</w:t>
                    </w:r>
                    <w:r>
                      <w:rPr>
                        <w:rFonts w:hint="eastAsia"/>
                      </w:rPr>
                      <w:t>第四次临时</w:t>
                    </w:r>
                    <w:r>
                      <w:t>股东大会</w:t>
                    </w:r>
                  </w:p>
                </w:tc>
                <w:tc>
                  <w:tcPr>
                    <w:tcW w:w="1059" w:type="pct"/>
                  </w:tcPr>
                  <w:p w:rsidR="00C21318" w:rsidRDefault="00C21318" w:rsidP="00C21318">
                    <w:pPr>
                      <w:rPr>
                        <w:szCs w:val="21"/>
                      </w:rPr>
                    </w:pPr>
                    <w:r>
                      <w:t>201</w:t>
                    </w:r>
                    <w:r>
                      <w:rPr>
                        <w:rFonts w:hint="eastAsia"/>
                      </w:rPr>
                      <w:t>8</w:t>
                    </w:r>
                    <w:r>
                      <w:t>年</w:t>
                    </w:r>
                    <w:r>
                      <w:rPr>
                        <w:rFonts w:hint="eastAsia"/>
                      </w:rPr>
                      <w:t>12</w:t>
                    </w:r>
                    <w:r>
                      <w:t>月2</w:t>
                    </w:r>
                    <w:r>
                      <w:rPr>
                        <w:rFonts w:hint="eastAsia"/>
                      </w:rPr>
                      <w:t>4</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12</w:t>
                    </w:r>
                    <w:r>
                      <w:t>月2</w:t>
                    </w:r>
                    <w:r>
                      <w:rPr>
                        <w:rFonts w:hint="eastAsia"/>
                      </w:rPr>
                      <w:t>5</w:t>
                    </w:r>
                    <w:r>
                      <w:t>日</w:t>
                    </w:r>
                  </w:p>
                </w:tc>
              </w:tr>
            </w:sdtContent>
          </w:sdt>
          <w:sdt>
            <w:sdtPr>
              <w:rPr>
                <w:rFonts w:asciiTheme="minorHAnsi" w:eastAsiaTheme="minorEastAsia" w:hAnsiTheme="minorHAnsi" w:cstheme="minorBidi" w:hint="eastAsia"/>
                <w:kern w:val="2"/>
                <w:szCs w:val="21"/>
              </w:rPr>
              <w:alias w:val="股东大会情况"/>
              <w:tag w:val="_TUP_f464ecce01e34e8aacd508c84a88313d"/>
              <w:id w:val="-695929005"/>
              <w:lock w:val="sdtLocked"/>
            </w:sdtPr>
            <w:sdtEndPr/>
            <w:sdtContent>
              <w:tr w:rsidR="00C21318" w:rsidTr="00C21318">
                <w:trPr>
                  <w:trHeight w:val="195"/>
                </w:trPr>
                <w:tc>
                  <w:tcPr>
                    <w:tcW w:w="1514" w:type="pct"/>
                  </w:tcPr>
                  <w:p w:rsidR="00C21318" w:rsidRDefault="00C21318" w:rsidP="00C21318">
                    <w:pPr>
                      <w:rPr>
                        <w:szCs w:val="21"/>
                      </w:rPr>
                    </w:pPr>
                    <w:r>
                      <w:t>201</w:t>
                    </w:r>
                    <w:r>
                      <w:rPr>
                        <w:rFonts w:hint="eastAsia"/>
                      </w:rPr>
                      <w:t>8</w:t>
                    </w:r>
                    <w:r>
                      <w:t>年第</w:t>
                    </w:r>
                    <w:r>
                      <w:rPr>
                        <w:rFonts w:hint="eastAsia"/>
                      </w:rPr>
                      <w:t>五</w:t>
                    </w:r>
                    <w:r>
                      <w:t>次临时股东大会</w:t>
                    </w:r>
                  </w:p>
                </w:tc>
                <w:tc>
                  <w:tcPr>
                    <w:tcW w:w="1059" w:type="pct"/>
                  </w:tcPr>
                  <w:p w:rsidR="00C21318" w:rsidRDefault="00C21318" w:rsidP="00C21318">
                    <w:pPr>
                      <w:rPr>
                        <w:szCs w:val="21"/>
                      </w:rPr>
                    </w:pPr>
                    <w:r>
                      <w:t>201</w:t>
                    </w:r>
                    <w:r>
                      <w:rPr>
                        <w:rFonts w:hint="eastAsia"/>
                      </w:rPr>
                      <w:t>8</w:t>
                    </w:r>
                    <w:r>
                      <w:t>年</w:t>
                    </w:r>
                    <w:r>
                      <w:rPr>
                        <w:rFonts w:hint="eastAsia"/>
                      </w:rPr>
                      <w:t>12</w:t>
                    </w:r>
                    <w:r>
                      <w:t>月2</w:t>
                    </w:r>
                    <w:r>
                      <w:rPr>
                        <w:rFonts w:hint="eastAsia"/>
                      </w:rPr>
                      <w:t>8</w:t>
                    </w:r>
                    <w:r>
                      <w:t>日</w:t>
                    </w:r>
                  </w:p>
                </w:tc>
                <w:tc>
                  <w:tcPr>
                    <w:tcW w:w="1362" w:type="pct"/>
                  </w:tcPr>
                  <w:p w:rsidR="00C21318" w:rsidRDefault="00C21318" w:rsidP="0012345F">
                    <w:pPr>
                      <w:rPr>
                        <w:szCs w:val="21"/>
                      </w:rPr>
                    </w:pPr>
                    <w:r>
                      <w:t>上海证券交易所网站：http://www.sse.com.cn</w:t>
                    </w:r>
                  </w:p>
                </w:tc>
                <w:tc>
                  <w:tcPr>
                    <w:tcW w:w="1065" w:type="pct"/>
                  </w:tcPr>
                  <w:p w:rsidR="00C21318" w:rsidRDefault="00C21318" w:rsidP="00C21318">
                    <w:pPr>
                      <w:rPr>
                        <w:szCs w:val="21"/>
                      </w:rPr>
                    </w:pPr>
                    <w:r>
                      <w:t>201</w:t>
                    </w:r>
                    <w:r>
                      <w:rPr>
                        <w:rFonts w:hint="eastAsia"/>
                      </w:rPr>
                      <w:t>8</w:t>
                    </w:r>
                    <w:r>
                      <w:t>年</w:t>
                    </w:r>
                    <w:r>
                      <w:rPr>
                        <w:rFonts w:hint="eastAsia"/>
                      </w:rPr>
                      <w:t>12</w:t>
                    </w:r>
                    <w:r>
                      <w:t>月</w:t>
                    </w:r>
                    <w:r>
                      <w:rPr>
                        <w:rFonts w:hint="eastAsia"/>
                      </w:rPr>
                      <w:t>29</w:t>
                    </w:r>
                    <w:r>
                      <w:t>日</w:t>
                    </w:r>
                  </w:p>
                </w:tc>
              </w:tr>
            </w:sdtContent>
          </w:sdt>
        </w:tbl>
        <w:p w:rsidR="00C21318" w:rsidRDefault="00C21318"/>
        <w:p w:rsidR="0036046F" w:rsidRDefault="00546E80">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EndPr/>
          <w:sdtContent>
            <w:p w:rsidR="0036046F" w:rsidRDefault="009C38D8" w:rsidP="00BB67CF">
              <w:pPr>
                <w:rPr>
                  <w:szCs w:val="21"/>
                </w:rPr>
              </w:pPr>
              <w:r w:rsidRPr="009B1EEB">
                <w:rPr>
                  <w:szCs w:val="21"/>
                </w:rPr>
                <w:fldChar w:fldCharType="begin"/>
              </w:r>
              <w:r w:rsidR="00BB67CF">
                <w:rPr>
                  <w:szCs w:val="21"/>
                </w:rPr>
                <w:instrText xml:space="preserve">MACROBUTTON  SnrToggleCheckbox □适用 </w:instrText>
              </w:r>
              <w:r w:rsidRPr="009B1EEB">
                <w:rPr>
                  <w:szCs w:val="21"/>
                </w:rPr>
                <w:fldChar w:fldCharType="end"/>
              </w:r>
              <w:r w:rsidRPr="009B1EEB">
                <w:rPr>
                  <w:szCs w:val="21"/>
                </w:rPr>
                <w:fldChar w:fldCharType="begin"/>
              </w:r>
              <w:r w:rsidR="00BB67CF">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43"/>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36046F" w:rsidRDefault="00546E80">
          <w:pPr>
            <w:pStyle w:val="3"/>
            <w:numPr>
              <w:ilvl w:val="0"/>
              <w:numId w:val="44"/>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540742" w:rsidTr="0012345F">
            <w:trPr>
              <w:trHeight w:val="561"/>
            </w:trPr>
            <w:sdt>
              <w:sdtPr>
                <w:tag w:val="_PLD_fdf987702b2e46a4aaa1e3f20787a76c"/>
                <w:id w:val="-2094698386"/>
                <w:lock w:val="sdtLocked"/>
              </w:sdtPr>
              <w:sdtEndPr/>
              <w:sdtContent>
                <w:tc>
                  <w:tcPr>
                    <w:tcW w:w="541" w:type="pct"/>
                    <w:vMerge w:val="restart"/>
                    <w:vAlign w:val="center"/>
                  </w:tcPr>
                  <w:p w:rsidR="00540742" w:rsidRDefault="00540742" w:rsidP="0012345F">
                    <w:pPr>
                      <w:jc w:val="center"/>
                      <w:rPr>
                        <w:szCs w:val="21"/>
                      </w:rPr>
                    </w:pPr>
                    <w:r>
                      <w:rPr>
                        <w:rFonts w:hint="eastAsia"/>
                        <w:szCs w:val="21"/>
                      </w:rPr>
                      <w:t>董事</w:t>
                    </w:r>
                  </w:p>
                  <w:p w:rsidR="00540742" w:rsidRDefault="00540742" w:rsidP="0012345F">
                    <w:pPr>
                      <w:jc w:val="center"/>
                      <w:rPr>
                        <w:szCs w:val="21"/>
                      </w:rPr>
                    </w:pPr>
                    <w:r>
                      <w:rPr>
                        <w:rFonts w:hint="eastAsia"/>
                        <w:szCs w:val="21"/>
                      </w:rPr>
                      <w:t>姓名</w:t>
                    </w:r>
                  </w:p>
                </w:tc>
              </w:sdtContent>
            </w:sdt>
            <w:sdt>
              <w:sdtPr>
                <w:tag w:val="_PLD_8c944f740a3a4784938038ab19e3a6ed"/>
                <w:id w:val="-2085365325"/>
                <w:lock w:val="sdtLocked"/>
              </w:sdtPr>
              <w:sdtEndPr/>
              <w:sdtContent>
                <w:tc>
                  <w:tcPr>
                    <w:tcW w:w="467" w:type="pct"/>
                    <w:vMerge w:val="restart"/>
                    <w:vAlign w:val="center"/>
                  </w:tcPr>
                  <w:p w:rsidR="00540742" w:rsidRDefault="00540742" w:rsidP="0012345F">
                    <w:pPr>
                      <w:jc w:val="center"/>
                      <w:rPr>
                        <w:szCs w:val="21"/>
                      </w:rPr>
                    </w:pPr>
                    <w:r>
                      <w:rPr>
                        <w:szCs w:val="21"/>
                      </w:rPr>
                      <w:t>是否独立董事</w:t>
                    </w:r>
                  </w:p>
                </w:tc>
              </w:sdtContent>
            </w:sdt>
            <w:sdt>
              <w:sdtPr>
                <w:tag w:val="_PLD_41002b55426142459adadb76d790d586"/>
                <w:id w:val="454914384"/>
                <w:lock w:val="sdtLocked"/>
              </w:sdtPr>
              <w:sdtEndPr/>
              <w:sdtContent>
                <w:tc>
                  <w:tcPr>
                    <w:tcW w:w="3294" w:type="pct"/>
                    <w:gridSpan w:val="6"/>
                    <w:vAlign w:val="center"/>
                  </w:tcPr>
                  <w:p w:rsidR="00540742" w:rsidRDefault="00540742" w:rsidP="0012345F">
                    <w:pPr>
                      <w:jc w:val="center"/>
                      <w:rPr>
                        <w:szCs w:val="21"/>
                      </w:rPr>
                    </w:pPr>
                    <w:r>
                      <w:rPr>
                        <w:szCs w:val="21"/>
                      </w:rPr>
                      <w:t>参加董事会情况</w:t>
                    </w:r>
                  </w:p>
                </w:tc>
              </w:sdtContent>
            </w:sdt>
            <w:sdt>
              <w:sdtPr>
                <w:tag w:val="_PLD_a86ab0ba65874193bf46821cd6a13f4f"/>
                <w:id w:val="1785838019"/>
                <w:lock w:val="sdtLocked"/>
              </w:sdtPr>
              <w:sdtEndPr/>
              <w:sdtContent>
                <w:tc>
                  <w:tcPr>
                    <w:tcW w:w="697" w:type="pct"/>
                    <w:vAlign w:val="center"/>
                  </w:tcPr>
                  <w:p w:rsidR="00540742" w:rsidRDefault="00540742" w:rsidP="0012345F">
                    <w:pPr>
                      <w:jc w:val="center"/>
                      <w:rPr>
                        <w:szCs w:val="21"/>
                      </w:rPr>
                    </w:pPr>
                    <w:r>
                      <w:rPr>
                        <w:szCs w:val="21"/>
                      </w:rPr>
                      <w:t>参加股东大会情况</w:t>
                    </w:r>
                  </w:p>
                </w:tc>
              </w:sdtContent>
            </w:sdt>
          </w:tr>
          <w:tr w:rsidR="00540742" w:rsidTr="00540742">
            <w:trPr>
              <w:trHeight w:val="120"/>
            </w:trPr>
            <w:tc>
              <w:tcPr>
                <w:tcW w:w="541" w:type="pct"/>
                <w:vMerge/>
              </w:tcPr>
              <w:p w:rsidR="00540742" w:rsidRDefault="00540742" w:rsidP="0012345F">
                <w:pPr>
                  <w:jc w:val="center"/>
                  <w:rPr>
                    <w:szCs w:val="21"/>
                  </w:rPr>
                </w:pPr>
              </w:p>
            </w:tc>
            <w:tc>
              <w:tcPr>
                <w:tcW w:w="467" w:type="pct"/>
                <w:vMerge/>
              </w:tcPr>
              <w:p w:rsidR="00540742" w:rsidRDefault="00540742" w:rsidP="0012345F">
                <w:pPr>
                  <w:jc w:val="center"/>
                  <w:rPr>
                    <w:szCs w:val="21"/>
                  </w:rPr>
                </w:pPr>
              </w:p>
            </w:tc>
            <w:sdt>
              <w:sdtPr>
                <w:tag w:val="_PLD_1be3bc3a3d894e22b017b70a7c691233"/>
                <w:id w:val="-777950454"/>
                <w:lock w:val="sdtLocked"/>
              </w:sdtPr>
              <w:sdtEndPr/>
              <w:sdtContent>
                <w:tc>
                  <w:tcPr>
                    <w:tcW w:w="608" w:type="pct"/>
                    <w:vAlign w:val="center"/>
                  </w:tcPr>
                  <w:p w:rsidR="00540742" w:rsidRDefault="00540742" w:rsidP="0012345F">
                    <w:pPr>
                      <w:jc w:val="center"/>
                      <w:rPr>
                        <w:szCs w:val="21"/>
                      </w:rPr>
                    </w:pPr>
                    <w:r>
                      <w:rPr>
                        <w:szCs w:val="21"/>
                      </w:rPr>
                      <w:t>本年应参加董事会次数</w:t>
                    </w:r>
                  </w:p>
                </w:tc>
              </w:sdtContent>
            </w:sdt>
            <w:sdt>
              <w:sdtPr>
                <w:tag w:val="_PLD_3e45fc9802f241cb8e17735983417e9b"/>
                <w:id w:val="-1182049256"/>
                <w:lock w:val="sdtLocked"/>
              </w:sdtPr>
              <w:sdtEndPr/>
              <w:sdtContent>
                <w:tc>
                  <w:tcPr>
                    <w:tcW w:w="471" w:type="pct"/>
                    <w:vAlign w:val="center"/>
                  </w:tcPr>
                  <w:p w:rsidR="00540742" w:rsidRDefault="00540742" w:rsidP="0012345F">
                    <w:pPr>
                      <w:jc w:val="center"/>
                      <w:rPr>
                        <w:szCs w:val="21"/>
                      </w:rPr>
                    </w:pPr>
                    <w:r>
                      <w:rPr>
                        <w:szCs w:val="21"/>
                      </w:rPr>
                      <w:t>亲自出席次数</w:t>
                    </w:r>
                  </w:p>
                </w:tc>
              </w:sdtContent>
            </w:sdt>
            <w:sdt>
              <w:sdtPr>
                <w:tag w:val="_PLD_5b2f1e699fe34def868fe8b765d768ba"/>
                <w:id w:val="1720322593"/>
                <w:lock w:val="sdtLocked"/>
              </w:sdtPr>
              <w:sdtEndPr/>
              <w:sdtContent>
                <w:tc>
                  <w:tcPr>
                    <w:tcW w:w="535" w:type="pct"/>
                    <w:vAlign w:val="center"/>
                  </w:tcPr>
                  <w:p w:rsidR="00540742" w:rsidRDefault="00540742" w:rsidP="0012345F">
                    <w:pPr>
                      <w:jc w:val="center"/>
                      <w:rPr>
                        <w:szCs w:val="21"/>
                      </w:rPr>
                    </w:pPr>
                    <w:r>
                      <w:rPr>
                        <w:szCs w:val="21"/>
                      </w:rPr>
                      <w:t>以通讯方式参加次数</w:t>
                    </w:r>
                  </w:p>
                </w:tc>
              </w:sdtContent>
            </w:sdt>
            <w:sdt>
              <w:sdtPr>
                <w:tag w:val="_PLD_981a0cb863d94703a5482c1ca67d4cb5"/>
                <w:id w:val="-543371948"/>
                <w:lock w:val="sdtLocked"/>
              </w:sdtPr>
              <w:sdtEndPr/>
              <w:sdtContent>
                <w:tc>
                  <w:tcPr>
                    <w:tcW w:w="500" w:type="pct"/>
                    <w:vAlign w:val="center"/>
                  </w:tcPr>
                  <w:p w:rsidR="00540742" w:rsidRDefault="00540742" w:rsidP="0012345F">
                    <w:pPr>
                      <w:jc w:val="center"/>
                      <w:rPr>
                        <w:szCs w:val="21"/>
                      </w:rPr>
                    </w:pPr>
                    <w:r>
                      <w:rPr>
                        <w:szCs w:val="21"/>
                      </w:rPr>
                      <w:t>委托出席次数</w:t>
                    </w:r>
                  </w:p>
                </w:tc>
              </w:sdtContent>
            </w:sdt>
            <w:sdt>
              <w:sdtPr>
                <w:tag w:val="_PLD_e955143b8973461bb11aa6e64e6bb542"/>
                <w:id w:val="-2066473728"/>
                <w:lock w:val="sdtLocked"/>
              </w:sdtPr>
              <w:sdtEndPr/>
              <w:sdtContent>
                <w:tc>
                  <w:tcPr>
                    <w:tcW w:w="467" w:type="pct"/>
                    <w:vAlign w:val="center"/>
                  </w:tcPr>
                  <w:p w:rsidR="00540742" w:rsidRDefault="00540742" w:rsidP="0012345F">
                    <w:pPr>
                      <w:jc w:val="center"/>
                      <w:rPr>
                        <w:szCs w:val="21"/>
                      </w:rPr>
                    </w:pPr>
                    <w:r>
                      <w:rPr>
                        <w:szCs w:val="21"/>
                      </w:rPr>
                      <w:t>缺席</w:t>
                    </w:r>
                  </w:p>
                  <w:p w:rsidR="00540742" w:rsidRDefault="00540742" w:rsidP="0012345F">
                    <w:pPr>
                      <w:jc w:val="center"/>
                      <w:rPr>
                        <w:szCs w:val="21"/>
                      </w:rPr>
                    </w:pPr>
                    <w:r>
                      <w:rPr>
                        <w:szCs w:val="21"/>
                      </w:rPr>
                      <w:t>次数</w:t>
                    </w:r>
                  </w:p>
                </w:tc>
              </w:sdtContent>
            </w:sdt>
            <w:sdt>
              <w:sdtPr>
                <w:tag w:val="_PLD_c94de7a455d94af5b8ffe4cc736c4b46"/>
                <w:id w:val="-699390337"/>
                <w:lock w:val="sdtLocked"/>
              </w:sdtPr>
              <w:sdtEndPr/>
              <w:sdtContent>
                <w:tc>
                  <w:tcPr>
                    <w:tcW w:w="714" w:type="pct"/>
                    <w:vAlign w:val="center"/>
                  </w:tcPr>
                  <w:p w:rsidR="00540742" w:rsidRDefault="00540742" w:rsidP="0012345F">
                    <w:pPr>
                      <w:jc w:val="center"/>
                      <w:rPr>
                        <w:szCs w:val="21"/>
                      </w:rPr>
                    </w:pPr>
                    <w:r>
                      <w:rPr>
                        <w:szCs w:val="21"/>
                      </w:rPr>
                      <w:t>是否连续两次未亲自参加会议</w:t>
                    </w:r>
                  </w:p>
                </w:tc>
              </w:sdtContent>
            </w:sdt>
            <w:sdt>
              <w:sdtPr>
                <w:tag w:val="_PLD_7f17c2a5ff9540709fafff9460b0756d"/>
                <w:id w:val="824477419"/>
                <w:lock w:val="sdtLocked"/>
              </w:sdtPr>
              <w:sdtEndPr/>
              <w:sdtContent>
                <w:tc>
                  <w:tcPr>
                    <w:tcW w:w="697" w:type="pct"/>
                    <w:vAlign w:val="center"/>
                  </w:tcPr>
                  <w:p w:rsidR="00540742" w:rsidRDefault="00540742" w:rsidP="0012345F">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725442884"/>
              <w:lock w:val="sdtLocked"/>
            </w:sdtPr>
            <w:sdtEndPr/>
            <w:sdtContent>
              <w:tr w:rsidR="00540742" w:rsidTr="003B2D4B">
                <w:trPr>
                  <w:trHeight w:val="77"/>
                </w:trPr>
                <w:tc>
                  <w:tcPr>
                    <w:tcW w:w="541" w:type="pct"/>
                    <w:vAlign w:val="center"/>
                  </w:tcPr>
                  <w:p w:rsidR="00540742" w:rsidRDefault="00540742" w:rsidP="003B2D4B">
                    <w:pPr>
                      <w:jc w:val="center"/>
                      <w:rPr>
                        <w:szCs w:val="21"/>
                      </w:rPr>
                    </w:pPr>
                    <w:r>
                      <w:t>彭伟</w:t>
                    </w:r>
                  </w:p>
                </w:tc>
                <w:sdt>
                  <w:sdtPr>
                    <w:rPr>
                      <w:rFonts w:hint="eastAsia"/>
                      <w:szCs w:val="21"/>
                    </w:rPr>
                    <w:alias w:val="董事参加董事会的出席情况明细-是否独立董事"/>
                    <w:tag w:val="_GBC_8f65cf2d483747a58ee92c8a36ee6375"/>
                    <w:id w:val="1017585862"/>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rPr>
                        <w:szCs w:val="21"/>
                      </w:rPr>
                    </w:pPr>
                    <w:r>
                      <w:rPr>
                        <w:rFonts w:hint="eastAsia"/>
                        <w:szCs w:val="21"/>
                      </w:rPr>
                      <w:t>13</w:t>
                    </w:r>
                  </w:p>
                </w:tc>
                <w:tc>
                  <w:tcPr>
                    <w:tcW w:w="471" w:type="pct"/>
                    <w:vAlign w:val="center"/>
                  </w:tcPr>
                  <w:p w:rsidR="00540742" w:rsidRDefault="00540742" w:rsidP="003B2D4B">
                    <w:pPr>
                      <w:jc w:val="center"/>
                      <w:rPr>
                        <w:szCs w:val="21"/>
                      </w:rPr>
                    </w:pPr>
                    <w:r>
                      <w:rPr>
                        <w:rFonts w:hint="eastAsia"/>
                        <w:szCs w:val="21"/>
                      </w:rPr>
                      <w:t>13</w:t>
                    </w:r>
                  </w:p>
                </w:tc>
                <w:tc>
                  <w:tcPr>
                    <w:tcW w:w="535" w:type="pct"/>
                    <w:vAlign w:val="center"/>
                  </w:tcPr>
                  <w:p w:rsidR="00540742" w:rsidRDefault="00540742" w:rsidP="003B2D4B">
                    <w:pPr>
                      <w:jc w:val="center"/>
                      <w:rPr>
                        <w:szCs w:val="21"/>
                      </w:rPr>
                    </w:pPr>
                    <w:r>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1764909456"/>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20705431"/>
              <w:lock w:val="sdtLocked"/>
            </w:sdtPr>
            <w:sdtEndPr/>
            <w:sdtContent>
              <w:tr w:rsidR="00540742" w:rsidTr="003B2D4B">
                <w:trPr>
                  <w:trHeight w:val="77"/>
                </w:trPr>
                <w:tc>
                  <w:tcPr>
                    <w:tcW w:w="541" w:type="pct"/>
                    <w:vAlign w:val="center"/>
                  </w:tcPr>
                  <w:p w:rsidR="00540742" w:rsidRDefault="00540742" w:rsidP="003B2D4B">
                    <w:pPr>
                      <w:jc w:val="center"/>
                      <w:rPr>
                        <w:szCs w:val="21"/>
                      </w:rPr>
                    </w:pPr>
                    <w:r>
                      <w:t>李立</w:t>
                    </w:r>
                  </w:p>
                </w:tc>
                <w:sdt>
                  <w:sdtPr>
                    <w:rPr>
                      <w:rFonts w:hint="eastAsia"/>
                      <w:szCs w:val="21"/>
                    </w:rPr>
                    <w:alias w:val="董事参加董事会的出席情况明细-是否独立董事"/>
                    <w:tag w:val="_GBC_8f65cf2d483747a58ee92c8a36ee6375"/>
                    <w:id w:val="-1912225237"/>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13</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1540394245"/>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5</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17346750"/>
              <w:lock w:val="sdtLocked"/>
            </w:sdtPr>
            <w:sdtEndPr/>
            <w:sdtContent>
              <w:tr w:rsidR="00540742" w:rsidTr="003B2D4B">
                <w:trPr>
                  <w:trHeight w:val="77"/>
                </w:trPr>
                <w:tc>
                  <w:tcPr>
                    <w:tcW w:w="541" w:type="pct"/>
                    <w:vAlign w:val="center"/>
                  </w:tcPr>
                  <w:p w:rsidR="00540742" w:rsidRDefault="00540742" w:rsidP="003B2D4B">
                    <w:pPr>
                      <w:jc w:val="center"/>
                      <w:rPr>
                        <w:szCs w:val="21"/>
                      </w:rPr>
                    </w:pPr>
                    <w:r>
                      <w:t>卢应双</w:t>
                    </w:r>
                  </w:p>
                </w:tc>
                <w:sdt>
                  <w:sdtPr>
                    <w:rPr>
                      <w:rFonts w:hint="eastAsia"/>
                      <w:szCs w:val="21"/>
                    </w:rPr>
                    <w:alias w:val="董事参加董事会的出席情况明细-是否独立董事"/>
                    <w:tag w:val="_GBC_8f65cf2d483747a58ee92c8a36ee6375"/>
                    <w:id w:val="-19867386"/>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12</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1</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353151677"/>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72287508"/>
              <w:lock w:val="sdtLocked"/>
            </w:sdtPr>
            <w:sdtEndPr/>
            <w:sdtContent>
              <w:tr w:rsidR="00540742" w:rsidTr="003B2D4B">
                <w:trPr>
                  <w:trHeight w:val="77"/>
                </w:trPr>
                <w:tc>
                  <w:tcPr>
                    <w:tcW w:w="541" w:type="pct"/>
                    <w:vAlign w:val="center"/>
                  </w:tcPr>
                  <w:p w:rsidR="00540742" w:rsidRDefault="00540742" w:rsidP="003B2D4B">
                    <w:pPr>
                      <w:jc w:val="center"/>
                      <w:rPr>
                        <w:szCs w:val="21"/>
                      </w:rPr>
                    </w:pPr>
                    <w:r>
                      <w:t>杨勇</w:t>
                    </w:r>
                  </w:p>
                </w:tc>
                <w:sdt>
                  <w:sdtPr>
                    <w:rPr>
                      <w:rFonts w:hint="eastAsia"/>
                      <w:szCs w:val="21"/>
                    </w:rPr>
                    <w:alias w:val="董事参加董事会的出席情况明细-是否独立董事"/>
                    <w:tag w:val="_GBC_8f65cf2d483747a58ee92c8a36ee6375"/>
                    <w:id w:val="-1842076038"/>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12</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1</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1631980234"/>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5840206"/>
              <w:lock w:val="sdtLocked"/>
            </w:sdtPr>
            <w:sdtEndPr/>
            <w:sdtContent>
              <w:tr w:rsidR="00540742" w:rsidTr="003B2D4B">
                <w:trPr>
                  <w:trHeight w:val="77"/>
                </w:trPr>
                <w:tc>
                  <w:tcPr>
                    <w:tcW w:w="541" w:type="pct"/>
                    <w:vAlign w:val="center"/>
                  </w:tcPr>
                  <w:p w:rsidR="00540742" w:rsidRDefault="00540742" w:rsidP="003B2D4B">
                    <w:pPr>
                      <w:jc w:val="center"/>
                      <w:rPr>
                        <w:szCs w:val="21"/>
                      </w:rPr>
                    </w:pPr>
                    <w:r>
                      <w:t>张昆华</w:t>
                    </w:r>
                  </w:p>
                </w:tc>
                <w:sdt>
                  <w:sdtPr>
                    <w:rPr>
                      <w:rFonts w:hint="eastAsia"/>
                      <w:szCs w:val="21"/>
                    </w:rPr>
                    <w:alias w:val="董事参加董事会的出席情况明细-是否独立董事"/>
                    <w:tag w:val="_GBC_8f65cf2d483747a58ee92c8a36ee6375"/>
                    <w:id w:val="1196043630"/>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13</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652330447"/>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21381598"/>
              <w:lock w:val="sdtLocked"/>
            </w:sdtPr>
            <w:sdtEndPr/>
            <w:sdtContent>
              <w:tr w:rsidR="00540742" w:rsidTr="003B2D4B">
                <w:trPr>
                  <w:trHeight w:val="77"/>
                </w:trPr>
                <w:tc>
                  <w:tcPr>
                    <w:tcW w:w="541" w:type="pct"/>
                    <w:vAlign w:val="center"/>
                  </w:tcPr>
                  <w:p w:rsidR="00540742" w:rsidRDefault="00540742" w:rsidP="003B2D4B">
                    <w:pPr>
                      <w:jc w:val="center"/>
                      <w:rPr>
                        <w:szCs w:val="21"/>
                      </w:rPr>
                    </w:pPr>
                    <w:r>
                      <w:t>张国庆</w:t>
                    </w:r>
                  </w:p>
                </w:tc>
                <w:sdt>
                  <w:sdtPr>
                    <w:rPr>
                      <w:rFonts w:hint="eastAsia"/>
                      <w:szCs w:val="21"/>
                    </w:rPr>
                    <w:alias w:val="董事参加董事会的出席情况明细-是否独立董事"/>
                    <w:tag w:val="_GBC_8f65cf2d483747a58ee92c8a36ee6375"/>
                    <w:id w:val="-1590311932"/>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否</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13</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655191593"/>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48476298"/>
              <w:lock w:val="sdtLocked"/>
            </w:sdtPr>
            <w:sdtEndPr/>
            <w:sdtContent>
              <w:tr w:rsidR="00540742" w:rsidTr="003B2D4B">
                <w:trPr>
                  <w:trHeight w:val="77"/>
                </w:trPr>
                <w:tc>
                  <w:tcPr>
                    <w:tcW w:w="541" w:type="pct"/>
                    <w:vAlign w:val="center"/>
                  </w:tcPr>
                  <w:p w:rsidR="00540742" w:rsidRDefault="00540742" w:rsidP="003B2D4B">
                    <w:pPr>
                      <w:jc w:val="center"/>
                      <w:rPr>
                        <w:szCs w:val="21"/>
                      </w:rPr>
                    </w:pPr>
                    <w:r>
                      <w:t>杨先明</w:t>
                    </w:r>
                  </w:p>
                </w:tc>
                <w:sdt>
                  <w:sdtPr>
                    <w:rPr>
                      <w:rFonts w:hint="eastAsia"/>
                      <w:szCs w:val="21"/>
                    </w:rPr>
                    <w:alias w:val="董事参加董事会的出席情况明细-是否独立董事"/>
                    <w:tag w:val="_GBC_8f65cf2d483747a58ee92c8a36ee6375"/>
                    <w:id w:val="-1214498923"/>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是</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12</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1</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1642958065"/>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3B2D4B" w:rsidP="003B2D4B">
                    <w:pPr>
                      <w:jc w:val="center"/>
                      <w:rPr>
                        <w:szCs w:val="21"/>
                      </w:rPr>
                    </w:pPr>
                    <w:r>
                      <w:rPr>
                        <w:rFonts w:hint="eastAsia"/>
                        <w:szCs w:val="21"/>
                      </w:rPr>
                      <w:t>5</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58154711"/>
              <w:lock w:val="sdtLocked"/>
            </w:sdtPr>
            <w:sdtEndPr/>
            <w:sdtContent>
              <w:tr w:rsidR="00540742" w:rsidTr="003B2D4B">
                <w:trPr>
                  <w:trHeight w:val="77"/>
                </w:trPr>
                <w:tc>
                  <w:tcPr>
                    <w:tcW w:w="541" w:type="pct"/>
                    <w:vAlign w:val="center"/>
                  </w:tcPr>
                  <w:p w:rsidR="00540742" w:rsidRDefault="00540742" w:rsidP="003B2D4B">
                    <w:pPr>
                      <w:jc w:val="center"/>
                      <w:rPr>
                        <w:szCs w:val="21"/>
                      </w:rPr>
                    </w:pPr>
                    <w:r>
                      <w:t>郭咏</w:t>
                    </w:r>
                  </w:p>
                </w:tc>
                <w:sdt>
                  <w:sdtPr>
                    <w:rPr>
                      <w:rFonts w:hint="eastAsia"/>
                      <w:szCs w:val="21"/>
                    </w:rPr>
                    <w:alias w:val="董事参加董事会的出席情况明细-是否独立董事"/>
                    <w:tag w:val="_GBC_8f65cf2d483747a58ee92c8a36ee6375"/>
                    <w:id w:val="-810939155"/>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是</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pPr>
                    <w:r>
                      <w:rPr>
                        <w:rFonts w:hint="eastAsia"/>
                      </w:rPr>
                      <w:t>13</w:t>
                    </w:r>
                  </w:p>
                </w:tc>
                <w:tc>
                  <w:tcPr>
                    <w:tcW w:w="535" w:type="pct"/>
                    <w:vAlign w:val="center"/>
                  </w:tcPr>
                  <w:p w:rsidR="00540742" w:rsidRDefault="00540742" w:rsidP="003B2D4B">
                    <w:pPr>
                      <w:jc w:val="center"/>
                    </w:pPr>
                    <w:r w:rsidRPr="00156247">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833964289"/>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DD435C" w:rsidP="003B2D4B">
                    <w:pPr>
                      <w:jc w:val="center"/>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5077648"/>
              <w:lock w:val="sdtLocked"/>
            </w:sdtPr>
            <w:sdtEndPr/>
            <w:sdtContent>
              <w:tr w:rsidR="00540742" w:rsidTr="003B2D4B">
                <w:trPr>
                  <w:trHeight w:val="77"/>
                </w:trPr>
                <w:tc>
                  <w:tcPr>
                    <w:tcW w:w="541" w:type="pct"/>
                    <w:vAlign w:val="center"/>
                  </w:tcPr>
                  <w:p w:rsidR="00540742" w:rsidRDefault="00540742" w:rsidP="003B2D4B">
                    <w:pPr>
                      <w:jc w:val="center"/>
                      <w:rPr>
                        <w:szCs w:val="21"/>
                      </w:rPr>
                    </w:pPr>
                    <w:r>
                      <w:t>李小军</w:t>
                    </w:r>
                  </w:p>
                </w:tc>
                <w:sdt>
                  <w:sdtPr>
                    <w:rPr>
                      <w:rFonts w:hint="eastAsia"/>
                      <w:szCs w:val="21"/>
                    </w:rPr>
                    <w:alias w:val="董事参加董事会的出席情况明细-是否独立董事"/>
                    <w:tag w:val="_GBC_8f65cf2d483747a58ee92c8a36ee6375"/>
                    <w:id w:val="1288157035"/>
                    <w:lock w:val="sdtLocked"/>
                    <w:comboBox>
                      <w:listItem w:displayText="是" w:value="true"/>
                      <w:listItem w:displayText="否" w:value="false"/>
                    </w:comboBox>
                  </w:sdtPr>
                  <w:sdtEndPr/>
                  <w:sdtContent>
                    <w:tc>
                      <w:tcPr>
                        <w:tcW w:w="467" w:type="pct"/>
                        <w:vAlign w:val="center"/>
                      </w:tcPr>
                      <w:p w:rsidR="00540742" w:rsidRDefault="00540742" w:rsidP="003B2D4B">
                        <w:pPr>
                          <w:jc w:val="center"/>
                          <w:rPr>
                            <w:szCs w:val="21"/>
                          </w:rPr>
                        </w:pPr>
                        <w:r>
                          <w:rPr>
                            <w:rFonts w:hint="eastAsia"/>
                            <w:szCs w:val="21"/>
                          </w:rPr>
                          <w:t>是</w:t>
                        </w:r>
                      </w:p>
                    </w:tc>
                  </w:sdtContent>
                </w:sdt>
                <w:tc>
                  <w:tcPr>
                    <w:tcW w:w="608" w:type="pct"/>
                    <w:vAlign w:val="center"/>
                  </w:tcPr>
                  <w:p w:rsidR="00540742" w:rsidRDefault="00540742" w:rsidP="003B2D4B">
                    <w:pPr>
                      <w:jc w:val="center"/>
                    </w:pPr>
                    <w:r w:rsidRPr="00592BA3">
                      <w:rPr>
                        <w:rFonts w:hint="eastAsia"/>
                        <w:szCs w:val="21"/>
                      </w:rPr>
                      <w:t>13</w:t>
                    </w:r>
                  </w:p>
                </w:tc>
                <w:tc>
                  <w:tcPr>
                    <w:tcW w:w="471" w:type="pct"/>
                    <w:vAlign w:val="center"/>
                  </w:tcPr>
                  <w:p w:rsidR="00540742" w:rsidRDefault="00540742" w:rsidP="003B2D4B">
                    <w:pPr>
                      <w:jc w:val="center"/>
                      <w:rPr>
                        <w:szCs w:val="21"/>
                      </w:rPr>
                    </w:pPr>
                    <w:r>
                      <w:rPr>
                        <w:rFonts w:hint="eastAsia"/>
                        <w:szCs w:val="21"/>
                      </w:rPr>
                      <w:t>13</w:t>
                    </w:r>
                  </w:p>
                </w:tc>
                <w:tc>
                  <w:tcPr>
                    <w:tcW w:w="535" w:type="pct"/>
                    <w:vAlign w:val="center"/>
                  </w:tcPr>
                  <w:p w:rsidR="00540742" w:rsidRDefault="00540742" w:rsidP="003B2D4B">
                    <w:pPr>
                      <w:jc w:val="center"/>
                      <w:rPr>
                        <w:szCs w:val="21"/>
                      </w:rPr>
                    </w:pPr>
                    <w:r>
                      <w:rPr>
                        <w:rFonts w:hint="eastAsia"/>
                        <w:szCs w:val="21"/>
                      </w:rPr>
                      <w:t>11</w:t>
                    </w:r>
                  </w:p>
                </w:tc>
                <w:tc>
                  <w:tcPr>
                    <w:tcW w:w="500" w:type="pct"/>
                    <w:vAlign w:val="center"/>
                  </w:tcPr>
                  <w:p w:rsidR="00540742" w:rsidRDefault="00540742" w:rsidP="003B2D4B">
                    <w:pPr>
                      <w:jc w:val="center"/>
                      <w:rPr>
                        <w:szCs w:val="21"/>
                      </w:rPr>
                    </w:pPr>
                    <w:r>
                      <w:rPr>
                        <w:rFonts w:hint="eastAsia"/>
                        <w:szCs w:val="21"/>
                      </w:rPr>
                      <w:t>0</w:t>
                    </w:r>
                  </w:p>
                </w:tc>
                <w:tc>
                  <w:tcPr>
                    <w:tcW w:w="467" w:type="pct"/>
                    <w:vAlign w:val="center"/>
                  </w:tcPr>
                  <w:p w:rsidR="00540742" w:rsidRDefault="00540742" w:rsidP="003B2D4B">
                    <w:pPr>
                      <w:jc w:val="center"/>
                      <w:rPr>
                        <w:szCs w:val="21"/>
                      </w:rPr>
                    </w:pPr>
                  </w:p>
                </w:tc>
                <w:sdt>
                  <w:sdtPr>
                    <w:rPr>
                      <w:rFonts w:hint="eastAsia"/>
                      <w:szCs w:val="21"/>
                    </w:rPr>
                    <w:alias w:val="董事参加董事会的出席情况明细-是否连续两次未亲自参加会议"/>
                    <w:tag w:val="_GBC_4748dc7c4f9b495f9d97d5c22a5e08e6"/>
                    <w:id w:val="-669336887"/>
                    <w:lock w:val="sdtLocked"/>
                    <w:comboBox>
                      <w:listItem w:displayText="是" w:value="true"/>
                      <w:listItem w:displayText="否" w:value="false"/>
                    </w:comboBox>
                  </w:sdtPr>
                  <w:sdtEndPr/>
                  <w:sdtContent>
                    <w:tc>
                      <w:tcPr>
                        <w:tcW w:w="714" w:type="pct"/>
                        <w:vAlign w:val="center"/>
                      </w:tcPr>
                      <w:p w:rsidR="00540742" w:rsidRDefault="00540742" w:rsidP="003B2D4B">
                        <w:pPr>
                          <w:jc w:val="center"/>
                          <w:rPr>
                            <w:szCs w:val="21"/>
                          </w:rPr>
                        </w:pPr>
                        <w:r>
                          <w:rPr>
                            <w:rFonts w:hint="eastAsia"/>
                            <w:szCs w:val="21"/>
                          </w:rPr>
                          <w:t>否</w:t>
                        </w:r>
                      </w:p>
                    </w:tc>
                  </w:sdtContent>
                </w:sdt>
                <w:tc>
                  <w:tcPr>
                    <w:tcW w:w="697" w:type="pct"/>
                    <w:vAlign w:val="center"/>
                  </w:tcPr>
                  <w:p w:rsidR="00540742" w:rsidRDefault="00DD435C" w:rsidP="003B2D4B">
                    <w:pPr>
                      <w:jc w:val="center"/>
                      <w:rPr>
                        <w:szCs w:val="21"/>
                      </w:rPr>
                    </w:pPr>
                    <w:r>
                      <w:rPr>
                        <w:rFonts w:hint="eastAsia"/>
                        <w:szCs w:val="21"/>
                      </w:rPr>
                      <w:t>5</w:t>
                    </w:r>
                  </w:p>
                </w:tc>
              </w:tr>
            </w:sdtContent>
          </w:sdt>
        </w:tbl>
        <w:p w:rsidR="00540742" w:rsidRDefault="00540742"/>
        <w:p w:rsidR="0036046F" w:rsidRDefault="00546E80">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36046F" w:rsidTr="00187B4D">
            <w:sdt>
              <w:sdtPr>
                <w:rPr>
                  <w:szCs w:val="21"/>
                </w:rPr>
                <w:tag w:val="_PLD_0fc68bf164f04edda97a907df4cc747d"/>
                <w:id w:val="463468430"/>
                <w:lock w:val="sdtLocked"/>
              </w:sdtPr>
              <w:sdtEndPr>
                <w:rPr>
                  <w:szCs w:val="24"/>
                </w:rPr>
              </w:sdtEndPr>
              <w:sdtContent>
                <w:tc>
                  <w:tcPr>
                    <w:tcW w:w="4524" w:type="dxa"/>
                  </w:tcPr>
                  <w:p w:rsidR="0036046F" w:rsidRDefault="00546E80">
                    <w:pPr>
                      <w:rPr>
                        <w:szCs w:val="21"/>
                      </w:rPr>
                    </w:pPr>
                    <w:r>
                      <w:rPr>
                        <w:szCs w:val="21"/>
                      </w:rPr>
                      <w:t>年内召开董事会会议次数</w:t>
                    </w:r>
                  </w:p>
                </w:tc>
              </w:sdtContent>
            </w:sdt>
            <w:tc>
              <w:tcPr>
                <w:tcW w:w="4525" w:type="dxa"/>
              </w:tcPr>
              <w:p w:rsidR="0036046F" w:rsidRDefault="003B2D4B" w:rsidP="003B2D4B">
                <w:pPr>
                  <w:jc w:val="center"/>
                  <w:rPr>
                    <w:szCs w:val="21"/>
                  </w:rPr>
                </w:pPr>
                <w:r>
                  <w:rPr>
                    <w:rFonts w:hint="eastAsia"/>
                    <w:szCs w:val="21"/>
                  </w:rPr>
                  <w:t>13</w:t>
                </w:r>
              </w:p>
            </w:tc>
          </w:tr>
          <w:tr w:rsidR="0036046F" w:rsidTr="00187B4D">
            <w:sdt>
              <w:sdtPr>
                <w:tag w:val="_PLD_4b8c260bccff4db1858924291237c1f5"/>
                <w:id w:val="1782994462"/>
                <w:lock w:val="sdtLocked"/>
              </w:sdtPr>
              <w:sdtEndPr/>
              <w:sdtContent>
                <w:tc>
                  <w:tcPr>
                    <w:tcW w:w="4524" w:type="dxa"/>
                  </w:tcPr>
                  <w:p w:rsidR="0036046F" w:rsidRDefault="00546E80">
                    <w:pPr>
                      <w:rPr>
                        <w:szCs w:val="21"/>
                      </w:rPr>
                    </w:pPr>
                    <w:r>
                      <w:rPr>
                        <w:szCs w:val="21"/>
                      </w:rPr>
                      <w:t>其中：现场会议次数</w:t>
                    </w:r>
                  </w:p>
                </w:tc>
              </w:sdtContent>
            </w:sdt>
            <w:tc>
              <w:tcPr>
                <w:tcW w:w="4525" w:type="dxa"/>
              </w:tcPr>
              <w:p w:rsidR="0036046F" w:rsidRDefault="003B2D4B" w:rsidP="003B2D4B">
                <w:pPr>
                  <w:jc w:val="center"/>
                  <w:rPr>
                    <w:szCs w:val="21"/>
                  </w:rPr>
                </w:pPr>
                <w:r>
                  <w:rPr>
                    <w:rFonts w:hint="eastAsia"/>
                    <w:szCs w:val="21"/>
                  </w:rPr>
                  <w:t>2</w:t>
                </w:r>
              </w:p>
            </w:tc>
          </w:tr>
          <w:tr w:rsidR="0036046F" w:rsidTr="00187B4D">
            <w:sdt>
              <w:sdtPr>
                <w:tag w:val="_PLD_ef23f45437624d3eb28d9b3b0c444b8c"/>
                <w:id w:val="570315041"/>
                <w:lock w:val="sdtLocked"/>
              </w:sdtPr>
              <w:sdtEndPr/>
              <w:sdtContent>
                <w:tc>
                  <w:tcPr>
                    <w:tcW w:w="4524" w:type="dxa"/>
                  </w:tcPr>
                  <w:p w:rsidR="0036046F" w:rsidRDefault="00546E80">
                    <w:pPr>
                      <w:rPr>
                        <w:szCs w:val="21"/>
                      </w:rPr>
                    </w:pPr>
                    <w:r>
                      <w:rPr>
                        <w:szCs w:val="21"/>
                      </w:rPr>
                      <w:t>通讯方式召开会议次数</w:t>
                    </w:r>
                  </w:p>
                </w:tc>
              </w:sdtContent>
            </w:sdt>
            <w:tc>
              <w:tcPr>
                <w:tcW w:w="4525" w:type="dxa"/>
              </w:tcPr>
              <w:p w:rsidR="0036046F" w:rsidRDefault="003B2D4B" w:rsidP="003B2D4B">
                <w:pPr>
                  <w:jc w:val="center"/>
                  <w:rPr>
                    <w:szCs w:val="21"/>
                  </w:rPr>
                </w:pPr>
                <w:r>
                  <w:rPr>
                    <w:rFonts w:hint="eastAsia"/>
                    <w:szCs w:val="21"/>
                  </w:rPr>
                  <w:t>11</w:t>
                </w:r>
              </w:p>
            </w:tc>
          </w:tr>
          <w:tr w:rsidR="0036046F" w:rsidTr="00187B4D">
            <w:sdt>
              <w:sdtPr>
                <w:tag w:val="_PLD_362bf2274fd043da9e03bf0d73a8e1bd"/>
                <w:id w:val="-1386104067"/>
                <w:lock w:val="sdtLocked"/>
              </w:sdtPr>
              <w:sdtEndPr/>
              <w:sdtContent>
                <w:tc>
                  <w:tcPr>
                    <w:tcW w:w="4524" w:type="dxa"/>
                  </w:tcPr>
                  <w:p w:rsidR="0036046F" w:rsidRDefault="00546E80">
                    <w:pPr>
                      <w:rPr>
                        <w:szCs w:val="21"/>
                      </w:rPr>
                    </w:pPr>
                    <w:r>
                      <w:rPr>
                        <w:szCs w:val="21"/>
                      </w:rPr>
                      <w:t>现场结合通讯方式召开会议次数</w:t>
                    </w:r>
                  </w:p>
                </w:tc>
              </w:sdtContent>
            </w:sdt>
            <w:tc>
              <w:tcPr>
                <w:tcW w:w="4525" w:type="dxa"/>
              </w:tcPr>
              <w:p w:rsidR="0036046F" w:rsidRDefault="003B2D4B" w:rsidP="003B2D4B">
                <w:pPr>
                  <w:jc w:val="center"/>
                  <w:rPr>
                    <w:szCs w:val="21"/>
                  </w:rPr>
                </w:pPr>
                <w:r>
                  <w:rPr>
                    <w:rFonts w:hint="eastAsia"/>
                    <w:szCs w:val="21"/>
                  </w:rPr>
                  <w:t>0</w:t>
                </w:r>
              </w:p>
            </w:tc>
          </w:tr>
        </w:tbl>
      </w:sdtContent>
    </w:sdt>
    <w:p w:rsidR="0036046F" w:rsidRDefault="0036046F">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rsidR="0036046F" w:rsidRDefault="00546E80">
          <w:pPr>
            <w:pStyle w:val="3"/>
            <w:numPr>
              <w:ilvl w:val="0"/>
              <w:numId w:val="44"/>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EndPr/>
          <w:sdtContent>
            <w:p w:rsidR="003B2D4B" w:rsidRDefault="009C38D8" w:rsidP="003B2D4B">
              <w:r w:rsidRPr="009B1EEB">
                <w:fldChar w:fldCharType="begin"/>
              </w:r>
              <w:r w:rsidR="003B2D4B">
                <w:instrText xml:space="preserve">MACROBUTTON  SnrToggleCheckbox □适用 </w:instrText>
              </w:r>
              <w:r w:rsidRPr="009B1EEB">
                <w:fldChar w:fldCharType="end"/>
              </w:r>
              <w:r w:rsidRPr="009B1EEB">
                <w:fldChar w:fldCharType="begin"/>
              </w:r>
              <w:r w:rsidR="003B2D4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rsidR="0036046F" w:rsidRDefault="00546E80">
          <w:pPr>
            <w:pStyle w:val="3"/>
            <w:numPr>
              <w:ilvl w:val="0"/>
              <w:numId w:val="44"/>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36046F" w:rsidRDefault="00546E80">
          <w:pPr>
            <w:pStyle w:val="2"/>
            <w:numPr>
              <w:ilvl w:val="0"/>
              <w:numId w:val="43"/>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36046F" w:rsidRDefault="00546E80">
          <w:pPr>
            <w:pStyle w:val="2"/>
            <w:numPr>
              <w:ilvl w:val="0"/>
              <w:numId w:val="43"/>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EndPr/>
          <w:sdtContent>
            <w:p w:rsidR="0036046F" w:rsidRDefault="009C38D8" w:rsidP="003B2D4B">
              <w:pPr>
                <w:rPr>
                  <w:szCs w:val="21"/>
                </w:rPr>
              </w:pPr>
              <w:r w:rsidRPr="009B1EEB">
                <w:fldChar w:fldCharType="begin"/>
              </w:r>
              <w:r w:rsidR="003B2D4B">
                <w:instrText xml:space="preserve">MACROBUTTON  SnrToggleCheckbox □适用 </w:instrText>
              </w:r>
              <w:r w:rsidRPr="009B1EEB">
                <w:fldChar w:fldCharType="end"/>
              </w:r>
              <w:r w:rsidRPr="009B1EEB">
                <w:fldChar w:fldCharType="begin"/>
              </w:r>
              <w:r w:rsidR="003B2D4B">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rsidR="0036046F" w:rsidRDefault="00546E80">
          <w:pPr>
            <w:pStyle w:val="2"/>
            <w:numPr>
              <w:ilvl w:val="0"/>
              <w:numId w:val="43"/>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p w:rsidR="0036046F" w:rsidRDefault="0036046F">
          <w:pPr>
            <w:rPr>
              <w:szCs w:val="21"/>
            </w:rPr>
          </w:pPr>
        </w:p>
        <w:p w:rsidR="0036046F" w:rsidRDefault="00546E80">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sdtContent>
        <w:p w:rsidR="0036046F" w:rsidRDefault="00546E80">
          <w:pPr>
            <w:pStyle w:val="2"/>
            <w:numPr>
              <w:ilvl w:val="0"/>
              <w:numId w:val="43"/>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EndPr/>
          <w:sdtContent>
            <w:p w:rsidR="0036046F" w:rsidRDefault="003B2D4B" w:rsidP="003B2D4B">
              <w:pPr>
                <w:spacing w:line="360" w:lineRule="auto"/>
                <w:ind w:firstLineChars="200" w:firstLine="420"/>
                <w:jc w:val="both"/>
                <w:rPr>
                  <w:szCs w:val="21"/>
                </w:rPr>
              </w:pPr>
              <w:r w:rsidRPr="003B2D4B">
                <w:rPr>
                  <w:szCs w:val="21"/>
                </w:rPr>
                <w:t>公司对高级管理人员实行年度绩效考核评价机制，</w:t>
              </w:r>
              <w:r w:rsidRPr="003B2D4B">
                <w:rPr>
                  <w:rFonts w:hint="eastAsia"/>
                  <w:szCs w:val="21"/>
                </w:rPr>
                <w:t>薪酬由基本年薪、绩效年薪、特别奖励三部分构成，</w:t>
              </w:r>
              <w:r w:rsidRPr="003B2D4B">
                <w:rPr>
                  <w:szCs w:val="21"/>
                </w:rPr>
                <w:t>依据公司</w:t>
              </w:r>
              <w:proofErr w:type="gramStart"/>
              <w:r w:rsidRPr="003B2D4B">
                <w:rPr>
                  <w:szCs w:val="21"/>
                </w:rPr>
                <w:t>当年业绩</w:t>
              </w:r>
              <w:proofErr w:type="gramEnd"/>
              <w:r w:rsidRPr="003B2D4B">
                <w:rPr>
                  <w:szCs w:val="21"/>
                </w:rPr>
                <w:t>和个人考核情况确定。</w:t>
              </w:r>
            </w:p>
          </w:sdtContent>
        </w:sdt>
      </w:sdtContent>
    </w:sdt>
    <w:p w:rsidR="0036046F" w:rsidRDefault="0036046F">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sdtContent>
        <w:p w:rsidR="0036046F" w:rsidRDefault="00546E80">
          <w:pPr>
            <w:pStyle w:val="2"/>
            <w:numPr>
              <w:ilvl w:val="0"/>
              <w:numId w:val="43"/>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B2D4B">
                <w:rPr>
                  <w:szCs w:val="21"/>
                </w:rPr>
                <w:instrText xml:space="preserve">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EndPr/>
          <w:sdtContent>
            <w:p w:rsidR="0036046F" w:rsidRDefault="003B2D4B" w:rsidP="003B2D4B">
              <w:pPr>
                <w:spacing w:line="360" w:lineRule="auto"/>
                <w:ind w:firstLineChars="200" w:firstLine="420"/>
                <w:rPr>
                  <w:szCs w:val="21"/>
                </w:rPr>
              </w:pPr>
              <w:r w:rsidRPr="003B2D4B">
                <w:rPr>
                  <w:rFonts w:hint="eastAsia"/>
                  <w:szCs w:val="21"/>
                </w:rPr>
                <w:t>公司</w:t>
              </w:r>
              <w:r w:rsidR="007819DA">
                <w:rPr>
                  <w:rFonts w:hint="eastAsia"/>
                  <w:szCs w:val="21"/>
                </w:rPr>
                <w:t>2018</w:t>
              </w:r>
              <w:r w:rsidRPr="003B2D4B">
                <w:rPr>
                  <w:rFonts w:hint="eastAsia"/>
                  <w:szCs w:val="21"/>
                </w:rPr>
                <w:t>年度内部控制评价报告详见201</w:t>
              </w:r>
              <w:r>
                <w:rPr>
                  <w:rFonts w:hint="eastAsia"/>
                  <w:szCs w:val="21"/>
                </w:rPr>
                <w:t>9</w:t>
              </w:r>
              <w:r w:rsidRPr="003B2D4B">
                <w:rPr>
                  <w:rFonts w:hint="eastAsia"/>
                  <w:szCs w:val="21"/>
                </w:rPr>
                <w:t>年4月</w:t>
              </w:r>
              <w:r>
                <w:rPr>
                  <w:rFonts w:hint="eastAsia"/>
                  <w:szCs w:val="21"/>
                </w:rPr>
                <w:t>16</w:t>
              </w:r>
              <w:r w:rsidRPr="003B2D4B">
                <w:rPr>
                  <w:rFonts w:hint="eastAsia"/>
                  <w:szCs w:val="21"/>
                </w:rPr>
                <w:t>日上海证券交易所</w:t>
              </w:r>
              <w:r>
                <w:rPr>
                  <w:rFonts w:hint="eastAsia"/>
                  <w:szCs w:val="21"/>
                </w:rPr>
                <w:t>网站</w:t>
              </w:r>
              <w:r w:rsidRPr="003B2D4B">
                <w:rPr>
                  <w:rFonts w:hint="eastAsia"/>
                  <w:szCs w:val="21"/>
                </w:rPr>
                <w:t>。</w:t>
              </w:r>
            </w:p>
          </w:sdtContent>
        </w:sdt>
        <w:p w:rsidR="0036046F" w:rsidRDefault="0036046F">
          <w:pPr>
            <w:rPr>
              <w:szCs w:val="21"/>
            </w:rPr>
          </w:pPr>
        </w:p>
        <w:p w:rsidR="0036046F" w:rsidRDefault="00546E80">
          <w:pPr>
            <w:tabs>
              <w:tab w:val="left" w:pos="2760"/>
            </w:tabs>
            <w:rPr>
              <w:szCs w:val="21"/>
            </w:rPr>
          </w:pPr>
          <w:r>
            <w:rPr>
              <w:rFonts w:hint="eastAsia"/>
              <w:szCs w:val="21"/>
            </w:rPr>
            <w:lastRenderedPageBreak/>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EndPr/>
          <w:sdtContent>
            <w:p w:rsidR="0036046F" w:rsidRDefault="009C38D8" w:rsidP="003B2D4B">
              <w:pPr>
                <w:rPr>
                  <w:szCs w:val="21"/>
                </w:rPr>
              </w:pPr>
              <w:r w:rsidRPr="009B1EEB">
                <w:rPr>
                  <w:szCs w:val="21"/>
                </w:rPr>
                <w:fldChar w:fldCharType="begin"/>
              </w:r>
              <w:r w:rsidR="003B2D4B">
                <w:rPr>
                  <w:szCs w:val="21"/>
                </w:rPr>
                <w:instrText xml:space="preserve">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rsidR="0036046F" w:rsidRDefault="00546E80">
          <w:pPr>
            <w:pStyle w:val="2"/>
            <w:numPr>
              <w:ilvl w:val="0"/>
              <w:numId w:val="4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B2D4B">
                <w:rPr>
                  <w:szCs w:val="21"/>
                </w:rPr>
                <w:instrText xml:space="preserve"> MACROBUTTON  SnrToggleCheckbox √适用  </w:instrText>
              </w:r>
              <w:r w:rsidRPr="009B1EEB">
                <w:rPr>
                  <w:szCs w:val="21"/>
                </w:rPr>
                <w:fldChar w:fldCharType="end"/>
              </w:r>
              <w:r w:rsidRPr="009B1EEB">
                <w:rPr>
                  <w:szCs w:val="21"/>
                </w:rPr>
                <w:fldChar w:fldCharType="begin"/>
              </w:r>
              <w:r w:rsidR="003B2D4B">
                <w:rPr>
                  <w:szCs w:val="21"/>
                </w:rPr>
                <w:instrText xml:space="preserve"> MACROBUTTON  SnrToggleCheckbox □不适用 </w:instrText>
              </w:r>
              <w:r w:rsidRPr="009B1EEB">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sdtContent>
            <w:p w:rsidR="003B2D4B" w:rsidRPr="003B2D4B" w:rsidRDefault="003B2D4B" w:rsidP="003B2D4B">
              <w:pPr>
                <w:spacing w:line="360" w:lineRule="auto"/>
                <w:ind w:firstLineChars="200" w:firstLine="420"/>
                <w:jc w:val="both"/>
                <w:rPr>
                  <w:szCs w:val="21"/>
                </w:rPr>
              </w:pPr>
              <w:r w:rsidRPr="003B2D4B">
                <w:rPr>
                  <w:rFonts w:hint="eastAsia"/>
                  <w:szCs w:val="21"/>
                </w:rPr>
                <w:t>瑞华会计师事务所（特殊普通合伙）对公司内部控制进行了审计，并出具了《内部控制审计报告》，上述报告全文于同日刊登在上海证券交易所网站。</w:t>
              </w:r>
            </w:p>
            <w:p w:rsidR="0036046F" w:rsidRDefault="00E909B4">
              <w:pPr>
                <w:rPr>
                  <w:szCs w:val="21"/>
                </w:rPr>
              </w:pPr>
            </w:p>
          </w:sdtContent>
        </w:sdt>
        <w:p w:rsidR="0036046F" w:rsidRDefault="00546E80">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EndPr/>
            <w:sdtContent>
              <w:r w:rsidR="00827FC4">
                <w:rPr>
                  <w:szCs w:val="21"/>
                </w:rPr>
                <w:t>是</w:t>
              </w:r>
            </w:sdtContent>
          </w:sdt>
        </w:p>
      </w:sdtContent>
    </w:sdt>
    <w:p w:rsidR="0036046F" w:rsidRDefault="0036046F">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rsidR="0036046F" w:rsidRDefault="00546E80">
          <w:pPr>
            <w:pStyle w:val="2"/>
            <w:numPr>
              <w:ilvl w:val="0"/>
              <w:numId w:val="43"/>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EndPr/>
          <w:sdtContent>
            <w:p w:rsidR="0036046F" w:rsidRDefault="009C38D8" w:rsidP="00827FC4">
              <w:pPr>
                <w:rPr>
                  <w:szCs w:val="21"/>
                </w:rPr>
              </w:pPr>
              <w:r w:rsidRPr="009B1EEB">
                <w:rPr>
                  <w:szCs w:val="21"/>
                </w:rPr>
                <w:fldChar w:fldCharType="begin"/>
              </w:r>
              <w:r w:rsidR="00827FC4">
                <w:rPr>
                  <w:szCs w:val="21"/>
                </w:rPr>
                <w:instrText xml:space="preserve"> MACROBUTTON  SnrToggleCheckbox □适用  </w:instrText>
              </w:r>
              <w:r w:rsidRPr="009B1EEB">
                <w:rPr>
                  <w:szCs w:val="21"/>
                </w:rPr>
                <w:fldChar w:fldCharType="end"/>
              </w:r>
              <w:r w:rsidRPr="009B1EEB">
                <w:rPr>
                  <w:szCs w:val="21"/>
                </w:rPr>
                <w:fldChar w:fldCharType="begin"/>
              </w:r>
              <w:r w:rsidR="00827FC4">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4D728D" w:rsidRDefault="004D728D">
      <w:pPr>
        <w:rPr>
          <w:szCs w:val="21"/>
        </w:rPr>
      </w:pPr>
    </w:p>
    <w:p w:rsidR="004D728D" w:rsidRDefault="004D728D">
      <w:pPr>
        <w:rPr>
          <w:szCs w:val="21"/>
        </w:rPr>
      </w:pPr>
    </w:p>
    <w:p w:rsidR="004D728D" w:rsidRDefault="004D728D">
      <w:pPr>
        <w:rPr>
          <w:szCs w:val="21"/>
        </w:rPr>
      </w:pPr>
    </w:p>
    <w:p w:rsidR="004D728D" w:rsidRDefault="004D728D">
      <w:pPr>
        <w:rPr>
          <w:szCs w:val="21"/>
        </w:rPr>
      </w:pPr>
    </w:p>
    <w:p w:rsidR="004D728D" w:rsidRDefault="004D728D">
      <w:pPr>
        <w:rPr>
          <w:szCs w:val="21"/>
        </w:rPr>
      </w:pPr>
    </w:p>
    <w:p w:rsidR="004D728D" w:rsidRDefault="004D728D">
      <w:pPr>
        <w:rPr>
          <w:szCs w:val="21"/>
        </w:rPr>
      </w:pPr>
    </w:p>
    <w:p w:rsidR="004D728D" w:rsidRDefault="004D728D">
      <w:pPr>
        <w:rPr>
          <w:szCs w:val="21"/>
        </w:rPr>
      </w:pPr>
    </w:p>
    <w:p w:rsidR="004D728D" w:rsidRDefault="004D728D">
      <w:pPr>
        <w:pStyle w:val="10"/>
        <w:numPr>
          <w:ilvl w:val="0"/>
          <w:numId w:val="3"/>
        </w:numPr>
        <w:rPr>
          <w:bCs w:val="0"/>
          <w:szCs w:val="28"/>
        </w:rPr>
        <w:sectPr w:rsidR="004D728D" w:rsidSect="009260DF">
          <w:pgSz w:w="11906" w:h="16838"/>
          <w:pgMar w:top="1525" w:right="1276" w:bottom="1440" w:left="1797" w:header="851" w:footer="992" w:gutter="0"/>
          <w:cols w:space="425"/>
          <w:docGrid w:linePitch="312"/>
        </w:sectPr>
      </w:pPr>
      <w:bookmarkStart w:id="107" w:name="_Toc437440717"/>
      <w:bookmarkStart w:id="108" w:name="_Toc469563084"/>
    </w:p>
    <w:p w:rsidR="0036046F" w:rsidRDefault="00546E80">
      <w:pPr>
        <w:pStyle w:val="10"/>
        <w:numPr>
          <w:ilvl w:val="0"/>
          <w:numId w:val="3"/>
        </w:numPr>
        <w:rPr>
          <w:bCs w:val="0"/>
          <w:szCs w:val="28"/>
        </w:rPr>
      </w:pPr>
      <w:r>
        <w:rPr>
          <w:rFonts w:hint="eastAsia"/>
          <w:bCs w:val="0"/>
          <w:szCs w:val="28"/>
        </w:rPr>
        <w:lastRenderedPageBreak/>
        <w:t>公司债券相关情况</w:t>
      </w:r>
      <w:bookmarkEnd w:id="107"/>
      <w:bookmarkEnd w:id="108"/>
    </w:p>
    <w:sdt>
      <w:sdtPr>
        <w:rPr>
          <w:szCs w:val="21"/>
        </w:rPr>
        <w:alias w:val="是否适用：公司债券相关情况[双击切换]"/>
        <w:tag w:val="_GBC_32d9236dab27420da942341e2a9af317"/>
        <w:id w:val="21564162"/>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4D728D" w:rsidRPr="009B1EEB">
            <w:rPr>
              <w:szCs w:val="21"/>
            </w:rPr>
            <w:instrText xml:space="preserve">MACROBUTTON  SnrToggleCheckbox √适用 </w:instrText>
          </w:r>
          <w:r w:rsidRPr="009B1EEB">
            <w:rPr>
              <w:szCs w:val="21"/>
            </w:rPr>
            <w:fldChar w:fldCharType="end"/>
          </w:r>
          <w:r w:rsidRPr="009B1EEB">
            <w:rPr>
              <w:szCs w:val="21"/>
            </w:rPr>
            <w:fldChar w:fldCharType="begin"/>
          </w:r>
          <w:r w:rsidR="004D728D" w:rsidRPr="009B1EEB">
            <w:rPr>
              <w:szCs w:val="21"/>
            </w:rPr>
            <w:instrText xml:space="preserve"> MACROBUTTON  SnrToggleCheckbox □不适用 </w:instrText>
          </w:r>
          <w:r w:rsidRPr="009B1EEB">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3160774"/>
        <w:lock w:val="sdtLocked"/>
        <w:placeholder>
          <w:docPart w:val="GBC22222222222222222222222222222"/>
        </w:placeholder>
      </w:sdtPr>
      <w:sdtEndPr/>
      <w:sdtContent>
        <w:p w:rsidR="0036046F" w:rsidRDefault="00546E80">
          <w:pPr>
            <w:pStyle w:val="2"/>
            <w:numPr>
              <w:ilvl w:val="0"/>
              <w:numId w:val="80"/>
            </w:numPr>
          </w:pPr>
          <w:r>
            <w:rPr>
              <w:rFonts w:hint="eastAsia"/>
            </w:rPr>
            <w:t>公司债券基本情况</w:t>
          </w:r>
        </w:p>
        <w:p w:rsidR="0036046F" w:rsidRDefault="00546E80">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2134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703E02">
                <w:rPr>
                  <w:szCs w:val="21"/>
                </w:rPr>
                <w:t>万元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21345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133"/>
            <w:gridCol w:w="851"/>
            <w:gridCol w:w="1840"/>
            <w:gridCol w:w="1843"/>
            <w:gridCol w:w="1420"/>
            <w:gridCol w:w="992"/>
            <w:gridCol w:w="3542"/>
            <w:gridCol w:w="1082"/>
          </w:tblGrid>
          <w:tr w:rsidR="00703E02" w:rsidTr="00BB67CF">
            <w:sdt>
              <w:sdtPr>
                <w:tag w:val="_PLD_63109b5b9a1c4ff4a7b2b80753c0ac76"/>
                <w:id w:val="37011206"/>
                <w:lock w:val="sdtLocked"/>
              </w:sdtPr>
              <w:sdtEndPr/>
              <w:sdtContent>
                <w:tc>
                  <w:tcPr>
                    <w:tcW w:w="492" w:type="pct"/>
                    <w:vAlign w:val="center"/>
                  </w:tcPr>
                  <w:p w:rsidR="001875F6" w:rsidRDefault="001875F6" w:rsidP="00BB67CF">
                    <w:pPr>
                      <w:jc w:val="center"/>
                      <w:rPr>
                        <w:rFonts w:ascii="Arial" w:hAnsi="Arial" w:cs="Times New Roman"/>
                        <w:b/>
                        <w:bCs/>
                        <w:szCs w:val="21"/>
                      </w:rPr>
                    </w:pPr>
                    <w:r>
                      <w:rPr>
                        <w:rFonts w:hint="eastAsia"/>
                        <w:szCs w:val="21"/>
                      </w:rPr>
                      <w:t>债券名称</w:t>
                    </w:r>
                  </w:p>
                </w:tc>
              </w:sdtContent>
            </w:sdt>
            <w:sdt>
              <w:sdtPr>
                <w:tag w:val="_PLD_1dcb17ae86ad4c20be012ddca4ad6d77"/>
                <w:id w:val="-1563560781"/>
                <w:lock w:val="sdtLocked"/>
              </w:sdtPr>
              <w:sdtEndPr/>
              <w:sdtContent>
                <w:tc>
                  <w:tcPr>
                    <w:tcW w:w="402" w:type="pct"/>
                    <w:vAlign w:val="center"/>
                  </w:tcPr>
                  <w:p w:rsidR="001875F6" w:rsidRDefault="001875F6" w:rsidP="00BB67CF">
                    <w:pPr>
                      <w:jc w:val="center"/>
                      <w:rPr>
                        <w:szCs w:val="21"/>
                      </w:rPr>
                    </w:pPr>
                    <w:r>
                      <w:rPr>
                        <w:rFonts w:hint="eastAsia"/>
                        <w:szCs w:val="21"/>
                      </w:rPr>
                      <w:t>简称</w:t>
                    </w:r>
                  </w:p>
                </w:tc>
              </w:sdtContent>
            </w:sdt>
            <w:sdt>
              <w:sdtPr>
                <w:tag w:val="_PLD_f2d6f87c550a4a268d732dc08513b01a"/>
                <w:id w:val="-196855770"/>
                <w:lock w:val="sdtLocked"/>
              </w:sdtPr>
              <w:sdtEndPr/>
              <w:sdtContent>
                <w:tc>
                  <w:tcPr>
                    <w:tcW w:w="302" w:type="pct"/>
                    <w:vAlign w:val="center"/>
                  </w:tcPr>
                  <w:p w:rsidR="001875F6" w:rsidRDefault="001875F6" w:rsidP="00BB67CF">
                    <w:pPr>
                      <w:jc w:val="center"/>
                      <w:rPr>
                        <w:szCs w:val="21"/>
                      </w:rPr>
                    </w:pPr>
                    <w:r>
                      <w:rPr>
                        <w:rFonts w:hint="eastAsia"/>
                        <w:szCs w:val="21"/>
                      </w:rPr>
                      <w:t>代码</w:t>
                    </w:r>
                  </w:p>
                </w:tc>
              </w:sdtContent>
            </w:sdt>
            <w:sdt>
              <w:sdtPr>
                <w:tag w:val="_PLD_7ea99ead8518488a86eb62c88fa51f8c"/>
                <w:id w:val="1287773361"/>
                <w:lock w:val="sdtLocked"/>
              </w:sdtPr>
              <w:sdtEndPr/>
              <w:sdtContent>
                <w:tc>
                  <w:tcPr>
                    <w:tcW w:w="653" w:type="pct"/>
                    <w:vAlign w:val="center"/>
                  </w:tcPr>
                  <w:p w:rsidR="001875F6" w:rsidRDefault="001875F6" w:rsidP="00BB67CF">
                    <w:pPr>
                      <w:jc w:val="center"/>
                      <w:rPr>
                        <w:szCs w:val="21"/>
                      </w:rPr>
                    </w:pPr>
                    <w:r>
                      <w:rPr>
                        <w:rFonts w:hint="eastAsia"/>
                        <w:szCs w:val="21"/>
                      </w:rPr>
                      <w:t>发行日</w:t>
                    </w:r>
                  </w:p>
                </w:tc>
              </w:sdtContent>
            </w:sdt>
            <w:sdt>
              <w:sdtPr>
                <w:tag w:val="_PLD_038d38a1f4d14fe3ab15dadfbc5532ca"/>
                <w:id w:val="-468363015"/>
                <w:lock w:val="sdtLocked"/>
              </w:sdtPr>
              <w:sdtEndPr/>
              <w:sdtContent>
                <w:tc>
                  <w:tcPr>
                    <w:tcW w:w="654" w:type="pct"/>
                    <w:vAlign w:val="center"/>
                  </w:tcPr>
                  <w:p w:rsidR="001875F6" w:rsidRDefault="001875F6" w:rsidP="00BB67CF">
                    <w:pPr>
                      <w:jc w:val="center"/>
                      <w:rPr>
                        <w:szCs w:val="21"/>
                      </w:rPr>
                    </w:pPr>
                    <w:r>
                      <w:rPr>
                        <w:rFonts w:hint="eastAsia"/>
                        <w:szCs w:val="21"/>
                      </w:rPr>
                      <w:t>到期日</w:t>
                    </w:r>
                  </w:p>
                </w:tc>
              </w:sdtContent>
            </w:sdt>
            <w:sdt>
              <w:sdtPr>
                <w:tag w:val="_PLD_a3420aa416944b6aba18cd22eb2133a1"/>
                <w:id w:val="-1776319527"/>
                <w:lock w:val="sdtLocked"/>
              </w:sdtPr>
              <w:sdtEndPr/>
              <w:sdtContent>
                <w:tc>
                  <w:tcPr>
                    <w:tcW w:w="504" w:type="pct"/>
                    <w:vAlign w:val="center"/>
                  </w:tcPr>
                  <w:p w:rsidR="001875F6" w:rsidRDefault="001875F6" w:rsidP="00BB67CF">
                    <w:pPr>
                      <w:jc w:val="center"/>
                      <w:rPr>
                        <w:szCs w:val="21"/>
                      </w:rPr>
                    </w:pPr>
                    <w:r>
                      <w:rPr>
                        <w:rFonts w:hint="eastAsia"/>
                        <w:szCs w:val="21"/>
                      </w:rPr>
                      <w:t>债券余额</w:t>
                    </w:r>
                  </w:p>
                </w:tc>
              </w:sdtContent>
            </w:sdt>
            <w:sdt>
              <w:sdtPr>
                <w:tag w:val="_PLD_b814d037de9e432c8910e370e2e5e0a2"/>
                <w:id w:val="2089335764"/>
                <w:lock w:val="sdtLocked"/>
              </w:sdtPr>
              <w:sdtEndPr/>
              <w:sdtContent>
                <w:tc>
                  <w:tcPr>
                    <w:tcW w:w="352" w:type="pct"/>
                    <w:vAlign w:val="center"/>
                  </w:tcPr>
                  <w:p w:rsidR="001875F6" w:rsidRDefault="001875F6" w:rsidP="00BB67CF">
                    <w:pPr>
                      <w:jc w:val="center"/>
                      <w:rPr>
                        <w:szCs w:val="21"/>
                      </w:rPr>
                    </w:pPr>
                    <w:r>
                      <w:rPr>
                        <w:rFonts w:hint="eastAsia"/>
                        <w:szCs w:val="21"/>
                      </w:rPr>
                      <w:t>利率（%）</w:t>
                    </w:r>
                  </w:p>
                </w:tc>
              </w:sdtContent>
            </w:sdt>
            <w:sdt>
              <w:sdtPr>
                <w:tag w:val="_PLD_fc5ea944ed4b489fb46c7ae5c7ce8920"/>
                <w:id w:val="696359239"/>
                <w:lock w:val="sdtLocked"/>
              </w:sdtPr>
              <w:sdtEndPr/>
              <w:sdtContent>
                <w:tc>
                  <w:tcPr>
                    <w:tcW w:w="1257" w:type="pct"/>
                    <w:vAlign w:val="center"/>
                  </w:tcPr>
                  <w:p w:rsidR="001875F6" w:rsidRDefault="001875F6" w:rsidP="00BB67CF">
                    <w:pPr>
                      <w:jc w:val="center"/>
                      <w:rPr>
                        <w:szCs w:val="21"/>
                      </w:rPr>
                    </w:pPr>
                    <w:r>
                      <w:rPr>
                        <w:rFonts w:hint="eastAsia"/>
                        <w:szCs w:val="21"/>
                      </w:rPr>
                      <w:t>还本付息方式</w:t>
                    </w:r>
                  </w:p>
                </w:tc>
              </w:sdtContent>
            </w:sdt>
            <w:sdt>
              <w:sdtPr>
                <w:tag w:val="_PLD_f447a3fb8cfe4ff1bd0c4f37163c34b6"/>
                <w:id w:val="-2021925001"/>
                <w:lock w:val="sdtLocked"/>
              </w:sdtPr>
              <w:sdtEndPr/>
              <w:sdtContent>
                <w:tc>
                  <w:tcPr>
                    <w:tcW w:w="384" w:type="pct"/>
                    <w:vAlign w:val="center"/>
                  </w:tcPr>
                  <w:p w:rsidR="001875F6" w:rsidRDefault="001875F6" w:rsidP="00BB67CF">
                    <w:pPr>
                      <w:jc w:val="center"/>
                      <w:rPr>
                        <w:szCs w:val="21"/>
                      </w:rPr>
                    </w:pPr>
                    <w:r>
                      <w:rPr>
                        <w:rFonts w:hint="eastAsia"/>
                        <w:szCs w:val="21"/>
                      </w:rPr>
                      <w:t>交易场所</w:t>
                    </w:r>
                  </w:p>
                </w:tc>
              </w:sdtContent>
            </w:sdt>
          </w:tr>
          <w:sdt>
            <w:sdtPr>
              <w:rPr>
                <w:rFonts w:hint="eastAsia"/>
                <w:szCs w:val="21"/>
              </w:rPr>
              <w:alias w:val="公司债券基本情况明细"/>
              <w:tag w:val="_TUP_71aaa8b121aa43b4b2c914cc5b703c28"/>
              <w:id w:val="990901854"/>
              <w:lock w:val="sdtLocked"/>
            </w:sdtPr>
            <w:sdtEndPr/>
            <w:sdtContent>
              <w:tr w:rsidR="00703E02" w:rsidTr="00BB67CF">
                <w:tc>
                  <w:tcPr>
                    <w:tcW w:w="492" w:type="pct"/>
                    <w:vAlign w:val="center"/>
                  </w:tcPr>
                  <w:p w:rsidR="001875F6" w:rsidRDefault="001875F6" w:rsidP="00BB67CF">
                    <w:pPr>
                      <w:jc w:val="center"/>
                      <w:rPr>
                        <w:szCs w:val="21"/>
                      </w:rPr>
                    </w:pPr>
                    <w:proofErr w:type="gramStart"/>
                    <w:r>
                      <w:t>云煤能源</w:t>
                    </w:r>
                    <w:proofErr w:type="gramEnd"/>
                    <w:r>
                      <w:t>2013年公司债券</w:t>
                    </w:r>
                  </w:p>
                </w:tc>
                <w:tc>
                  <w:tcPr>
                    <w:tcW w:w="402" w:type="pct"/>
                    <w:vAlign w:val="center"/>
                  </w:tcPr>
                  <w:p w:rsidR="001875F6" w:rsidRDefault="001875F6" w:rsidP="00BB67CF">
                    <w:pPr>
                      <w:jc w:val="center"/>
                      <w:rPr>
                        <w:szCs w:val="21"/>
                      </w:rPr>
                    </w:pPr>
                    <w:r>
                      <w:t>13云煤业</w:t>
                    </w:r>
                  </w:p>
                </w:tc>
                <w:tc>
                  <w:tcPr>
                    <w:tcW w:w="302" w:type="pct"/>
                    <w:vAlign w:val="center"/>
                  </w:tcPr>
                  <w:p w:rsidR="001875F6" w:rsidRDefault="001875F6" w:rsidP="00BB67CF">
                    <w:pPr>
                      <w:jc w:val="center"/>
                      <w:rPr>
                        <w:szCs w:val="21"/>
                      </w:rPr>
                    </w:pPr>
                    <w:r>
                      <w:t>122258</w:t>
                    </w:r>
                  </w:p>
                </w:tc>
                <w:tc>
                  <w:tcPr>
                    <w:tcW w:w="653" w:type="pct"/>
                    <w:vAlign w:val="center"/>
                  </w:tcPr>
                  <w:p w:rsidR="001875F6" w:rsidRDefault="001875F6" w:rsidP="00BB67CF">
                    <w:pPr>
                      <w:jc w:val="center"/>
                      <w:rPr>
                        <w:szCs w:val="21"/>
                      </w:rPr>
                    </w:pPr>
                    <w:r>
                      <w:t>2013年12月3日</w:t>
                    </w:r>
                  </w:p>
                </w:tc>
                <w:tc>
                  <w:tcPr>
                    <w:tcW w:w="654" w:type="pct"/>
                    <w:vAlign w:val="center"/>
                  </w:tcPr>
                  <w:p w:rsidR="001875F6" w:rsidRDefault="001875F6" w:rsidP="00BB67CF">
                    <w:pPr>
                      <w:jc w:val="center"/>
                      <w:rPr>
                        <w:szCs w:val="21"/>
                      </w:rPr>
                    </w:pPr>
                    <w:r>
                      <w:t>2020年12月3日</w:t>
                    </w:r>
                  </w:p>
                </w:tc>
                <w:tc>
                  <w:tcPr>
                    <w:tcW w:w="504" w:type="pct"/>
                    <w:vAlign w:val="center"/>
                  </w:tcPr>
                  <w:p w:rsidR="001875F6" w:rsidRDefault="00703E02" w:rsidP="00BB67CF">
                    <w:pPr>
                      <w:jc w:val="center"/>
                      <w:rPr>
                        <w:szCs w:val="21"/>
                      </w:rPr>
                    </w:pPr>
                    <w:r>
                      <w:rPr>
                        <w:rFonts w:hint="eastAsia"/>
                        <w:szCs w:val="21"/>
                      </w:rPr>
                      <w:t>19,000.90</w:t>
                    </w:r>
                  </w:p>
                </w:tc>
                <w:tc>
                  <w:tcPr>
                    <w:tcW w:w="352" w:type="pct"/>
                    <w:vAlign w:val="center"/>
                  </w:tcPr>
                  <w:p w:rsidR="001875F6" w:rsidRDefault="0091039E" w:rsidP="00BB67CF">
                    <w:pPr>
                      <w:jc w:val="center"/>
                      <w:rPr>
                        <w:szCs w:val="21"/>
                      </w:rPr>
                    </w:pPr>
                    <w:r>
                      <w:rPr>
                        <w:rFonts w:hint="eastAsia"/>
                      </w:rPr>
                      <w:t>7</w:t>
                    </w:r>
                    <w:r w:rsidR="001875F6">
                      <w:t>.80</w:t>
                    </w:r>
                  </w:p>
                </w:tc>
                <w:tc>
                  <w:tcPr>
                    <w:tcW w:w="1257" w:type="pct"/>
                    <w:vAlign w:val="center"/>
                  </w:tcPr>
                  <w:p w:rsidR="001875F6" w:rsidRDefault="001875F6" w:rsidP="00BB67CF">
                    <w:pPr>
                      <w:jc w:val="center"/>
                      <w:rPr>
                        <w:szCs w:val="21"/>
                      </w:rPr>
                    </w:pPr>
                    <w:r>
                      <w:t>在计息期限内，每年付息一次；</w:t>
                    </w:r>
                    <w:r w:rsidR="00BB634B" w:rsidRPr="00BB634B">
                      <w:rPr>
                        <w:rFonts w:hint="eastAsia"/>
                      </w:rPr>
                      <w:t>若投资者放弃回售选择权，则至</w:t>
                    </w:r>
                    <w:r w:rsidR="00BB634B" w:rsidRPr="00BB634B">
                      <w:t>2020年12月3日一次兑付本金；若投资者部分或全部行使回售选择权，则回售部分债券的本金在2018年12月3日兑付，未回售部分债券的本金至2020年12月3日兑付。如遇法定节假日或休息日，则顺延至其后的第1个交易日。</w:t>
                    </w:r>
                  </w:p>
                </w:tc>
                <w:tc>
                  <w:tcPr>
                    <w:tcW w:w="384" w:type="pct"/>
                    <w:vAlign w:val="center"/>
                  </w:tcPr>
                  <w:p w:rsidR="001875F6" w:rsidRDefault="001875F6" w:rsidP="00BB67CF">
                    <w:pPr>
                      <w:jc w:val="center"/>
                      <w:rPr>
                        <w:szCs w:val="21"/>
                      </w:rPr>
                    </w:pPr>
                    <w:r>
                      <w:t>上海证券交易所</w:t>
                    </w:r>
                  </w:p>
                </w:tc>
              </w:tr>
            </w:sdtContent>
          </w:sdt>
        </w:tbl>
        <w:p w:rsidR="001875F6" w:rsidRDefault="001875F6"/>
        <w:p w:rsidR="0036046F" w:rsidRDefault="00546E80">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919223341"/>
            <w:lock w:val="sdtLocked"/>
            <w:placeholder>
              <w:docPart w:val="GBC22222222222222222222222222222"/>
            </w:placeholder>
          </w:sdtPr>
          <w:sdtEndPr/>
          <w:sdtContent>
            <w:p w:rsidR="0036046F" w:rsidRDefault="009C38D8">
              <w:pPr>
                <w:rPr>
                  <w:rFonts w:ascii="Arial" w:hAnsi="Arial" w:cs="Times New Roman"/>
                  <w:bCs/>
                  <w:kern w:val="2"/>
                  <w:szCs w:val="21"/>
                </w:rPr>
              </w:pPr>
              <w:r w:rsidRPr="009B1EEB">
                <w:rPr>
                  <w:rFonts w:cs="Times New Roman"/>
                  <w:bCs/>
                  <w:kern w:val="2"/>
                  <w:szCs w:val="21"/>
                </w:rPr>
                <w:fldChar w:fldCharType="begin"/>
              </w:r>
              <w:r w:rsidR="001875F6"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1875F6"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589122692"/>
            <w:lock w:val="sdtLocked"/>
            <w:placeholder>
              <w:docPart w:val="GBC22222222222222222222222222222"/>
            </w:placeholder>
          </w:sdtPr>
          <w:sdtEndPr>
            <w:rPr>
              <w:rFonts w:ascii="宋体" w:hAnsi="宋体"/>
            </w:rPr>
          </w:sdtEndPr>
          <w:sdtContent>
            <w:p w:rsidR="00BB634B" w:rsidRDefault="00BB634B" w:rsidP="00DE52BD">
              <w:pPr>
                <w:spacing w:line="360" w:lineRule="auto"/>
                <w:ind w:firstLineChars="200" w:firstLine="420"/>
                <w:rPr>
                  <w:rFonts w:ascii="Arial" w:hAnsi="Arial" w:cs="Times New Roman"/>
                  <w:bCs/>
                  <w:kern w:val="2"/>
                  <w:szCs w:val="21"/>
                </w:rPr>
              </w:pPr>
            </w:p>
            <w:p w:rsidR="00114228" w:rsidRPr="00BB634B" w:rsidRDefault="001875F6" w:rsidP="00DE52BD">
              <w:pPr>
                <w:spacing w:line="360" w:lineRule="auto"/>
                <w:ind w:firstLineChars="200" w:firstLine="420"/>
                <w:rPr>
                  <w:rFonts w:cs="Times New Roman"/>
                  <w:bCs/>
                  <w:kern w:val="2"/>
                  <w:szCs w:val="21"/>
                </w:rPr>
              </w:pPr>
              <w:r w:rsidRPr="00BB634B">
                <w:rPr>
                  <w:rFonts w:cs="Times New Roman" w:hint="eastAsia"/>
                  <w:bCs/>
                  <w:kern w:val="2"/>
                  <w:szCs w:val="21"/>
                </w:rPr>
                <w:t>2018年12月</w:t>
              </w:r>
              <w:r w:rsidR="008C3C58" w:rsidRPr="00BB634B">
                <w:rPr>
                  <w:rFonts w:cs="Times New Roman" w:hint="eastAsia"/>
                  <w:bCs/>
                  <w:kern w:val="2"/>
                  <w:szCs w:val="21"/>
                </w:rPr>
                <w:t>3</w:t>
              </w:r>
              <w:r w:rsidRPr="00BB634B">
                <w:rPr>
                  <w:rFonts w:cs="Times New Roman" w:hint="eastAsia"/>
                  <w:bCs/>
                  <w:kern w:val="2"/>
                  <w:szCs w:val="21"/>
                </w:rPr>
                <w:t>日支付债券利息1,950万元，累计支付债券利息9,750万元。</w:t>
              </w:r>
            </w:p>
            <w:p w:rsidR="00BB634B" w:rsidRDefault="00114228" w:rsidP="00DE52BD">
              <w:pPr>
                <w:spacing w:line="360" w:lineRule="auto"/>
                <w:ind w:firstLineChars="200" w:firstLine="420"/>
                <w:rPr>
                  <w:rFonts w:cs="Times New Roman"/>
                  <w:bCs/>
                  <w:kern w:val="2"/>
                  <w:szCs w:val="21"/>
                </w:rPr>
              </w:pPr>
              <w:r w:rsidRPr="00BB634B">
                <w:rPr>
                  <w:rFonts w:cs="Times New Roman" w:hint="eastAsia"/>
                  <w:bCs/>
                  <w:kern w:val="2"/>
                  <w:szCs w:val="21"/>
                </w:rPr>
                <w:t>根据《</w:t>
              </w:r>
              <w:r w:rsidR="008C3C58" w:rsidRPr="00BB634B">
                <w:rPr>
                  <w:rFonts w:cs="Times New Roman" w:hint="eastAsia"/>
                  <w:bCs/>
                  <w:kern w:val="2"/>
                  <w:szCs w:val="21"/>
                </w:rPr>
                <w:t>云煤能源公开发行</w:t>
              </w:r>
              <w:r w:rsidR="008C3C58" w:rsidRPr="00BB634B">
                <w:rPr>
                  <w:rFonts w:cs="Times New Roman"/>
                  <w:bCs/>
                  <w:kern w:val="2"/>
                  <w:szCs w:val="21"/>
                </w:rPr>
                <w:t>2013</w:t>
              </w:r>
              <w:r w:rsidR="008C3C58" w:rsidRPr="00BB634B">
                <w:rPr>
                  <w:rFonts w:cs="Times New Roman" w:hint="eastAsia"/>
                  <w:bCs/>
                  <w:kern w:val="2"/>
                  <w:szCs w:val="21"/>
                </w:rPr>
                <w:t>年</w:t>
              </w:r>
              <w:r w:rsidRPr="00BB634B">
                <w:rPr>
                  <w:rFonts w:cs="Times New Roman" w:hint="eastAsia"/>
                  <w:bCs/>
                  <w:kern w:val="2"/>
                  <w:szCs w:val="21"/>
                </w:rPr>
                <w:t>债券募集说明书》所设定的公司债券回售条款，公司发行的本期债券的持有人有权在本期债券的第5个计息年度付息日将其持有的全部或部分本期债券按面值回售给发行人。</w:t>
              </w:r>
              <w:r w:rsidR="00BB634B" w:rsidRPr="00BB634B">
                <w:rPr>
                  <w:rFonts w:cs="Times New Roman"/>
                  <w:bCs/>
                  <w:kern w:val="2"/>
                  <w:szCs w:val="21"/>
                </w:rPr>
                <w:t xml:space="preserve"> </w:t>
              </w:r>
              <w:r w:rsidRPr="00BB634B">
                <w:rPr>
                  <w:rFonts w:cs="Times New Roman"/>
                  <w:bCs/>
                  <w:kern w:val="2"/>
                  <w:szCs w:val="21"/>
                </w:rPr>
                <w:t>“13</w:t>
              </w:r>
              <w:r w:rsidRPr="00BB634B">
                <w:rPr>
                  <w:rFonts w:cs="Times New Roman" w:hint="eastAsia"/>
                  <w:bCs/>
                  <w:kern w:val="2"/>
                  <w:szCs w:val="21"/>
                </w:rPr>
                <w:t>云煤业</w:t>
              </w:r>
              <w:r w:rsidRPr="00BB634B">
                <w:rPr>
                  <w:rFonts w:cs="Times New Roman"/>
                  <w:bCs/>
                  <w:kern w:val="2"/>
                  <w:szCs w:val="21"/>
                </w:rPr>
                <w:t>”</w:t>
              </w:r>
              <w:r w:rsidRPr="00BB634B">
                <w:rPr>
                  <w:rFonts w:cs="Times New Roman" w:hint="eastAsia"/>
                  <w:bCs/>
                  <w:kern w:val="2"/>
                  <w:szCs w:val="21"/>
                </w:rPr>
                <w:t>公司债券的回售有效申报数量</w:t>
              </w:r>
              <w:r w:rsidRPr="00BB634B">
                <w:rPr>
                  <w:rFonts w:cs="Times New Roman"/>
                  <w:bCs/>
                  <w:kern w:val="2"/>
                  <w:szCs w:val="21"/>
                </w:rPr>
                <w:t>599,910</w:t>
              </w:r>
              <w:r w:rsidRPr="00BB634B">
                <w:rPr>
                  <w:rFonts w:cs="Times New Roman" w:hint="eastAsia"/>
                  <w:bCs/>
                  <w:kern w:val="2"/>
                  <w:szCs w:val="21"/>
                </w:rPr>
                <w:t>张，回售金额为人民币</w:t>
              </w:r>
              <w:r w:rsidRPr="00BB634B">
                <w:rPr>
                  <w:rFonts w:cs="Times New Roman"/>
                  <w:bCs/>
                  <w:kern w:val="2"/>
                  <w:szCs w:val="21"/>
                </w:rPr>
                <w:t>59,991,000.00</w:t>
              </w:r>
              <w:r w:rsidRPr="00BB634B">
                <w:rPr>
                  <w:rFonts w:cs="Times New Roman" w:hint="eastAsia"/>
                  <w:bCs/>
                  <w:kern w:val="2"/>
                  <w:szCs w:val="21"/>
                </w:rPr>
                <w:t>元（不含利息）</w:t>
              </w:r>
              <w:r w:rsidR="00BB634B">
                <w:rPr>
                  <w:rFonts w:cs="Times New Roman" w:hint="eastAsia"/>
                  <w:bCs/>
                  <w:kern w:val="2"/>
                  <w:szCs w:val="21"/>
                </w:rPr>
                <w:t>，公司在</w:t>
              </w:r>
              <w:r w:rsidR="00703E02" w:rsidRPr="00BB634B">
                <w:t>2018年12月3日</w:t>
              </w:r>
              <w:r w:rsidR="00BB634B">
                <w:rPr>
                  <w:rFonts w:hint="eastAsia"/>
                </w:rPr>
                <w:t>对</w:t>
              </w:r>
              <w:r w:rsidR="00BB634B" w:rsidRPr="00BB634B">
                <w:rPr>
                  <w:rFonts w:hint="eastAsia"/>
                </w:rPr>
                <w:t>有效申报回售的</w:t>
              </w:r>
              <w:r w:rsidR="00BB634B" w:rsidRPr="00BB634B">
                <w:t>“13</w:t>
              </w:r>
              <w:r w:rsidR="00BB634B" w:rsidRPr="00BB634B">
                <w:rPr>
                  <w:rFonts w:hint="eastAsia"/>
                </w:rPr>
                <w:t>云煤业</w:t>
              </w:r>
              <w:r w:rsidR="00BB634B" w:rsidRPr="00BB634B">
                <w:t>”</w:t>
              </w:r>
              <w:r w:rsidR="00BB634B" w:rsidRPr="00BB634B">
                <w:rPr>
                  <w:rFonts w:hint="eastAsia"/>
                </w:rPr>
                <w:t>公司债券持有人支付本金</w:t>
              </w:r>
              <w:r w:rsidR="00BB634B">
                <w:rPr>
                  <w:rFonts w:hint="eastAsia"/>
                </w:rPr>
                <w:t>。</w:t>
              </w:r>
              <w:r w:rsidR="00BB634B" w:rsidRPr="00BB634B">
                <w:rPr>
                  <w:rFonts w:hint="eastAsia"/>
                </w:rPr>
                <w:t>本次回售实施完毕后，</w:t>
              </w:r>
              <w:r w:rsidR="00BB634B" w:rsidRPr="00BB634B">
                <w:t>“13</w:t>
              </w:r>
              <w:r w:rsidR="00BB634B" w:rsidRPr="00BB634B">
                <w:rPr>
                  <w:rFonts w:hint="eastAsia"/>
                </w:rPr>
                <w:t>云煤业</w:t>
              </w:r>
              <w:r w:rsidR="00BB634B" w:rsidRPr="00BB634B">
                <w:t>”</w:t>
              </w:r>
              <w:r w:rsidR="00BB634B" w:rsidRPr="00BB634B">
                <w:rPr>
                  <w:rFonts w:hint="eastAsia"/>
                </w:rPr>
                <w:t>在中国证券登记结算有限责任公司上海分公司剩余托管数量为</w:t>
              </w:r>
              <w:r w:rsidR="00BB634B" w:rsidRPr="00BB634B">
                <w:t>1,900,090</w:t>
              </w:r>
              <w:r w:rsidR="00BB634B" w:rsidRPr="00BB634B">
                <w:rPr>
                  <w:rFonts w:hint="eastAsia"/>
                </w:rPr>
                <w:t>张，总面值人民币</w:t>
              </w:r>
              <w:r w:rsidR="00BB634B" w:rsidRPr="00BB634B">
                <w:t>190,009,000.00</w:t>
              </w:r>
              <w:r w:rsidR="00BB634B" w:rsidRPr="00BB634B">
                <w:rPr>
                  <w:rFonts w:hint="eastAsia"/>
                </w:rPr>
                <w:t>元</w:t>
              </w:r>
              <w:r w:rsidR="00FA6CFD">
                <w:rPr>
                  <w:rFonts w:hint="eastAsia"/>
                </w:rPr>
                <w:t>（具体内容详见临时公告2018-053、55、56、57、59、60</w:t>
              </w:r>
              <w:r w:rsidR="005D0A20">
                <w:rPr>
                  <w:rFonts w:hint="eastAsia"/>
                </w:rPr>
                <w:t>）</w:t>
              </w:r>
              <w:r w:rsidR="005D0A20">
                <w:rPr>
                  <w:rFonts w:cs="Times New Roman" w:hint="eastAsia"/>
                  <w:bCs/>
                  <w:kern w:val="2"/>
                  <w:szCs w:val="21"/>
                </w:rPr>
                <w:t>。</w:t>
              </w:r>
            </w:p>
            <w:p w:rsidR="0036046F" w:rsidRPr="00BB634B" w:rsidRDefault="00E909B4" w:rsidP="005D0A20">
              <w:pPr>
                <w:spacing w:line="360" w:lineRule="auto"/>
                <w:rPr>
                  <w:rFonts w:cs="Times New Roman"/>
                  <w:bCs/>
                  <w:kern w:val="2"/>
                  <w:szCs w:val="21"/>
                </w:rPr>
              </w:pPr>
            </w:p>
          </w:sdtContent>
        </w:sdt>
        <w:p w:rsidR="0036046F" w:rsidRDefault="0036046F">
          <w:pPr>
            <w:rPr>
              <w:rFonts w:ascii="Arial" w:hAnsi="Arial" w:cs="Times New Roman"/>
              <w:bCs/>
              <w:kern w:val="2"/>
              <w:szCs w:val="21"/>
            </w:rPr>
          </w:pPr>
        </w:p>
        <w:p w:rsidR="00BB634B" w:rsidRDefault="00BB634B">
          <w:pPr>
            <w:rPr>
              <w:rFonts w:ascii="Arial" w:hAnsi="Arial" w:cs="Times New Roman"/>
              <w:bCs/>
              <w:kern w:val="2"/>
              <w:szCs w:val="21"/>
            </w:rPr>
            <w:sectPr w:rsidR="00BB634B" w:rsidSect="004D728D">
              <w:pgSz w:w="16838" w:h="11906" w:orient="landscape"/>
              <w:pgMar w:top="1797" w:right="1525" w:bottom="1276" w:left="1440" w:header="851" w:footer="992" w:gutter="0"/>
              <w:cols w:space="425"/>
              <w:docGrid w:linePitch="312"/>
            </w:sectPr>
          </w:pPr>
        </w:p>
        <w:p w:rsidR="0036046F" w:rsidRDefault="00546E80">
          <w:pPr>
            <w:rPr>
              <w:rFonts w:ascii="Arial" w:hAnsi="Arial" w:cs="Times New Roman"/>
              <w:bCs/>
              <w:kern w:val="2"/>
              <w:szCs w:val="21"/>
            </w:rPr>
          </w:pPr>
          <w:r>
            <w:rPr>
              <w:rFonts w:ascii="Arial" w:hAnsi="Arial" w:cs="Times New Roman" w:hint="eastAsia"/>
              <w:bCs/>
              <w:kern w:val="2"/>
              <w:szCs w:val="21"/>
            </w:rPr>
            <w:lastRenderedPageBreak/>
            <w:t>公司债券其他情况的说明</w:t>
          </w:r>
        </w:p>
        <w:sdt>
          <w:sdtPr>
            <w:rPr>
              <w:rFonts w:ascii="Arial" w:hAnsi="Arial" w:cs="Times New Roman"/>
              <w:bCs/>
              <w:kern w:val="2"/>
              <w:szCs w:val="21"/>
            </w:rPr>
            <w:alias w:val="是否适用：公司债券其他情况的说明[双击切换]"/>
            <w:tag w:val="_GBC_b6f45172b949471e9e23e12ec6e648ba"/>
            <w:id w:val="623272695"/>
            <w:lock w:val="sdtContentLocked"/>
            <w:placeholder>
              <w:docPart w:val="GBC22222222222222222222222222222"/>
            </w:placeholder>
          </w:sdtPr>
          <w:sdtEndPr/>
          <w:sdtContent>
            <w:p w:rsidR="0036046F" w:rsidRDefault="009C38D8">
              <w:pPr>
                <w:rPr>
                  <w:rFonts w:ascii="Arial" w:hAnsi="Arial" w:cs="Times New Roman"/>
                  <w:bCs/>
                  <w:kern w:val="2"/>
                  <w:szCs w:val="21"/>
                </w:rPr>
              </w:pPr>
              <w:r w:rsidRPr="009B1EEB">
                <w:rPr>
                  <w:rFonts w:cs="Times New Roman"/>
                  <w:bCs/>
                  <w:kern w:val="2"/>
                  <w:szCs w:val="21"/>
                </w:rPr>
                <w:fldChar w:fldCharType="begin"/>
              </w:r>
              <w:r w:rsidR="001875F6" w:rsidRPr="009B1EEB">
                <w:rPr>
                  <w:rFonts w:cs="Times New Roman"/>
                  <w:bCs/>
                  <w:kern w:val="2"/>
                  <w:szCs w:val="21"/>
                </w:rPr>
                <w:instrText xml:space="preserve">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1875F6"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hint="eastAsia"/>
              <w:szCs w:val="21"/>
            </w:rPr>
            <w:alias w:val="公司债券其他情况的说明"/>
            <w:tag w:val="_GBC_20e15524b7d24394babd347586405899"/>
            <w:id w:val="21345573"/>
            <w:lock w:val="sdtLocked"/>
            <w:placeholder>
              <w:docPart w:val="GBC22222222222222222222222222222"/>
            </w:placeholder>
          </w:sdtPr>
          <w:sdtEndPr/>
          <w:sdtContent>
            <w:p w:rsidR="00114228" w:rsidRDefault="001875F6" w:rsidP="00DE52BD">
              <w:pPr>
                <w:spacing w:line="360" w:lineRule="auto"/>
                <w:ind w:firstLineChars="200" w:firstLine="420"/>
                <w:jc w:val="both"/>
                <w:rPr>
                  <w:szCs w:val="21"/>
                </w:rPr>
              </w:pPr>
              <w:r w:rsidRPr="001875F6">
                <w:rPr>
                  <w:szCs w:val="21"/>
                </w:rPr>
                <w:t>2013年4月10日</w:t>
              </w:r>
              <w:r w:rsidRPr="001875F6">
                <w:rPr>
                  <w:rFonts w:hint="eastAsia"/>
                  <w:szCs w:val="21"/>
                </w:rPr>
                <w:t>，公司</w:t>
              </w:r>
              <w:r w:rsidRPr="001875F6">
                <w:rPr>
                  <w:szCs w:val="21"/>
                </w:rPr>
                <w:t>召开的 2013 年第三次（临时）股东大会审议通</w:t>
              </w:r>
              <w:r w:rsidRPr="001875F6">
                <w:rPr>
                  <w:rFonts w:hint="eastAsia"/>
                  <w:szCs w:val="21"/>
                </w:rPr>
                <w:t>过</w:t>
              </w:r>
              <w:r w:rsidRPr="001875F6">
                <w:rPr>
                  <w:szCs w:val="21"/>
                </w:rPr>
                <w:t>发行公司债券的事项。经中国证监会证监许可[2013]708 号文核准，公司于201</w:t>
              </w:r>
              <w:r w:rsidRPr="001875F6">
                <w:rPr>
                  <w:rFonts w:hint="eastAsia"/>
                  <w:szCs w:val="21"/>
                </w:rPr>
                <w:t>3</w:t>
              </w:r>
              <w:r w:rsidRPr="001875F6">
                <w:rPr>
                  <w:szCs w:val="21"/>
                </w:rPr>
                <w:t>年</w:t>
              </w:r>
              <w:r w:rsidRPr="001875F6">
                <w:rPr>
                  <w:rFonts w:hint="eastAsia"/>
                  <w:szCs w:val="21"/>
                </w:rPr>
                <w:t>12</w:t>
              </w:r>
              <w:r w:rsidRPr="001875F6">
                <w:rPr>
                  <w:szCs w:val="21"/>
                </w:rPr>
                <w:t>月</w:t>
              </w:r>
              <w:r w:rsidRPr="001875F6">
                <w:rPr>
                  <w:rFonts w:hint="eastAsia"/>
                  <w:szCs w:val="21"/>
                </w:rPr>
                <w:t>9</w:t>
              </w:r>
              <w:r w:rsidRPr="001875F6">
                <w:rPr>
                  <w:szCs w:val="21"/>
                </w:rPr>
                <w:t>日完成本次</w:t>
              </w:r>
              <w:r w:rsidRPr="001875F6">
                <w:rPr>
                  <w:rFonts w:hint="eastAsia"/>
                  <w:szCs w:val="21"/>
                </w:rPr>
                <w:t>2.5</w:t>
              </w:r>
              <w:r w:rsidRPr="001875F6">
                <w:rPr>
                  <w:szCs w:val="21"/>
                </w:rPr>
                <w:t>亿元公司债券的发行工作。</w:t>
              </w:r>
              <w:r w:rsidRPr="001875F6">
                <w:rPr>
                  <w:rFonts w:hint="eastAsia"/>
                  <w:szCs w:val="21"/>
                </w:rPr>
                <w:t>本期债券的期限为</w:t>
              </w:r>
              <w:r w:rsidRPr="001875F6">
                <w:rPr>
                  <w:szCs w:val="21"/>
                </w:rPr>
                <w:t>7年，附第5年末发行人上调票面利率选</w:t>
              </w:r>
              <w:r w:rsidRPr="001875F6">
                <w:rPr>
                  <w:rFonts w:hint="eastAsia"/>
                  <w:szCs w:val="21"/>
                </w:rPr>
                <w:t>择权和投资者回售选择权。其票面利率为7.80</w:t>
              </w:r>
              <w:r w:rsidRPr="001875F6">
                <w:rPr>
                  <w:szCs w:val="21"/>
                </w:rPr>
                <w:t>%，发行规模为</w:t>
              </w:r>
              <w:r w:rsidRPr="001875F6">
                <w:rPr>
                  <w:rFonts w:hint="eastAsia"/>
                  <w:szCs w:val="21"/>
                </w:rPr>
                <w:t>人民币2.5</w:t>
              </w:r>
              <w:r w:rsidRPr="001875F6">
                <w:rPr>
                  <w:szCs w:val="21"/>
                </w:rPr>
                <w:t xml:space="preserve"> 亿元，本期债券总额为</w:t>
              </w:r>
              <w:r w:rsidRPr="001875F6">
                <w:rPr>
                  <w:rFonts w:hint="eastAsia"/>
                  <w:szCs w:val="21"/>
                </w:rPr>
                <w:t>2.5</w:t>
              </w:r>
              <w:r w:rsidRPr="001875F6">
                <w:rPr>
                  <w:szCs w:val="21"/>
                </w:rPr>
                <w:t>亿元。201</w:t>
              </w:r>
              <w:r w:rsidRPr="001875F6">
                <w:rPr>
                  <w:rFonts w:hint="eastAsia"/>
                  <w:szCs w:val="21"/>
                </w:rPr>
                <w:t>3</w:t>
              </w:r>
              <w:r w:rsidRPr="001875F6">
                <w:rPr>
                  <w:szCs w:val="21"/>
                </w:rPr>
                <w:t>年1</w:t>
              </w:r>
              <w:r w:rsidRPr="001875F6">
                <w:rPr>
                  <w:rFonts w:hint="eastAsia"/>
                  <w:szCs w:val="21"/>
                </w:rPr>
                <w:t>2</w:t>
              </w:r>
              <w:r w:rsidRPr="001875F6">
                <w:rPr>
                  <w:szCs w:val="21"/>
                </w:rPr>
                <w:t>月</w:t>
              </w:r>
              <w:r w:rsidRPr="001875F6">
                <w:rPr>
                  <w:rFonts w:hint="eastAsia"/>
                  <w:szCs w:val="21"/>
                </w:rPr>
                <w:t>18日起，上述公司债券在上海证券交易所挂牌交易。</w:t>
              </w:r>
            </w:p>
            <w:p w:rsidR="0036046F" w:rsidRPr="0091039E" w:rsidRDefault="00114228" w:rsidP="0091039E">
              <w:pPr>
                <w:spacing w:beforeLines="50" w:before="120" w:afterLines="50" w:after="120" w:line="360" w:lineRule="auto"/>
                <w:ind w:firstLineChars="196" w:firstLine="412"/>
                <w:jc w:val="both"/>
                <w:rPr>
                  <w:szCs w:val="21"/>
                </w:rPr>
              </w:pPr>
              <w:r w:rsidRPr="00BB634B">
                <w:rPr>
                  <w:rFonts w:hint="eastAsia"/>
                  <w:szCs w:val="21"/>
                </w:rPr>
                <w:t>公司根据《</w:t>
              </w:r>
              <w:r w:rsidR="000556B5">
                <w:rPr>
                  <w:rFonts w:hint="eastAsia"/>
                  <w:szCs w:val="21"/>
                </w:rPr>
                <w:t>云煤能源</w:t>
              </w:r>
              <w:r w:rsidRPr="00BB634B">
                <w:rPr>
                  <w:rFonts w:hint="eastAsia"/>
                  <w:szCs w:val="21"/>
                </w:rPr>
                <w:t>公开发行2013年公司债券募集说明书》所设定的利率上调选择权，发行人有权决定在</w:t>
              </w:r>
              <w:r w:rsidRPr="00BB634B">
                <w:rPr>
                  <w:szCs w:val="21"/>
                </w:rPr>
                <w:t>公司公开发行2013年公司债券</w:t>
              </w:r>
              <w:r w:rsidRPr="00BB634B">
                <w:rPr>
                  <w:rFonts w:hint="eastAsia"/>
                  <w:szCs w:val="21"/>
                </w:rPr>
                <w:t>存续期的第5年末上调本期债券后</w:t>
              </w:r>
              <w:r w:rsidRPr="00BB634B">
                <w:rPr>
                  <w:szCs w:val="21"/>
                </w:rPr>
                <w:t>2</w:t>
              </w:r>
              <w:r w:rsidRPr="00BB634B">
                <w:rPr>
                  <w:rFonts w:hint="eastAsia"/>
                  <w:szCs w:val="21"/>
                </w:rPr>
                <w:t>年的票面利率。根据当前的市场环境，</w:t>
              </w:r>
              <w:r w:rsidR="00591BFB">
                <w:rPr>
                  <w:rFonts w:hint="eastAsia"/>
                  <w:szCs w:val="21"/>
                </w:rPr>
                <w:t>公司</w:t>
              </w:r>
              <w:r w:rsidRPr="00BB634B">
                <w:rPr>
                  <w:rFonts w:hint="eastAsia"/>
                  <w:szCs w:val="21"/>
                </w:rPr>
                <w:t>选择上调“13云煤业”票面利率</w:t>
              </w:r>
              <w:r w:rsidRPr="00BB634B">
                <w:rPr>
                  <w:szCs w:val="21"/>
                </w:rPr>
                <w:t>100</w:t>
              </w:r>
              <w:r w:rsidRPr="00BB634B">
                <w:rPr>
                  <w:rFonts w:hint="eastAsia"/>
                  <w:szCs w:val="21"/>
                </w:rPr>
                <w:t>个基点，上调后的票面利率为8.80%，并在其存续期后2年</w:t>
              </w:r>
              <w:bookmarkStart w:id="109" w:name="_GoBack"/>
              <w:r w:rsidR="0091039E" w:rsidRPr="0091039E">
                <w:rPr>
                  <w:rFonts w:hint="eastAsia"/>
                </w:rPr>
                <w:t>（即</w:t>
              </w:r>
              <w:r w:rsidR="0091039E" w:rsidRPr="0091039E">
                <w:t>2018</w:t>
              </w:r>
              <w:r w:rsidR="0091039E" w:rsidRPr="0091039E">
                <w:rPr>
                  <w:rFonts w:hint="eastAsia"/>
                </w:rPr>
                <w:t>年</w:t>
              </w:r>
              <w:r w:rsidR="0091039E" w:rsidRPr="0091039E">
                <w:t>12</w:t>
              </w:r>
              <w:r w:rsidR="0091039E" w:rsidRPr="0091039E">
                <w:rPr>
                  <w:rFonts w:hint="eastAsia"/>
                </w:rPr>
                <w:t>月</w:t>
              </w:r>
              <w:r w:rsidR="0091039E" w:rsidRPr="0091039E">
                <w:t>3</w:t>
              </w:r>
              <w:r w:rsidR="0091039E" w:rsidRPr="0091039E">
                <w:rPr>
                  <w:rFonts w:hint="eastAsia"/>
                </w:rPr>
                <w:t>日至</w:t>
              </w:r>
              <w:r w:rsidR="0091039E" w:rsidRPr="0091039E">
                <w:t>2020</w:t>
              </w:r>
              <w:r w:rsidR="0091039E" w:rsidRPr="0091039E">
                <w:rPr>
                  <w:rFonts w:hint="eastAsia"/>
                </w:rPr>
                <w:t>年</w:t>
              </w:r>
              <w:r w:rsidR="0091039E" w:rsidRPr="0091039E">
                <w:t>12</w:t>
              </w:r>
              <w:r w:rsidR="0091039E" w:rsidRPr="0091039E">
                <w:rPr>
                  <w:rFonts w:hint="eastAsia"/>
                </w:rPr>
                <w:t>月</w:t>
              </w:r>
              <w:r w:rsidR="0091039E" w:rsidRPr="0091039E">
                <w:t>2</w:t>
              </w:r>
              <w:r w:rsidR="0091039E" w:rsidRPr="0091039E">
                <w:rPr>
                  <w:rFonts w:hint="eastAsia"/>
                </w:rPr>
                <w:t>日）</w:t>
              </w:r>
              <w:bookmarkEnd w:id="109"/>
              <w:r w:rsidRPr="00BB634B">
                <w:rPr>
                  <w:rFonts w:hint="eastAsia"/>
                  <w:szCs w:val="21"/>
                </w:rPr>
                <w:t>固定不变</w:t>
              </w:r>
              <w:r w:rsidR="00197AD6" w:rsidRPr="00197AD6">
                <w:rPr>
                  <w:rFonts w:hint="eastAsia"/>
                  <w:szCs w:val="21"/>
                </w:rPr>
                <w:t>（具体内容详见临时公告201</w:t>
              </w:r>
              <w:r w:rsidR="00197AD6">
                <w:rPr>
                  <w:rFonts w:hint="eastAsia"/>
                  <w:szCs w:val="21"/>
                </w:rPr>
                <w:t>8-054）</w:t>
              </w:r>
              <w:r w:rsidRPr="00BB634B">
                <w:rPr>
                  <w:rFonts w:hint="eastAsia"/>
                  <w:szCs w:val="21"/>
                </w:rPr>
                <w:t>。</w:t>
              </w:r>
            </w:p>
          </w:sdtContent>
        </w:sdt>
      </w:sdtContent>
    </w:sdt>
    <w:p w:rsidR="0036046F" w:rsidRDefault="0036046F">
      <w:pPr>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201027117"/>
        <w:lock w:val="sdtLocked"/>
        <w:placeholder>
          <w:docPart w:val="GBC22222222222222222222222222222"/>
        </w:placeholder>
      </w:sdtPr>
      <w:sdtEndPr/>
      <w:sdtContent>
        <w:p w:rsidR="0036046F" w:rsidRDefault="00546E80">
          <w:pPr>
            <w:pStyle w:val="2"/>
            <w:numPr>
              <w:ilvl w:val="0"/>
              <w:numId w:val="80"/>
            </w:numPr>
          </w:pPr>
          <w:r>
            <w:rPr>
              <w:rFonts w:hint="eastAsia"/>
            </w:rPr>
            <w:t>公司债券受托管理联系人、联系方式及资信评级机构联系方式</w:t>
          </w:r>
        </w:p>
        <w:p w:rsidR="0036046F" w:rsidRDefault="0036046F">
          <w:pPr>
            <w:adjustRightInd w:val="0"/>
            <w:snapToGrid w:val="0"/>
            <w:ind w:left="420"/>
            <w:rPr>
              <w:rFonts w:ascii="Arial" w:hAnsi="Arial" w:cs="Times New Roman"/>
              <w:b/>
              <w:bCs/>
              <w:kern w:val="2"/>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734"/>
            <w:gridCol w:w="5113"/>
          </w:tblGrid>
          <w:tr w:rsidR="000556B5" w:rsidTr="00591BFB">
            <w:sdt>
              <w:sdtPr>
                <w:tag w:val="_PLD_6a4ad681c7fa4cf1b5721469fbccf8f3"/>
                <w:id w:val="605625200"/>
                <w:lock w:val="sdtLocked"/>
              </w:sdtPr>
              <w:sdtEndPr/>
              <w:sdtContent>
                <w:tc>
                  <w:tcPr>
                    <w:tcW w:w="1217" w:type="pct"/>
                    <w:vMerge w:val="restart"/>
                    <w:vAlign w:val="center"/>
                  </w:tcPr>
                  <w:p w:rsidR="000556B5" w:rsidRDefault="000556B5" w:rsidP="00C95239">
                    <w:pPr>
                      <w:jc w:val="center"/>
                      <w:rPr>
                        <w:szCs w:val="21"/>
                      </w:rPr>
                    </w:pPr>
                    <w:r>
                      <w:rPr>
                        <w:rFonts w:hint="eastAsia"/>
                        <w:szCs w:val="21"/>
                      </w:rPr>
                      <w:t>债券受托管理人</w:t>
                    </w:r>
                  </w:p>
                </w:tc>
              </w:sdtContent>
            </w:sdt>
            <w:sdt>
              <w:sdtPr>
                <w:tag w:val="_PLD_343f464cc82b433291c5b9d30f0b5ec3"/>
                <w:id w:val="-665717493"/>
                <w:lock w:val="sdtLocked"/>
              </w:sdtPr>
              <w:sdtEndPr/>
              <w:sdtContent>
                <w:tc>
                  <w:tcPr>
                    <w:tcW w:w="958" w:type="pct"/>
                  </w:tcPr>
                  <w:p w:rsidR="000556B5" w:rsidRDefault="000556B5" w:rsidP="00C95239">
                    <w:pPr>
                      <w:rPr>
                        <w:szCs w:val="21"/>
                      </w:rPr>
                    </w:pPr>
                    <w:r>
                      <w:rPr>
                        <w:rFonts w:hint="eastAsia"/>
                        <w:szCs w:val="21"/>
                      </w:rPr>
                      <w:t>名称</w:t>
                    </w:r>
                  </w:p>
                </w:tc>
              </w:sdtContent>
            </w:sdt>
            <w:tc>
              <w:tcPr>
                <w:tcW w:w="2825" w:type="pct"/>
              </w:tcPr>
              <w:p w:rsidR="000556B5" w:rsidRDefault="000556B5" w:rsidP="00C95239">
                <w:pPr>
                  <w:adjustRightInd w:val="0"/>
                  <w:snapToGrid w:val="0"/>
                  <w:rPr>
                    <w:szCs w:val="21"/>
                  </w:rPr>
                </w:pPr>
                <w:r>
                  <w:t>红</w:t>
                </w:r>
                <w:proofErr w:type="gramStart"/>
                <w:r>
                  <w:t>塔证券</w:t>
                </w:r>
                <w:proofErr w:type="gramEnd"/>
                <w:r>
                  <w:t>股份有限公司</w:t>
                </w:r>
              </w:p>
            </w:tc>
          </w:tr>
          <w:tr w:rsidR="000556B5" w:rsidTr="00591BFB">
            <w:tc>
              <w:tcPr>
                <w:tcW w:w="1217" w:type="pct"/>
                <w:vMerge/>
              </w:tcPr>
              <w:p w:rsidR="000556B5" w:rsidRDefault="000556B5" w:rsidP="00C95239">
                <w:pPr>
                  <w:jc w:val="center"/>
                  <w:rPr>
                    <w:szCs w:val="21"/>
                  </w:rPr>
                </w:pPr>
              </w:p>
            </w:tc>
            <w:sdt>
              <w:sdtPr>
                <w:tag w:val="_PLD_0782d9d0be0048a4a2f34362ddd5dbc0"/>
                <w:id w:val="103318629"/>
                <w:lock w:val="sdtLocked"/>
              </w:sdtPr>
              <w:sdtEndPr/>
              <w:sdtContent>
                <w:tc>
                  <w:tcPr>
                    <w:tcW w:w="958" w:type="pct"/>
                  </w:tcPr>
                  <w:p w:rsidR="000556B5" w:rsidRDefault="000556B5" w:rsidP="00C95239">
                    <w:pPr>
                      <w:rPr>
                        <w:szCs w:val="21"/>
                      </w:rPr>
                    </w:pPr>
                    <w:r>
                      <w:rPr>
                        <w:rFonts w:hint="eastAsia"/>
                        <w:szCs w:val="21"/>
                      </w:rPr>
                      <w:t>办公地址</w:t>
                    </w:r>
                  </w:p>
                </w:tc>
              </w:sdtContent>
            </w:sdt>
            <w:tc>
              <w:tcPr>
                <w:tcW w:w="2825" w:type="pct"/>
              </w:tcPr>
              <w:p w:rsidR="000556B5" w:rsidRDefault="000556B5" w:rsidP="00C95239">
                <w:pPr>
                  <w:adjustRightInd w:val="0"/>
                  <w:snapToGrid w:val="0"/>
                  <w:rPr>
                    <w:szCs w:val="21"/>
                  </w:rPr>
                </w:pPr>
                <w:r>
                  <w:t>云南省昆明市北京路155号附1号红</w:t>
                </w:r>
                <w:proofErr w:type="gramStart"/>
                <w:r>
                  <w:t>塔大厦</w:t>
                </w:r>
                <w:proofErr w:type="gramEnd"/>
              </w:p>
            </w:tc>
          </w:tr>
          <w:tr w:rsidR="000556B5" w:rsidTr="00591BFB">
            <w:tc>
              <w:tcPr>
                <w:tcW w:w="1217" w:type="pct"/>
                <w:vMerge/>
              </w:tcPr>
              <w:p w:rsidR="000556B5" w:rsidRDefault="000556B5" w:rsidP="00C95239">
                <w:pPr>
                  <w:jc w:val="center"/>
                  <w:rPr>
                    <w:szCs w:val="21"/>
                  </w:rPr>
                </w:pPr>
              </w:p>
            </w:tc>
            <w:sdt>
              <w:sdtPr>
                <w:tag w:val="_PLD_419302ee7e38445a9453d87c3587ac52"/>
                <w:id w:val="1784232278"/>
                <w:lock w:val="sdtLocked"/>
              </w:sdtPr>
              <w:sdtEndPr/>
              <w:sdtContent>
                <w:tc>
                  <w:tcPr>
                    <w:tcW w:w="958" w:type="pct"/>
                  </w:tcPr>
                  <w:p w:rsidR="000556B5" w:rsidRDefault="000556B5" w:rsidP="00C95239">
                    <w:pPr>
                      <w:rPr>
                        <w:szCs w:val="21"/>
                      </w:rPr>
                    </w:pPr>
                    <w:r>
                      <w:rPr>
                        <w:rFonts w:hint="eastAsia"/>
                        <w:szCs w:val="21"/>
                      </w:rPr>
                      <w:t>联系人</w:t>
                    </w:r>
                  </w:p>
                </w:tc>
              </w:sdtContent>
            </w:sdt>
            <w:tc>
              <w:tcPr>
                <w:tcW w:w="2825" w:type="pct"/>
              </w:tcPr>
              <w:p w:rsidR="000556B5" w:rsidRDefault="000556B5" w:rsidP="00C95239">
                <w:pPr>
                  <w:adjustRightInd w:val="0"/>
                  <w:snapToGrid w:val="0"/>
                  <w:rPr>
                    <w:szCs w:val="21"/>
                  </w:rPr>
                </w:pPr>
                <w:r>
                  <w:rPr>
                    <w:rFonts w:hint="eastAsia"/>
                    <w:szCs w:val="21"/>
                  </w:rPr>
                  <w:t>丁雪松</w:t>
                </w:r>
              </w:p>
            </w:tc>
          </w:tr>
          <w:tr w:rsidR="000556B5" w:rsidTr="00591BFB">
            <w:tc>
              <w:tcPr>
                <w:tcW w:w="1217" w:type="pct"/>
                <w:vMerge/>
              </w:tcPr>
              <w:p w:rsidR="000556B5" w:rsidRDefault="000556B5" w:rsidP="00C95239">
                <w:pPr>
                  <w:jc w:val="center"/>
                  <w:rPr>
                    <w:szCs w:val="21"/>
                  </w:rPr>
                </w:pPr>
              </w:p>
            </w:tc>
            <w:sdt>
              <w:sdtPr>
                <w:tag w:val="_PLD_6bd468ecc2e8496a80efb072213dcdfd"/>
                <w:id w:val="-289585130"/>
                <w:lock w:val="sdtLocked"/>
              </w:sdtPr>
              <w:sdtEndPr/>
              <w:sdtContent>
                <w:tc>
                  <w:tcPr>
                    <w:tcW w:w="958" w:type="pct"/>
                  </w:tcPr>
                  <w:p w:rsidR="000556B5" w:rsidRDefault="000556B5" w:rsidP="00C95239">
                    <w:pPr>
                      <w:rPr>
                        <w:szCs w:val="21"/>
                      </w:rPr>
                    </w:pPr>
                    <w:r>
                      <w:rPr>
                        <w:rFonts w:hint="eastAsia"/>
                        <w:szCs w:val="21"/>
                      </w:rPr>
                      <w:t>联系电话</w:t>
                    </w:r>
                  </w:p>
                </w:tc>
              </w:sdtContent>
            </w:sdt>
            <w:tc>
              <w:tcPr>
                <w:tcW w:w="2825" w:type="pct"/>
              </w:tcPr>
              <w:p w:rsidR="000556B5" w:rsidRDefault="000556B5" w:rsidP="00C95239">
                <w:pPr>
                  <w:adjustRightInd w:val="0"/>
                  <w:snapToGrid w:val="0"/>
                  <w:rPr>
                    <w:szCs w:val="21"/>
                  </w:rPr>
                </w:pPr>
                <w:r>
                  <w:rPr>
                    <w:rFonts w:hint="eastAsia"/>
                    <w:szCs w:val="21"/>
                  </w:rPr>
                  <w:t>0871-63577982</w:t>
                </w:r>
              </w:p>
            </w:tc>
          </w:tr>
          <w:tr w:rsidR="000556B5" w:rsidTr="00591BFB">
            <w:sdt>
              <w:sdtPr>
                <w:tag w:val="_PLD_5d582241434845a79430740ae5d02bd4"/>
                <w:id w:val="-638415126"/>
                <w:lock w:val="sdtLocked"/>
              </w:sdtPr>
              <w:sdtEndPr/>
              <w:sdtContent>
                <w:tc>
                  <w:tcPr>
                    <w:tcW w:w="1217" w:type="pct"/>
                    <w:vMerge w:val="restart"/>
                    <w:vAlign w:val="center"/>
                  </w:tcPr>
                  <w:p w:rsidR="000556B5" w:rsidRDefault="000556B5" w:rsidP="00C95239">
                    <w:pPr>
                      <w:jc w:val="center"/>
                      <w:rPr>
                        <w:szCs w:val="21"/>
                      </w:rPr>
                    </w:pPr>
                    <w:r>
                      <w:rPr>
                        <w:rFonts w:hint="eastAsia"/>
                        <w:szCs w:val="21"/>
                      </w:rPr>
                      <w:t>资信评级机构</w:t>
                    </w:r>
                  </w:p>
                </w:tc>
              </w:sdtContent>
            </w:sdt>
            <w:sdt>
              <w:sdtPr>
                <w:tag w:val="_PLD_735d87105ccb491c82a2b502345d4282"/>
                <w:id w:val="-899489"/>
                <w:lock w:val="sdtLocked"/>
              </w:sdtPr>
              <w:sdtEndPr/>
              <w:sdtContent>
                <w:tc>
                  <w:tcPr>
                    <w:tcW w:w="958" w:type="pct"/>
                  </w:tcPr>
                  <w:p w:rsidR="000556B5" w:rsidRDefault="000556B5" w:rsidP="00C95239">
                    <w:pPr>
                      <w:rPr>
                        <w:szCs w:val="21"/>
                      </w:rPr>
                    </w:pPr>
                    <w:r>
                      <w:rPr>
                        <w:rFonts w:hint="eastAsia"/>
                        <w:szCs w:val="21"/>
                      </w:rPr>
                      <w:t>名称</w:t>
                    </w:r>
                  </w:p>
                </w:tc>
              </w:sdtContent>
            </w:sdt>
            <w:tc>
              <w:tcPr>
                <w:tcW w:w="2825" w:type="pct"/>
              </w:tcPr>
              <w:p w:rsidR="000556B5" w:rsidRDefault="000556B5" w:rsidP="00C95239">
                <w:pPr>
                  <w:adjustRightInd w:val="0"/>
                  <w:snapToGrid w:val="0"/>
                  <w:rPr>
                    <w:szCs w:val="21"/>
                  </w:rPr>
                </w:pPr>
                <w:r>
                  <w:t>联合信用评级有限公司</w:t>
                </w:r>
              </w:p>
            </w:tc>
          </w:tr>
          <w:tr w:rsidR="000556B5" w:rsidTr="00591BFB">
            <w:tc>
              <w:tcPr>
                <w:tcW w:w="1217" w:type="pct"/>
                <w:vMerge/>
              </w:tcPr>
              <w:p w:rsidR="000556B5" w:rsidRDefault="000556B5" w:rsidP="00C95239">
                <w:pPr>
                  <w:jc w:val="center"/>
                  <w:rPr>
                    <w:szCs w:val="21"/>
                  </w:rPr>
                </w:pPr>
              </w:p>
            </w:tc>
            <w:sdt>
              <w:sdtPr>
                <w:tag w:val="_PLD_03f72587734e4d61b01a5806dcb31eef"/>
                <w:id w:val="77643974"/>
                <w:lock w:val="sdtLocked"/>
              </w:sdtPr>
              <w:sdtEndPr/>
              <w:sdtContent>
                <w:tc>
                  <w:tcPr>
                    <w:tcW w:w="958" w:type="pct"/>
                  </w:tcPr>
                  <w:p w:rsidR="000556B5" w:rsidRDefault="000556B5" w:rsidP="00C95239">
                    <w:pPr>
                      <w:rPr>
                        <w:szCs w:val="21"/>
                      </w:rPr>
                    </w:pPr>
                    <w:r>
                      <w:rPr>
                        <w:rFonts w:hint="eastAsia"/>
                        <w:szCs w:val="21"/>
                      </w:rPr>
                      <w:t>办公地址</w:t>
                    </w:r>
                  </w:p>
                </w:tc>
              </w:sdtContent>
            </w:sdt>
            <w:tc>
              <w:tcPr>
                <w:tcW w:w="2825" w:type="pct"/>
              </w:tcPr>
              <w:p w:rsidR="000556B5" w:rsidRDefault="000556B5" w:rsidP="00C95239">
                <w:pPr>
                  <w:adjustRightInd w:val="0"/>
                  <w:snapToGrid w:val="0"/>
                  <w:rPr>
                    <w:szCs w:val="21"/>
                  </w:rPr>
                </w:pPr>
                <w:r>
                  <w:t>天津市南开区水上公园北道38号爱</w:t>
                </w:r>
                <w:proofErr w:type="gramStart"/>
                <w:r>
                  <w:t>俪</w:t>
                </w:r>
                <w:proofErr w:type="gramEnd"/>
                <w:r>
                  <w:t>园公寓508</w:t>
                </w:r>
              </w:p>
            </w:tc>
          </w:tr>
        </w:tbl>
        <w:p w:rsidR="000556B5" w:rsidRDefault="000556B5"/>
        <w:p w:rsidR="0036046F" w:rsidRDefault="00546E80">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610626253"/>
            <w:lock w:val="sdtLocked"/>
            <w:placeholder>
              <w:docPart w:val="GBC22222222222222222222222222222"/>
            </w:placeholder>
          </w:sdtPr>
          <w:sdtEndPr/>
          <w:sdtContent>
            <w:p w:rsidR="0036046F" w:rsidRDefault="009C38D8" w:rsidP="00591BFB">
              <w:pPr>
                <w:adjustRightInd w:val="0"/>
                <w:snapToGrid w:val="0"/>
                <w:rPr>
                  <w:rFonts w:hAnsi="Arial" w:cs="Times New Roman"/>
                  <w:bCs/>
                  <w:kern w:val="2"/>
                  <w:szCs w:val="21"/>
                </w:rPr>
              </w:pPr>
              <w:r w:rsidRPr="009B1EEB">
                <w:rPr>
                  <w:rFonts w:cs="Times New Roman"/>
                  <w:bCs/>
                  <w:kern w:val="2"/>
                  <w:szCs w:val="21"/>
                </w:rPr>
                <w:fldChar w:fldCharType="begin"/>
              </w:r>
              <w:r w:rsidR="00591BFB"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591BFB"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Content>
    </w:sdt>
    <w:p w:rsidR="0036046F" w:rsidRDefault="0036046F"/>
    <w:sdt>
      <w:sdtPr>
        <w:rPr>
          <w:rFonts w:ascii="宋体" w:hAnsi="宋体" w:cs="宋体" w:hint="eastAsia"/>
          <w:b w:val="0"/>
          <w:bCs w:val="0"/>
          <w:kern w:val="0"/>
          <w:szCs w:val="24"/>
        </w:rPr>
        <w:alias w:val="模块:公司债券募集资金使用情况"/>
        <w:tag w:val="_SEC_2deeb487ca6b4bb189d5c7943eb2c93d"/>
        <w:id w:val="3160776"/>
        <w:lock w:val="sdtLocked"/>
        <w:placeholder>
          <w:docPart w:val="GBC22222222222222222222222222222"/>
        </w:placeholder>
      </w:sdtPr>
      <w:sdtEndPr>
        <w:rPr>
          <w:u w:val="single"/>
        </w:rPr>
      </w:sdtEndPr>
      <w:sdtContent>
        <w:p w:rsidR="0036046F" w:rsidRDefault="00546E80">
          <w:pPr>
            <w:pStyle w:val="2"/>
            <w:numPr>
              <w:ilvl w:val="0"/>
              <w:numId w:val="80"/>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263389688"/>
            <w:lock w:val="sdtLocked"/>
            <w:placeholder>
              <w:docPart w:val="GBC22222222222222222222222222222"/>
            </w:placeholder>
          </w:sdtPr>
          <w:sdtEndPr/>
          <w:sdtContent>
            <w:p w:rsidR="0036046F" w:rsidRDefault="009C38D8">
              <w:pPr>
                <w:rPr>
                  <w:rFonts w:ascii="Arial" w:hAnsi="Arial" w:cs="Times New Roman"/>
                  <w:bCs/>
                  <w:kern w:val="2"/>
                  <w:szCs w:val="21"/>
                </w:rPr>
              </w:pPr>
              <w:r w:rsidRPr="009B1EEB">
                <w:rPr>
                  <w:rFonts w:cs="Times New Roman"/>
                  <w:bCs/>
                  <w:kern w:val="2"/>
                  <w:szCs w:val="21"/>
                </w:rPr>
                <w:fldChar w:fldCharType="begin"/>
              </w:r>
              <w:r w:rsidR="006D0808"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6D0808"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21345722"/>
            <w:lock w:val="sdtLocked"/>
            <w:placeholder>
              <w:docPart w:val="GBC22222222222222222222222222222"/>
            </w:placeholder>
          </w:sdtPr>
          <w:sdtEndPr/>
          <w:sdtContent>
            <w:p w:rsidR="006D0808" w:rsidRPr="006D0808" w:rsidRDefault="006D0808" w:rsidP="00DE52BD">
              <w:pPr>
                <w:spacing w:line="360" w:lineRule="auto"/>
                <w:ind w:firstLineChars="200" w:firstLine="420"/>
                <w:jc w:val="both"/>
                <w:rPr>
                  <w:rFonts w:ascii="Arial" w:hAnsi="Arial" w:cs="Times New Roman"/>
                  <w:bCs/>
                  <w:kern w:val="2"/>
                  <w:szCs w:val="21"/>
                </w:rPr>
              </w:pPr>
              <w:r w:rsidRPr="006D0808">
                <w:rPr>
                  <w:rFonts w:ascii="Arial" w:hAnsi="Arial" w:cs="Times New Roman" w:hint="eastAsia"/>
                  <w:bCs/>
                  <w:kern w:val="2"/>
                  <w:szCs w:val="21"/>
                </w:rPr>
                <w:t>本期债券扣除承销费用等发行费用之后的净募集资金，全部用于偿还银行借款</w:t>
              </w:r>
              <w:r w:rsidRPr="006D0808">
                <w:rPr>
                  <w:rFonts w:ascii="Arial" w:hAnsi="Arial" w:cs="Times New Roman"/>
                  <w:bCs/>
                  <w:kern w:val="2"/>
                  <w:szCs w:val="21"/>
                </w:rPr>
                <w:t>。</w:t>
              </w:r>
            </w:p>
            <w:p w:rsidR="0036046F" w:rsidRPr="006D0808" w:rsidRDefault="00E909B4">
              <w:pPr>
                <w:rPr>
                  <w:rFonts w:ascii="Arial" w:hAnsi="Arial" w:cs="Times New Roman"/>
                  <w:bCs/>
                  <w:kern w:val="2"/>
                  <w:szCs w:val="21"/>
                </w:rPr>
              </w:pPr>
            </w:p>
          </w:sdtContent>
        </w:sdt>
      </w:sdtContent>
    </w:sdt>
    <w:sdt>
      <w:sdtPr>
        <w:rPr>
          <w:rFonts w:ascii="宋体" w:hAnsi="宋体" w:cs="宋体" w:hint="eastAsia"/>
          <w:b w:val="0"/>
          <w:bCs w:val="0"/>
          <w:kern w:val="0"/>
          <w:szCs w:val="24"/>
        </w:rPr>
        <w:alias w:val="模块:公司债券评级情况"/>
        <w:tag w:val="_SEC_36ec0e1816ea4e3a96ad262ae7b0383d"/>
        <w:id w:val="3160782"/>
        <w:lock w:val="sdtLocked"/>
        <w:placeholder>
          <w:docPart w:val="GBC22222222222222222222222222222"/>
        </w:placeholder>
      </w:sdtPr>
      <w:sdtEndPr>
        <w:rPr>
          <w:bCs/>
        </w:rPr>
      </w:sdtEndPr>
      <w:sdtContent>
        <w:p w:rsidR="0036046F" w:rsidRDefault="00546E80">
          <w:pPr>
            <w:pStyle w:val="2"/>
            <w:numPr>
              <w:ilvl w:val="0"/>
              <w:numId w:val="80"/>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44275778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D0808"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rFonts w:hint="eastAsia"/>
                  <w:szCs w:val="21"/>
                </w:rPr>
                <w:instrText xml:space="preserve"> MACROBUTTON  SnrToggleCheckbox □不适用 </w:instrText>
              </w:r>
              <w:r w:rsidRPr="009B1EEB">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21345724"/>
            <w:lock w:val="sdtLocked"/>
            <w:placeholder>
              <w:docPart w:val="GBC22222222222222222222222222222"/>
            </w:placeholder>
          </w:sdtPr>
          <w:sdtEndPr/>
          <w:sdtContent>
            <w:p w:rsidR="006D0808" w:rsidRPr="006D0808" w:rsidRDefault="006D0808" w:rsidP="00DE52BD">
              <w:pPr>
                <w:spacing w:line="360" w:lineRule="auto"/>
                <w:ind w:firstLineChars="200" w:firstLine="420"/>
                <w:jc w:val="both"/>
                <w:rPr>
                  <w:rFonts w:hAnsi="Arial" w:cs="Times New Roman"/>
                  <w:bCs/>
                  <w:kern w:val="2"/>
                  <w:szCs w:val="21"/>
                </w:rPr>
              </w:pPr>
              <w:r w:rsidRPr="006D0808">
                <w:rPr>
                  <w:rFonts w:hAnsi="Arial" w:cs="Times New Roman"/>
                  <w:bCs/>
                  <w:kern w:val="2"/>
                  <w:szCs w:val="21"/>
                </w:rPr>
                <w:t>根据中国证券监督管理委员会和上海证券交易所有关规定，公司委托</w:t>
              </w:r>
              <w:r w:rsidRPr="006D0808">
                <w:rPr>
                  <w:rFonts w:hAnsi="Arial" w:cs="Times New Roman" w:hint="eastAsia"/>
                  <w:bCs/>
                  <w:kern w:val="2"/>
                  <w:szCs w:val="21"/>
                </w:rPr>
                <w:t>联合信用评级有限公司</w:t>
              </w:r>
              <w:r w:rsidRPr="006D0808">
                <w:rPr>
                  <w:rFonts w:hAnsi="Arial" w:cs="Times New Roman"/>
                  <w:bCs/>
                  <w:kern w:val="2"/>
                  <w:szCs w:val="21"/>
                </w:rPr>
                <w:t>对公司发行的2013年公司债券进行资信跟踪评级。</w:t>
              </w:r>
            </w:p>
            <w:p w:rsidR="006D0808" w:rsidRPr="006D0808" w:rsidRDefault="006D0808" w:rsidP="00DE52BD">
              <w:pPr>
                <w:spacing w:line="360" w:lineRule="auto"/>
                <w:ind w:firstLineChars="200" w:firstLine="420"/>
                <w:jc w:val="both"/>
                <w:rPr>
                  <w:rFonts w:hAnsi="Arial" w:cs="Times New Roman"/>
                  <w:bCs/>
                  <w:kern w:val="2"/>
                  <w:szCs w:val="21"/>
                </w:rPr>
              </w:pPr>
              <w:r w:rsidRPr="006D0808">
                <w:rPr>
                  <w:rFonts w:hAnsi="Arial" w:cs="Times New Roman"/>
                  <w:bCs/>
                  <w:kern w:val="2"/>
                  <w:szCs w:val="21"/>
                </w:rPr>
                <w:t>报告期内，</w:t>
              </w:r>
              <w:r w:rsidRPr="006D0808">
                <w:rPr>
                  <w:rFonts w:hAnsi="Arial" w:cs="Times New Roman" w:hint="eastAsia"/>
                  <w:bCs/>
                  <w:kern w:val="2"/>
                  <w:szCs w:val="21"/>
                </w:rPr>
                <w:t>联合评级</w:t>
              </w:r>
              <w:r w:rsidRPr="006D0808">
                <w:rPr>
                  <w:rFonts w:hAnsi="Arial" w:cs="Times New Roman"/>
                  <w:bCs/>
                  <w:kern w:val="2"/>
                  <w:szCs w:val="21"/>
                </w:rPr>
                <w:t>在对本公司经营状况及相关行业进行综合分析与评估的基础上，</w:t>
              </w:r>
              <w:r w:rsidRPr="006D0808">
                <w:rPr>
                  <w:rFonts w:hAnsi="Arial" w:cs="Times New Roman" w:hint="eastAsia"/>
                  <w:bCs/>
                  <w:kern w:val="2"/>
                  <w:szCs w:val="21"/>
                </w:rPr>
                <w:t>于</w:t>
              </w:r>
              <w:r w:rsidRPr="006D0808">
                <w:rPr>
                  <w:rFonts w:hAnsi="Arial" w:cs="Times New Roman"/>
                  <w:bCs/>
                  <w:kern w:val="2"/>
                  <w:szCs w:val="21"/>
                </w:rPr>
                <w:t>201</w:t>
              </w:r>
              <w:r>
                <w:rPr>
                  <w:rFonts w:hAnsi="Arial" w:cs="Times New Roman" w:hint="eastAsia"/>
                  <w:bCs/>
                  <w:kern w:val="2"/>
                  <w:szCs w:val="21"/>
                </w:rPr>
                <w:t>8</w:t>
              </w:r>
              <w:r w:rsidRPr="006D0808">
                <w:rPr>
                  <w:rFonts w:hAnsi="Arial" w:cs="Times New Roman"/>
                  <w:bCs/>
                  <w:kern w:val="2"/>
                  <w:szCs w:val="21"/>
                </w:rPr>
                <w:t>年6月</w:t>
              </w:r>
              <w:r>
                <w:rPr>
                  <w:rFonts w:hAnsi="Arial" w:cs="Times New Roman" w:hint="eastAsia"/>
                  <w:bCs/>
                  <w:kern w:val="2"/>
                  <w:szCs w:val="21"/>
                </w:rPr>
                <w:t>1</w:t>
              </w:r>
              <w:r w:rsidRPr="006D0808">
                <w:rPr>
                  <w:rFonts w:hAnsi="Arial" w:cs="Times New Roman"/>
                  <w:bCs/>
                  <w:kern w:val="2"/>
                  <w:szCs w:val="21"/>
                </w:rPr>
                <w:t>日出具了《云南煤业能源股份有限公司公司债</w:t>
              </w:r>
              <w:r w:rsidRPr="006D0808">
                <w:rPr>
                  <w:rFonts w:hAnsi="Arial" w:cs="Times New Roman" w:hint="eastAsia"/>
                  <w:bCs/>
                  <w:kern w:val="2"/>
                  <w:szCs w:val="21"/>
                </w:rPr>
                <w:t>券2017年跟踪评级报告》，公司主体信用等级为“</w:t>
              </w:r>
              <w:r w:rsidRPr="006D0808">
                <w:rPr>
                  <w:rFonts w:hAnsi="Arial" w:cs="Times New Roman"/>
                  <w:bCs/>
                  <w:kern w:val="2"/>
                  <w:szCs w:val="21"/>
                </w:rPr>
                <w:t>AA</w:t>
              </w:r>
              <w:r w:rsidRPr="006D0808">
                <w:rPr>
                  <w:rFonts w:hAnsi="Arial" w:cs="Times New Roman" w:hint="eastAsia"/>
                  <w:bCs/>
                  <w:kern w:val="2"/>
                  <w:szCs w:val="21"/>
                </w:rPr>
                <w:t>-”</w:t>
              </w:r>
              <w:r w:rsidRPr="006D0808">
                <w:rPr>
                  <w:rFonts w:hAnsi="Arial" w:cs="Times New Roman"/>
                  <w:bCs/>
                  <w:kern w:val="2"/>
                  <w:szCs w:val="21"/>
                </w:rPr>
                <w:t>，评级展望</w:t>
              </w:r>
              <w:r w:rsidRPr="006D0808">
                <w:rPr>
                  <w:rFonts w:hAnsi="Arial" w:cs="Times New Roman" w:hint="eastAsia"/>
                  <w:bCs/>
                  <w:kern w:val="2"/>
                  <w:szCs w:val="21"/>
                </w:rPr>
                <w:t>为“</w:t>
              </w:r>
              <w:r w:rsidRPr="006D0808">
                <w:rPr>
                  <w:rFonts w:hAnsi="Arial" w:cs="Times New Roman"/>
                  <w:bCs/>
                  <w:kern w:val="2"/>
                  <w:szCs w:val="21"/>
                </w:rPr>
                <w:t>稳定</w:t>
              </w:r>
              <w:r w:rsidRPr="006D0808">
                <w:rPr>
                  <w:rFonts w:hAnsi="Arial" w:cs="Times New Roman" w:hint="eastAsia"/>
                  <w:bCs/>
                  <w:kern w:val="2"/>
                  <w:szCs w:val="21"/>
                </w:rPr>
                <w:t>”</w:t>
              </w:r>
              <w:r w:rsidRPr="006D0808">
                <w:rPr>
                  <w:rFonts w:hAnsi="Arial" w:cs="Times New Roman"/>
                  <w:bCs/>
                  <w:kern w:val="2"/>
                  <w:szCs w:val="21"/>
                </w:rPr>
                <w:t>，</w:t>
              </w:r>
              <w:r w:rsidRPr="006D0808">
                <w:rPr>
                  <w:rFonts w:hAnsi="Arial" w:cs="Times New Roman" w:hint="eastAsia"/>
                  <w:bCs/>
                  <w:kern w:val="2"/>
                  <w:szCs w:val="21"/>
                </w:rPr>
                <w:t>公司发行的“</w:t>
              </w:r>
              <w:r w:rsidRPr="006D0808">
                <w:rPr>
                  <w:rFonts w:hAnsi="Arial" w:cs="Times New Roman"/>
                  <w:bCs/>
                  <w:kern w:val="2"/>
                  <w:szCs w:val="21"/>
                </w:rPr>
                <w:t>13云煤业</w:t>
              </w:r>
              <w:r w:rsidRPr="006D0808">
                <w:rPr>
                  <w:rFonts w:hAnsi="Arial" w:cs="Times New Roman"/>
                  <w:bCs/>
                  <w:kern w:val="2"/>
                  <w:szCs w:val="21"/>
                </w:rPr>
                <w:t>”</w:t>
              </w:r>
              <w:r w:rsidRPr="006D0808">
                <w:rPr>
                  <w:rFonts w:hAnsi="Arial" w:cs="Times New Roman" w:hint="eastAsia"/>
                  <w:bCs/>
                  <w:kern w:val="2"/>
                  <w:szCs w:val="21"/>
                </w:rPr>
                <w:t>公司债券的</w:t>
              </w:r>
              <w:r w:rsidRPr="006D0808">
                <w:rPr>
                  <w:rFonts w:hAnsi="Arial" w:cs="Times New Roman"/>
                  <w:bCs/>
                  <w:kern w:val="2"/>
                  <w:szCs w:val="21"/>
                </w:rPr>
                <w:t>信用等级为</w:t>
              </w:r>
              <w:r w:rsidRPr="006D0808">
                <w:rPr>
                  <w:rFonts w:hAnsi="Arial" w:cs="Times New Roman" w:hint="eastAsia"/>
                  <w:bCs/>
                  <w:kern w:val="2"/>
                  <w:szCs w:val="21"/>
                </w:rPr>
                <w:t>“</w:t>
              </w:r>
              <w:r w:rsidRPr="006D0808">
                <w:rPr>
                  <w:rFonts w:hAnsi="Arial" w:cs="Times New Roman"/>
                  <w:bCs/>
                  <w:kern w:val="2"/>
                  <w:szCs w:val="21"/>
                </w:rPr>
                <w:t>AA</w:t>
              </w:r>
              <w:r w:rsidRPr="006D0808">
                <w:rPr>
                  <w:rFonts w:hAnsi="Arial" w:cs="Times New Roman" w:hint="eastAsia"/>
                  <w:bCs/>
                  <w:kern w:val="2"/>
                  <w:szCs w:val="21"/>
                </w:rPr>
                <w:t>”</w:t>
              </w:r>
              <w:r w:rsidRPr="006D0808">
                <w:rPr>
                  <w:rFonts w:hAnsi="Arial" w:cs="Times New Roman"/>
                  <w:bCs/>
                  <w:kern w:val="2"/>
                  <w:szCs w:val="21"/>
                </w:rPr>
                <w:t>。</w:t>
              </w:r>
            </w:p>
            <w:p w:rsidR="0036046F" w:rsidRDefault="006D0808" w:rsidP="00DE52BD">
              <w:pPr>
                <w:spacing w:line="360" w:lineRule="auto"/>
                <w:ind w:firstLineChars="200" w:firstLine="420"/>
                <w:jc w:val="both"/>
                <w:rPr>
                  <w:rFonts w:hAnsi="Arial" w:cs="Times New Roman"/>
                  <w:bCs/>
                  <w:kern w:val="2"/>
                  <w:szCs w:val="21"/>
                </w:rPr>
              </w:pPr>
              <w:r w:rsidRPr="006D0808">
                <w:rPr>
                  <w:rFonts w:hAnsi="Arial" w:cs="Times New Roman"/>
                  <w:bCs/>
                  <w:kern w:val="2"/>
                  <w:szCs w:val="21"/>
                </w:rPr>
                <w:t>上述评级事项详见公司于 201</w:t>
              </w:r>
              <w:r w:rsidR="00B10D46">
                <w:rPr>
                  <w:rFonts w:hAnsi="Arial" w:cs="Times New Roman" w:hint="eastAsia"/>
                  <w:bCs/>
                  <w:kern w:val="2"/>
                  <w:szCs w:val="21"/>
                </w:rPr>
                <w:t>8</w:t>
              </w:r>
              <w:r w:rsidRPr="006D0808">
                <w:rPr>
                  <w:rFonts w:hAnsi="Arial" w:cs="Times New Roman"/>
                  <w:bCs/>
                  <w:kern w:val="2"/>
                  <w:szCs w:val="21"/>
                </w:rPr>
                <w:t>年</w:t>
              </w:r>
              <w:r w:rsidRPr="006D0808">
                <w:rPr>
                  <w:rFonts w:hAnsi="Arial" w:cs="Times New Roman" w:hint="eastAsia"/>
                  <w:bCs/>
                  <w:kern w:val="2"/>
                  <w:szCs w:val="21"/>
                </w:rPr>
                <w:t>6</w:t>
              </w:r>
              <w:r w:rsidRPr="006D0808">
                <w:rPr>
                  <w:rFonts w:hAnsi="Arial" w:cs="Times New Roman"/>
                  <w:bCs/>
                  <w:kern w:val="2"/>
                  <w:szCs w:val="21"/>
                </w:rPr>
                <w:t>月</w:t>
              </w:r>
              <w:r w:rsidR="00B10D46">
                <w:rPr>
                  <w:rFonts w:hAnsi="Arial" w:cs="Times New Roman" w:hint="eastAsia"/>
                  <w:bCs/>
                  <w:kern w:val="2"/>
                  <w:szCs w:val="21"/>
                </w:rPr>
                <w:t>2</w:t>
              </w:r>
              <w:r w:rsidRPr="006D0808">
                <w:rPr>
                  <w:rFonts w:hAnsi="Arial" w:cs="Times New Roman"/>
                  <w:bCs/>
                  <w:kern w:val="2"/>
                  <w:szCs w:val="21"/>
                </w:rPr>
                <w:t>日刊登在《中国证券报》及上海证券交易所网站 www.sse.com.cn 上的《</w:t>
              </w:r>
              <w:r w:rsidRPr="006D0808">
                <w:rPr>
                  <w:rFonts w:hAnsi="Arial" w:cs="Times New Roman" w:hint="eastAsia"/>
                  <w:bCs/>
                  <w:kern w:val="2"/>
                  <w:szCs w:val="21"/>
                </w:rPr>
                <w:t>关于“13云煤业”</w:t>
              </w:r>
              <w:r w:rsidRPr="006D0808">
                <w:rPr>
                  <w:rFonts w:hAnsi="Arial" w:cs="Times New Roman"/>
                  <w:bCs/>
                  <w:kern w:val="2"/>
                  <w:szCs w:val="21"/>
                </w:rPr>
                <w:t>公司债券跟踪评级结果的</w:t>
              </w:r>
              <w:r w:rsidRPr="006D0808">
                <w:rPr>
                  <w:rFonts w:hAnsi="Arial" w:cs="Times New Roman" w:hint="eastAsia"/>
                  <w:bCs/>
                  <w:kern w:val="2"/>
                  <w:szCs w:val="21"/>
                </w:rPr>
                <w:t>公告</w:t>
              </w:r>
              <w:r w:rsidRPr="006D0808">
                <w:rPr>
                  <w:rFonts w:hAnsi="Arial" w:cs="Times New Roman"/>
                  <w:bCs/>
                  <w:kern w:val="2"/>
                  <w:szCs w:val="21"/>
                </w:rPr>
                <w:t>》（201</w:t>
              </w:r>
              <w:r w:rsidR="00B10D46">
                <w:rPr>
                  <w:rFonts w:hAnsi="Arial" w:cs="Times New Roman" w:hint="eastAsia"/>
                  <w:bCs/>
                  <w:kern w:val="2"/>
                  <w:szCs w:val="21"/>
                </w:rPr>
                <w:t>8</w:t>
              </w:r>
              <w:r w:rsidRPr="006D0808">
                <w:rPr>
                  <w:rFonts w:hAnsi="Arial" w:cs="Times New Roman"/>
                  <w:bCs/>
                  <w:kern w:val="2"/>
                  <w:szCs w:val="21"/>
                </w:rPr>
                <w:t>－0</w:t>
              </w:r>
              <w:r w:rsidRPr="006D0808">
                <w:rPr>
                  <w:rFonts w:hAnsi="Arial" w:cs="Times New Roman" w:hint="eastAsia"/>
                  <w:bCs/>
                  <w:kern w:val="2"/>
                  <w:szCs w:val="21"/>
                </w:rPr>
                <w:t>3</w:t>
              </w:r>
              <w:r w:rsidR="00B10D46">
                <w:rPr>
                  <w:rFonts w:hAnsi="Arial" w:cs="Times New Roman" w:hint="eastAsia"/>
                  <w:bCs/>
                  <w:kern w:val="2"/>
                  <w:szCs w:val="21"/>
                </w:rPr>
                <w:t>1</w:t>
              </w:r>
              <w:r w:rsidRPr="006D0808">
                <w:rPr>
                  <w:rFonts w:hAnsi="Arial" w:cs="Times New Roman"/>
                  <w:bCs/>
                  <w:kern w:val="2"/>
                  <w:szCs w:val="21"/>
                </w:rPr>
                <w:t>）</w:t>
              </w:r>
              <w:r w:rsidRPr="006D0808">
                <w:rPr>
                  <w:rFonts w:hAnsi="Arial" w:cs="Times New Roman" w:hint="eastAsia"/>
                  <w:bCs/>
                  <w:kern w:val="2"/>
                  <w:szCs w:val="21"/>
                </w:rPr>
                <w:t>。</w:t>
              </w:r>
            </w:p>
          </w:sdtContent>
        </w:sdt>
      </w:sdtContent>
    </w:sdt>
    <w:p w:rsidR="0036046F" w:rsidRDefault="0036046F">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3160783"/>
        <w:lock w:val="sdtLocked"/>
        <w:placeholder>
          <w:docPart w:val="GBC22222222222222222222222222222"/>
        </w:placeholder>
      </w:sdtPr>
      <w:sdtEndPr>
        <w:rPr>
          <w:bCs/>
        </w:rPr>
      </w:sdtEndPr>
      <w:sdtContent>
        <w:p w:rsidR="0036046F" w:rsidRDefault="00546E80">
          <w:pPr>
            <w:pStyle w:val="2"/>
            <w:numPr>
              <w:ilvl w:val="0"/>
              <w:numId w:val="80"/>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247733536"/>
            <w:lock w:val="sdtLocked"/>
            <w:placeholder>
              <w:docPart w:val="GBC22222222222222222222222222222"/>
            </w:placeholder>
          </w:sdtPr>
          <w:sdtEndPr/>
          <w:sdtContent>
            <w:p w:rsidR="0036046F" w:rsidRDefault="009C38D8">
              <w:pPr>
                <w:rPr>
                  <w:rFonts w:hAnsi="Arial" w:cs="Times New Roman"/>
                  <w:bCs/>
                  <w:kern w:val="2"/>
                  <w:szCs w:val="21"/>
                </w:rPr>
              </w:pPr>
              <w:r w:rsidRPr="009B1EEB">
                <w:rPr>
                  <w:rFonts w:cs="Times New Roman"/>
                  <w:bCs/>
                  <w:kern w:val="2"/>
                  <w:szCs w:val="21"/>
                </w:rPr>
                <w:fldChar w:fldCharType="begin"/>
              </w:r>
              <w:r w:rsidR="00D02BAB"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D02BAB"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21345726"/>
            <w:lock w:val="sdtLocked"/>
            <w:placeholder>
              <w:docPart w:val="GBC22222222222222222222222222222"/>
            </w:placeholder>
          </w:sdtPr>
          <w:sdtEndPr/>
          <w:sdtContent>
            <w:p w:rsidR="00D02BAB" w:rsidRPr="00D02BAB" w:rsidRDefault="00D02BAB" w:rsidP="00DE52BD">
              <w:pPr>
                <w:spacing w:line="360" w:lineRule="auto"/>
                <w:ind w:firstLineChars="200" w:firstLine="420"/>
                <w:jc w:val="both"/>
                <w:rPr>
                  <w:rFonts w:hAnsi="Arial" w:cs="Times New Roman"/>
                  <w:bCs/>
                  <w:kern w:val="2"/>
                  <w:szCs w:val="21"/>
                </w:rPr>
              </w:pPr>
              <w:r w:rsidRPr="00D02BAB">
                <w:rPr>
                  <w:rFonts w:hAnsi="Arial" w:cs="Times New Roman"/>
                  <w:bCs/>
                  <w:kern w:val="2"/>
                  <w:szCs w:val="21"/>
                </w:rPr>
                <w:t>报告期内，公司债券增信机制、偿债计划及其他偿债保障措施未发生变更。公司将根据债务结构进一步加强资产负债管理、流动性管理，保证资金按计划使用，及时</w:t>
              </w:r>
              <w:r w:rsidRPr="00D02BAB">
                <w:rPr>
                  <w:rFonts w:hAnsi="Arial" w:cs="Times New Roman" w:hint="eastAsia"/>
                  <w:bCs/>
                  <w:kern w:val="2"/>
                  <w:szCs w:val="21"/>
                </w:rPr>
                <w:t>、</w:t>
              </w:r>
              <w:r w:rsidRPr="00D02BAB">
                <w:rPr>
                  <w:rFonts w:hAnsi="Arial" w:cs="Times New Roman"/>
                  <w:bCs/>
                  <w:kern w:val="2"/>
                  <w:szCs w:val="21"/>
                </w:rPr>
                <w:t>足额准备资金用于每年的利息支付，以充分保障投资者的利益。</w:t>
              </w:r>
            </w:p>
            <w:p w:rsidR="0036046F" w:rsidRPr="00B674FD" w:rsidRDefault="00E909B4">
              <w:pPr>
                <w:rPr>
                  <w:rFonts w:hAnsi="Arial" w:cs="Times New Roman"/>
                  <w:bCs/>
                  <w:kern w:val="2"/>
                  <w:szCs w:val="21"/>
                </w:rPr>
              </w:pPr>
            </w:p>
          </w:sdtContent>
        </w:sdt>
      </w:sdtContent>
    </w:sdt>
    <w:sdt>
      <w:sdtPr>
        <w:rPr>
          <w:rFonts w:ascii="宋体" w:hAnsi="宋体" w:cs="宋体" w:hint="eastAsia"/>
          <w:b w:val="0"/>
          <w:bCs w:val="0"/>
          <w:kern w:val="0"/>
          <w:szCs w:val="24"/>
        </w:rPr>
        <w:alias w:val="模块:公司债券持有人会议召开情况"/>
        <w:tag w:val="_SEC_57f18cb5eed640c4b6783459f1ff2297"/>
        <w:id w:val="3160784"/>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750959784"/>
            <w:lock w:val="sdtLocked"/>
            <w:placeholder>
              <w:docPart w:val="GBC22222222222222222222222222222"/>
            </w:placeholder>
          </w:sdtPr>
          <w:sdtEndPr/>
          <w:sdtContent>
            <w:p w:rsidR="0036046F" w:rsidRDefault="009C38D8" w:rsidP="00D02BAB">
              <w:pPr>
                <w:rPr>
                  <w:szCs w:val="21"/>
                </w:rPr>
              </w:pPr>
              <w:r w:rsidRPr="009B1EEB">
                <w:rPr>
                  <w:rFonts w:cs="Times New Roman"/>
                  <w:bCs/>
                  <w:kern w:val="2"/>
                  <w:szCs w:val="21"/>
                </w:rPr>
                <w:fldChar w:fldCharType="begin"/>
              </w:r>
              <w:r w:rsidR="00D02BAB"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D02BAB"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公司债券受托管理人履职情况"/>
        <w:tag w:val="_SEC_404422b189994741af2c1d7c9d6c56bb"/>
        <w:id w:val="3160785"/>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225068601"/>
            <w:lock w:val="sdtContentLocked"/>
            <w:placeholder>
              <w:docPart w:val="GBC22222222222222222222222222222"/>
            </w:placeholder>
          </w:sdtPr>
          <w:sdtEndPr/>
          <w:sdtContent>
            <w:p w:rsidR="0036046F" w:rsidRDefault="009C38D8">
              <w:pPr>
                <w:rPr>
                  <w:rFonts w:hAnsi="Arial" w:cs="Times New Roman"/>
                  <w:bCs/>
                  <w:kern w:val="2"/>
                  <w:szCs w:val="21"/>
                </w:rPr>
              </w:pPr>
              <w:r w:rsidRPr="009B1EEB">
                <w:rPr>
                  <w:rFonts w:cs="Times New Roman"/>
                  <w:bCs/>
                  <w:kern w:val="2"/>
                  <w:szCs w:val="21"/>
                </w:rPr>
                <w:fldChar w:fldCharType="begin"/>
              </w:r>
              <w:r w:rsidR="00D02BAB"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D02BAB"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21345730"/>
            <w:lock w:val="sdtLocked"/>
            <w:placeholder>
              <w:docPart w:val="GBC22222222222222222222222222222"/>
            </w:placeholder>
          </w:sdtPr>
          <w:sdtEndPr/>
          <w:sdtContent>
            <w:p w:rsidR="0036046F" w:rsidRPr="00C95239" w:rsidRDefault="00D02BAB" w:rsidP="00DE52BD">
              <w:pPr>
                <w:spacing w:line="360" w:lineRule="auto"/>
                <w:ind w:firstLineChars="200" w:firstLine="420"/>
                <w:rPr>
                  <w:rFonts w:hAnsi="Arial" w:cs="Times New Roman"/>
                  <w:bCs/>
                  <w:kern w:val="2"/>
                  <w:szCs w:val="21"/>
                  <w:u w:val="single"/>
                </w:rPr>
              </w:pPr>
              <w:r w:rsidRPr="00D02BAB">
                <w:rPr>
                  <w:rFonts w:hAnsi="Arial" w:cs="Times New Roman" w:hint="eastAsia"/>
                  <w:bCs/>
                  <w:kern w:val="2"/>
                  <w:szCs w:val="21"/>
                </w:rPr>
                <w:t>报告期内，公司债券受托管理人红</w:t>
              </w:r>
              <w:proofErr w:type="gramStart"/>
              <w:r w:rsidRPr="00D02BAB">
                <w:rPr>
                  <w:rFonts w:hAnsi="Arial" w:cs="Times New Roman" w:hint="eastAsia"/>
                  <w:bCs/>
                  <w:kern w:val="2"/>
                  <w:szCs w:val="21"/>
                </w:rPr>
                <w:t>塔证券</w:t>
              </w:r>
              <w:proofErr w:type="gramEnd"/>
              <w:r w:rsidRPr="00D02BAB">
                <w:rPr>
                  <w:rFonts w:hAnsi="Arial" w:cs="Times New Roman" w:hint="eastAsia"/>
                  <w:bCs/>
                  <w:kern w:val="2"/>
                  <w:szCs w:val="21"/>
                </w:rPr>
                <w:t>股份有限公司出具了</w:t>
              </w:r>
              <w:r>
                <w:rPr>
                  <w:rFonts w:hAnsi="Arial" w:cs="Times New Roman" w:hint="eastAsia"/>
                  <w:bCs/>
                  <w:kern w:val="2"/>
                  <w:szCs w:val="21"/>
                </w:rPr>
                <w:t>《</w:t>
              </w:r>
              <w:r w:rsidRPr="00D02BAB">
                <w:rPr>
                  <w:rFonts w:hAnsi="Arial" w:cs="Times New Roman" w:hint="eastAsia"/>
                  <w:bCs/>
                  <w:kern w:val="2"/>
                  <w:szCs w:val="21"/>
                </w:rPr>
                <w:t>关于云南煤业能源股份有限公司</w:t>
              </w:r>
              <w:r w:rsidRPr="00D02BAB">
                <w:rPr>
                  <w:rFonts w:hAnsi="Arial" w:cs="Times New Roman"/>
                  <w:bCs/>
                  <w:kern w:val="2"/>
                  <w:szCs w:val="21"/>
                </w:rPr>
                <w:t>2013年公司债券临时受托管理事务报告</w:t>
              </w:r>
              <w:r>
                <w:rPr>
                  <w:rFonts w:hAnsi="Arial" w:cs="Times New Roman" w:hint="eastAsia"/>
                  <w:bCs/>
                  <w:kern w:val="2"/>
                  <w:szCs w:val="21"/>
                </w:rPr>
                <w:t>》、</w:t>
              </w:r>
              <w:r w:rsidRPr="00D02BAB">
                <w:rPr>
                  <w:rFonts w:hAnsi="Arial" w:cs="Times New Roman" w:hint="eastAsia"/>
                  <w:bCs/>
                  <w:kern w:val="2"/>
                  <w:szCs w:val="21"/>
                </w:rPr>
                <w:t>《关于云南煤业能源股份有限公司</w:t>
              </w:r>
              <w:r w:rsidRPr="00D02BAB">
                <w:rPr>
                  <w:rFonts w:hAnsi="Arial" w:cs="Times New Roman"/>
                  <w:bCs/>
                  <w:kern w:val="2"/>
                  <w:szCs w:val="21"/>
                </w:rPr>
                <w:t>2013 年公司债券受托管理事务报告（201</w:t>
              </w:r>
              <w:r>
                <w:rPr>
                  <w:rFonts w:hAnsi="Arial" w:cs="Times New Roman" w:hint="eastAsia"/>
                  <w:bCs/>
                  <w:kern w:val="2"/>
                  <w:szCs w:val="21"/>
                </w:rPr>
                <w:t>7</w:t>
              </w:r>
              <w:r w:rsidRPr="00D02BAB">
                <w:rPr>
                  <w:rFonts w:hAnsi="Arial" w:cs="Times New Roman"/>
                  <w:bCs/>
                  <w:kern w:val="2"/>
                  <w:szCs w:val="21"/>
                </w:rPr>
                <w:t>年度）》</w:t>
              </w:r>
              <w:r w:rsidRPr="00D02BAB">
                <w:rPr>
                  <w:rFonts w:hAnsi="Arial" w:cs="Times New Roman" w:hint="eastAsia"/>
                  <w:bCs/>
                  <w:kern w:val="2"/>
                  <w:szCs w:val="21"/>
                </w:rPr>
                <w:t>，</w:t>
              </w:r>
              <w:r w:rsidRPr="00D02BAB">
                <w:rPr>
                  <w:rFonts w:hAnsi="Arial" w:cs="Times New Roman"/>
                  <w:bCs/>
                  <w:kern w:val="2"/>
                  <w:szCs w:val="21"/>
                </w:rPr>
                <w:t>具体内容详见</w:t>
              </w:r>
              <w:r w:rsidRPr="00D02BAB">
                <w:rPr>
                  <w:rFonts w:hAnsi="Arial" w:cs="Times New Roman" w:hint="eastAsia"/>
                  <w:bCs/>
                  <w:kern w:val="2"/>
                  <w:szCs w:val="21"/>
                </w:rPr>
                <w:t>201</w:t>
              </w:r>
              <w:r>
                <w:rPr>
                  <w:rFonts w:hAnsi="Arial" w:cs="Times New Roman" w:hint="eastAsia"/>
                  <w:bCs/>
                  <w:kern w:val="2"/>
                  <w:szCs w:val="21"/>
                </w:rPr>
                <w:t>8</w:t>
              </w:r>
              <w:r w:rsidRPr="00D02BAB">
                <w:rPr>
                  <w:rFonts w:hAnsi="Arial" w:cs="Times New Roman" w:hint="eastAsia"/>
                  <w:bCs/>
                  <w:kern w:val="2"/>
                  <w:szCs w:val="21"/>
                </w:rPr>
                <w:t>年</w:t>
              </w:r>
              <w:r>
                <w:rPr>
                  <w:rFonts w:hAnsi="Arial" w:cs="Times New Roman" w:hint="eastAsia"/>
                  <w:bCs/>
                  <w:kern w:val="2"/>
                  <w:szCs w:val="21"/>
                </w:rPr>
                <w:t>4</w:t>
              </w:r>
              <w:r w:rsidRPr="00D02BAB">
                <w:rPr>
                  <w:rFonts w:hAnsi="Arial" w:cs="Times New Roman" w:hint="eastAsia"/>
                  <w:bCs/>
                  <w:kern w:val="2"/>
                  <w:szCs w:val="21"/>
                </w:rPr>
                <w:t>月</w:t>
              </w:r>
              <w:r>
                <w:rPr>
                  <w:rFonts w:hAnsi="Arial" w:cs="Times New Roman" w:hint="eastAsia"/>
                  <w:bCs/>
                  <w:kern w:val="2"/>
                  <w:szCs w:val="21"/>
                </w:rPr>
                <w:t>10</w:t>
              </w:r>
              <w:r w:rsidRPr="00D02BAB">
                <w:rPr>
                  <w:rFonts w:hAnsi="Arial" w:cs="Times New Roman" w:hint="eastAsia"/>
                  <w:bCs/>
                  <w:kern w:val="2"/>
                  <w:szCs w:val="21"/>
                </w:rPr>
                <w:t>日</w:t>
              </w:r>
              <w:r>
                <w:rPr>
                  <w:rFonts w:hAnsi="Arial" w:cs="Times New Roman" w:hint="eastAsia"/>
                  <w:bCs/>
                  <w:kern w:val="2"/>
                  <w:szCs w:val="21"/>
                </w:rPr>
                <w:t>、4月19日</w:t>
              </w:r>
              <w:r w:rsidRPr="00D02BAB">
                <w:rPr>
                  <w:rFonts w:hAnsi="Arial" w:cs="Times New Roman"/>
                  <w:bCs/>
                  <w:kern w:val="2"/>
                  <w:szCs w:val="21"/>
                </w:rPr>
                <w:t>上海证券交易所网站。</w:t>
              </w:r>
            </w:p>
          </w:sdtContent>
        </w:sdt>
      </w:sdtContent>
    </w:sdt>
    <w:p w:rsidR="0036046F" w:rsidRDefault="0036046F">
      <w:pPr>
        <w:spacing w:line="360" w:lineRule="auto"/>
        <w:rPr>
          <w:rFonts w:ascii="Arial" w:hAnsi="Arial" w:cs="Times New Roman"/>
          <w:bCs/>
          <w:kern w:val="2"/>
          <w:szCs w:val="21"/>
        </w:rPr>
      </w:pPr>
    </w:p>
    <w:sdt>
      <w:sdtPr>
        <w:rPr>
          <w:rFonts w:ascii="宋体" w:hAnsi="宋体" w:cs="宋体" w:hint="eastAsia"/>
          <w:b w:val="0"/>
          <w:bCs w:val="0"/>
          <w:kern w:val="0"/>
          <w:szCs w:val="24"/>
        </w:rPr>
        <w:alias w:val="模块:截至报告期末公司近2年的会计数据和财务指标"/>
        <w:tag w:val="_SEC_1baf511e52ae45aca3071cdf1c8d6889"/>
        <w:id w:val="3160790"/>
        <w:lock w:val="sdtLocked"/>
        <w:placeholder>
          <w:docPart w:val="GBC22222222222222222222222222222"/>
        </w:placeholder>
      </w:sdtPr>
      <w:sdtEndPr/>
      <w:sdtContent>
        <w:p w:rsidR="0036046F" w:rsidRDefault="00546E80">
          <w:pPr>
            <w:pStyle w:val="2"/>
            <w:numPr>
              <w:ilvl w:val="0"/>
              <w:numId w:val="80"/>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2100908108"/>
            <w:lock w:val="sdtContentLocked"/>
            <w:placeholder>
              <w:docPart w:val="GBC22222222222222222222222222222"/>
            </w:placeholder>
          </w:sdtPr>
          <w:sdtEndPr/>
          <w:sdtContent>
            <w:p w:rsidR="0036046F" w:rsidRDefault="009C38D8">
              <w:r w:rsidRPr="009B1EEB">
                <w:fldChar w:fldCharType="begin"/>
              </w:r>
              <w:r w:rsidR="00466A70"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21345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2134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703"/>
            <w:gridCol w:w="1701"/>
            <w:gridCol w:w="1416"/>
            <w:gridCol w:w="2173"/>
          </w:tblGrid>
          <w:tr w:rsidR="00F60352" w:rsidTr="000B013A">
            <w:trPr>
              <w:jc w:val="center"/>
            </w:trPr>
            <w:sdt>
              <w:sdtPr>
                <w:rPr>
                  <w:szCs w:val="21"/>
                </w:rPr>
                <w:tag w:val="_PLD_c4a92f21073e443f9446ff7111fb6224"/>
                <w:id w:val="2087266183"/>
                <w:lock w:val="sdtLocked"/>
              </w:sdtPr>
              <w:sdtEndPr/>
              <w:sdtContent>
                <w:tc>
                  <w:tcPr>
                    <w:tcW w:w="1226" w:type="pct"/>
                    <w:vAlign w:val="center"/>
                  </w:tcPr>
                  <w:p w:rsidR="00F60352" w:rsidRPr="003A132E" w:rsidRDefault="00F60352" w:rsidP="00845DD4">
                    <w:pPr>
                      <w:jc w:val="center"/>
                      <w:rPr>
                        <w:rFonts w:ascii="Arial" w:hAnsi="Arial" w:cs="Times New Roman"/>
                        <w:b/>
                        <w:bCs/>
                        <w:szCs w:val="21"/>
                      </w:rPr>
                    </w:pPr>
                    <w:r w:rsidRPr="003A132E">
                      <w:rPr>
                        <w:rFonts w:hint="eastAsia"/>
                        <w:szCs w:val="21"/>
                      </w:rPr>
                      <w:t>主要指标</w:t>
                    </w:r>
                  </w:p>
                </w:tc>
              </w:sdtContent>
            </w:sdt>
            <w:sdt>
              <w:sdtPr>
                <w:rPr>
                  <w:szCs w:val="21"/>
                </w:rPr>
                <w:tag w:val="_PLD_bf5e3f06dc4c4abe895553a22a037989"/>
                <w:id w:val="-1539126154"/>
                <w:lock w:val="sdtLocked"/>
              </w:sdtPr>
              <w:sdtEndPr/>
              <w:sdtContent>
                <w:tc>
                  <w:tcPr>
                    <w:tcW w:w="919" w:type="pct"/>
                    <w:vAlign w:val="center"/>
                  </w:tcPr>
                  <w:p w:rsidR="00F60352" w:rsidRPr="003A132E" w:rsidRDefault="00F60352" w:rsidP="00845DD4">
                    <w:pPr>
                      <w:jc w:val="center"/>
                      <w:rPr>
                        <w:szCs w:val="21"/>
                      </w:rPr>
                    </w:pPr>
                    <w:r w:rsidRPr="003A132E">
                      <w:rPr>
                        <w:rFonts w:hint="eastAsia"/>
                        <w:szCs w:val="21"/>
                      </w:rPr>
                      <w:t>201</w:t>
                    </w:r>
                    <w:r w:rsidRPr="003A132E">
                      <w:rPr>
                        <w:szCs w:val="21"/>
                      </w:rPr>
                      <w:t>8</w:t>
                    </w:r>
                    <w:r w:rsidRPr="003A132E">
                      <w:rPr>
                        <w:rFonts w:hint="eastAsia"/>
                        <w:szCs w:val="21"/>
                      </w:rPr>
                      <w:t>年</w:t>
                    </w:r>
                  </w:p>
                </w:tc>
              </w:sdtContent>
            </w:sdt>
            <w:sdt>
              <w:sdtPr>
                <w:rPr>
                  <w:szCs w:val="21"/>
                </w:rPr>
                <w:tag w:val="_PLD_69413ee8ca194bb698daae7502cf06f5"/>
                <w:id w:val="959998082"/>
                <w:lock w:val="sdtLocked"/>
              </w:sdtPr>
              <w:sdtEndPr/>
              <w:sdtContent>
                <w:tc>
                  <w:tcPr>
                    <w:tcW w:w="918" w:type="pct"/>
                    <w:vAlign w:val="center"/>
                  </w:tcPr>
                  <w:p w:rsidR="00F60352" w:rsidRPr="003A132E" w:rsidRDefault="00F60352" w:rsidP="00845DD4">
                    <w:pPr>
                      <w:jc w:val="center"/>
                      <w:rPr>
                        <w:szCs w:val="21"/>
                      </w:rPr>
                    </w:pPr>
                    <w:r w:rsidRPr="003A132E">
                      <w:rPr>
                        <w:rFonts w:hint="eastAsia"/>
                        <w:szCs w:val="21"/>
                      </w:rPr>
                      <w:t>201</w:t>
                    </w:r>
                    <w:r w:rsidRPr="003A132E">
                      <w:rPr>
                        <w:szCs w:val="21"/>
                      </w:rPr>
                      <w:t>7</w:t>
                    </w:r>
                    <w:r w:rsidRPr="003A132E">
                      <w:rPr>
                        <w:rFonts w:hint="eastAsia"/>
                        <w:szCs w:val="21"/>
                      </w:rPr>
                      <w:t>年</w:t>
                    </w:r>
                  </w:p>
                </w:tc>
              </w:sdtContent>
            </w:sdt>
            <w:sdt>
              <w:sdtPr>
                <w:rPr>
                  <w:szCs w:val="21"/>
                </w:rPr>
                <w:tag w:val="_PLD_427de963d346444483f4ac9d33260078"/>
                <w:id w:val="-1766758598"/>
                <w:lock w:val="sdtLocked"/>
              </w:sdtPr>
              <w:sdtEndPr/>
              <w:sdtContent>
                <w:tc>
                  <w:tcPr>
                    <w:tcW w:w="764" w:type="pct"/>
                    <w:vAlign w:val="center"/>
                  </w:tcPr>
                  <w:p w:rsidR="00F60352" w:rsidRPr="003A132E" w:rsidRDefault="00F60352" w:rsidP="00845DD4">
                    <w:pPr>
                      <w:jc w:val="center"/>
                      <w:rPr>
                        <w:szCs w:val="21"/>
                      </w:rPr>
                    </w:pPr>
                    <w:r w:rsidRPr="003A132E">
                      <w:rPr>
                        <w:rFonts w:hint="eastAsia"/>
                        <w:szCs w:val="21"/>
                      </w:rPr>
                      <w:t>本期比上年同期增减（%）</w:t>
                    </w:r>
                  </w:p>
                </w:tc>
              </w:sdtContent>
            </w:sdt>
            <w:sdt>
              <w:sdtPr>
                <w:rPr>
                  <w:szCs w:val="21"/>
                </w:rPr>
                <w:tag w:val="_PLD_c6c57ba37010403daa0c6193d6d30b74"/>
                <w:id w:val="-2013981378"/>
                <w:lock w:val="sdtLocked"/>
              </w:sdtPr>
              <w:sdtEndPr/>
              <w:sdtContent>
                <w:tc>
                  <w:tcPr>
                    <w:tcW w:w="1174" w:type="pct"/>
                    <w:vAlign w:val="center"/>
                  </w:tcPr>
                  <w:p w:rsidR="00F60352" w:rsidRPr="003A132E" w:rsidRDefault="00F60352" w:rsidP="00845DD4">
                    <w:pPr>
                      <w:jc w:val="center"/>
                      <w:rPr>
                        <w:szCs w:val="21"/>
                      </w:rPr>
                    </w:pPr>
                    <w:r w:rsidRPr="003A132E">
                      <w:rPr>
                        <w:rFonts w:hint="eastAsia"/>
                        <w:szCs w:val="21"/>
                      </w:rPr>
                      <w:t>变动原因</w:t>
                    </w:r>
                  </w:p>
                </w:tc>
              </w:sdtContent>
            </w:sdt>
          </w:tr>
          <w:tr w:rsidR="00F60352" w:rsidTr="000B013A">
            <w:trPr>
              <w:jc w:val="center"/>
            </w:trPr>
            <w:sdt>
              <w:sdtPr>
                <w:rPr>
                  <w:szCs w:val="21"/>
                </w:rPr>
                <w:tag w:val="_PLD_585e846b25094c9aa37399e60de4912d"/>
                <w:id w:val="1005173173"/>
                <w:lock w:val="sdtLocked"/>
              </w:sdtPr>
              <w:sdtEndPr/>
              <w:sdtContent>
                <w:tc>
                  <w:tcPr>
                    <w:tcW w:w="1226" w:type="pct"/>
                  </w:tcPr>
                  <w:p w:rsidR="00F60352" w:rsidRPr="003A132E" w:rsidRDefault="00F60352" w:rsidP="00845DD4">
                    <w:pPr>
                      <w:rPr>
                        <w:szCs w:val="21"/>
                      </w:rPr>
                    </w:pPr>
                    <w:r w:rsidRPr="003A132E">
                      <w:rPr>
                        <w:rFonts w:hint="eastAsia"/>
                        <w:szCs w:val="21"/>
                      </w:rPr>
                      <w:t>息税折旧摊销前利润</w:t>
                    </w:r>
                  </w:p>
                </w:tc>
              </w:sdtContent>
            </w:sdt>
            <w:tc>
              <w:tcPr>
                <w:tcW w:w="919" w:type="pct"/>
              </w:tcPr>
              <w:p w:rsidR="00F60352" w:rsidRPr="00260DF1" w:rsidRDefault="00260DF1" w:rsidP="00010402">
                <w:pPr>
                  <w:jc w:val="right"/>
                  <w:rPr>
                    <w:color w:val="000000"/>
                    <w:szCs w:val="21"/>
                  </w:rPr>
                </w:pPr>
                <w:r>
                  <w:rPr>
                    <w:rFonts w:hint="eastAsia"/>
                    <w:color w:val="000000"/>
                    <w:szCs w:val="21"/>
                  </w:rPr>
                  <w:t>4</w:t>
                </w:r>
                <w:r w:rsidR="00010402">
                  <w:rPr>
                    <w:rFonts w:hint="eastAsia"/>
                    <w:color w:val="000000"/>
                    <w:szCs w:val="21"/>
                  </w:rPr>
                  <w:t>46</w:t>
                </w:r>
                <w:r>
                  <w:rPr>
                    <w:rFonts w:hint="eastAsia"/>
                    <w:color w:val="000000"/>
                    <w:szCs w:val="21"/>
                  </w:rPr>
                  <w:t>,</w:t>
                </w:r>
                <w:r w:rsidR="00010402">
                  <w:rPr>
                    <w:rFonts w:hint="eastAsia"/>
                    <w:color w:val="000000"/>
                    <w:szCs w:val="21"/>
                  </w:rPr>
                  <w:t>651</w:t>
                </w:r>
                <w:r>
                  <w:rPr>
                    <w:rFonts w:hint="eastAsia"/>
                    <w:color w:val="000000"/>
                    <w:szCs w:val="21"/>
                  </w:rPr>
                  <w:t>,</w:t>
                </w:r>
                <w:r w:rsidR="00010402">
                  <w:rPr>
                    <w:rFonts w:hint="eastAsia"/>
                    <w:color w:val="000000"/>
                    <w:szCs w:val="21"/>
                  </w:rPr>
                  <w:t>379</w:t>
                </w:r>
                <w:r>
                  <w:rPr>
                    <w:rFonts w:hint="eastAsia"/>
                    <w:color w:val="000000"/>
                    <w:szCs w:val="21"/>
                  </w:rPr>
                  <w:t>.3</w:t>
                </w:r>
                <w:r w:rsidR="00010402">
                  <w:rPr>
                    <w:rFonts w:hint="eastAsia"/>
                    <w:color w:val="000000"/>
                    <w:szCs w:val="21"/>
                  </w:rPr>
                  <w:t>0</w:t>
                </w:r>
              </w:p>
            </w:tc>
            <w:tc>
              <w:tcPr>
                <w:tcW w:w="918" w:type="pct"/>
              </w:tcPr>
              <w:p w:rsidR="00F60352" w:rsidRPr="003A132E" w:rsidRDefault="00F60352" w:rsidP="00845DD4">
                <w:pPr>
                  <w:jc w:val="right"/>
                  <w:rPr>
                    <w:color w:val="FF0000"/>
                    <w:szCs w:val="21"/>
                  </w:rPr>
                </w:pPr>
                <w:r>
                  <w:t>203,942,435.48</w:t>
                </w:r>
              </w:p>
            </w:tc>
            <w:tc>
              <w:tcPr>
                <w:tcW w:w="764" w:type="pct"/>
              </w:tcPr>
              <w:p w:rsidR="00F60352" w:rsidRPr="003A132E" w:rsidRDefault="00260DF1" w:rsidP="00010402">
                <w:pPr>
                  <w:jc w:val="right"/>
                  <w:rPr>
                    <w:color w:val="FF0000"/>
                    <w:szCs w:val="21"/>
                  </w:rPr>
                </w:pPr>
                <w:r>
                  <w:t>1</w:t>
                </w:r>
                <w:r w:rsidR="00010402">
                  <w:rPr>
                    <w:rFonts w:hint="eastAsia"/>
                  </w:rPr>
                  <w:t>19</w:t>
                </w:r>
                <w:r>
                  <w:t>.</w:t>
                </w:r>
                <w:r w:rsidR="00010402">
                  <w:rPr>
                    <w:rFonts w:hint="eastAsia"/>
                  </w:rPr>
                  <w:t>01</w:t>
                </w:r>
              </w:p>
            </w:tc>
            <w:tc>
              <w:tcPr>
                <w:tcW w:w="1174" w:type="pct"/>
              </w:tcPr>
              <w:p w:rsidR="00F60352" w:rsidRPr="003A132E" w:rsidRDefault="007819DA" w:rsidP="00845DD4">
                <w:pPr>
                  <w:jc w:val="right"/>
                  <w:rPr>
                    <w:szCs w:val="21"/>
                  </w:rPr>
                </w:pPr>
                <w:r>
                  <w:rPr>
                    <w:rFonts w:hint="eastAsia"/>
                    <w:szCs w:val="21"/>
                  </w:rPr>
                  <w:t>公司利润同比增加。</w:t>
                </w:r>
              </w:p>
            </w:tc>
          </w:tr>
          <w:tr w:rsidR="00F60352" w:rsidTr="000B013A">
            <w:trPr>
              <w:jc w:val="center"/>
            </w:trPr>
            <w:sdt>
              <w:sdtPr>
                <w:rPr>
                  <w:szCs w:val="21"/>
                </w:rPr>
                <w:tag w:val="_PLD_c314bc37d4804621b88769e77263895f"/>
                <w:id w:val="-925874948"/>
                <w:lock w:val="sdtLocked"/>
              </w:sdtPr>
              <w:sdtEndPr/>
              <w:sdtContent>
                <w:tc>
                  <w:tcPr>
                    <w:tcW w:w="1226" w:type="pct"/>
                  </w:tcPr>
                  <w:p w:rsidR="00F60352" w:rsidRPr="003A132E" w:rsidRDefault="00F60352" w:rsidP="00845DD4">
                    <w:pPr>
                      <w:rPr>
                        <w:szCs w:val="21"/>
                      </w:rPr>
                    </w:pPr>
                    <w:r w:rsidRPr="003A132E">
                      <w:rPr>
                        <w:rFonts w:hint="eastAsia"/>
                        <w:szCs w:val="21"/>
                      </w:rPr>
                      <w:t>流动比率</w:t>
                    </w:r>
                  </w:p>
                </w:tc>
              </w:sdtContent>
            </w:sdt>
            <w:tc>
              <w:tcPr>
                <w:tcW w:w="919" w:type="pct"/>
              </w:tcPr>
              <w:p w:rsidR="00F60352" w:rsidRPr="003A132E" w:rsidRDefault="00F60352" w:rsidP="00845DD4">
                <w:pPr>
                  <w:jc w:val="right"/>
                  <w:rPr>
                    <w:color w:val="FF0000"/>
                    <w:szCs w:val="21"/>
                  </w:rPr>
                </w:pPr>
                <w:r>
                  <w:t>1.25</w:t>
                </w:r>
              </w:p>
            </w:tc>
            <w:tc>
              <w:tcPr>
                <w:tcW w:w="918" w:type="pct"/>
              </w:tcPr>
              <w:p w:rsidR="00F60352" w:rsidRPr="003A132E" w:rsidRDefault="00F60352" w:rsidP="00845DD4">
                <w:pPr>
                  <w:jc w:val="right"/>
                  <w:rPr>
                    <w:color w:val="FF0000"/>
                    <w:szCs w:val="21"/>
                  </w:rPr>
                </w:pPr>
                <w:r>
                  <w:t>1.06</w:t>
                </w:r>
              </w:p>
            </w:tc>
            <w:tc>
              <w:tcPr>
                <w:tcW w:w="764" w:type="pct"/>
              </w:tcPr>
              <w:p w:rsidR="00F60352" w:rsidRPr="003A132E" w:rsidRDefault="00F60352" w:rsidP="00845DD4">
                <w:pPr>
                  <w:jc w:val="right"/>
                  <w:rPr>
                    <w:color w:val="FF0000"/>
                    <w:szCs w:val="21"/>
                  </w:rPr>
                </w:pPr>
                <w:r>
                  <w:t>0.19</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6142b1c6418c4802a4ae5b8535df13b8"/>
                <w:id w:val="-1030867989"/>
                <w:lock w:val="sdtLocked"/>
              </w:sdtPr>
              <w:sdtEndPr/>
              <w:sdtContent>
                <w:tc>
                  <w:tcPr>
                    <w:tcW w:w="1226" w:type="pct"/>
                  </w:tcPr>
                  <w:p w:rsidR="00F60352" w:rsidRPr="003A132E" w:rsidRDefault="00F60352" w:rsidP="00845DD4">
                    <w:pPr>
                      <w:rPr>
                        <w:szCs w:val="21"/>
                      </w:rPr>
                    </w:pPr>
                    <w:r w:rsidRPr="003A132E">
                      <w:rPr>
                        <w:rFonts w:hint="eastAsia"/>
                        <w:szCs w:val="21"/>
                      </w:rPr>
                      <w:t>速动比率</w:t>
                    </w:r>
                  </w:p>
                </w:tc>
              </w:sdtContent>
            </w:sdt>
            <w:tc>
              <w:tcPr>
                <w:tcW w:w="919" w:type="pct"/>
              </w:tcPr>
              <w:p w:rsidR="00F60352" w:rsidRPr="003A132E" w:rsidRDefault="00F60352" w:rsidP="00845DD4">
                <w:pPr>
                  <w:jc w:val="right"/>
                  <w:rPr>
                    <w:color w:val="FF0000"/>
                    <w:szCs w:val="21"/>
                  </w:rPr>
                </w:pPr>
                <w:r>
                  <w:t>1.02</w:t>
                </w:r>
              </w:p>
            </w:tc>
            <w:tc>
              <w:tcPr>
                <w:tcW w:w="918" w:type="pct"/>
              </w:tcPr>
              <w:p w:rsidR="00F60352" w:rsidRPr="003A132E" w:rsidRDefault="00F60352" w:rsidP="00845DD4">
                <w:pPr>
                  <w:jc w:val="right"/>
                  <w:rPr>
                    <w:color w:val="FF0000"/>
                    <w:szCs w:val="21"/>
                  </w:rPr>
                </w:pPr>
                <w:r>
                  <w:t>0.79</w:t>
                </w:r>
              </w:p>
            </w:tc>
            <w:tc>
              <w:tcPr>
                <w:tcW w:w="764" w:type="pct"/>
              </w:tcPr>
              <w:p w:rsidR="00F60352" w:rsidRPr="003A132E" w:rsidRDefault="00F60352" w:rsidP="00845DD4">
                <w:pPr>
                  <w:jc w:val="right"/>
                  <w:rPr>
                    <w:color w:val="FF0000"/>
                    <w:szCs w:val="21"/>
                  </w:rPr>
                </w:pPr>
                <w:r>
                  <w:t>0.23</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616b082d67034889bca5076c965ea04e"/>
                <w:id w:val="121280747"/>
                <w:lock w:val="sdtLocked"/>
              </w:sdtPr>
              <w:sdtEndPr/>
              <w:sdtContent>
                <w:tc>
                  <w:tcPr>
                    <w:tcW w:w="1226" w:type="pct"/>
                  </w:tcPr>
                  <w:p w:rsidR="00F60352" w:rsidRPr="003A132E" w:rsidRDefault="00F60352" w:rsidP="00845DD4">
                    <w:pPr>
                      <w:rPr>
                        <w:szCs w:val="21"/>
                      </w:rPr>
                    </w:pPr>
                    <w:r w:rsidRPr="003A132E">
                      <w:rPr>
                        <w:rFonts w:hint="eastAsia"/>
                        <w:szCs w:val="21"/>
                      </w:rPr>
                      <w:t>资产负债率（%）</w:t>
                    </w:r>
                  </w:p>
                </w:tc>
              </w:sdtContent>
            </w:sdt>
            <w:tc>
              <w:tcPr>
                <w:tcW w:w="919" w:type="pct"/>
              </w:tcPr>
              <w:p w:rsidR="00F60352" w:rsidRPr="003A132E" w:rsidRDefault="00F60352" w:rsidP="00845DD4">
                <w:pPr>
                  <w:jc w:val="right"/>
                  <w:rPr>
                    <w:color w:val="FF0000"/>
                    <w:szCs w:val="21"/>
                  </w:rPr>
                </w:pPr>
                <w:r>
                  <w:t>40.74</w:t>
                </w:r>
              </w:p>
            </w:tc>
            <w:tc>
              <w:tcPr>
                <w:tcW w:w="918" w:type="pct"/>
              </w:tcPr>
              <w:p w:rsidR="00F60352" w:rsidRPr="003A132E" w:rsidRDefault="00F60352" w:rsidP="00845DD4">
                <w:pPr>
                  <w:jc w:val="right"/>
                  <w:rPr>
                    <w:color w:val="FF0000"/>
                    <w:szCs w:val="21"/>
                  </w:rPr>
                </w:pPr>
                <w:r>
                  <w:t>42.65</w:t>
                </w:r>
              </w:p>
            </w:tc>
            <w:tc>
              <w:tcPr>
                <w:tcW w:w="764" w:type="pct"/>
              </w:tcPr>
              <w:p w:rsidR="00F60352" w:rsidRPr="003A132E" w:rsidRDefault="00F60352" w:rsidP="00845DD4">
                <w:pPr>
                  <w:jc w:val="right"/>
                  <w:rPr>
                    <w:color w:val="FF0000"/>
                    <w:szCs w:val="21"/>
                  </w:rPr>
                </w:pPr>
                <w:r>
                  <w:t>-1.91</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3872231a178d4aeaa065826795a042e9"/>
                <w:id w:val="-888802361"/>
                <w:lock w:val="sdtLocked"/>
              </w:sdtPr>
              <w:sdtEndPr/>
              <w:sdtContent>
                <w:tc>
                  <w:tcPr>
                    <w:tcW w:w="1226" w:type="pct"/>
                  </w:tcPr>
                  <w:p w:rsidR="00F60352" w:rsidRPr="003A132E" w:rsidRDefault="00F60352" w:rsidP="00845DD4">
                    <w:pPr>
                      <w:rPr>
                        <w:szCs w:val="21"/>
                      </w:rPr>
                    </w:pPr>
                    <w:r w:rsidRPr="003A132E">
                      <w:rPr>
                        <w:szCs w:val="21"/>
                      </w:rPr>
                      <w:t>EBITDA全部债务比</w:t>
                    </w:r>
                  </w:p>
                </w:tc>
              </w:sdtContent>
            </w:sdt>
            <w:tc>
              <w:tcPr>
                <w:tcW w:w="919" w:type="pct"/>
              </w:tcPr>
              <w:p w:rsidR="00F60352" w:rsidRPr="003A132E" w:rsidRDefault="00260DF1" w:rsidP="00010402">
                <w:pPr>
                  <w:jc w:val="right"/>
                  <w:rPr>
                    <w:color w:val="FF0000"/>
                    <w:szCs w:val="21"/>
                  </w:rPr>
                </w:pPr>
                <w:r>
                  <w:t>0.</w:t>
                </w:r>
                <w:r w:rsidR="00010402">
                  <w:rPr>
                    <w:rFonts w:hint="eastAsia"/>
                  </w:rPr>
                  <w:t>39</w:t>
                </w:r>
              </w:p>
            </w:tc>
            <w:tc>
              <w:tcPr>
                <w:tcW w:w="918" w:type="pct"/>
              </w:tcPr>
              <w:p w:rsidR="00F60352" w:rsidRPr="003A132E" w:rsidRDefault="00F60352" w:rsidP="00845DD4">
                <w:pPr>
                  <w:jc w:val="right"/>
                  <w:rPr>
                    <w:color w:val="FF0000"/>
                    <w:szCs w:val="21"/>
                  </w:rPr>
                </w:pPr>
                <w:r>
                  <w:t>0.14</w:t>
                </w:r>
              </w:p>
            </w:tc>
            <w:tc>
              <w:tcPr>
                <w:tcW w:w="764" w:type="pct"/>
              </w:tcPr>
              <w:p w:rsidR="00F60352" w:rsidRPr="003A132E" w:rsidRDefault="00260DF1" w:rsidP="00010402">
                <w:pPr>
                  <w:jc w:val="right"/>
                  <w:rPr>
                    <w:color w:val="FF0000"/>
                    <w:szCs w:val="21"/>
                  </w:rPr>
                </w:pPr>
                <w:r>
                  <w:t>0.2</w:t>
                </w:r>
                <w:r w:rsidR="00010402">
                  <w:rPr>
                    <w:rFonts w:hint="eastAsia"/>
                  </w:rPr>
                  <w:t>5</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b7856c26a749435e9d60b8b17e18ccfc"/>
                <w:id w:val="-1913610823"/>
                <w:lock w:val="sdtLocked"/>
              </w:sdtPr>
              <w:sdtEndPr/>
              <w:sdtContent>
                <w:tc>
                  <w:tcPr>
                    <w:tcW w:w="1226" w:type="pct"/>
                  </w:tcPr>
                  <w:p w:rsidR="00F60352" w:rsidRPr="003A132E" w:rsidRDefault="00F60352" w:rsidP="00845DD4">
                    <w:pPr>
                      <w:rPr>
                        <w:szCs w:val="21"/>
                      </w:rPr>
                    </w:pPr>
                    <w:r w:rsidRPr="003A132E">
                      <w:rPr>
                        <w:rFonts w:hint="eastAsia"/>
                        <w:szCs w:val="21"/>
                      </w:rPr>
                      <w:t>利息保障倍数</w:t>
                    </w:r>
                  </w:p>
                </w:tc>
              </w:sdtContent>
            </w:sdt>
            <w:tc>
              <w:tcPr>
                <w:tcW w:w="919" w:type="pct"/>
              </w:tcPr>
              <w:p w:rsidR="00F60352" w:rsidRPr="003A132E" w:rsidRDefault="00260DF1" w:rsidP="00010402">
                <w:pPr>
                  <w:jc w:val="right"/>
                  <w:rPr>
                    <w:color w:val="FF0000"/>
                    <w:szCs w:val="21"/>
                  </w:rPr>
                </w:pPr>
                <w:r>
                  <w:t>3.</w:t>
                </w:r>
                <w:r w:rsidR="00010402">
                  <w:rPr>
                    <w:rFonts w:hint="eastAsia"/>
                  </w:rPr>
                  <w:t>55</w:t>
                </w:r>
              </w:p>
            </w:tc>
            <w:tc>
              <w:tcPr>
                <w:tcW w:w="918" w:type="pct"/>
              </w:tcPr>
              <w:p w:rsidR="00F60352" w:rsidRPr="003A132E" w:rsidRDefault="00F60352" w:rsidP="00845DD4">
                <w:pPr>
                  <w:jc w:val="right"/>
                  <w:rPr>
                    <w:color w:val="FF0000"/>
                    <w:szCs w:val="21"/>
                  </w:rPr>
                </w:pPr>
                <w:r>
                  <w:t>0.7</w:t>
                </w:r>
                <w:r w:rsidR="00260DF1">
                  <w:t>0</w:t>
                </w:r>
              </w:p>
            </w:tc>
            <w:tc>
              <w:tcPr>
                <w:tcW w:w="764" w:type="pct"/>
              </w:tcPr>
              <w:p w:rsidR="00F60352" w:rsidRPr="003A132E" w:rsidRDefault="00010402" w:rsidP="00010402">
                <w:pPr>
                  <w:jc w:val="right"/>
                  <w:rPr>
                    <w:color w:val="FF0000"/>
                    <w:szCs w:val="21"/>
                  </w:rPr>
                </w:pPr>
                <w:r>
                  <w:rPr>
                    <w:rFonts w:hint="eastAsia"/>
                  </w:rPr>
                  <w:t>2.85</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4ce844e1fe6f42d8bbdffc1e1d471965"/>
                <w:id w:val="399557804"/>
                <w:lock w:val="sdtLocked"/>
              </w:sdtPr>
              <w:sdtEndPr/>
              <w:sdtContent>
                <w:tc>
                  <w:tcPr>
                    <w:tcW w:w="1226" w:type="pct"/>
                  </w:tcPr>
                  <w:p w:rsidR="00F60352" w:rsidRPr="003A132E" w:rsidRDefault="00F60352" w:rsidP="00845DD4">
                    <w:pPr>
                      <w:rPr>
                        <w:szCs w:val="21"/>
                      </w:rPr>
                    </w:pPr>
                    <w:r w:rsidRPr="003A132E">
                      <w:rPr>
                        <w:rFonts w:hint="eastAsia"/>
                        <w:szCs w:val="21"/>
                      </w:rPr>
                      <w:t>现金利息保障倍数</w:t>
                    </w:r>
                  </w:p>
                </w:tc>
              </w:sdtContent>
            </w:sdt>
            <w:tc>
              <w:tcPr>
                <w:tcW w:w="919" w:type="pct"/>
              </w:tcPr>
              <w:p w:rsidR="00F60352" w:rsidRPr="003A132E" w:rsidRDefault="00260DF1" w:rsidP="00845DD4">
                <w:pPr>
                  <w:jc w:val="right"/>
                  <w:rPr>
                    <w:color w:val="FF0000"/>
                    <w:szCs w:val="21"/>
                  </w:rPr>
                </w:pPr>
                <w:r>
                  <w:t>7.16</w:t>
                </w:r>
              </w:p>
            </w:tc>
            <w:tc>
              <w:tcPr>
                <w:tcW w:w="918" w:type="pct"/>
              </w:tcPr>
              <w:p w:rsidR="00F60352" w:rsidRPr="003A132E" w:rsidRDefault="00F60352" w:rsidP="00845DD4">
                <w:pPr>
                  <w:jc w:val="right"/>
                  <w:rPr>
                    <w:color w:val="FF0000"/>
                    <w:szCs w:val="21"/>
                  </w:rPr>
                </w:pPr>
                <w:r>
                  <w:t>4.87</w:t>
                </w:r>
              </w:p>
            </w:tc>
            <w:tc>
              <w:tcPr>
                <w:tcW w:w="764" w:type="pct"/>
              </w:tcPr>
              <w:p w:rsidR="00F60352" w:rsidRPr="003A132E" w:rsidRDefault="00260DF1" w:rsidP="00845DD4">
                <w:pPr>
                  <w:jc w:val="right"/>
                  <w:rPr>
                    <w:color w:val="FF0000"/>
                    <w:szCs w:val="21"/>
                  </w:rPr>
                </w:pPr>
                <w:r>
                  <w:t>2.29</w:t>
                </w:r>
              </w:p>
            </w:tc>
            <w:tc>
              <w:tcPr>
                <w:tcW w:w="1174" w:type="pct"/>
              </w:tcPr>
              <w:p w:rsidR="00F60352" w:rsidRPr="003A132E" w:rsidRDefault="00F60352" w:rsidP="00845DD4">
                <w:pPr>
                  <w:jc w:val="right"/>
                  <w:rPr>
                    <w:szCs w:val="21"/>
                  </w:rPr>
                </w:pPr>
              </w:p>
            </w:tc>
          </w:tr>
          <w:tr w:rsidR="00F60352" w:rsidTr="000B013A">
            <w:trPr>
              <w:trHeight w:val="275"/>
              <w:jc w:val="center"/>
            </w:trPr>
            <w:sdt>
              <w:sdtPr>
                <w:rPr>
                  <w:szCs w:val="21"/>
                </w:rPr>
                <w:tag w:val="_PLD_fc10afc79048456bb3cd6abed5637697"/>
                <w:id w:val="1435014697"/>
                <w:lock w:val="sdtLocked"/>
              </w:sdtPr>
              <w:sdtEndPr/>
              <w:sdtContent>
                <w:tc>
                  <w:tcPr>
                    <w:tcW w:w="1226" w:type="pct"/>
                  </w:tcPr>
                  <w:p w:rsidR="00F60352" w:rsidRPr="003A132E" w:rsidRDefault="00F60352" w:rsidP="00845DD4">
                    <w:pPr>
                      <w:rPr>
                        <w:szCs w:val="21"/>
                      </w:rPr>
                    </w:pPr>
                    <w:r w:rsidRPr="003A132E">
                      <w:rPr>
                        <w:szCs w:val="21"/>
                      </w:rPr>
                      <w:t>EBITDA利息保障倍数</w:t>
                    </w:r>
                  </w:p>
                </w:tc>
              </w:sdtContent>
            </w:sdt>
            <w:tc>
              <w:tcPr>
                <w:tcW w:w="919" w:type="pct"/>
              </w:tcPr>
              <w:p w:rsidR="00F60352" w:rsidRPr="003A132E" w:rsidRDefault="00260DF1" w:rsidP="00010402">
                <w:pPr>
                  <w:jc w:val="right"/>
                  <w:rPr>
                    <w:color w:val="FF0000"/>
                    <w:szCs w:val="21"/>
                  </w:rPr>
                </w:pPr>
                <w:r>
                  <w:t>5.</w:t>
                </w:r>
                <w:r w:rsidR="00010402">
                  <w:rPr>
                    <w:rFonts w:hint="eastAsia"/>
                  </w:rPr>
                  <w:t>04</w:t>
                </w:r>
              </w:p>
            </w:tc>
            <w:tc>
              <w:tcPr>
                <w:tcW w:w="918" w:type="pct"/>
              </w:tcPr>
              <w:p w:rsidR="00F60352" w:rsidRPr="003A132E" w:rsidRDefault="00F60352" w:rsidP="00845DD4">
                <w:pPr>
                  <w:jc w:val="right"/>
                  <w:rPr>
                    <w:color w:val="FF0000"/>
                    <w:szCs w:val="21"/>
                  </w:rPr>
                </w:pPr>
                <w:r>
                  <w:t>2</w:t>
                </w:r>
                <w:r w:rsidR="00260DF1">
                  <w:t>.00</w:t>
                </w:r>
              </w:p>
            </w:tc>
            <w:tc>
              <w:tcPr>
                <w:tcW w:w="764" w:type="pct"/>
              </w:tcPr>
              <w:p w:rsidR="00F60352" w:rsidRPr="003A132E" w:rsidRDefault="00260DF1" w:rsidP="00010402">
                <w:pPr>
                  <w:jc w:val="right"/>
                  <w:rPr>
                    <w:color w:val="FF0000"/>
                    <w:szCs w:val="21"/>
                  </w:rPr>
                </w:pPr>
                <w:r>
                  <w:t>3.</w:t>
                </w:r>
                <w:r w:rsidR="00010402">
                  <w:rPr>
                    <w:rFonts w:hint="eastAsia"/>
                  </w:rPr>
                  <w:t>04</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8559eb5de8e0494e89ba59f603ad0e5f"/>
                <w:id w:val="103698187"/>
                <w:lock w:val="sdtLocked"/>
              </w:sdtPr>
              <w:sdtEndPr/>
              <w:sdtContent>
                <w:tc>
                  <w:tcPr>
                    <w:tcW w:w="1226" w:type="pct"/>
                  </w:tcPr>
                  <w:p w:rsidR="00F60352" w:rsidRPr="003A132E" w:rsidRDefault="00F60352" w:rsidP="00845DD4">
                    <w:pPr>
                      <w:rPr>
                        <w:szCs w:val="21"/>
                      </w:rPr>
                    </w:pPr>
                    <w:r w:rsidRPr="003A132E">
                      <w:rPr>
                        <w:rFonts w:hint="eastAsia"/>
                        <w:szCs w:val="21"/>
                      </w:rPr>
                      <w:t>贷款偿还率（%）</w:t>
                    </w:r>
                  </w:p>
                </w:tc>
              </w:sdtContent>
            </w:sdt>
            <w:tc>
              <w:tcPr>
                <w:tcW w:w="919" w:type="pct"/>
              </w:tcPr>
              <w:p w:rsidR="00F60352" w:rsidRPr="003A132E" w:rsidRDefault="00F60352" w:rsidP="00845DD4">
                <w:pPr>
                  <w:jc w:val="right"/>
                  <w:rPr>
                    <w:color w:val="FF0000"/>
                    <w:szCs w:val="21"/>
                  </w:rPr>
                </w:pPr>
                <w:r>
                  <w:t>100.00%</w:t>
                </w:r>
              </w:p>
            </w:tc>
            <w:tc>
              <w:tcPr>
                <w:tcW w:w="918" w:type="pct"/>
              </w:tcPr>
              <w:p w:rsidR="00F60352" w:rsidRPr="003A132E" w:rsidRDefault="00F60352" w:rsidP="00845DD4">
                <w:pPr>
                  <w:jc w:val="right"/>
                  <w:rPr>
                    <w:color w:val="FF0000"/>
                    <w:szCs w:val="21"/>
                  </w:rPr>
                </w:pPr>
                <w:r>
                  <w:t>100.00%</w:t>
                </w:r>
              </w:p>
            </w:tc>
            <w:tc>
              <w:tcPr>
                <w:tcW w:w="764" w:type="pct"/>
              </w:tcPr>
              <w:p w:rsidR="00F60352" w:rsidRPr="003A132E" w:rsidRDefault="00F60352" w:rsidP="00845DD4">
                <w:pPr>
                  <w:jc w:val="right"/>
                  <w:rPr>
                    <w:color w:val="FF0000"/>
                    <w:szCs w:val="21"/>
                  </w:rPr>
                </w:pPr>
                <w:r>
                  <w:t>0</w:t>
                </w:r>
              </w:p>
            </w:tc>
            <w:tc>
              <w:tcPr>
                <w:tcW w:w="1174" w:type="pct"/>
              </w:tcPr>
              <w:p w:rsidR="00F60352" w:rsidRPr="003A132E" w:rsidRDefault="00F60352" w:rsidP="00845DD4">
                <w:pPr>
                  <w:jc w:val="right"/>
                  <w:rPr>
                    <w:szCs w:val="21"/>
                  </w:rPr>
                </w:pPr>
              </w:p>
            </w:tc>
          </w:tr>
          <w:tr w:rsidR="00F60352" w:rsidTr="000B013A">
            <w:trPr>
              <w:jc w:val="center"/>
            </w:trPr>
            <w:sdt>
              <w:sdtPr>
                <w:rPr>
                  <w:szCs w:val="21"/>
                </w:rPr>
                <w:tag w:val="_PLD_24c46b9d0ac14e93a9cd78b1cafccbbf"/>
                <w:id w:val="-1503195409"/>
                <w:lock w:val="sdtLocked"/>
              </w:sdtPr>
              <w:sdtEndPr/>
              <w:sdtContent>
                <w:tc>
                  <w:tcPr>
                    <w:tcW w:w="1226" w:type="pct"/>
                  </w:tcPr>
                  <w:p w:rsidR="00F60352" w:rsidRPr="003A132E" w:rsidRDefault="00F60352" w:rsidP="00845DD4">
                    <w:pPr>
                      <w:rPr>
                        <w:szCs w:val="21"/>
                      </w:rPr>
                    </w:pPr>
                    <w:r w:rsidRPr="003A132E">
                      <w:rPr>
                        <w:rFonts w:hint="eastAsia"/>
                        <w:szCs w:val="21"/>
                      </w:rPr>
                      <w:t>利息偿付率（%）</w:t>
                    </w:r>
                  </w:p>
                </w:tc>
              </w:sdtContent>
            </w:sdt>
            <w:tc>
              <w:tcPr>
                <w:tcW w:w="919" w:type="pct"/>
              </w:tcPr>
              <w:p w:rsidR="00F60352" w:rsidRPr="003A132E" w:rsidRDefault="00F60352" w:rsidP="00845DD4">
                <w:pPr>
                  <w:jc w:val="right"/>
                  <w:rPr>
                    <w:color w:val="FF0000"/>
                    <w:szCs w:val="21"/>
                  </w:rPr>
                </w:pPr>
                <w:r>
                  <w:t>100.00%</w:t>
                </w:r>
              </w:p>
            </w:tc>
            <w:tc>
              <w:tcPr>
                <w:tcW w:w="918" w:type="pct"/>
              </w:tcPr>
              <w:p w:rsidR="00F60352" w:rsidRPr="003A132E" w:rsidRDefault="00F60352" w:rsidP="00845DD4">
                <w:pPr>
                  <w:jc w:val="right"/>
                  <w:rPr>
                    <w:color w:val="FF0000"/>
                    <w:szCs w:val="21"/>
                  </w:rPr>
                </w:pPr>
                <w:r>
                  <w:t>100.00%</w:t>
                </w:r>
              </w:p>
            </w:tc>
            <w:tc>
              <w:tcPr>
                <w:tcW w:w="764" w:type="pct"/>
              </w:tcPr>
              <w:p w:rsidR="00F60352" w:rsidRPr="003A132E" w:rsidRDefault="00F60352" w:rsidP="00845DD4">
                <w:pPr>
                  <w:jc w:val="right"/>
                  <w:rPr>
                    <w:color w:val="FF0000"/>
                    <w:szCs w:val="21"/>
                  </w:rPr>
                </w:pPr>
                <w:r>
                  <w:t>0</w:t>
                </w:r>
              </w:p>
            </w:tc>
            <w:tc>
              <w:tcPr>
                <w:tcW w:w="1174" w:type="pct"/>
              </w:tcPr>
              <w:p w:rsidR="00F60352" w:rsidRPr="003A132E" w:rsidRDefault="00F60352" w:rsidP="00845DD4">
                <w:pPr>
                  <w:jc w:val="right"/>
                  <w:rPr>
                    <w:szCs w:val="21"/>
                  </w:rPr>
                </w:pPr>
              </w:p>
            </w:tc>
          </w:tr>
        </w:tbl>
        <w:p w:rsidR="00F60352" w:rsidRDefault="00F60352"/>
        <w:p w:rsidR="0036046F" w:rsidRDefault="00E909B4"/>
      </w:sdtContent>
    </w:sdt>
    <w:sdt>
      <w:sdtPr>
        <w:rPr>
          <w:rFonts w:ascii="宋体" w:hAnsi="宋体" w:cs="宋体" w:hint="eastAsia"/>
          <w:b w:val="0"/>
          <w:bCs w:val="0"/>
          <w:kern w:val="0"/>
          <w:szCs w:val="24"/>
        </w:rPr>
        <w:alias w:val="模块:公司其他债券和债务融资工具的付息兑付情况"/>
        <w:tag w:val="_SEC_91a7d013f8f34847918a4ff4531b7d17"/>
        <w:id w:val="3160801"/>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312603046"/>
            <w:lock w:val="sdtLocked"/>
            <w:placeholder>
              <w:docPart w:val="GBC22222222222222222222222222222"/>
            </w:placeholder>
          </w:sdtPr>
          <w:sdtEndPr/>
          <w:sdtContent>
            <w:p w:rsidR="0036046F" w:rsidRDefault="009C38D8" w:rsidP="00C95239">
              <w:pPr>
                <w:rPr>
                  <w:u w:val="single"/>
                </w:rPr>
              </w:pPr>
              <w:r w:rsidRPr="009B1EEB">
                <w:rPr>
                  <w:rFonts w:cs="Times New Roman"/>
                  <w:bCs/>
                  <w:kern w:val="2"/>
                  <w:szCs w:val="21"/>
                </w:rPr>
                <w:fldChar w:fldCharType="begin"/>
              </w:r>
              <w:r w:rsidR="00C95239"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C95239"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公司报告期内的银行授信情况"/>
        <w:tag w:val="_SEC_a7d94bbd67a84ea28cf2ec9a482251a5"/>
        <w:id w:val="3160809"/>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433482741"/>
            <w:lock w:val="sdtLocked"/>
            <w:placeholder>
              <w:docPart w:val="GBC22222222222222222222222222222"/>
            </w:placeholder>
          </w:sdtPr>
          <w:sdtEndPr/>
          <w:sdtContent>
            <w:p w:rsidR="0036046F" w:rsidRDefault="009C38D8">
              <w:pPr>
                <w:rPr>
                  <w:rFonts w:hAnsi="Arial" w:cs="Times New Roman"/>
                  <w:bCs/>
                  <w:kern w:val="2"/>
                  <w:szCs w:val="21"/>
                </w:rPr>
              </w:pPr>
              <w:r w:rsidRPr="009B1EEB">
                <w:rPr>
                  <w:rFonts w:cs="Times New Roman"/>
                  <w:bCs/>
                  <w:kern w:val="2"/>
                  <w:szCs w:val="21"/>
                </w:rPr>
                <w:fldChar w:fldCharType="begin"/>
              </w:r>
              <w:r w:rsidR="00C95239"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C95239"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f7460ab15d6a4d66b5f38896c1519046"/>
            <w:id w:val="191993582"/>
            <w:lock w:val="sdtLocked"/>
            <w:placeholder>
              <w:docPart w:val="GBC22222222222222222222222222222"/>
            </w:placeholder>
          </w:sdtPr>
          <w:sdtEndPr/>
          <w:sdtContent>
            <w:p w:rsidR="0036046F" w:rsidRPr="00C95239" w:rsidRDefault="00C95239" w:rsidP="00DE52BD">
              <w:pPr>
                <w:spacing w:line="360" w:lineRule="auto"/>
                <w:ind w:firstLineChars="200" w:firstLine="420"/>
                <w:jc w:val="both"/>
                <w:rPr>
                  <w:rFonts w:hAnsi="Arial" w:cs="Times New Roman"/>
                  <w:bCs/>
                  <w:kern w:val="2"/>
                  <w:szCs w:val="21"/>
                  <w:u w:val="single"/>
                </w:rPr>
              </w:pPr>
              <w:r w:rsidRPr="00C95239">
                <w:rPr>
                  <w:rFonts w:hAnsi="Arial" w:cs="Times New Roman"/>
                  <w:bCs/>
                  <w:kern w:val="2"/>
                  <w:szCs w:val="21"/>
                </w:rPr>
                <w:t>公司资信状况良好，与国内主要银行保持着长期</w:t>
              </w:r>
              <w:r w:rsidR="002D609D">
                <w:rPr>
                  <w:rFonts w:hAnsi="Arial" w:cs="Times New Roman"/>
                  <w:bCs/>
                  <w:kern w:val="2"/>
                  <w:szCs w:val="21"/>
                </w:rPr>
                <w:t>合作伙伴关系，截至报告期末，公司已经获得中国银行、交通银行、</w:t>
              </w:r>
              <w:r w:rsidR="002D609D">
                <w:rPr>
                  <w:rFonts w:hAnsi="Arial" w:cs="Times New Roman" w:hint="eastAsia"/>
                  <w:bCs/>
                  <w:kern w:val="2"/>
                  <w:szCs w:val="21"/>
                </w:rPr>
                <w:t>广发</w:t>
              </w:r>
              <w:r w:rsidRPr="00C95239">
                <w:rPr>
                  <w:rFonts w:hAnsi="Arial" w:cs="Times New Roman"/>
                  <w:bCs/>
                  <w:kern w:val="2"/>
                  <w:szCs w:val="21"/>
                </w:rPr>
                <w:t>银行和浦发银行等主要贷款银行的</w:t>
              </w:r>
              <w:proofErr w:type="gramStart"/>
              <w:r w:rsidRPr="00C95239">
                <w:rPr>
                  <w:rFonts w:hAnsi="Arial" w:cs="Times New Roman"/>
                  <w:bCs/>
                  <w:kern w:val="2"/>
                  <w:szCs w:val="21"/>
                </w:rPr>
                <w:t>各类授信</w:t>
              </w:r>
              <w:proofErr w:type="gramEnd"/>
              <w:r w:rsidRPr="00C95239">
                <w:rPr>
                  <w:rFonts w:hAnsi="Arial" w:cs="Times New Roman"/>
                  <w:bCs/>
                  <w:kern w:val="2"/>
                  <w:szCs w:val="21"/>
                </w:rPr>
                <w:t>额度合计</w:t>
              </w:r>
              <w:r w:rsidRPr="00C95239">
                <w:rPr>
                  <w:rFonts w:hAnsi="Arial" w:cs="Times New Roman" w:hint="eastAsia"/>
                  <w:bCs/>
                  <w:kern w:val="2"/>
                  <w:szCs w:val="21"/>
                </w:rPr>
                <w:t>13.7</w:t>
              </w:r>
              <w:r w:rsidRPr="00C95239">
                <w:rPr>
                  <w:rFonts w:hAnsi="Arial" w:cs="Times New Roman"/>
                  <w:bCs/>
                  <w:kern w:val="2"/>
                  <w:szCs w:val="21"/>
                </w:rPr>
                <w:t>亿元人民币，已使用的</w:t>
              </w:r>
              <w:proofErr w:type="gramStart"/>
              <w:r w:rsidRPr="00C95239">
                <w:rPr>
                  <w:rFonts w:hAnsi="Arial" w:cs="Times New Roman"/>
                  <w:bCs/>
                  <w:kern w:val="2"/>
                  <w:szCs w:val="21"/>
                </w:rPr>
                <w:t>各类授信</w:t>
              </w:r>
              <w:proofErr w:type="gramEnd"/>
              <w:r w:rsidRPr="00C95239">
                <w:rPr>
                  <w:rFonts w:hAnsi="Arial" w:cs="Times New Roman"/>
                  <w:bCs/>
                  <w:kern w:val="2"/>
                  <w:szCs w:val="21"/>
                </w:rPr>
                <w:t>额度总额为</w:t>
              </w:r>
              <w:r w:rsidRPr="00C95239">
                <w:rPr>
                  <w:rFonts w:hAnsi="Arial" w:cs="Times New Roman" w:hint="eastAsia"/>
                  <w:bCs/>
                  <w:kern w:val="2"/>
                  <w:szCs w:val="21"/>
                </w:rPr>
                <w:t>5.</w:t>
              </w:r>
              <w:r w:rsidR="000572D2">
                <w:rPr>
                  <w:rFonts w:hAnsi="Arial" w:cs="Times New Roman" w:hint="eastAsia"/>
                  <w:bCs/>
                  <w:kern w:val="2"/>
                  <w:szCs w:val="21"/>
                </w:rPr>
                <w:t>76</w:t>
              </w:r>
              <w:r w:rsidRPr="00C95239">
                <w:rPr>
                  <w:rFonts w:hAnsi="Arial" w:cs="Times New Roman"/>
                  <w:bCs/>
                  <w:kern w:val="2"/>
                  <w:szCs w:val="21"/>
                </w:rPr>
                <w:t>亿元人民币。</w:t>
              </w:r>
            </w:p>
          </w:sdtContent>
        </w:sdt>
      </w:sdtContent>
    </w:sdt>
    <w:p w:rsidR="0036046F" w:rsidRDefault="0036046F">
      <w:pPr>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3160813"/>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2060006274"/>
            <w:lock w:val="sdtLocked"/>
            <w:placeholder>
              <w:docPart w:val="GBC22222222222222222222222222222"/>
            </w:placeholder>
          </w:sdtPr>
          <w:sdtEndPr/>
          <w:sdtContent>
            <w:p w:rsidR="0036046F" w:rsidRDefault="009C38D8">
              <w:pPr>
                <w:rPr>
                  <w:rFonts w:hAnsi="Arial" w:cs="Times New Roman"/>
                  <w:bCs/>
                  <w:kern w:val="2"/>
                  <w:szCs w:val="21"/>
                </w:rPr>
              </w:pPr>
              <w:r w:rsidRPr="009B1EEB">
                <w:rPr>
                  <w:rFonts w:cs="Times New Roman"/>
                  <w:bCs/>
                  <w:kern w:val="2"/>
                  <w:szCs w:val="21"/>
                </w:rPr>
                <w:fldChar w:fldCharType="begin"/>
              </w:r>
              <w:r w:rsidR="000572D2"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0572D2"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191993584"/>
            <w:lock w:val="sdtLocked"/>
            <w:placeholder>
              <w:docPart w:val="GBC22222222222222222222222222222"/>
            </w:placeholder>
          </w:sdtPr>
          <w:sdtEndPr/>
          <w:sdtContent>
            <w:p w:rsidR="0036046F" w:rsidRDefault="000572D2" w:rsidP="00DE52BD">
              <w:pPr>
                <w:spacing w:line="360" w:lineRule="auto"/>
                <w:ind w:firstLineChars="200" w:firstLine="420"/>
                <w:rPr>
                  <w:u w:val="single"/>
                </w:rPr>
              </w:pPr>
              <w:r w:rsidRPr="000572D2">
                <w:rPr>
                  <w:rFonts w:hAnsi="Arial" w:cs="Times New Roman" w:hint="eastAsia"/>
                  <w:bCs/>
                  <w:kern w:val="2"/>
                  <w:szCs w:val="21"/>
                </w:rPr>
                <w:t>报告期内，根据《云南煤业能源股份有限公司公开发行</w:t>
              </w:r>
              <w:r w:rsidRPr="000572D2">
                <w:rPr>
                  <w:rFonts w:hAnsi="Arial" w:cs="Times New Roman"/>
                  <w:bCs/>
                  <w:kern w:val="2"/>
                  <w:szCs w:val="21"/>
                </w:rPr>
                <w:t xml:space="preserve"> 2013 年公司债</w:t>
              </w:r>
              <w:r w:rsidRPr="000572D2">
                <w:rPr>
                  <w:rFonts w:hAnsi="Arial" w:cs="Times New Roman" w:hint="eastAsia"/>
                  <w:bCs/>
                  <w:kern w:val="2"/>
                  <w:szCs w:val="21"/>
                </w:rPr>
                <w:t>券募集说明书》有关条款的规定，公司于</w:t>
              </w:r>
              <w:r w:rsidRPr="000572D2">
                <w:rPr>
                  <w:rFonts w:hAnsi="Arial" w:cs="Times New Roman"/>
                  <w:bCs/>
                  <w:kern w:val="2"/>
                  <w:szCs w:val="21"/>
                </w:rPr>
                <w:t>201</w:t>
              </w:r>
              <w:r>
                <w:rPr>
                  <w:rFonts w:hAnsi="Arial" w:cs="Times New Roman" w:hint="eastAsia"/>
                  <w:bCs/>
                  <w:kern w:val="2"/>
                  <w:szCs w:val="21"/>
                </w:rPr>
                <w:t>8</w:t>
              </w:r>
              <w:r w:rsidRPr="000572D2">
                <w:rPr>
                  <w:rFonts w:hAnsi="Arial" w:cs="Times New Roman"/>
                  <w:bCs/>
                  <w:kern w:val="2"/>
                  <w:szCs w:val="21"/>
                </w:rPr>
                <w:t>年12月</w:t>
              </w:r>
              <w:r>
                <w:rPr>
                  <w:rFonts w:hAnsi="Arial" w:cs="Times New Roman" w:hint="eastAsia"/>
                  <w:bCs/>
                  <w:kern w:val="2"/>
                  <w:szCs w:val="21"/>
                </w:rPr>
                <w:t>3</w:t>
              </w:r>
              <w:r w:rsidRPr="000572D2">
                <w:rPr>
                  <w:rFonts w:hAnsi="Arial" w:cs="Times New Roman"/>
                  <w:bCs/>
                  <w:kern w:val="2"/>
                  <w:szCs w:val="21"/>
                </w:rPr>
                <w:t>日足额向公司债券持有人支付</w:t>
              </w:r>
              <w:r w:rsidRPr="000572D2">
                <w:rPr>
                  <w:rFonts w:hAnsi="Arial" w:cs="Times New Roman" w:hint="eastAsia"/>
                  <w:bCs/>
                  <w:kern w:val="2"/>
                  <w:szCs w:val="21"/>
                </w:rPr>
                <w:t>“</w:t>
              </w:r>
              <w:r w:rsidRPr="000572D2">
                <w:rPr>
                  <w:rFonts w:hAnsi="Arial" w:cs="Times New Roman"/>
                  <w:bCs/>
                  <w:kern w:val="2"/>
                  <w:szCs w:val="21"/>
                </w:rPr>
                <w:t>13云煤业</w:t>
              </w:r>
              <w:r w:rsidRPr="000572D2">
                <w:rPr>
                  <w:rFonts w:hAnsi="Arial" w:cs="Times New Roman"/>
                  <w:bCs/>
                  <w:kern w:val="2"/>
                  <w:szCs w:val="21"/>
                </w:rPr>
                <w:t>”</w:t>
              </w:r>
              <w:r w:rsidRPr="000572D2">
                <w:rPr>
                  <w:rFonts w:hAnsi="Arial" w:cs="Times New Roman"/>
                  <w:bCs/>
                  <w:kern w:val="2"/>
                  <w:szCs w:val="21"/>
                </w:rPr>
                <w:t xml:space="preserve">年度债券利息。 </w:t>
              </w:r>
              <w:r w:rsidRPr="000572D2">
                <w:rPr>
                  <w:rFonts w:hAnsi="Arial" w:cs="Times New Roman" w:hint="eastAsia"/>
                  <w:bCs/>
                  <w:kern w:val="2"/>
                  <w:szCs w:val="21"/>
                </w:rPr>
                <w:t>截至本报告期末，公司均正常执行公司债券募集说明书中约定，不存在违约行为。上述事项详见公司刊登在《中国证券报》和上海证券交易所网站（</w:t>
              </w:r>
              <w:r w:rsidRPr="000572D2">
                <w:rPr>
                  <w:rFonts w:hAnsi="Arial" w:cs="Times New Roman"/>
                  <w:bCs/>
                  <w:kern w:val="2"/>
                  <w:szCs w:val="21"/>
                </w:rPr>
                <w:t xml:space="preserve"> www.sse.com.cn </w:t>
              </w:r>
              <w:r w:rsidRPr="000572D2">
                <w:rPr>
                  <w:rFonts w:hAnsi="Arial" w:cs="Times New Roman" w:hint="eastAsia"/>
                  <w:bCs/>
                  <w:kern w:val="2"/>
                  <w:szCs w:val="21"/>
                </w:rPr>
                <w:t>）</w:t>
              </w:r>
              <w:r w:rsidRPr="000572D2">
                <w:rPr>
                  <w:rFonts w:hAnsi="Arial" w:cs="Times New Roman"/>
                  <w:bCs/>
                  <w:kern w:val="2"/>
                  <w:szCs w:val="21"/>
                </w:rPr>
                <w:t>上的《2013年公司债券201</w:t>
              </w:r>
              <w:r>
                <w:rPr>
                  <w:rFonts w:hAnsi="Arial" w:cs="Times New Roman" w:hint="eastAsia"/>
                  <w:bCs/>
                  <w:kern w:val="2"/>
                  <w:szCs w:val="21"/>
                </w:rPr>
                <w:t>8</w:t>
              </w:r>
              <w:r w:rsidRPr="000572D2">
                <w:rPr>
                  <w:rFonts w:hAnsi="Arial" w:cs="Times New Roman"/>
                  <w:bCs/>
                  <w:kern w:val="2"/>
                  <w:szCs w:val="21"/>
                </w:rPr>
                <w:t>年付息公告》（</w:t>
              </w:r>
              <w:r w:rsidRPr="000572D2">
                <w:rPr>
                  <w:rFonts w:hAnsi="Arial" w:cs="Times New Roman" w:hint="eastAsia"/>
                  <w:bCs/>
                  <w:kern w:val="2"/>
                  <w:szCs w:val="21"/>
                </w:rPr>
                <w:t>201</w:t>
              </w:r>
              <w:r>
                <w:rPr>
                  <w:rFonts w:hAnsi="Arial" w:cs="Times New Roman" w:hint="eastAsia"/>
                  <w:bCs/>
                  <w:kern w:val="2"/>
                  <w:szCs w:val="21"/>
                </w:rPr>
                <w:t>8</w:t>
              </w:r>
              <w:r w:rsidRPr="000572D2">
                <w:rPr>
                  <w:rFonts w:hAnsi="Arial" w:cs="Times New Roman" w:hint="eastAsia"/>
                  <w:bCs/>
                  <w:kern w:val="2"/>
                  <w:szCs w:val="21"/>
                </w:rPr>
                <w:t>-0</w:t>
              </w:r>
              <w:r>
                <w:rPr>
                  <w:rFonts w:hAnsi="Arial" w:cs="Times New Roman" w:hint="eastAsia"/>
                  <w:bCs/>
                  <w:kern w:val="2"/>
                  <w:szCs w:val="21"/>
                </w:rPr>
                <w:t>58</w:t>
              </w:r>
              <w:r w:rsidRPr="000572D2">
                <w:rPr>
                  <w:rFonts w:hAnsi="Arial" w:cs="Times New Roman"/>
                  <w:bCs/>
                  <w:kern w:val="2"/>
                  <w:szCs w:val="21"/>
                </w:rPr>
                <w:t>）。</w:t>
              </w:r>
            </w:p>
          </w:sdtContent>
        </w:sdt>
      </w:sdtContent>
    </w:sdt>
    <w:p w:rsidR="0036046F" w:rsidRDefault="0036046F"/>
    <w:sdt>
      <w:sdtPr>
        <w:rPr>
          <w:rFonts w:ascii="宋体" w:hAnsi="宋体" w:cs="宋体" w:hint="eastAsia"/>
          <w:b w:val="0"/>
          <w:bCs w:val="0"/>
          <w:kern w:val="0"/>
          <w:szCs w:val="24"/>
        </w:rPr>
        <w:alias w:val="模块:公司发生重大事项及对公司经营情况和偿债能力的影响"/>
        <w:tag w:val="_SEC_997738f88bed4979a7ada9d944efc400"/>
        <w:id w:val="3160819"/>
        <w:lock w:val="sdtLocked"/>
        <w:placeholder>
          <w:docPart w:val="GBC22222222222222222222222222222"/>
        </w:placeholder>
      </w:sdtPr>
      <w:sdtEndPr>
        <w:rPr>
          <w:u w:val="single"/>
        </w:rPr>
      </w:sdtEndPr>
      <w:sdtContent>
        <w:p w:rsidR="0036046F" w:rsidRDefault="00546E80">
          <w:pPr>
            <w:pStyle w:val="2"/>
            <w:numPr>
              <w:ilvl w:val="0"/>
              <w:numId w:val="80"/>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1036080626"/>
            <w:lock w:val="sdtLocked"/>
            <w:placeholder>
              <w:docPart w:val="GBC22222222222222222222222222222"/>
            </w:placeholder>
          </w:sdtPr>
          <w:sdtEndPr/>
          <w:sdtContent>
            <w:p w:rsidR="0036046F" w:rsidRDefault="009C38D8" w:rsidP="000572D2">
              <w:pPr>
                <w:rPr>
                  <w:u w:val="single"/>
                </w:rPr>
              </w:pPr>
              <w:r w:rsidRPr="009B1EEB">
                <w:rPr>
                  <w:rFonts w:cs="Times New Roman"/>
                  <w:bCs/>
                  <w:kern w:val="2"/>
                  <w:szCs w:val="21"/>
                </w:rPr>
                <w:fldChar w:fldCharType="begin"/>
              </w:r>
              <w:r w:rsidR="000572D2" w:rsidRPr="009B1EEB">
                <w:rPr>
                  <w:rFonts w:cs="Times New Roman"/>
                  <w:bCs/>
                  <w:kern w:val="2"/>
                  <w:szCs w:val="21"/>
                </w:rPr>
                <w:instrText xml:space="preserve"> MACROBUTTON  SnrToggleCheckbox □适用  </w:instrText>
              </w:r>
              <w:r w:rsidRPr="009B1EEB">
                <w:rPr>
                  <w:rFonts w:cs="Times New Roman"/>
                  <w:bCs/>
                  <w:kern w:val="2"/>
                  <w:szCs w:val="21"/>
                </w:rPr>
                <w:fldChar w:fldCharType="end"/>
              </w:r>
              <w:r w:rsidRPr="009B1EEB">
                <w:rPr>
                  <w:rFonts w:cs="Times New Roman"/>
                  <w:bCs/>
                  <w:kern w:val="2"/>
                  <w:szCs w:val="21"/>
                </w:rPr>
                <w:fldChar w:fldCharType="begin"/>
              </w:r>
              <w:r w:rsidR="000572D2" w:rsidRPr="009B1EEB">
                <w:rPr>
                  <w:rFonts w:cs="Times New Roman"/>
                  <w:bCs/>
                  <w:kern w:val="2"/>
                  <w:szCs w:val="21"/>
                </w:rPr>
                <w:instrText xml:space="preserve"> MACROBUTTON  SnrToggleCheckbox √不适用 </w:instrText>
              </w:r>
              <w:r w:rsidRPr="009B1EEB">
                <w:rPr>
                  <w:rFonts w:cs="Times New Roman"/>
                  <w:bCs/>
                  <w:kern w:val="2"/>
                  <w:szCs w:val="21"/>
                </w:rPr>
                <w:fldChar w:fldCharType="end"/>
              </w:r>
            </w:p>
          </w:sdtContent>
        </w:sdt>
      </w:sdtContent>
    </w:sdt>
    <w:p w:rsidR="0036046F" w:rsidRDefault="0036046F">
      <w:pPr>
        <w:rPr>
          <w:rFonts w:hAnsi="Arial" w:cs="Times New Roman"/>
          <w:bCs/>
          <w:kern w:val="2"/>
          <w:szCs w:val="21"/>
        </w:rPr>
        <w:sectPr w:rsidR="0036046F" w:rsidSect="00BB634B">
          <w:pgSz w:w="11906" w:h="16838"/>
          <w:pgMar w:top="1525" w:right="1276" w:bottom="1440" w:left="1797" w:header="851" w:footer="992" w:gutter="0"/>
          <w:cols w:space="425"/>
          <w:docGrid w:linePitch="312"/>
        </w:sectPr>
      </w:pPr>
    </w:p>
    <w:p w:rsidR="0036046F" w:rsidRDefault="00546E80">
      <w:pPr>
        <w:pStyle w:val="10"/>
        <w:numPr>
          <w:ilvl w:val="0"/>
          <w:numId w:val="3"/>
        </w:numPr>
        <w:rPr>
          <w:rFonts w:ascii="宋体" w:eastAsia="宋体" w:hAnsi="宋体"/>
          <w:bCs w:val="0"/>
          <w:szCs w:val="28"/>
        </w:rPr>
      </w:pPr>
      <w:bookmarkStart w:id="110" w:name="_Toc407111364"/>
      <w:bookmarkStart w:id="111" w:name="_Toc469563085"/>
      <w:r>
        <w:rPr>
          <w:rFonts w:ascii="宋体" w:eastAsia="宋体" w:hAnsi="宋体"/>
          <w:bCs w:val="0"/>
          <w:szCs w:val="28"/>
        </w:rPr>
        <w:lastRenderedPageBreak/>
        <w:t>财务报告</w:t>
      </w:r>
      <w:bookmarkEnd w:id="110"/>
      <w:bookmarkEnd w:id="111"/>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sdtContent>
        <w:p w:rsidR="0036046F" w:rsidRDefault="00546E80">
          <w:pPr>
            <w:pStyle w:val="2"/>
            <w:numPr>
              <w:ilvl w:val="0"/>
              <w:numId w:val="4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EndPr/>
          <w:sdtContent>
            <w:p w:rsidR="0036046F" w:rsidRDefault="009C38D8">
              <w:r w:rsidRPr="009B1EEB">
                <w:fldChar w:fldCharType="begin"/>
              </w:r>
              <w:r w:rsidR="00A95D17" w:rsidRPr="009B1EEB">
                <w:instrText xml:space="preserve">MACROBUTTON  SnrToggleCheckbox √适用 </w:instrText>
              </w:r>
              <w:r w:rsidRPr="009B1EEB">
                <w:fldChar w:fldCharType="end"/>
              </w:r>
              <w:r w:rsidRPr="009B1EEB">
                <w:fldChar w:fldCharType="begin"/>
              </w:r>
              <w:r w:rsidR="00A95D17" w:rsidRPr="009B1EEB">
                <w:instrText xml:space="preserve"> MACROBUTTON  SnrToggleCheckbox □不适用 </w:instrText>
              </w:r>
              <w:r w:rsidRPr="009B1EEB">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EndPr/>
          <w:sdtContent>
            <w:p w:rsidR="00B674FD" w:rsidRPr="00B674FD" w:rsidRDefault="00B674FD" w:rsidP="00B674FD">
              <w:pPr>
                <w:ind w:firstLineChars="1600" w:firstLine="3360"/>
                <w:rPr>
                  <w:b/>
                </w:rPr>
              </w:pPr>
              <w:r w:rsidRPr="00B674FD">
                <w:rPr>
                  <w:b/>
                </w:rPr>
                <w:t>审 计 报 告</w:t>
              </w:r>
            </w:p>
            <w:p w:rsidR="00B674FD" w:rsidRPr="00B674FD" w:rsidRDefault="00B674FD" w:rsidP="00B674FD"/>
            <w:p w:rsidR="00B674FD" w:rsidRPr="00B674FD" w:rsidRDefault="00B674FD" w:rsidP="00B674FD">
              <w:pPr>
                <w:jc w:val="right"/>
              </w:pPr>
              <w:r w:rsidRPr="00956319">
                <w:t>瑞华</w:t>
              </w:r>
              <w:r w:rsidRPr="00956319">
                <w:rPr>
                  <w:rFonts w:hint="eastAsia"/>
                </w:rPr>
                <w:t>审</w:t>
              </w:r>
              <w:r w:rsidRPr="00956319">
                <w:t>字[201</w:t>
              </w:r>
              <w:r w:rsidRPr="00956319">
                <w:rPr>
                  <w:rFonts w:hint="eastAsia"/>
                </w:rPr>
                <w:t>9</w:t>
              </w:r>
              <w:r w:rsidRPr="00956319">
                <w:t>] 5310000</w:t>
              </w:r>
              <w:r w:rsidR="00956319" w:rsidRPr="00956319">
                <w:rPr>
                  <w:rFonts w:hint="eastAsia"/>
                </w:rPr>
                <w:t>2</w:t>
              </w:r>
              <w:r w:rsidRPr="00956319">
                <w:t>号</w:t>
              </w:r>
            </w:p>
            <w:p w:rsidR="00B674FD" w:rsidRDefault="00B674FD" w:rsidP="00B674FD">
              <w:pPr>
                <w:spacing w:line="360" w:lineRule="auto"/>
                <w:jc w:val="both"/>
                <w:rPr>
                  <w:b/>
                  <w:szCs w:val="21"/>
                </w:rPr>
              </w:pPr>
              <w:r w:rsidRPr="00B674FD">
                <w:rPr>
                  <w:rFonts w:hint="eastAsia"/>
                  <w:b/>
                  <w:szCs w:val="21"/>
                </w:rPr>
                <w:t>云南煤业能源股份有限公司</w:t>
              </w:r>
              <w:r w:rsidRPr="00B674FD">
                <w:rPr>
                  <w:b/>
                  <w:szCs w:val="21"/>
                </w:rPr>
                <w:t>全体股东</w:t>
              </w:r>
              <w:r w:rsidRPr="00B674FD">
                <w:rPr>
                  <w:rFonts w:hint="eastAsia"/>
                  <w:b/>
                  <w:szCs w:val="21"/>
                </w:rPr>
                <w:t>：</w:t>
              </w:r>
            </w:p>
            <w:p w:rsidR="00B674FD" w:rsidRPr="00B674FD" w:rsidRDefault="00B674FD" w:rsidP="00B674FD">
              <w:pPr>
                <w:spacing w:line="360" w:lineRule="auto"/>
                <w:jc w:val="both"/>
                <w:rPr>
                  <w:b/>
                  <w:szCs w:val="21"/>
                </w:rPr>
              </w:pPr>
            </w:p>
            <w:p w:rsidR="00B674FD" w:rsidRPr="00B674FD" w:rsidRDefault="00B674FD" w:rsidP="00B674FD">
              <w:pPr>
                <w:spacing w:line="360" w:lineRule="auto"/>
                <w:ind w:firstLineChars="200" w:firstLine="422"/>
                <w:jc w:val="both"/>
                <w:rPr>
                  <w:b/>
                  <w:bCs/>
                  <w:szCs w:val="21"/>
                </w:rPr>
              </w:pPr>
              <w:r w:rsidRPr="00B674FD">
                <w:rPr>
                  <w:b/>
                  <w:bCs/>
                  <w:szCs w:val="21"/>
                </w:rPr>
                <w:t>一、审计意见</w:t>
              </w:r>
            </w:p>
            <w:p w:rsidR="00B674FD" w:rsidRPr="00B674FD" w:rsidRDefault="00B674FD" w:rsidP="00B674FD">
              <w:pPr>
                <w:spacing w:line="360" w:lineRule="auto"/>
                <w:ind w:firstLineChars="200" w:firstLine="420"/>
                <w:jc w:val="both"/>
                <w:rPr>
                  <w:b/>
                  <w:bCs/>
                  <w:szCs w:val="21"/>
                </w:rPr>
              </w:pPr>
              <w:r w:rsidRPr="00B674FD">
                <w:rPr>
                  <w:szCs w:val="21"/>
                </w:rPr>
                <w:t>我们审计了</w:t>
              </w:r>
              <w:r w:rsidRPr="00B674FD">
                <w:rPr>
                  <w:rFonts w:hint="eastAsia"/>
                  <w:szCs w:val="21"/>
                </w:rPr>
                <w:t>云南煤业能源股份有限公司</w:t>
              </w:r>
              <w:r w:rsidRPr="00B674FD">
                <w:rPr>
                  <w:szCs w:val="21"/>
                </w:rPr>
                <w:t>（以下简称</w:t>
              </w:r>
              <w:r w:rsidRPr="00B674FD">
                <w:rPr>
                  <w:rFonts w:hint="eastAsia"/>
                  <w:szCs w:val="21"/>
                </w:rPr>
                <w:t>“云煤能源</w:t>
              </w:r>
              <w:r w:rsidRPr="00B674FD">
                <w:rPr>
                  <w:szCs w:val="21"/>
                </w:rPr>
                <w:t>公司</w:t>
              </w:r>
              <w:r w:rsidRPr="00B674FD">
                <w:rPr>
                  <w:rFonts w:hint="eastAsia"/>
                  <w:szCs w:val="21"/>
                </w:rPr>
                <w:t>”</w:t>
              </w:r>
              <w:r w:rsidRPr="00B674FD">
                <w:rPr>
                  <w:szCs w:val="21"/>
                </w:rPr>
                <w:t>）财务报表，包括2018年12月31日</w:t>
              </w:r>
              <w:bookmarkStart w:id="112" w:name="OLE_LINK1"/>
              <w:r w:rsidRPr="00B674FD">
                <w:rPr>
                  <w:szCs w:val="21"/>
                </w:rPr>
                <w:t>的合并及公司</w:t>
              </w:r>
              <w:bookmarkEnd w:id="112"/>
              <w:r w:rsidRPr="00B674FD">
                <w:rPr>
                  <w:szCs w:val="21"/>
                </w:rPr>
                <w:t>资产负债表，2018年度的合并及公司利润表、合并及公司现金流量表、合并及公司股东权益变动表以及相关财务报表附注。</w:t>
              </w:r>
            </w:p>
            <w:p w:rsidR="00B674FD" w:rsidRPr="00B674FD" w:rsidRDefault="00B674FD" w:rsidP="00B674FD">
              <w:pPr>
                <w:spacing w:line="360" w:lineRule="auto"/>
                <w:ind w:firstLineChars="200" w:firstLine="420"/>
                <w:jc w:val="both"/>
                <w:rPr>
                  <w:szCs w:val="21"/>
                </w:rPr>
              </w:pPr>
              <w:r w:rsidRPr="00B674FD">
                <w:rPr>
                  <w:szCs w:val="21"/>
                </w:rPr>
                <w:t>我们认为，后附的财务报表在所有重大方面按照企业会计准则的规定编制，公允反映</w:t>
              </w:r>
              <w:proofErr w:type="gramStart"/>
              <w:r w:rsidRPr="00B674FD">
                <w:rPr>
                  <w:szCs w:val="21"/>
                </w:rPr>
                <w:t>了</w:t>
              </w:r>
              <w:r w:rsidRPr="00B674FD">
                <w:rPr>
                  <w:rFonts w:hint="eastAsia"/>
                  <w:szCs w:val="21"/>
                </w:rPr>
                <w:t>云煤能源</w:t>
              </w:r>
              <w:proofErr w:type="gramEnd"/>
              <w:r w:rsidRPr="00B674FD">
                <w:rPr>
                  <w:szCs w:val="21"/>
                </w:rPr>
                <w:t>公司2018年12月31日合并及公司的财务状况以及2018年度合并及公司的经营成果和现金流量</w:t>
              </w:r>
              <w:r w:rsidRPr="00B674FD">
                <w:rPr>
                  <w:rFonts w:hint="eastAsia"/>
                  <w:szCs w:val="21"/>
                </w:rPr>
                <w:t>。</w:t>
              </w:r>
            </w:p>
            <w:p w:rsidR="00B674FD" w:rsidRPr="00B674FD" w:rsidRDefault="00B674FD" w:rsidP="00B674FD">
              <w:pPr>
                <w:spacing w:line="360" w:lineRule="auto"/>
                <w:ind w:firstLineChars="200" w:firstLine="422"/>
                <w:jc w:val="both"/>
                <w:rPr>
                  <w:b/>
                  <w:bCs/>
                  <w:szCs w:val="21"/>
                </w:rPr>
              </w:pPr>
              <w:r w:rsidRPr="00B674FD">
                <w:rPr>
                  <w:rFonts w:hint="eastAsia"/>
                  <w:b/>
                  <w:bCs/>
                  <w:szCs w:val="21"/>
                </w:rPr>
                <w:t>二、形成审计意见的基础</w:t>
              </w:r>
            </w:p>
            <w:p w:rsidR="00B674FD" w:rsidRPr="00B674FD" w:rsidRDefault="00B674FD" w:rsidP="00B674FD">
              <w:pPr>
                <w:spacing w:line="360" w:lineRule="auto"/>
                <w:ind w:firstLineChars="200" w:firstLine="420"/>
                <w:jc w:val="both"/>
                <w:rPr>
                  <w:szCs w:val="21"/>
                </w:rPr>
              </w:pPr>
              <w:r w:rsidRPr="00B674FD">
                <w:rPr>
                  <w:szCs w:val="21"/>
                </w:rPr>
                <w:t>我们按照中国注册会计师审计准则的规定执行了审计工作。审计报告的</w:t>
              </w:r>
              <w:r w:rsidRPr="00B674FD">
                <w:rPr>
                  <w:rFonts w:hint="eastAsia"/>
                  <w:szCs w:val="21"/>
                </w:rPr>
                <w:t>“</w:t>
              </w:r>
              <w:r w:rsidRPr="00B674FD">
                <w:rPr>
                  <w:szCs w:val="21"/>
                </w:rPr>
                <w:t>注册会计师对财务报表审计的责任</w:t>
              </w:r>
              <w:r w:rsidRPr="00B674FD">
                <w:rPr>
                  <w:rFonts w:hint="eastAsia"/>
                  <w:szCs w:val="21"/>
                </w:rPr>
                <w:t>”</w:t>
              </w:r>
              <w:r w:rsidRPr="00B674FD">
                <w:rPr>
                  <w:szCs w:val="21"/>
                </w:rPr>
                <w:t>部分进一步阐述了我们在这些准则下的责任。按照中国注册会计师职业道德守则，我们独立</w:t>
              </w:r>
              <w:proofErr w:type="gramStart"/>
              <w:r w:rsidRPr="00B674FD">
                <w:rPr>
                  <w:szCs w:val="21"/>
                </w:rPr>
                <w:t>于云煤能源</w:t>
              </w:r>
              <w:proofErr w:type="gramEnd"/>
              <w:r w:rsidRPr="00B674FD">
                <w:rPr>
                  <w:szCs w:val="21"/>
                </w:rPr>
                <w:t>公司，并履行了职业道德方面的其他责任。我们相信，我们获取的审计证据是充分、适当的，为发表审计意见提供了基础。</w:t>
              </w:r>
            </w:p>
            <w:p w:rsidR="000437EF" w:rsidRPr="000437EF" w:rsidRDefault="000437EF" w:rsidP="000437EF">
              <w:pPr>
                <w:spacing w:line="360" w:lineRule="auto"/>
                <w:ind w:firstLineChars="200" w:firstLine="422"/>
                <w:jc w:val="both"/>
                <w:rPr>
                  <w:b/>
                  <w:bCs/>
                  <w:szCs w:val="21"/>
                </w:rPr>
              </w:pPr>
              <w:r w:rsidRPr="000437EF">
                <w:rPr>
                  <w:rFonts w:hint="eastAsia"/>
                  <w:b/>
                  <w:bCs/>
                  <w:szCs w:val="21"/>
                </w:rPr>
                <w:t>三</w:t>
              </w:r>
              <w:r w:rsidRPr="000437EF">
                <w:rPr>
                  <w:b/>
                  <w:bCs/>
                  <w:szCs w:val="21"/>
                </w:rPr>
                <w:t>、关键审计事项</w:t>
              </w:r>
            </w:p>
            <w:p w:rsidR="000437EF" w:rsidRPr="000437EF" w:rsidRDefault="000437EF" w:rsidP="000437EF">
              <w:pPr>
                <w:spacing w:line="360" w:lineRule="auto"/>
                <w:ind w:firstLineChars="200" w:firstLine="420"/>
                <w:jc w:val="both"/>
                <w:rPr>
                  <w:szCs w:val="21"/>
                </w:rPr>
              </w:pPr>
              <w:r w:rsidRPr="000437EF">
                <w:rPr>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0437EF" w:rsidRPr="000437EF" w:rsidRDefault="000437EF" w:rsidP="000437EF">
              <w:pPr>
                <w:spacing w:line="360" w:lineRule="auto"/>
                <w:ind w:firstLineChars="200" w:firstLine="422"/>
                <w:jc w:val="both"/>
                <w:rPr>
                  <w:b/>
                  <w:szCs w:val="21"/>
                </w:rPr>
              </w:pPr>
              <w:r w:rsidRPr="000437EF">
                <w:rPr>
                  <w:rFonts w:hint="eastAsia"/>
                  <w:b/>
                  <w:szCs w:val="21"/>
                </w:rPr>
                <w:t>（一）关联方及关联交易</w:t>
              </w:r>
            </w:p>
            <w:p w:rsidR="000437EF" w:rsidRPr="000437EF" w:rsidRDefault="000437EF" w:rsidP="000437EF">
              <w:pPr>
                <w:spacing w:line="360" w:lineRule="auto"/>
                <w:ind w:firstLineChars="200" w:firstLine="422"/>
                <w:jc w:val="both"/>
                <w:rPr>
                  <w:b/>
                  <w:szCs w:val="21"/>
                </w:rPr>
              </w:pPr>
              <w:r w:rsidRPr="000437EF">
                <w:rPr>
                  <w:rFonts w:hint="eastAsia"/>
                  <w:b/>
                  <w:szCs w:val="21"/>
                </w:rPr>
                <w:t>1、</w:t>
              </w:r>
              <w:r w:rsidRPr="000437EF">
                <w:rPr>
                  <w:b/>
                  <w:szCs w:val="21"/>
                </w:rPr>
                <w:t>事项描述</w:t>
              </w:r>
            </w:p>
            <w:p w:rsidR="000437EF" w:rsidRPr="000437EF" w:rsidRDefault="000437EF" w:rsidP="000437EF">
              <w:pPr>
                <w:spacing w:line="360" w:lineRule="auto"/>
                <w:ind w:firstLineChars="200" w:firstLine="420"/>
                <w:jc w:val="both"/>
                <w:rPr>
                  <w:szCs w:val="21"/>
                </w:rPr>
              </w:pPr>
              <w:r w:rsidRPr="000437EF">
                <w:rPr>
                  <w:rFonts w:hint="eastAsia"/>
                  <w:szCs w:val="21"/>
                </w:rPr>
                <w:t>如财务报表附注九、关联方及关联交易所述，2018年度，</w:t>
              </w:r>
              <w:proofErr w:type="gramStart"/>
              <w:r w:rsidRPr="000437EF">
                <w:rPr>
                  <w:rFonts w:hint="eastAsia"/>
                  <w:szCs w:val="21"/>
                </w:rPr>
                <w:t>云煤能源</w:t>
              </w:r>
              <w:proofErr w:type="gramEnd"/>
              <w:r w:rsidRPr="000437EF">
                <w:rPr>
                  <w:rFonts w:hint="eastAsia"/>
                  <w:szCs w:val="21"/>
                </w:rPr>
                <w:t>公司与关联方之间存在涉及不同交易类别且金额重大的关联方交易。由于关联</w:t>
              </w:r>
              <w:proofErr w:type="gramStart"/>
              <w:r w:rsidRPr="000437EF">
                <w:rPr>
                  <w:rFonts w:hint="eastAsia"/>
                  <w:szCs w:val="21"/>
                </w:rPr>
                <w:t>方数量</w:t>
              </w:r>
              <w:proofErr w:type="gramEnd"/>
              <w:r w:rsidRPr="000437EF">
                <w:rPr>
                  <w:rFonts w:hint="eastAsia"/>
                  <w:szCs w:val="21"/>
                </w:rPr>
                <w:t>较多、涉及的关联方交易种类多样，存在没有在财务报表附注中披露所有的关联方关系和关联方交易的风险；同时由于关联方交易金额比较重大，关联交易的真实性、交易价格的公允性会对财务报表产生重大影响。因此我们将关联方关系及交易作为关键审计事项。</w:t>
              </w:r>
            </w:p>
            <w:p w:rsidR="000437EF" w:rsidRPr="000437EF" w:rsidRDefault="000437EF" w:rsidP="000437EF">
              <w:pPr>
                <w:spacing w:line="360" w:lineRule="auto"/>
                <w:ind w:firstLineChars="200" w:firstLine="422"/>
                <w:jc w:val="both"/>
                <w:rPr>
                  <w:b/>
                  <w:szCs w:val="21"/>
                </w:rPr>
              </w:pPr>
              <w:r w:rsidRPr="000437EF">
                <w:rPr>
                  <w:rFonts w:hint="eastAsia"/>
                  <w:b/>
                  <w:szCs w:val="21"/>
                </w:rPr>
                <w:t>2、</w:t>
              </w:r>
              <w:r w:rsidRPr="000437EF">
                <w:rPr>
                  <w:b/>
                  <w:szCs w:val="21"/>
                </w:rPr>
                <w:t>审计应对</w:t>
              </w:r>
            </w:p>
            <w:p w:rsidR="000437EF" w:rsidRPr="000437EF" w:rsidRDefault="000437EF" w:rsidP="000437EF">
              <w:pPr>
                <w:spacing w:line="360" w:lineRule="auto"/>
                <w:ind w:firstLineChars="200" w:firstLine="420"/>
                <w:jc w:val="both"/>
                <w:rPr>
                  <w:szCs w:val="21"/>
                </w:rPr>
              </w:pPr>
              <w:r w:rsidRPr="000437EF">
                <w:rPr>
                  <w:rFonts w:hint="eastAsia"/>
                  <w:szCs w:val="21"/>
                </w:rPr>
                <w:t>针对关联方及关联方交易，我们实施的主要审计程序包括：</w:t>
              </w:r>
            </w:p>
            <w:p w:rsidR="000437EF" w:rsidRPr="000437EF" w:rsidRDefault="000437EF" w:rsidP="000437EF">
              <w:pPr>
                <w:spacing w:line="360" w:lineRule="auto"/>
                <w:ind w:firstLineChars="200" w:firstLine="420"/>
                <w:jc w:val="both"/>
                <w:rPr>
                  <w:szCs w:val="21"/>
                </w:rPr>
              </w:pPr>
              <w:r w:rsidRPr="000437EF">
                <w:rPr>
                  <w:szCs w:val="21"/>
                </w:rPr>
                <w:t>（1）</w:t>
              </w:r>
              <w:r w:rsidRPr="000437EF">
                <w:rPr>
                  <w:rFonts w:hint="eastAsia"/>
                  <w:szCs w:val="21"/>
                </w:rPr>
                <w:t>评估并测试</w:t>
              </w:r>
              <w:proofErr w:type="gramStart"/>
              <w:r w:rsidRPr="000437EF">
                <w:rPr>
                  <w:rFonts w:hint="eastAsia"/>
                  <w:szCs w:val="21"/>
                </w:rPr>
                <w:t>了云煤能源</w:t>
              </w:r>
              <w:proofErr w:type="gramEnd"/>
              <w:r w:rsidRPr="000437EF">
                <w:rPr>
                  <w:rFonts w:hint="eastAsia"/>
                  <w:szCs w:val="21"/>
                </w:rPr>
                <w:t>公司识别和披露关联方关系及其交易的内部控制的设计和运行的有效性；</w:t>
              </w:r>
            </w:p>
            <w:p w:rsidR="000437EF" w:rsidRPr="000437EF" w:rsidRDefault="000437EF" w:rsidP="000437EF">
              <w:pPr>
                <w:spacing w:line="360" w:lineRule="auto"/>
                <w:ind w:firstLineChars="200" w:firstLine="420"/>
                <w:jc w:val="both"/>
                <w:rPr>
                  <w:szCs w:val="21"/>
                </w:rPr>
              </w:pPr>
              <w:r w:rsidRPr="000437EF">
                <w:rPr>
                  <w:szCs w:val="21"/>
                </w:rPr>
                <w:lastRenderedPageBreak/>
                <w:t>（</w:t>
              </w:r>
              <w:r w:rsidRPr="000437EF">
                <w:rPr>
                  <w:rFonts w:hint="eastAsia"/>
                  <w:szCs w:val="21"/>
                </w:rPr>
                <w:t>2</w:t>
              </w:r>
              <w:r w:rsidRPr="000437EF">
                <w:rPr>
                  <w:szCs w:val="21"/>
                </w:rPr>
                <w:t>）</w:t>
              </w:r>
              <w:r w:rsidRPr="000437EF">
                <w:rPr>
                  <w:rFonts w:hint="eastAsia"/>
                  <w:szCs w:val="21"/>
                </w:rPr>
                <w:t>取得了管理层提供的关联方关系清单，将其与财务系统中导出的关联方关系清单以及从其他公开渠道获取的信息进行核对；复核重大的销售、购买和其他合同，以识别是否存在未披露的关联方关系；</w:t>
              </w:r>
            </w:p>
            <w:p w:rsidR="000437EF" w:rsidRPr="000437EF" w:rsidRDefault="000437EF" w:rsidP="000437EF">
              <w:pPr>
                <w:spacing w:line="360" w:lineRule="auto"/>
                <w:ind w:firstLineChars="200" w:firstLine="420"/>
                <w:jc w:val="both"/>
                <w:rPr>
                  <w:szCs w:val="21"/>
                </w:rPr>
              </w:pPr>
              <w:r w:rsidRPr="000437EF">
                <w:rPr>
                  <w:szCs w:val="21"/>
                </w:rPr>
                <w:t>（</w:t>
              </w:r>
              <w:r w:rsidRPr="000437EF">
                <w:rPr>
                  <w:rFonts w:hint="eastAsia"/>
                  <w:szCs w:val="21"/>
                </w:rPr>
                <w:t>3</w:t>
              </w:r>
              <w:r w:rsidRPr="000437EF">
                <w:rPr>
                  <w:szCs w:val="21"/>
                </w:rPr>
                <w:t>）</w:t>
              </w:r>
              <w:r w:rsidRPr="000437EF">
                <w:rPr>
                  <w:rFonts w:hint="eastAsia"/>
                  <w:szCs w:val="21"/>
                </w:rPr>
                <w:t>取得了管理层提供的关联方交易发生额及余额明细，将其与财务记录进行核对；抽样检查关联方交易发生额及余额的对账结果；</w:t>
              </w:r>
              <w:proofErr w:type="gramStart"/>
              <w:r w:rsidRPr="000437EF">
                <w:rPr>
                  <w:rFonts w:hint="eastAsia"/>
                  <w:szCs w:val="21"/>
                </w:rPr>
                <w:t>抽样函证关联</w:t>
              </w:r>
              <w:proofErr w:type="gramEnd"/>
              <w:r w:rsidRPr="000437EF">
                <w:rPr>
                  <w:rFonts w:hint="eastAsia"/>
                  <w:szCs w:val="21"/>
                </w:rPr>
                <w:t>方交易发生额及余额；</w:t>
              </w:r>
            </w:p>
            <w:p w:rsidR="000437EF" w:rsidRPr="000437EF" w:rsidRDefault="000437EF" w:rsidP="000437EF">
              <w:pPr>
                <w:spacing w:line="360" w:lineRule="auto"/>
                <w:ind w:firstLineChars="200" w:firstLine="420"/>
                <w:jc w:val="both"/>
                <w:rPr>
                  <w:szCs w:val="21"/>
                </w:rPr>
              </w:pPr>
              <w:r w:rsidRPr="000437EF">
                <w:rPr>
                  <w:szCs w:val="21"/>
                </w:rPr>
                <w:t>（</w:t>
              </w:r>
              <w:r w:rsidRPr="000437EF">
                <w:rPr>
                  <w:rFonts w:hint="eastAsia"/>
                  <w:szCs w:val="21"/>
                </w:rPr>
                <w:t>4</w:t>
              </w:r>
              <w:r w:rsidRPr="000437EF">
                <w:rPr>
                  <w:szCs w:val="21"/>
                </w:rPr>
                <w:t>）</w:t>
              </w:r>
              <w:r w:rsidRPr="000437EF">
                <w:rPr>
                  <w:rFonts w:hint="eastAsia"/>
                  <w:szCs w:val="21"/>
                </w:rPr>
                <w:t>向管理层了解关联交易作价政策，评价其政策公允性；将关联交易价格与第三方交易价格、市场交易价格进行对比，评估关联交易价格的公允性；</w:t>
              </w:r>
            </w:p>
            <w:p w:rsidR="000437EF" w:rsidRPr="000437EF" w:rsidRDefault="000437EF" w:rsidP="000437EF">
              <w:pPr>
                <w:spacing w:line="360" w:lineRule="auto"/>
                <w:ind w:firstLineChars="200" w:firstLine="420"/>
                <w:jc w:val="both"/>
                <w:rPr>
                  <w:szCs w:val="21"/>
                </w:rPr>
              </w:pPr>
              <w:r w:rsidRPr="000437EF">
                <w:rPr>
                  <w:szCs w:val="21"/>
                </w:rPr>
                <w:t>（</w:t>
              </w:r>
              <w:r w:rsidRPr="000437EF">
                <w:rPr>
                  <w:rFonts w:hint="eastAsia"/>
                  <w:szCs w:val="21"/>
                </w:rPr>
                <w:t>5</w:t>
              </w:r>
              <w:r w:rsidRPr="000437EF">
                <w:rPr>
                  <w:szCs w:val="21"/>
                </w:rPr>
                <w:t>）将</w:t>
              </w:r>
              <w:r w:rsidRPr="000437EF">
                <w:rPr>
                  <w:rFonts w:hint="eastAsia"/>
                  <w:szCs w:val="21"/>
                </w:rPr>
                <w:t>上述关联方关系、关联方交易发生额及余额与财务报表中披露的信息进行了核对。</w:t>
              </w:r>
            </w:p>
            <w:p w:rsidR="000437EF" w:rsidRPr="000437EF" w:rsidRDefault="000437EF" w:rsidP="000437EF">
              <w:pPr>
                <w:spacing w:line="360" w:lineRule="auto"/>
                <w:ind w:firstLineChars="200" w:firstLine="422"/>
                <w:jc w:val="both"/>
                <w:rPr>
                  <w:b/>
                  <w:szCs w:val="21"/>
                </w:rPr>
              </w:pPr>
              <w:r w:rsidRPr="000437EF">
                <w:rPr>
                  <w:rFonts w:hint="eastAsia"/>
                  <w:b/>
                  <w:szCs w:val="21"/>
                </w:rPr>
                <w:t>（二）商誉</w:t>
              </w:r>
              <w:r w:rsidRPr="000437EF">
                <w:rPr>
                  <w:b/>
                  <w:szCs w:val="21"/>
                </w:rPr>
                <w:t>减值</w:t>
              </w:r>
            </w:p>
            <w:p w:rsidR="000437EF" w:rsidRPr="000437EF" w:rsidRDefault="000437EF" w:rsidP="000437EF">
              <w:pPr>
                <w:spacing w:line="360" w:lineRule="auto"/>
                <w:ind w:firstLineChars="200" w:firstLine="422"/>
                <w:jc w:val="both"/>
                <w:rPr>
                  <w:b/>
                  <w:szCs w:val="21"/>
                </w:rPr>
              </w:pPr>
              <w:r w:rsidRPr="000437EF">
                <w:rPr>
                  <w:rFonts w:hint="eastAsia"/>
                  <w:b/>
                  <w:szCs w:val="21"/>
                </w:rPr>
                <w:t>1、</w:t>
              </w:r>
              <w:r w:rsidRPr="000437EF">
                <w:rPr>
                  <w:b/>
                  <w:szCs w:val="21"/>
                </w:rPr>
                <w:t>事项描述</w:t>
              </w:r>
            </w:p>
            <w:p w:rsidR="000437EF" w:rsidRPr="000437EF" w:rsidRDefault="000437EF" w:rsidP="000437EF">
              <w:pPr>
                <w:spacing w:line="360" w:lineRule="auto"/>
                <w:ind w:firstLineChars="200" w:firstLine="420"/>
                <w:jc w:val="both"/>
                <w:rPr>
                  <w:szCs w:val="21"/>
                </w:rPr>
              </w:pPr>
              <w:r w:rsidRPr="000437EF">
                <w:rPr>
                  <w:rFonts w:hint="eastAsia"/>
                  <w:szCs w:val="21"/>
                </w:rPr>
                <w:t>如财务报表附注四、19附注和六、13所述，截至2018年12月31日，</w:t>
              </w:r>
              <w:proofErr w:type="gramStart"/>
              <w:r w:rsidRPr="000437EF">
                <w:rPr>
                  <w:rFonts w:hint="eastAsia"/>
                  <w:szCs w:val="21"/>
                </w:rPr>
                <w:t>云煤能源</w:t>
              </w:r>
              <w:proofErr w:type="gramEnd"/>
              <w:r w:rsidRPr="000437EF">
                <w:rPr>
                  <w:rFonts w:hint="eastAsia"/>
                  <w:szCs w:val="21"/>
                </w:rPr>
                <w:t>公司合并财务报表商誉账面余额为5,050.57万元，已计提的商誉减值准备为2,326.57万元，净值为2,724.00万元，</w:t>
              </w:r>
              <w:proofErr w:type="gramStart"/>
              <w:r w:rsidRPr="000437EF">
                <w:rPr>
                  <w:rFonts w:hint="eastAsia"/>
                  <w:szCs w:val="21"/>
                </w:rPr>
                <w:t>系云煤能源</w:t>
              </w:r>
              <w:proofErr w:type="gramEnd"/>
              <w:r w:rsidRPr="000437EF">
                <w:rPr>
                  <w:rFonts w:hint="eastAsia"/>
                  <w:szCs w:val="21"/>
                </w:rPr>
                <w:t>公司收购师宗</w:t>
              </w:r>
              <w:proofErr w:type="gramStart"/>
              <w:r w:rsidRPr="000437EF">
                <w:rPr>
                  <w:rFonts w:hint="eastAsia"/>
                  <w:szCs w:val="21"/>
                </w:rPr>
                <w:t>县大舍煤矿</w:t>
              </w:r>
              <w:proofErr w:type="gramEnd"/>
              <w:r w:rsidRPr="000437EF">
                <w:rPr>
                  <w:rFonts w:hint="eastAsia"/>
                  <w:szCs w:val="21"/>
                </w:rPr>
                <w:t>等四个煤矿所致。根据企业会计准则的规定，管理层在每年年度终了对商誉进行减值测试，并依据减值测试的结果调整商誉的账面价值。商誉减值测试的结果很大程度上依赖于管理层所做的估计和采用的假设，例如对资产组预计未来可产生现金流量和折现率的估计。该等估计受到管理层对未来市场以及对经济环境判断的影响，采用不同的估计和假设会对评估的商誉可收回金额产生很大的影响，因此，我们将商誉减值作为关键审计事项。</w:t>
              </w:r>
            </w:p>
            <w:p w:rsidR="000437EF" w:rsidRPr="000437EF" w:rsidRDefault="000437EF" w:rsidP="000437EF">
              <w:pPr>
                <w:spacing w:line="360" w:lineRule="auto"/>
                <w:ind w:firstLineChars="200" w:firstLine="422"/>
                <w:jc w:val="both"/>
                <w:rPr>
                  <w:b/>
                  <w:szCs w:val="21"/>
                </w:rPr>
              </w:pPr>
              <w:r w:rsidRPr="000437EF">
                <w:rPr>
                  <w:rFonts w:hint="eastAsia"/>
                  <w:b/>
                  <w:szCs w:val="21"/>
                </w:rPr>
                <w:t>2、</w:t>
              </w:r>
              <w:r w:rsidRPr="000437EF">
                <w:rPr>
                  <w:b/>
                  <w:szCs w:val="21"/>
                </w:rPr>
                <w:t>审计应对</w:t>
              </w:r>
            </w:p>
            <w:p w:rsidR="000437EF" w:rsidRPr="000437EF" w:rsidRDefault="000437EF" w:rsidP="000437EF">
              <w:pPr>
                <w:spacing w:line="360" w:lineRule="auto"/>
                <w:ind w:firstLineChars="200" w:firstLine="420"/>
                <w:jc w:val="both"/>
                <w:rPr>
                  <w:szCs w:val="21"/>
                </w:rPr>
              </w:pPr>
              <w:r w:rsidRPr="000437EF">
                <w:rPr>
                  <w:rFonts w:hint="eastAsia"/>
                  <w:szCs w:val="21"/>
                </w:rPr>
                <w:t>针对商誉减值，我们实施的主要审计程序包括：</w:t>
              </w:r>
            </w:p>
            <w:p w:rsidR="000437EF" w:rsidRPr="000437EF" w:rsidRDefault="000437EF" w:rsidP="000437EF">
              <w:pPr>
                <w:spacing w:line="360" w:lineRule="auto"/>
                <w:ind w:firstLineChars="200" w:firstLine="420"/>
                <w:jc w:val="both"/>
                <w:rPr>
                  <w:szCs w:val="21"/>
                </w:rPr>
              </w:pPr>
              <w:r w:rsidRPr="000437EF">
                <w:rPr>
                  <w:szCs w:val="21"/>
                </w:rPr>
                <w:t>（</w:t>
              </w:r>
              <w:r w:rsidRPr="000437EF">
                <w:rPr>
                  <w:rFonts w:hint="eastAsia"/>
                  <w:szCs w:val="21"/>
                </w:rPr>
                <w:t>1</w:t>
              </w:r>
              <w:r w:rsidRPr="000437EF">
                <w:rPr>
                  <w:szCs w:val="21"/>
                </w:rPr>
                <w:t>）</w:t>
              </w:r>
              <w:r w:rsidRPr="000437EF">
                <w:rPr>
                  <w:rFonts w:hint="eastAsia"/>
                  <w:szCs w:val="21"/>
                </w:rPr>
                <w:t>评估及测试与商誉减值测试相关的内部控制的设计及执行有效性，包括关键假设的采用及减值计提金额的复核及审批；</w:t>
              </w:r>
            </w:p>
            <w:p w:rsidR="000437EF" w:rsidRPr="000437EF" w:rsidRDefault="000437EF" w:rsidP="000437EF">
              <w:pPr>
                <w:spacing w:line="360" w:lineRule="auto"/>
                <w:ind w:firstLineChars="200" w:firstLine="420"/>
                <w:jc w:val="both"/>
                <w:rPr>
                  <w:szCs w:val="21"/>
                </w:rPr>
              </w:pPr>
              <w:r w:rsidRPr="000437EF">
                <w:rPr>
                  <w:rFonts w:hint="eastAsia"/>
                  <w:szCs w:val="21"/>
                </w:rPr>
                <w:t>（2）获取了管理层编制的商誉减值测试表，检查了计算的准确性，评估商誉是否按照合理的方法分摊至相关资产组或资产组组合；</w:t>
              </w:r>
            </w:p>
            <w:p w:rsidR="000437EF" w:rsidRPr="000437EF" w:rsidRDefault="000437EF" w:rsidP="000437EF">
              <w:pPr>
                <w:spacing w:line="360" w:lineRule="auto"/>
                <w:ind w:firstLineChars="200" w:firstLine="420"/>
                <w:jc w:val="both"/>
                <w:rPr>
                  <w:szCs w:val="21"/>
                </w:rPr>
              </w:pPr>
              <w:r w:rsidRPr="000437EF">
                <w:rPr>
                  <w:rFonts w:hint="eastAsia"/>
                  <w:szCs w:val="21"/>
                </w:rPr>
                <w:t>（3）通过与外部估值专家沟通，就其工作的性质、范围和目标、注册会计师和估值专家各自的角色和责任等事项达成一致意见，并对外部估值专家的胜任能力、专业素质和客观性进行评价；</w:t>
              </w:r>
            </w:p>
            <w:p w:rsidR="00B674FD" w:rsidRPr="000437EF" w:rsidRDefault="000437EF" w:rsidP="000437EF">
              <w:pPr>
                <w:spacing w:line="360" w:lineRule="auto"/>
                <w:ind w:firstLineChars="200" w:firstLine="420"/>
                <w:jc w:val="both"/>
                <w:rPr>
                  <w:szCs w:val="21"/>
                </w:rPr>
              </w:pPr>
              <w:r w:rsidRPr="000437EF">
                <w:rPr>
                  <w:szCs w:val="21"/>
                </w:rPr>
                <w:t>（</w:t>
              </w:r>
              <w:r w:rsidRPr="000437EF">
                <w:rPr>
                  <w:rFonts w:hint="eastAsia"/>
                  <w:szCs w:val="21"/>
                </w:rPr>
                <w:t>4</w:t>
              </w:r>
              <w:r w:rsidRPr="000437EF">
                <w:rPr>
                  <w:szCs w:val="21"/>
                </w:rPr>
                <w:t>）</w:t>
              </w:r>
              <w:r w:rsidRPr="000437EF">
                <w:rPr>
                  <w:rFonts w:hint="eastAsia"/>
                  <w:szCs w:val="21"/>
                </w:rPr>
                <w:t>利用本所评估专家的工作，</w:t>
              </w:r>
              <w:r w:rsidRPr="000437EF">
                <w:rPr>
                  <w:rFonts w:hint="eastAsia"/>
                  <w:bCs/>
                  <w:szCs w:val="21"/>
                </w:rPr>
                <w:t>评价了外部评估专家估值时使用的价值类型、评估方法的适当性，</w:t>
              </w:r>
              <w:r w:rsidRPr="000437EF">
                <w:rPr>
                  <w:rFonts w:hint="eastAsia"/>
                  <w:szCs w:val="21"/>
                </w:rPr>
                <w:t>以及关键假设、折现率等参数的合理性。</w:t>
              </w:r>
            </w:p>
            <w:p w:rsidR="00B674FD" w:rsidRPr="00B674FD" w:rsidRDefault="00B674FD" w:rsidP="00B674FD">
              <w:pPr>
                <w:spacing w:line="360" w:lineRule="auto"/>
                <w:ind w:firstLineChars="200" w:firstLine="422"/>
                <w:jc w:val="both"/>
                <w:rPr>
                  <w:b/>
                  <w:bCs/>
                  <w:szCs w:val="21"/>
                </w:rPr>
              </w:pPr>
              <w:r w:rsidRPr="00B674FD">
                <w:rPr>
                  <w:rFonts w:hint="eastAsia"/>
                  <w:b/>
                  <w:bCs/>
                  <w:szCs w:val="21"/>
                </w:rPr>
                <w:t>四</w:t>
              </w:r>
              <w:r w:rsidRPr="00B674FD">
                <w:rPr>
                  <w:b/>
                  <w:bCs/>
                  <w:szCs w:val="21"/>
                </w:rPr>
                <w:t>、其他信息</w:t>
              </w:r>
            </w:p>
            <w:p w:rsidR="00B674FD" w:rsidRPr="00B674FD" w:rsidRDefault="00B674FD" w:rsidP="00B674FD">
              <w:pPr>
                <w:spacing w:line="360" w:lineRule="auto"/>
                <w:ind w:firstLineChars="200" w:firstLine="420"/>
                <w:jc w:val="both"/>
                <w:rPr>
                  <w:szCs w:val="21"/>
                </w:rPr>
              </w:pPr>
              <w:proofErr w:type="gramStart"/>
              <w:r w:rsidRPr="00B674FD">
                <w:rPr>
                  <w:szCs w:val="21"/>
                </w:rPr>
                <w:t>云煤能源</w:t>
              </w:r>
              <w:proofErr w:type="gramEnd"/>
              <w:r w:rsidRPr="00B674FD">
                <w:rPr>
                  <w:szCs w:val="21"/>
                </w:rPr>
                <w:t>公司管理层对其他信息负责。其他信息包括</w:t>
              </w:r>
              <w:r w:rsidRPr="00B674FD">
                <w:rPr>
                  <w:rFonts w:hint="eastAsia"/>
                  <w:szCs w:val="21"/>
                </w:rPr>
                <w:t>2018年年度报告</w:t>
              </w:r>
              <w:r w:rsidRPr="00B674FD">
                <w:rPr>
                  <w:szCs w:val="21"/>
                </w:rPr>
                <w:t>中涵盖的信息，但不包括财务报表和我们的审计报告。</w:t>
              </w:r>
            </w:p>
            <w:p w:rsidR="00B674FD" w:rsidRPr="00B674FD" w:rsidRDefault="00B674FD" w:rsidP="00B674FD">
              <w:pPr>
                <w:spacing w:line="360" w:lineRule="auto"/>
                <w:ind w:firstLineChars="200" w:firstLine="420"/>
                <w:jc w:val="both"/>
                <w:rPr>
                  <w:szCs w:val="21"/>
                </w:rPr>
              </w:pPr>
              <w:r w:rsidRPr="00B674FD">
                <w:rPr>
                  <w:szCs w:val="21"/>
                </w:rPr>
                <w:t>我们对财务报表发表的审计意见</w:t>
              </w:r>
              <w:proofErr w:type="gramStart"/>
              <w:r w:rsidRPr="00B674FD">
                <w:rPr>
                  <w:szCs w:val="21"/>
                </w:rPr>
                <w:t>不</w:t>
              </w:r>
              <w:proofErr w:type="gramEnd"/>
              <w:r w:rsidRPr="00B674FD">
                <w:rPr>
                  <w:szCs w:val="21"/>
                </w:rPr>
                <w:t>涵盖其他信息，我们也不对其他信息发表任何形式的</w:t>
              </w:r>
              <w:proofErr w:type="gramStart"/>
              <w:r w:rsidRPr="00B674FD">
                <w:rPr>
                  <w:szCs w:val="21"/>
                </w:rPr>
                <w:t>鉴证</w:t>
              </w:r>
              <w:proofErr w:type="gramEnd"/>
              <w:r w:rsidRPr="00B674FD">
                <w:rPr>
                  <w:szCs w:val="21"/>
                </w:rPr>
                <w:t>结论。</w:t>
              </w:r>
            </w:p>
            <w:p w:rsidR="00B674FD" w:rsidRPr="00B674FD" w:rsidRDefault="00B674FD" w:rsidP="00B674FD">
              <w:pPr>
                <w:spacing w:line="360" w:lineRule="auto"/>
                <w:ind w:firstLineChars="200" w:firstLine="420"/>
                <w:jc w:val="both"/>
                <w:rPr>
                  <w:szCs w:val="21"/>
                </w:rPr>
              </w:pPr>
              <w:r w:rsidRPr="00B674FD">
                <w:rPr>
                  <w:szCs w:val="21"/>
                </w:rPr>
                <w:lastRenderedPageBreak/>
                <w:t>结合我们对财务报表的审计，我们的责任是阅读其他信息，在此过程中，考虑其他信息是否与财务报表或我们在审计过程中了解到的情况存在重大不一致或者似乎存在重大错报。</w:t>
              </w:r>
            </w:p>
            <w:p w:rsidR="00B674FD" w:rsidRPr="00B674FD" w:rsidRDefault="00B674FD" w:rsidP="000437EF">
              <w:pPr>
                <w:spacing w:line="360" w:lineRule="auto"/>
                <w:ind w:firstLineChars="200" w:firstLine="420"/>
                <w:jc w:val="both"/>
                <w:rPr>
                  <w:szCs w:val="21"/>
                </w:rPr>
              </w:pPr>
              <w:r w:rsidRPr="00B674FD">
                <w:rPr>
                  <w:szCs w:val="21"/>
                </w:rPr>
                <w:t>基于我们已执行的工作，如果我们确定其他信息存在重大错报，我们应当报告该事实。在这方面，我们无任何事项需要报告。</w:t>
              </w:r>
            </w:p>
            <w:p w:rsidR="00B674FD" w:rsidRPr="00B674FD" w:rsidRDefault="00B674FD" w:rsidP="00B674FD">
              <w:pPr>
                <w:spacing w:line="360" w:lineRule="auto"/>
                <w:ind w:firstLineChars="200" w:firstLine="422"/>
                <w:jc w:val="both"/>
                <w:rPr>
                  <w:b/>
                  <w:bCs/>
                  <w:szCs w:val="21"/>
                </w:rPr>
              </w:pPr>
              <w:r w:rsidRPr="00B674FD">
                <w:rPr>
                  <w:rFonts w:hint="eastAsia"/>
                  <w:b/>
                  <w:bCs/>
                  <w:szCs w:val="21"/>
                </w:rPr>
                <w:t>五</w:t>
              </w:r>
              <w:r w:rsidRPr="00B674FD">
                <w:rPr>
                  <w:b/>
                  <w:bCs/>
                  <w:szCs w:val="21"/>
                </w:rPr>
                <w:t>、管理层和治理层对财务报表的责任</w:t>
              </w:r>
            </w:p>
            <w:p w:rsidR="00B674FD" w:rsidRPr="00B674FD" w:rsidRDefault="00B674FD" w:rsidP="00B674FD">
              <w:pPr>
                <w:spacing w:line="360" w:lineRule="auto"/>
                <w:ind w:firstLineChars="200" w:firstLine="420"/>
                <w:jc w:val="both"/>
                <w:rPr>
                  <w:szCs w:val="21"/>
                </w:rPr>
              </w:pPr>
              <w:proofErr w:type="gramStart"/>
              <w:r w:rsidRPr="00B674FD">
                <w:rPr>
                  <w:rFonts w:hint="eastAsia"/>
                  <w:szCs w:val="21"/>
                </w:rPr>
                <w:t>云煤能源</w:t>
              </w:r>
              <w:proofErr w:type="gramEnd"/>
              <w:r w:rsidRPr="00B674FD">
                <w:rPr>
                  <w:szCs w:val="21"/>
                </w:rPr>
                <w:t>公司管理层（以下简称管理层）负责按照企业会计准则的规定编制财务报表，使其实现公允反映，并设计、执行和维护必要的内部控制，以使财务报表不存在由于舞弊或错误导致的重大错报。</w:t>
              </w:r>
            </w:p>
            <w:p w:rsidR="00B674FD" w:rsidRPr="00B674FD" w:rsidRDefault="00B674FD" w:rsidP="00B674FD">
              <w:pPr>
                <w:spacing w:line="360" w:lineRule="auto"/>
                <w:ind w:firstLineChars="200" w:firstLine="420"/>
                <w:jc w:val="both"/>
                <w:rPr>
                  <w:szCs w:val="21"/>
                </w:rPr>
              </w:pPr>
              <w:r w:rsidRPr="00B674FD">
                <w:rPr>
                  <w:szCs w:val="21"/>
                </w:rPr>
                <w:t>在编制财务报表时，管理</w:t>
              </w:r>
              <w:proofErr w:type="gramStart"/>
              <w:r w:rsidRPr="00B674FD">
                <w:rPr>
                  <w:szCs w:val="21"/>
                </w:rPr>
                <w:t>层负责评估云煤</w:t>
              </w:r>
              <w:proofErr w:type="gramEnd"/>
              <w:r w:rsidRPr="00B674FD">
                <w:rPr>
                  <w:szCs w:val="21"/>
                </w:rPr>
                <w:t>能源公司的持续经营能力，披露与持续经营相关的事项（如适用），并运用持续经营假设，除非管理</w:t>
              </w:r>
              <w:proofErr w:type="gramStart"/>
              <w:r w:rsidRPr="00B674FD">
                <w:rPr>
                  <w:szCs w:val="21"/>
                </w:rPr>
                <w:t>层计划清算云煤</w:t>
              </w:r>
              <w:proofErr w:type="gramEnd"/>
              <w:r w:rsidRPr="00B674FD">
                <w:rPr>
                  <w:szCs w:val="21"/>
                </w:rPr>
                <w:t>能源公司、</w:t>
              </w:r>
              <w:r w:rsidRPr="00B674FD">
                <w:rPr>
                  <w:rFonts w:hint="eastAsia"/>
                  <w:szCs w:val="21"/>
                </w:rPr>
                <w:t>终止运营</w:t>
              </w:r>
              <w:r w:rsidRPr="00B674FD">
                <w:rPr>
                  <w:szCs w:val="21"/>
                </w:rPr>
                <w:t>或别无其他现实的选择。</w:t>
              </w:r>
            </w:p>
            <w:p w:rsidR="00B674FD" w:rsidRPr="00B674FD" w:rsidRDefault="00B674FD" w:rsidP="00B674FD">
              <w:pPr>
                <w:spacing w:line="360" w:lineRule="auto"/>
                <w:ind w:firstLineChars="200" w:firstLine="420"/>
                <w:jc w:val="both"/>
                <w:rPr>
                  <w:szCs w:val="21"/>
                </w:rPr>
              </w:pPr>
              <w:r w:rsidRPr="00B674FD">
                <w:rPr>
                  <w:szCs w:val="21"/>
                </w:rPr>
                <w:t>治理</w:t>
              </w:r>
              <w:proofErr w:type="gramStart"/>
              <w:r w:rsidRPr="00B674FD">
                <w:rPr>
                  <w:szCs w:val="21"/>
                </w:rPr>
                <w:t>层负责监督云煤</w:t>
              </w:r>
              <w:proofErr w:type="gramEnd"/>
              <w:r w:rsidRPr="00B674FD">
                <w:rPr>
                  <w:szCs w:val="21"/>
                </w:rPr>
                <w:t>能源公司的财务报告过程。</w:t>
              </w:r>
            </w:p>
            <w:p w:rsidR="00B674FD" w:rsidRPr="00B674FD" w:rsidRDefault="00B674FD" w:rsidP="00B674FD">
              <w:pPr>
                <w:spacing w:line="360" w:lineRule="auto"/>
                <w:ind w:firstLineChars="200" w:firstLine="422"/>
                <w:jc w:val="both"/>
                <w:rPr>
                  <w:b/>
                  <w:bCs/>
                  <w:szCs w:val="21"/>
                </w:rPr>
              </w:pPr>
              <w:r w:rsidRPr="00B674FD">
                <w:rPr>
                  <w:rFonts w:hint="eastAsia"/>
                  <w:b/>
                  <w:bCs/>
                  <w:szCs w:val="21"/>
                </w:rPr>
                <w:t>六</w:t>
              </w:r>
              <w:r w:rsidRPr="00B674FD">
                <w:rPr>
                  <w:b/>
                  <w:bCs/>
                  <w:szCs w:val="21"/>
                </w:rPr>
                <w:t>、注册会计师对财务报表审计的责任</w:t>
              </w:r>
            </w:p>
            <w:p w:rsidR="00B674FD" w:rsidRPr="00B674FD" w:rsidRDefault="00B674FD" w:rsidP="00B674FD">
              <w:pPr>
                <w:spacing w:line="360" w:lineRule="auto"/>
                <w:ind w:firstLineChars="200" w:firstLine="420"/>
                <w:jc w:val="both"/>
                <w:rPr>
                  <w:szCs w:val="21"/>
                </w:rPr>
              </w:pPr>
              <w:r w:rsidRPr="00B674FD">
                <w:rPr>
                  <w:szCs w:val="21"/>
                </w:rPr>
                <w:t xml:space="preserve">  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B674FD">
                <w:rPr>
                  <w:szCs w:val="21"/>
                </w:rPr>
                <w:t>报存在</w:t>
              </w:r>
              <w:proofErr w:type="gramEnd"/>
              <w:r w:rsidRPr="00B674FD">
                <w:rPr>
                  <w:szCs w:val="21"/>
                </w:rPr>
                <w:t>时总能发现。错报可能由于舞弊或错误导致，如果合理预期错报单独或汇总起来可能影响财务报表使用者依据财务报表</w:t>
              </w:r>
              <w:proofErr w:type="gramStart"/>
              <w:r w:rsidRPr="00B674FD">
                <w:rPr>
                  <w:szCs w:val="21"/>
                </w:rPr>
                <w:t>作出</w:t>
              </w:r>
              <w:proofErr w:type="gramEnd"/>
              <w:r w:rsidRPr="00B674FD">
                <w:rPr>
                  <w:szCs w:val="21"/>
                </w:rPr>
                <w:t>的经济决策，则通常认为错报是重大的。</w:t>
              </w:r>
            </w:p>
            <w:p w:rsidR="00B674FD" w:rsidRPr="00B674FD" w:rsidRDefault="00B674FD" w:rsidP="00B674FD">
              <w:pPr>
                <w:spacing w:line="360" w:lineRule="auto"/>
                <w:ind w:firstLineChars="200" w:firstLine="420"/>
                <w:jc w:val="both"/>
                <w:rPr>
                  <w:szCs w:val="21"/>
                  <w:lang w:val="en-GB"/>
                </w:rPr>
              </w:pPr>
              <w:r w:rsidRPr="00B674FD">
                <w:rPr>
                  <w:szCs w:val="21"/>
                  <w:lang w:val="en-GB"/>
                </w:rPr>
                <w:t>在按照审计准则执行审计工作的过程中，我们运用职业判断，并保持职业怀疑。同时，我们也执行以下工作：</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一</w:t>
              </w:r>
              <w:r w:rsidRPr="00B674FD">
                <w:rPr>
                  <w:szCs w:val="21"/>
                  <w:lang w:val="en-GB"/>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二</w:t>
              </w:r>
              <w:r w:rsidRPr="00B674FD">
                <w:rPr>
                  <w:szCs w:val="21"/>
                  <w:lang w:val="en-GB"/>
                </w:rPr>
                <w:t>）了解与审计相关的内部控制，以设计恰当的审计程序。</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三</w:t>
              </w:r>
              <w:r w:rsidRPr="00B674FD">
                <w:rPr>
                  <w:szCs w:val="21"/>
                  <w:lang w:val="en-GB"/>
                </w:rPr>
                <w:t>）评价管理层选用会计政策的恰当性和</w:t>
              </w:r>
              <w:proofErr w:type="gramStart"/>
              <w:r w:rsidRPr="00B674FD">
                <w:rPr>
                  <w:szCs w:val="21"/>
                  <w:lang w:val="en-GB"/>
                </w:rPr>
                <w:t>作出</w:t>
              </w:r>
              <w:proofErr w:type="gramEnd"/>
              <w:r w:rsidRPr="00B674FD">
                <w:rPr>
                  <w:szCs w:val="21"/>
                  <w:lang w:val="en-GB"/>
                </w:rPr>
                <w:t>会计估计及相关披露的合理性。</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四</w:t>
              </w:r>
              <w:r w:rsidRPr="00B674FD">
                <w:rPr>
                  <w:szCs w:val="21"/>
                  <w:lang w:val="en-GB"/>
                </w:rPr>
                <w:t>）对管理层使用持续经营假设的恰当性得出结论。同时，根据获取的审计证据，就可能导致</w:t>
              </w:r>
              <w:proofErr w:type="gramStart"/>
              <w:r w:rsidRPr="00B674FD">
                <w:rPr>
                  <w:szCs w:val="21"/>
                  <w:lang w:val="en-GB"/>
                </w:rPr>
                <w:t>对</w:t>
              </w:r>
              <w:r w:rsidRPr="00B674FD">
                <w:rPr>
                  <w:szCs w:val="21"/>
                </w:rPr>
                <w:t>云煤能源</w:t>
              </w:r>
              <w:proofErr w:type="gramEnd"/>
              <w:r w:rsidRPr="00B674FD">
                <w:rPr>
                  <w:szCs w:val="21"/>
                </w:rPr>
                <w:t>公司</w:t>
              </w:r>
              <w:r w:rsidRPr="00B674FD">
                <w:rPr>
                  <w:szCs w:val="21"/>
                  <w:lang w:val="en-GB"/>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w:t>
              </w:r>
              <w:proofErr w:type="gramStart"/>
              <w:r w:rsidRPr="00B674FD">
                <w:rPr>
                  <w:szCs w:val="21"/>
                  <w:lang w:val="en-GB"/>
                </w:rPr>
                <w:t>导致</w:t>
              </w:r>
              <w:r w:rsidRPr="00B674FD">
                <w:rPr>
                  <w:szCs w:val="21"/>
                </w:rPr>
                <w:t>云煤能源</w:t>
              </w:r>
              <w:proofErr w:type="gramEnd"/>
              <w:r w:rsidRPr="00B674FD">
                <w:rPr>
                  <w:szCs w:val="21"/>
                </w:rPr>
                <w:t>公司</w:t>
              </w:r>
              <w:r w:rsidRPr="00B674FD">
                <w:rPr>
                  <w:szCs w:val="21"/>
                  <w:lang w:val="en-GB"/>
                </w:rPr>
                <w:t>不能持续经营。</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五</w:t>
              </w:r>
              <w:r w:rsidRPr="00B674FD">
                <w:rPr>
                  <w:szCs w:val="21"/>
                  <w:lang w:val="en-GB"/>
                </w:rPr>
                <w:t>）评价财务报表的总</w:t>
              </w:r>
              <w:proofErr w:type="gramStart"/>
              <w:r w:rsidRPr="00B674FD">
                <w:rPr>
                  <w:szCs w:val="21"/>
                  <w:lang w:val="en-GB"/>
                </w:rPr>
                <w:t>体列</w:t>
              </w:r>
              <w:proofErr w:type="gramEnd"/>
              <w:r w:rsidRPr="00B674FD">
                <w:rPr>
                  <w:szCs w:val="21"/>
                  <w:lang w:val="en-GB"/>
                </w:rPr>
                <w:t>报、结构和内容（包括披露），并评价财务报表是否公允反映相关交易和事项。</w:t>
              </w:r>
            </w:p>
            <w:p w:rsidR="00B674FD" w:rsidRPr="00B674FD" w:rsidRDefault="00B674FD" w:rsidP="00B674FD">
              <w:pPr>
                <w:spacing w:line="360" w:lineRule="auto"/>
                <w:ind w:firstLineChars="200" w:firstLine="420"/>
                <w:jc w:val="both"/>
                <w:rPr>
                  <w:szCs w:val="21"/>
                  <w:lang w:val="en-GB"/>
                </w:rPr>
              </w:pPr>
              <w:r w:rsidRPr="00B674FD">
                <w:rPr>
                  <w:szCs w:val="21"/>
                  <w:lang w:val="en-GB"/>
                </w:rPr>
                <w:t>（</w:t>
              </w:r>
              <w:r w:rsidRPr="00B674FD">
                <w:rPr>
                  <w:rFonts w:hint="eastAsia"/>
                  <w:szCs w:val="21"/>
                  <w:lang w:val="en-GB"/>
                </w:rPr>
                <w:t>六</w:t>
              </w:r>
              <w:r w:rsidRPr="00B674FD">
                <w:rPr>
                  <w:szCs w:val="21"/>
                  <w:lang w:val="en-GB"/>
                </w:rPr>
                <w:t>）</w:t>
              </w:r>
              <w:proofErr w:type="gramStart"/>
              <w:r w:rsidRPr="00B674FD">
                <w:rPr>
                  <w:szCs w:val="21"/>
                  <w:lang w:val="en-GB"/>
                </w:rPr>
                <w:t>就</w:t>
              </w:r>
              <w:r w:rsidRPr="00B674FD">
                <w:rPr>
                  <w:rFonts w:hint="eastAsia"/>
                  <w:szCs w:val="21"/>
                </w:rPr>
                <w:t>云煤能源</w:t>
              </w:r>
              <w:proofErr w:type="gramEnd"/>
              <w:r w:rsidRPr="00B674FD">
                <w:rPr>
                  <w:szCs w:val="21"/>
                </w:rPr>
                <w:t>公司</w:t>
              </w:r>
              <w:r w:rsidRPr="00B674FD">
                <w:rPr>
                  <w:szCs w:val="21"/>
                  <w:lang w:val="en-GB"/>
                </w:rPr>
                <w:t>中实体或业务活动的财务信息获取充分、适当的审计证据，以对财务报表发表意见。我们负责指导、监督和执行集团审计。我们对审计意见承担全部责任。</w:t>
              </w:r>
            </w:p>
            <w:p w:rsidR="00B674FD" w:rsidRPr="00B674FD" w:rsidRDefault="00B674FD" w:rsidP="00B674FD">
              <w:pPr>
                <w:spacing w:line="360" w:lineRule="auto"/>
                <w:ind w:firstLineChars="200" w:firstLine="420"/>
                <w:jc w:val="both"/>
                <w:rPr>
                  <w:szCs w:val="21"/>
                  <w:lang w:val="en-GB"/>
                </w:rPr>
              </w:pPr>
              <w:r w:rsidRPr="00B674FD">
                <w:rPr>
                  <w:szCs w:val="21"/>
                  <w:lang w:val="en-GB"/>
                </w:rPr>
                <w:lastRenderedPageBreak/>
                <w:t>我们与治理层就计划的审计范围、时间安排和重大审计发现等</w:t>
              </w:r>
              <w:r w:rsidRPr="00B674FD">
                <w:rPr>
                  <w:bCs/>
                  <w:szCs w:val="21"/>
                  <w:lang w:val="en-GB"/>
                </w:rPr>
                <w:t>事项进行沟通，包括沟通我们在审计中识别出的值得关注的内部控制缺陷。</w:t>
              </w:r>
            </w:p>
            <w:p w:rsidR="00B674FD" w:rsidRPr="00B674FD" w:rsidRDefault="00B674FD" w:rsidP="00B674FD">
              <w:pPr>
                <w:spacing w:line="360" w:lineRule="auto"/>
                <w:ind w:firstLineChars="200" w:firstLine="420"/>
                <w:jc w:val="both"/>
                <w:rPr>
                  <w:szCs w:val="21"/>
                  <w:lang w:val="en-GB"/>
                </w:rPr>
              </w:pPr>
              <w:r w:rsidRPr="00B674FD">
                <w:rPr>
                  <w:szCs w:val="21"/>
                  <w:lang w:val="en-GB"/>
                </w:rPr>
                <w:t>我们还就已遵守与独立性相关的职业道德要求向治理层提供声明，并与治理层沟通可能被</w:t>
              </w:r>
              <w:proofErr w:type="gramStart"/>
              <w:r w:rsidRPr="00B674FD">
                <w:rPr>
                  <w:szCs w:val="21"/>
                  <w:lang w:val="en-GB"/>
                </w:rPr>
                <w:t>合理认为</w:t>
              </w:r>
              <w:proofErr w:type="gramEnd"/>
              <w:r w:rsidRPr="00B674FD">
                <w:rPr>
                  <w:szCs w:val="21"/>
                  <w:lang w:val="en-GB"/>
                </w:rPr>
                <w:t>影响我们独立性的所有关系和其他事项，以及相关的防范措施</w:t>
              </w:r>
              <w:r w:rsidRPr="00B674FD">
                <w:rPr>
                  <w:rFonts w:hint="eastAsia"/>
                  <w:szCs w:val="21"/>
                  <w:lang w:val="en-GB"/>
                </w:rPr>
                <w:t>（如适用）</w:t>
              </w:r>
              <w:r w:rsidRPr="00B674FD">
                <w:rPr>
                  <w:szCs w:val="21"/>
                  <w:lang w:val="en-GB"/>
                </w:rPr>
                <w:t>。</w:t>
              </w:r>
            </w:p>
            <w:p w:rsidR="00B674FD" w:rsidRPr="00B674FD" w:rsidRDefault="00B674FD" w:rsidP="00B674FD">
              <w:pPr>
                <w:spacing w:line="360" w:lineRule="auto"/>
                <w:ind w:firstLineChars="200" w:firstLine="420"/>
                <w:jc w:val="both"/>
                <w:rPr>
                  <w:szCs w:val="21"/>
                  <w:lang w:val="en-GB"/>
                </w:rPr>
              </w:pPr>
              <w:r w:rsidRPr="00B674FD">
                <w:rPr>
                  <w:szCs w:val="21"/>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674FD" w:rsidRPr="00B674FD" w:rsidRDefault="00B674FD" w:rsidP="00B674FD">
              <w:pPr>
                <w:rPr>
                  <w:bCs/>
                </w:rPr>
              </w:pPr>
            </w:p>
            <w:p w:rsidR="00B674FD" w:rsidRPr="00B674FD" w:rsidRDefault="00B674FD" w:rsidP="00B674FD"/>
            <w:p w:rsidR="00B674FD" w:rsidRPr="00B674FD" w:rsidRDefault="00B674FD" w:rsidP="00B674FD"/>
            <w:p w:rsidR="00B674FD" w:rsidRPr="00B674FD" w:rsidRDefault="00B674FD" w:rsidP="00B674FD"/>
            <w:p w:rsidR="00B674FD" w:rsidRPr="00B674FD" w:rsidRDefault="00B674FD" w:rsidP="00B674FD"/>
            <w:p w:rsidR="00B674FD" w:rsidRPr="00B674FD" w:rsidRDefault="00B674FD" w:rsidP="00B674FD"/>
            <w:tbl>
              <w:tblPr>
                <w:tblW w:w="8820" w:type="dxa"/>
                <w:tblInd w:w="-72" w:type="dxa"/>
                <w:tblLayout w:type="fixed"/>
                <w:tblLook w:val="0000" w:firstRow="0" w:lastRow="0" w:firstColumn="0" w:lastColumn="0" w:noHBand="0" w:noVBand="0"/>
              </w:tblPr>
              <w:tblGrid>
                <w:gridCol w:w="4534"/>
                <w:gridCol w:w="4286"/>
              </w:tblGrid>
              <w:tr w:rsidR="00B674FD" w:rsidRPr="00B674FD" w:rsidTr="00186743">
                <w:trPr>
                  <w:trHeight w:val="1180"/>
                </w:trPr>
                <w:tc>
                  <w:tcPr>
                    <w:tcW w:w="4534" w:type="dxa"/>
                  </w:tcPr>
                  <w:p w:rsidR="00B674FD" w:rsidRPr="00B674FD" w:rsidRDefault="00B674FD" w:rsidP="00B674FD">
                    <w:r w:rsidRPr="00B674FD">
                      <w:t>瑞华会计师事务所（特殊普通合伙）</w:t>
                    </w:r>
                  </w:p>
                  <w:p w:rsidR="00B674FD" w:rsidRPr="00B674FD" w:rsidRDefault="00B674FD" w:rsidP="00B674FD"/>
                </w:tc>
                <w:tc>
                  <w:tcPr>
                    <w:tcW w:w="4286" w:type="dxa"/>
                  </w:tcPr>
                  <w:p w:rsidR="00B674FD" w:rsidRPr="00B674FD" w:rsidRDefault="00B674FD" w:rsidP="00B674FD">
                    <w:r w:rsidRPr="00B674FD">
                      <w:t>中国注册会计师</w:t>
                    </w:r>
                  </w:p>
                  <w:p w:rsidR="00B674FD" w:rsidRPr="00B674FD" w:rsidRDefault="00B674FD" w:rsidP="00B674FD">
                    <w:r w:rsidRPr="00B674FD">
                      <w:rPr>
                        <w:rFonts w:hint="eastAsia"/>
                      </w:rPr>
                      <w:t xml:space="preserve">（项目合伙人）：  钟洪权                         </w:t>
                    </w:r>
                  </w:p>
                  <w:p w:rsidR="00B674FD" w:rsidRPr="00B674FD" w:rsidRDefault="00B674FD" w:rsidP="00B674FD">
                    <w:r w:rsidRPr="00B674FD">
                      <w:rPr>
                        <w:rFonts w:hint="eastAsia"/>
                      </w:rPr>
                      <w:t xml:space="preserve">                    </w:t>
                    </w:r>
                  </w:p>
                  <w:p w:rsidR="00B674FD" w:rsidRPr="00B674FD" w:rsidRDefault="00B674FD" w:rsidP="00B674FD"/>
                  <w:p w:rsidR="00B674FD" w:rsidRPr="00B674FD" w:rsidRDefault="00B674FD" w:rsidP="00B674FD"/>
                </w:tc>
              </w:tr>
              <w:tr w:rsidR="00B674FD" w:rsidRPr="00B674FD" w:rsidTr="00186743">
                <w:trPr>
                  <w:trHeight w:val="1110"/>
                </w:trPr>
                <w:tc>
                  <w:tcPr>
                    <w:tcW w:w="4534" w:type="dxa"/>
                  </w:tcPr>
                  <w:p w:rsidR="00B674FD" w:rsidRPr="00B674FD" w:rsidRDefault="00B674FD" w:rsidP="00B674FD">
                    <w:r w:rsidRPr="00B674FD">
                      <w:t>中国·北京</w:t>
                    </w:r>
                  </w:p>
                </w:tc>
                <w:tc>
                  <w:tcPr>
                    <w:tcW w:w="4286" w:type="dxa"/>
                  </w:tcPr>
                  <w:p w:rsidR="00B674FD" w:rsidRPr="00B674FD" w:rsidRDefault="00B674FD" w:rsidP="00B674FD">
                    <w:pPr>
                      <w:rPr>
                        <w:u w:val="single"/>
                      </w:rPr>
                    </w:pPr>
                    <w:r w:rsidRPr="00B674FD">
                      <w:t>中国注册会计师：</w:t>
                    </w:r>
                    <w:r w:rsidRPr="00B674FD">
                      <w:rPr>
                        <w:rFonts w:hint="eastAsia"/>
                      </w:rPr>
                      <w:t xml:space="preserve">  郑德飞  </w:t>
                    </w:r>
                  </w:p>
                  <w:p w:rsidR="00B674FD" w:rsidRPr="00B674FD" w:rsidRDefault="00B674FD" w:rsidP="00B674FD">
                    <w:r w:rsidRPr="00B674FD">
                      <w:rPr>
                        <w:rFonts w:hint="eastAsia"/>
                      </w:rPr>
                      <w:t xml:space="preserve">                     </w:t>
                    </w:r>
                  </w:p>
                </w:tc>
              </w:tr>
              <w:tr w:rsidR="00B674FD" w:rsidRPr="00B674FD" w:rsidTr="00186743">
                <w:trPr>
                  <w:trHeight w:val="602"/>
                </w:trPr>
                <w:tc>
                  <w:tcPr>
                    <w:tcW w:w="4534" w:type="dxa"/>
                  </w:tcPr>
                  <w:p w:rsidR="00B674FD" w:rsidRPr="00B674FD" w:rsidRDefault="00B674FD" w:rsidP="00B674FD"/>
                </w:tc>
                <w:tc>
                  <w:tcPr>
                    <w:tcW w:w="4286" w:type="dxa"/>
                  </w:tcPr>
                  <w:p w:rsidR="00B674FD" w:rsidRPr="00B674FD" w:rsidRDefault="00B674FD" w:rsidP="00B674FD">
                    <w:r w:rsidRPr="00B674FD">
                      <w:rPr>
                        <w:rFonts w:hint="eastAsia"/>
                      </w:rPr>
                      <w:t>2019</w:t>
                    </w:r>
                    <w:r w:rsidRPr="00B674FD">
                      <w:t>年</w:t>
                    </w:r>
                    <w:r w:rsidRPr="00B674FD">
                      <w:rPr>
                        <w:rFonts w:hint="eastAsia"/>
                      </w:rPr>
                      <w:t>04</w:t>
                    </w:r>
                    <w:r w:rsidRPr="00B674FD">
                      <w:t>月</w:t>
                    </w:r>
                    <w:r w:rsidRPr="00B674FD">
                      <w:rPr>
                        <w:rFonts w:hint="eastAsia"/>
                      </w:rPr>
                      <w:t>12</w:t>
                    </w:r>
                    <w:r w:rsidRPr="00B674FD">
                      <w:t>日</w:t>
                    </w:r>
                  </w:p>
                  <w:p w:rsidR="00B674FD" w:rsidRPr="00B674FD" w:rsidRDefault="00B674FD" w:rsidP="00B674FD"/>
                </w:tc>
              </w:tr>
            </w:tbl>
            <w:p w:rsidR="00B674FD" w:rsidRPr="00B674FD" w:rsidRDefault="00B674FD" w:rsidP="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B674FD" w:rsidRDefault="00B674FD"/>
            <w:p w:rsidR="000437EF" w:rsidRDefault="000437EF"/>
            <w:p w:rsidR="000437EF" w:rsidRDefault="000437EF"/>
            <w:p w:rsidR="000437EF" w:rsidRDefault="000437EF"/>
            <w:p w:rsidR="00B674FD" w:rsidRDefault="00B674FD"/>
            <w:p w:rsidR="0036046F" w:rsidRDefault="00E909B4"/>
          </w:sdtContent>
        </w:sdt>
      </w:sdtContent>
    </w:sdt>
    <w:p w:rsidR="0036046F" w:rsidRDefault="0036046F"/>
    <w:p w:rsidR="0036046F" w:rsidRDefault="00546E80">
      <w:pPr>
        <w:pStyle w:val="2"/>
        <w:numPr>
          <w:ilvl w:val="0"/>
          <w:numId w:val="45"/>
        </w:numPr>
        <w:rPr>
          <w:rFonts w:ascii="宋体" w:hAnsi="宋体"/>
        </w:rPr>
      </w:pPr>
      <w:r>
        <w:rPr>
          <w:rFonts w:ascii="宋体" w:hAnsi="宋体" w:hint="eastAsia"/>
        </w:rPr>
        <w:lastRenderedPageBreak/>
        <w:t>财务报表</w:t>
      </w:r>
    </w:p>
    <w:bookmarkStart w:id="113" w:name="_Hlk533690459" w:displacedByCustomXml="next"/>
    <w:sdt>
      <w:sdtPr>
        <w:rPr>
          <w:szCs w:val="21"/>
        </w:rPr>
        <w:alias w:val="选项模块:需要编制合并报表"/>
        <w:tag w:val="_GBC_f3d43b26b5d34a4c88db3cb7d81650cc"/>
        <w:id w:val="118501254"/>
        <w:lock w:val="sdtLocked"/>
        <w:placeholder>
          <w:docPart w:val="GBC22222222222222222222222222222"/>
        </w:placeholder>
      </w:sdtPr>
      <w:sdtEndPr/>
      <w:sdtContent>
        <w:sdt>
          <w:sdtPr>
            <w:rPr>
              <w:rFonts w:hint="eastAsia"/>
              <w:b/>
              <w:szCs w:val="21"/>
            </w:rPr>
            <w:tag w:val="_SEC_1756606a6f0e49d3a19ce4c19607817a"/>
            <w:id w:val="-273025745"/>
            <w:lock w:val="sdtLocked"/>
            <w:placeholder>
              <w:docPart w:val="GBC22222222222222222222222222222"/>
            </w:placeholder>
          </w:sdtPr>
          <w:sdtEndPr>
            <w:rPr>
              <w:rFonts w:hint="default"/>
              <w:bCs/>
              <w:color w:val="008000"/>
              <w:u w:val="single"/>
            </w:rPr>
          </w:sdtEndPr>
          <w:sdtContent>
            <w:p w:rsidR="0036046F" w:rsidRDefault="00546E80">
              <w:pPr>
                <w:snapToGrid w:val="0"/>
                <w:jc w:val="center"/>
                <w:outlineLvl w:val="2"/>
                <w:rPr>
                  <w:b/>
                  <w:szCs w:val="21"/>
                </w:rPr>
              </w:pPr>
              <w:r>
                <w:rPr>
                  <w:rFonts w:hint="eastAsia"/>
                  <w:b/>
                  <w:szCs w:val="21"/>
                </w:rPr>
                <w:t>合并资产负债表</w:t>
              </w:r>
            </w:p>
            <w:p w:rsidR="0036046F" w:rsidRDefault="00546E80">
              <w:pPr>
                <w:snapToGrid w:val="0"/>
                <w:spacing w:line="240" w:lineRule="atLeast"/>
                <w:jc w:val="center"/>
                <w:rPr>
                  <w:b/>
                  <w:szCs w:val="21"/>
                </w:rPr>
              </w:pPr>
              <w:r>
                <w:rPr>
                  <w:szCs w:val="21"/>
                </w:rPr>
                <w:t>2018年</w:t>
              </w:r>
              <w:r>
                <w:rPr>
                  <w:rFonts w:hint="eastAsia"/>
                  <w:szCs w:val="21"/>
                </w:rPr>
                <w:t>12</w:t>
              </w:r>
              <w:r>
                <w:rPr>
                  <w:szCs w:val="21"/>
                </w:rPr>
                <w:t>月3</w:t>
              </w:r>
              <w:r>
                <w:rPr>
                  <w:rFonts w:hint="eastAsia"/>
                  <w:szCs w:val="21"/>
                </w:rPr>
                <w:t>1</w:t>
              </w:r>
              <w:r>
                <w:rPr>
                  <w:szCs w:val="21"/>
                </w:rPr>
                <w:t>日</w:t>
              </w:r>
            </w:p>
            <w:p w:rsidR="0036046F" w:rsidRDefault="00546E80">
              <w:pPr>
                <w:rPr>
                  <w:szCs w:val="21"/>
                </w:rPr>
              </w:pPr>
              <w:r>
                <w:rPr>
                  <w:szCs w:val="21"/>
                </w:rPr>
                <w:t xml:space="preserve">编制单位: </w:t>
              </w:r>
              <w:sdt>
                <w:sdtPr>
                  <w:rPr>
                    <w:szCs w:val="21"/>
                  </w:rPr>
                  <w:alias w:val="公司法定中文名称"/>
                  <w:tag w:val="_GBC_d9d7c4fe752a4d22a1138c7df23b649c"/>
                  <w:id w:val="93424585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云南煤业能源股份有限公司</w:t>
                  </w:r>
                </w:sdtContent>
              </w:sdt>
            </w:p>
            <w:p w:rsidR="0036046F" w:rsidRDefault="00546E80">
              <w:pPr>
                <w:jc w:val="right"/>
                <w:rPr>
                  <w:szCs w:val="21"/>
                </w:rPr>
              </w:pPr>
              <w:r>
                <w:rPr>
                  <w:szCs w:val="21"/>
                </w:rPr>
                <w:t>单位:</w:t>
              </w:r>
              <w:sdt>
                <w:sdtPr>
                  <w:rPr>
                    <w:szCs w:val="21"/>
                  </w:rPr>
                  <w:alias w:val="单位：合并资产负债表"/>
                  <w:tag w:val="_GBC_ff5da7123fa14587b00139141a7e0c2e"/>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资产负债表"/>
                  <w:tag w:val="_GBC_b919f511784c41ed97f2043e5e5ea2d1"/>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2"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53"/>
                <w:gridCol w:w="1626"/>
                <w:gridCol w:w="1944"/>
                <w:gridCol w:w="1912"/>
              </w:tblGrid>
              <w:tr w:rsidR="003D5065" w:rsidTr="00E16D20">
                <w:sdt>
                  <w:sdtPr>
                    <w:tag w:val="_PLD_21aae7ed64434d77875cc1f1c1f55bdb"/>
                    <w:id w:val="-131540729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jc w:val="center"/>
                          <w:rPr>
                            <w:b/>
                            <w:szCs w:val="21"/>
                          </w:rPr>
                        </w:pPr>
                        <w:r>
                          <w:rPr>
                            <w:b/>
                            <w:szCs w:val="21"/>
                          </w:rPr>
                          <w:t>项目</w:t>
                        </w:r>
                      </w:p>
                    </w:tc>
                  </w:sdtContent>
                </w:sdt>
                <w:sdt>
                  <w:sdtPr>
                    <w:tag w:val="_PLD_3d7595d0e2e3444cbe8cb84d330387ab"/>
                    <w:id w:val="-613756938"/>
                    <w:lock w:val="sdtLocked"/>
                  </w:sdtPr>
                  <w:sdtEndPr/>
                  <w:sdtContent>
                    <w:tc>
                      <w:tcPr>
                        <w:tcW w:w="899"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jc w:val="center"/>
                          <w:rPr>
                            <w:b/>
                            <w:szCs w:val="21"/>
                          </w:rPr>
                        </w:pPr>
                        <w:r>
                          <w:rPr>
                            <w:rFonts w:hint="eastAsia"/>
                            <w:b/>
                            <w:szCs w:val="21"/>
                          </w:rPr>
                          <w:t>附注</w:t>
                        </w:r>
                      </w:p>
                    </w:tc>
                  </w:sdtContent>
                </w:sdt>
                <w:sdt>
                  <w:sdtPr>
                    <w:tag w:val="_PLD_3eaa014cb14c4cb6bc97aadd0d48a7b1"/>
                    <w:id w:val="-2140637375"/>
                    <w:lock w:val="sdtLocked"/>
                  </w:sdtPr>
                  <w:sdtEndPr/>
                  <w:sdtContent>
                    <w:tc>
                      <w:tcPr>
                        <w:tcW w:w="107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jc w:val="center"/>
                          <w:rPr>
                            <w:b/>
                            <w:szCs w:val="21"/>
                          </w:rPr>
                        </w:pPr>
                        <w:r>
                          <w:rPr>
                            <w:b/>
                            <w:szCs w:val="21"/>
                          </w:rPr>
                          <w:t>期末余额</w:t>
                        </w:r>
                      </w:p>
                    </w:tc>
                  </w:sdtContent>
                </w:sdt>
                <w:sdt>
                  <w:sdtPr>
                    <w:tag w:val="_PLD_94b4179962ac49c99c2a50be4eac1663"/>
                    <w:id w:val="1628036864"/>
                    <w:lock w:val="sdtLocked"/>
                  </w:sdtPr>
                  <w:sdtEndPr/>
                  <w:sdtContent>
                    <w:tc>
                      <w:tcPr>
                        <w:tcW w:w="1057"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jc w:val="center"/>
                          <w:rPr>
                            <w:b/>
                            <w:szCs w:val="21"/>
                          </w:rPr>
                        </w:pPr>
                        <w:r>
                          <w:rPr>
                            <w:rFonts w:hint="eastAsia"/>
                            <w:b/>
                            <w:szCs w:val="21"/>
                          </w:rPr>
                          <w:t>期初</w:t>
                        </w:r>
                        <w:r>
                          <w:rPr>
                            <w:b/>
                            <w:szCs w:val="21"/>
                          </w:rPr>
                          <w:t>余额</w:t>
                        </w:r>
                      </w:p>
                    </w:tc>
                  </w:sdtContent>
                </w:sdt>
              </w:tr>
              <w:tr w:rsidR="003D5065" w:rsidTr="00E16D20">
                <w:sdt>
                  <w:sdtPr>
                    <w:tag w:val="_PLD_1c32692c4f7e4a9faa35b8c77d1925b6"/>
                    <w:id w:val="1997912536"/>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b/>
                            <w:color w:val="FF00FF"/>
                            <w:szCs w:val="21"/>
                          </w:rPr>
                        </w:pPr>
                        <w:r>
                          <w:rPr>
                            <w:rFonts w:hint="eastAsia"/>
                            <w:b/>
                            <w:bCs/>
                            <w:szCs w:val="21"/>
                          </w:rPr>
                          <w:t>流动资产：</w:t>
                        </w:r>
                      </w:p>
                    </w:tc>
                  </w:sdtContent>
                </w:sdt>
                <w:tc>
                  <w:tcPr>
                    <w:tcW w:w="899"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b/>
                        <w:color w:val="FF00FF"/>
                        <w:szCs w:val="21"/>
                      </w:rPr>
                    </w:pPr>
                  </w:p>
                </w:tc>
                <w:tc>
                  <w:tcPr>
                    <w:tcW w:w="107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b/>
                        <w:color w:val="FF00FF"/>
                        <w:szCs w:val="21"/>
                      </w:rPr>
                    </w:pPr>
                  </w:p>
                </w:tc>
                <w:tc>
                  <w:tcPr>
                    <w:tcW w:w="1057"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b/>
                        <w:color w:val="FF00FF"/>
                        <w:szCs w:val="21"/>
                      </w:rPr>
                    </w:pPr>
                  </w:p>
                </w:tc>
              </w:tr>
              <w:tr w:rsidR="003D5065" w:rsidTr="00E16D20">
                <w:sdt>
                  <w:sdtPr>
                    <w:tag w:val="_PLD_f9d86d5e1b52450c900437837533e298"/>
                    <w:id w:val="-9024204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货币资金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Pr="005941B5" w:rsidRDefault="003D5065" w:rsidP="00E16D20">
                    <w:pPr>
                      <w:jc w:val="right"/>
                      <w:rPr>
                        <w:rFonts w:cs="Arial"/>
                      </w:rPr>
                    </w:pPr>
                    <w:r w:rsidRPr="005941B5">
                      <w:rPr>
                        <w:rFonts w:cs="Arial"/>
                      </w:rPr>
                      <w:t>400,271,822.49</w:t>
                    </w:r>
                  </w:p>
                </w:tc>
                <w:tc>
                  <w:tcPr>
                    <w:tcW w:w="1057" w:type="pct"/>
                    <w:tcBorders>
                      <w:top w:val="outset" w:sz="4" w:space="0" w:color="auto"/>
                      <w:left w:val="outset" w:sz="4" w:space="0" w:color="auto"/>
                      <w:bottom w:val="outset" w:sz="4" w:space="0" w:color="auto"/>
                      <w:right w:val="outset" w:sz="4" w:space="0" w:color="auto"/>
                    </w:tcBorders>
                  </w:tcPr>
                  <w:p w:rsidR="003D5065" w:rsidRPr="005941B5" w:rsidRDefault="003D5065" w:rsidP="00E16D20">
                    <w:pPr>
                      <w:jc w:val="right"/>
                      <w:rPr>
                        <w:rFonts w:cs="Arial"/>
                      </w:rPr>
                    </w:pPr>
                    <w:r w:rsidRPr="005941B5">
                      <w:rPr>
                        <w:rFonts w:cs="Arial"/>
                      </w:rPr>
                      <w:t xml:space="preserve">213,355,721.23 </w:t>
                    </w:r>
                  </w:p>
                </w:tc>
              </w:tr>
              <w:tr w:rsidR="003D5065" w:rsidTr="00E16D20">
                <w:sdt>
                  <w:sdtPr>
                    <w:tag w:val="_PLD_28e2c63401b9493995642cb51b0ca67a"/>
                    <w:id w:val="-165189371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结算备付金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ce22d728fb054e7aa81b4cf1694bacb4"/>
                    <w:id w:val="-21080912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拆出资金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d1a33bb3814b41c0b072013f2bd7032f"/>
                    <w:id w:val="74693094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以公允价值计量且其变动计入当期损益的金融资产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aeb45055ca534eca8dca1d30f8ca211b"/>
                    <w:id w:val="141281109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衍生金融资产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43ca9b09b7047adb4b116b4c73f994b"/>
                      <w:id w:val="-1312323321"/>
                      <w:lock w:val="sdtLocked"/>
                    </w:sdtPr>
                    <w:sdtEndPr/>
                    <w:sdtContent>
                      <w:p w:rsidR="003D5065" w:rsidRDefault="003D5065" w:rsidP="00DE52BD">
                        <w:pPr>
                          <w:ind w:firstLineChars="100" w:firstLine="210"/>
                        </w:pPr>
                        <w:r>
                          <w:rPr>
                            <w:rFonts w:hint="eastAsia"/>
                          </w:rPr>
                          <w:t>应收票据及应收账款</w:t>
                        </w:r>
                      </w:p>
                    </w:sdtContent>
                  </w:sdt>
                </w:tc>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1,345,872,959.30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1,059,217,313.39</w:t>
                    </w:r>
                  </w:p>
                </w:tc>
              </w:tr>
              <w:tr w:rsidR="003D5065" w:rsidTr="00E16D20">
                <w:sdt>
                  <w:sdtPr>
                    <w:tag w:val="_PLD_3a1d11e41c2b46f59f62cf864f2c3bc6"/>
                    <w:id w:val="76566655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rPr>
                          <w:t>其中：</w:t>
                        </w:r>
                        <w:r>
                          <w:rPr>
                            <w:rFonts w:hint="eastAsia"/>
                            <w:szCs w:val="21"/>
                          </w:rPr>
                          <w:t>应收票据</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597,433,935.92</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343,390,290.81</w:t>
                    </w:r>
                  </w:p>
                </w:tc>
              </w:tr>
              <w:tr w:rsidR="003D5065" w:rsidTr="00E16D20">
                <w:sdt>
                  <w:sdtPr>
                    <w:tag w:val="_PLD_58de68542ceb47e5a4283f7c2da79213"/>
                    <w:id w:val="110777821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400" w:firstLine="840"/>
                          <w:rPr>
                            <w:szCs w:val="21"/>
                          </w:rPr>
                        </w:pPr>
                        <w:r>
                          <w:rPr>
                            <w:rFonts w:hint="eastAsia"/>
                            <w:szCs w:val="21"/>
                          </w:rPr>
                          <w:t>应收账款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748,439,023.38</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715,827,022.58</w:t>
                    </w:r>
                  </w:p>
                </w:tc>
              </w:tr>
              <w:tr w:rsidR="003D5065" w:rsidTr="00E16D20">
                <w:sdt>
                  <w:sdtPr>
                    <w:tag w:val="_PLD_a433e45aa70d4027b9e7da6f0910974f"/>
                    <w:id w:val="1756473186"/>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预付款项</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74,305,651.00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76,613,929.83</w:t>
                    </w:r>
                  </w:p>
                </w:tc>
              </w:tr>
              <w:tr w:rsidR="003D5065" w:rsidTr="00E16D20">
                <w:sdt>
                  <w:sdtPr>
                    <w:tag w:val="_PLD_f1fd59274f08461ca8bfdf26373ec836"/>
                    <w:id w:val="-140699672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应收保费</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7cf11145379a4b46bb7c2a2b54d8103a"/>
                    <w:id w:val="109751737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应收分保账款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54b9c9ce93984c3cb95d56b2e8277c8b"/>
                    <w:id w:val="152837367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应收分保合同准备金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244be7c1a4d74a7cbd27cdd032032167"/>
                    <w:id w:val="132809393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其他应收款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21,252,407.09</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32,905,233.06</w:t>
                    </w:r>
                  </w:p>
                </w:tc>
              </w:tr>
              <w:tr w:rsidR="003D5065" w:rsidTr="00E16D20">
                <w:sdt>
                  <w:sdtPr>
                    <w:tag w:val="_PLD_d266b502f8b5423fb10b58dc90e8405b"/>
                    <w:id w:val="750940396"/>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rPr>
                          <w:t>其中：</w:t>
                        </w:r>
                        <w:r>
                          <w:rPr>
                            <w:rFonts w:hint="eastAsia"/>
                            <w:szCs w:val="21"/>
                          </w:rPr>
                          <w:t>应收利息</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ed3cf57c48f94a9587c951fbba7da8fc"/>
                    <w:id w:val="156498647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400" w:firstLine="840"/>
                          <w:rPr>
                            <w:szCs w:val="21"/>
                          </w:rPr>
                        </w:pPr>
                        <w:r>
                          <w:rPr>
                            <w:rFonts w:hint="eastAsia"/>
                            <w:szCs w:val="21"/>
                          </w:rPr>
                          <w:t>应收股利</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f92b991408c74af69cfc929ecf6eecb9"/>
                    <w:id w:val="4626774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买入返售金融资产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7eb3e7475fe4f19ba17d7e0cd20b2ec"/>
                    <w:id w:val="-155961824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存货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418,663,473.16</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383,129,530.70</w:t>
                    </w:r>
                  </w:p>
                </w:tc>
              </w:tr>
              <w:tr w:rsidR="003D5065" w:rsidTr="00E16D20">
                <w:sdt>
                  <w:sdtPr>
                    <w:tag w:val="_PLD_4ca12643e4934fa2a8501b1121a7569d"/>
                    <w:id w:val="63344870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持有待售资产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506cc3b051949d685d41c32f2b8a1c2"/>
                    <w:id w:val="-109284792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一年内到期的非流动资产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19c725895f44a69be584cf3e75624c6"/>
                    <w:id w:val="23776614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其他流动资产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34,883,212.59</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52,790,175.60</w:t>
                    </w:r>
                  </w:p>
                </w:tc>
              </w:tr>
              <w:tr w:rsidR="003D5065" w:rsidTr="00E16D20">
                <w:sdt>
                  <w:sdtPr>
                    <w:tag w:val="_PLD_2b1b2bc948cd43e398d67745e7328e8f"/>
                    <w:id w:val="-16340073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200" w:firstLine="420"/>
                          <w:rPr>
                            <w:szCs w:val="21"/>
                          </w:rPr>
                        </w:pPr>
                        <w:r>
                          <w:rPr>
                            <w:rFonts w:hint="eastAsia"/>
                            <w:szCs w:val="21"/>
                          </w:rPr>
                          <w:t>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2,295,249,525.63</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1,818,011,903.81</w:t>
                    </w:r>
                  </w:p>
                </w:tc>
              </w:tr>
              <w:tr w:rsidR="003D5065" w:rsidTr="00E16D20">
                <w:sdt>
                  <w:sdtPr>
                    <w:tag w:val="_PLD_3f1dd0b040334438892f71b855f634fe"/>
                    <w:id w:val="214145838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szCs w:val="21"/>
                          </w:rPr>
                        </w:pPr>
                        <w:r>
                          <w:rPr>
                            <w:rFonts w:hint="eastAsia"/>
                            <w:b/>
                            <w:bCs/>
                            <w:szCs w:val="21"/>
                          </w:rPr>
                          <w:t>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r>
              <w:tr w:rsidR="003D5065" w:rsidTr="00E16D20">
                <w:sdt>
                  <w:sdtPr>
                    <w:tag w:val="_PLD_d1e99f36c30043dca4a5f778cc58c5d4"/>
                    <w:id w:val="35570504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发放贷款和垫款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4ec6710bcd924131a5954349e39a9ef3"/>
                    <w:id w:val="-5393255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可供出售金融资产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30,500,000.00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350,500,000.00</w:t>
                    </w:r>
                  </w:p>
                </w:tc>
              </w:tr>
              <w:tr w:rsidR="003D5065" w:rsidTr="00E16D20">
                <w:sdt>
                  <w:sdtPr>
                    <w:tag w:val="_PLD_2a328c82c63a408297235522e0ee314d"/>
                    <w:id w:val="153762831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持有至到期投资</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f50a5ea95b674b0eaf1f65c686b29585"/>
                    <w:id w:val="-171311726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长期应收款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53,062,669.90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49,759,877.58</w:t>
                    </w:r>
                  </w:p>
                </w:tc>
              </w:tr>
              <w:tr w:rsidR="003D5065" w:rsidTr="00E16D20">
                <w:sdt>
                  <w:sdtPr>
                    <w:tag w:val="_PLD_96ef3ac11c97494cb491a7c8682b47ae"/>
                    <w:id w:val="-8122479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长期股权投资</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742,699.71</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856,186.23</w:t>
                    </w:r>
                  </w:p>
                </w:tc>
              </w:tr>
              <w:tr w:rsidR="003D5065" w:rsidTr="00E16D20">
                <w:sdt>
                  <w:sdtPr>
                    <w:tag w:val="_PLD_f0ae2e8d5e1d4f7092c5b0cde4ba5c72"/>
                    <w:id w:val="-153795818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投资性房地产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c4b61d61a5d844829c86a2ce425fe833"/>
                    <w:id w:val="189963360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固定资产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2,014,501,980.26</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2,093,065,003.59</w:t>
                    </w:r>
                  </w:p>
                </w:tc>
              </w:tr>
              <w:tr w:rsidR="003D5065" w:rsidTr="00E16D20">
                <w:sdt>
                  <w:sdtPr>
                    <w:tag w:val="_PLD_43ffdfe95bf64964b4673f5591da70d8"/>
                    <w:id w:val="-17650886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在建工程</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281,728,349.00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267,458,072.18</w:t>
                    </w:r>
                  </w:p>
                </w:tc>
              </w:tr>
              <w:tr w:rsidR="003D5065" w:rsidTr="00E16D20">
                <w:sdt>
                  <w:sdtPr>
                    <w:tag w:val="_PLD_e8b7aa65a4594d5baaf3971ee6b65b83"/>
                    <w:id w:val="207885473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生产性生物资产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0432afa8d0c24718bc0f629cf8465540"/>
                    <w:id w:val="1270270996"/>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油气资产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2e29996cf1e644c58daaf5344798fa57"/>
                    <w:id w:val="-181015285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无形资产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598,506,353.40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589,592,418.34</w:t>
                    </w:r>
                  </w:p>
                </w:tc>
              </w:tr>
              <w:tr w:rsidR="003D5065" w:rsidTr="00E16D20">
                <w:sdt>
                  <w:sdtPr>
                    <w:tag w:val="_PLD_4e6fb34a30d1424c84aab2d6e4fb952c"/>
                    <w:id w:val="23090094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开发支出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632ca386802d4c50aa51af561d78b50b"/>
                    <w:id w:val="-131809974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商誉</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27,240,010.57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37,387,810.57</w:t>
                    </w:r>
                  </w:p>
                </w:tc>
              </w:tr>
              <w:tr w:rsidR="003D5065" w:rsidTr="00E16D20">
                <w:sdt>
                  <w:sdtPr>
                    <w:tag w:val="_PLD_ce70a675020e4c8bb85044eeed6a0dc0"/>
                    <w:id w:val="-167232802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长期待摊费用</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1,029,042.47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1,052,972.51</w:t>
                    </w:r>
                  </w:p>
                </w:tc>
              </w:tr>
              <w:tr w:rsidR="003D5065" w:rsidTr="00E16D20">
                <w:sdt>
                  <w:sdtPr>
                    <w:tag w:val="_PLD_8a2ecc60e8ac492890c8321d3fd12d9f"/>
                    <w:id w:val="-118775125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递延所得税资产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57,022,682.08</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60,590,203.35</w:t>
                    </w:r>
                  </w:p>
                </w:tc>
              </w:tr>
              <w:tr w:rsidR="003D5065" w:rsidTr="00E16D20">
                <w:sdt>
                  <w:sdtPr>
                    <w:tag w:val="_PLD_19a9da3cb7224853aed5ebb5b7ce0625"/>
                    <w:id w:val="-124440933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其他非流动资产</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d1bbe08461e242ceb75a21e7ffb11fc5"/>
                    <w:id w:val="36441416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200" w:firstLine="420"/>
                          <w:rPr>
                            <w:szCs w:val="21"/>
                          </w:rPr>
                        </w:pPr>
                        <w:r>
                          <w:rPr>
                            <w:rFonts w:hint="eastAsia"/>
                            <w:szCs w:val="21"/>
                          </w:rPr>
                          <w:t>非流动资产合计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3,064,333,787.39</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3,450,262,544.35</w:t>
                    </w:r>
                  </w:p>
                </w:tc>
              </w:tr>
              <w:tr w:rsidR="003D5065" w:rsidTr="00E16D20">
                <w:sdt>
                  <w:sdtPr>
                    <w:tag w:val="_PLD_c002e2581d174034882b1de7395c2cc1"/>
                    <w:id w:val="43409402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300" w:firstLine="630"/>
                          <w:rPr>
                            <w:szCs w:val="21"/>
                          </w:rPr>
                        </w:pPr>
                        <w:r>
                          <w:rPr>
                            <w:rFonts w:hint="eastAsia"/>
                            <w:szCs w:val="21"/>
                          </w:rPr>
                          <w:t>资产总计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5,359,583,313.02</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5,268,274,448.16</w:t>
                    </w:r>
                  </w:p>
                </w:tc>
              </w:tr>
              <w:tr w:rsidR="003D5065" w:rsidTr="00E16D20">
                <w:sdt>
                  <w:sdtPr>
                    <w:tag w:val="_PLD_a863205d2fb14059b562b32e863b7c70"/>
                    <w:id w:val="89956399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szCs w:val="21"/>
                          </w:rPr>
                        </w:pPr>
                        <w:r>
                          <w:rPr>
                            <w:rFonts w:hint="eastAsia"/>
                            <w:b/>
                            <w:bCs/>
                            <w:szCs w:val="21"/>
                          </w:rPr>
                          <w:t>流动负债：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FF00FF"/>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FF00FF"/>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FF00FF"/>
                        <w:szCs w:val="21"/>
                      </w:rPr>
                    </w:pPr>
                  </w:p>
                </w:tc>
              </w:tr>
              <w:tr w:rsidR="003D5065" w:rsidTr="00E16D20">
                <w:sdt>
                  <w:sdtPr>
                    <w:tag w:val="_PLD_a6075336cb924116a909f6ee206ba0e8"/>
                    <w:id w:val="202474257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短期借款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529,000,000.00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482,000,000.00</w:t>
                    </w:r>
                  </w:p>
                </w:tc>
              </w:tr>
              <w:tr w:rsidR="003D5065" w:rsidTr="00E16D20">
                <w:sdt>
                  <w:sdtPr>
                    <w:tag w:val="_PLD_2e4d5f77a2c342a0b01691f8d0969d22"/>
                    <w:id w:val="-52795887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向中央银行借款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6b6bc5d375dc4ae5a9084862e202c4ab"/>
                    <w:id w:val="135276216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吸收存款及同业存放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3f9a9bf885a848fb9f69cc2a225d262a"/>
                    <w:id w:val="60447062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拆入资金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022b74fd06454703a11f9036500645db"/>
                    <w:id w:val="37242680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以公允价值计量且其变动计入当期损益的金融负债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0b2944dfeefa4d2dba2785de84be63de"/>
                    <w:id w:val="-174115961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衍生金融负债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tc>
                  <w:tcPr>
                    <w:tcW w:w="196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8f22b4981f47cbb0905dacdfb1ff19"/>
                      <w:id w:val="-334771953"/>
                      <w:lock w:val="sdtLocked"/>
                    </w:sdtPr>
                    <w:sdtEndPr/>
                    <w:sdtContent>
                      <w:p w:rsidR="003D5065" w:rsidRDefault="003D5065" w:rsidP="00DE52BD">
                        <w:pPr>
                          <w:ind w:firstLineChars="100" w:firstLine="210"/>
                        </w:pPr>
                        <w:r>
                          <w:rPr>
                            <w:rFonts w:hint="eastAsia"/>
                          </w:rPr>
                          <w:t>应付票据及应付账款</w:t>
                        </w:r>
                      </w:p>
                    </w:sdtContent>
                  </w:sdt>
                </w:tc>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1,019,670,971.87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824,126,646.86</w:t>
                    </w:r>
                  </w:p>
                </w:tc>
              </w:tr>
              <w:tr w:rsidR="003D5065" w:rsidTr="00E16D20">
                <w:sdt>
                  <w:sdtPr>
                    <w:tag w:val="_PLD_f66c473fafec4fb799d2c3208ad1ac72"/>
                    <w:id w:val="-129991755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预收款项</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43,142,547.53</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60,123,730.49</w:t>
                    </w:r>
                  </w:p>
                </w:tc>
              </w:tr>
              <w:tr w:rsidR="003D5065" w:rsidTr="00E16D20">
                <w:sdt>
                  <w:sdtPr>
                    <w:tag w:val="_PLD_a651496805004db18c8164d7904d0be6"/>
                    <w:id w:val="-45981103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卖出回购金融资产款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ee94e76229e944dd8f581726f2d3c53f"/>
                    <w:id w:val="5544549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应付手续费及佣金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ac0e9ae7381b46ac886b95bbe086543c"/>
                    <w:id w:val="53593711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18,397,406.72</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20,268,403.52</w:t>
                    </w:r>
                  </w:p>
                </w:tc>
              </w:tr>
              <w:tr w:rsidR="003D5065" w:rsidTr="00E16D20">
                <w:sdt>
                  <w:sdtPr>
                    <w:tag w:val="_PLD_327300b17dd64f428337f0c1256f2cd9"/>
                    <w:id w:val="89879059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应交税费</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27,340,521.37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29,398,840.11</w:t>
                    </w:r>
                  </w:p>
                </w:tc>
              </w:tr>
              <w:tr w:rsidR="003D5065" w:rsidTr="00E16D20">
                <w:sdt>
                  <w:sdtPr>
                    <w:tag w:val="_PLD_7bf8c5dfbae24f9b908138ce8b62a832"/>
                    <w:id w:val="182261167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其他应付款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45,692,447.44</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94,978,904.43</w:t>
                    </w:r>
                  </w:p>
                </w:tc>
              </w:tr>
              <w:tr w:rsidR="003D5065" w:rsidTr="00E16D20">
                <w:sdt>
                  <w:sdtPr>
                    <w:tag w:val="_PLD_944e54b8575e4ce7a7cbc27c5fc3cadc"/>
                    <w:id w:val="157964015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rPr>
                          <w:t>其中：</w:t>
                        </w:r>
                        <w:r>
                          <w:rPr>
                            <w:rFonts w:hint="eastAsia"/>
                            <w:szCs w:val="21"/>
                          </w:rPr>
                          <w:t>应付利息</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2,109,903.66</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2,736,947.53</w:t>
                    </w:r>
                  </w:p>
                </w:tc>
              </w:tr>
              <w:tr w:rsidR="003D5065" w:rsidTr="00E16D20">
                <w:sdt>
                  <w:sdtPr>
                    <w:tag w:val="_PLD_2ca461e5a3e649fd84540901d139faed"/>
                    <w:id w:val="142074957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400" w:firstLine="840"/>
                          <w:rPr>
                            <w:szCs w:val="21"/>
                          </w:rPr>
                        </w:pPr>
                        <w:r>
                          <w:rPr>
                            <w:rFonts w:hint="eastAsia"/>
                            <w:szCs w:val="21"/>
                          </w:rPr>
                          <w:t>应付股利</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b9339fb7035f4d52a911f76ea9430548"/>
                    <w:id w:val="-110634907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应付分保账款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8ab97e0f45c4cbba8e762f60f5d48b8"/>
                    <w:id w:val="115657224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保险合同准备金</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caecfe688f16417fac802722078e1811"/>
                    <w:id w:val="-186119309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代理买卖证券款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162913175bfa4d1989e8c70ae4d39c99"/>
                    <w:id w:val="-27325200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代理承销证券款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1176dd19ae3344e7b1924119fe06865f"/>
                    <w:id w:val="-198623115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持有待售负债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3b128340de144793ba133269ac413ff5"/>
                    <w:id w:val="193215596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一年内到期的非流动负债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156,303,324.28</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211,934,548.07</w:t>
                    </w:r>
                  </w:p>
                </w:tc>
              </w:tr>
              <w:tr w:rsidR="003D5065" w:rsidTr="00E16D20">
                <w:sdt>
                  <w:sdtPr>
                    <w:tag w:val="_PLD_cf2bda2288f44583936152fe3d420cdc"/>
                    <w:id w:val="-102972310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其他流动负债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4019e807292946ff909665bd19942536"/>
                    <w:id w:val="52760505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200" w:firstLine="420"/>
                          <w:rPr>
                            <w:szCs w:val="21"/>
                          </w:rPr>
                        </w:pPr>
                        <w:r>
                          <w:rPr>
                            <w:rFonts w:hint="eastAsia"/>
                            <w:szCs w:val="21"/>
                          </w:rPr>
                          <w:t>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1,839,547,219.21</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1,722,831,073.48</w:t>
                    </w:r>
                  </w:p>
                </w:tc>
              </w:tr>
              <w:tr w:rsidR="003D5065" w:rsidTr="00E16D20">
                <w:sdt>
                  <w:sdtPr>
                    <w:tag w:val="_PLD_4cb728b4ed4f4f48ac44d19c3c56fe4d"/>
                    <w:id w:val="178522919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szCs w:val="21"/>
                          </w:rPr>
                        </w:pPr>
                        <w:r>
                          <w:rPr>
                            <w:rFonts w:hint="eastAsia"/>
                            <w:b/>
                            <w:bCs/>
                            <w:szCs w:val="21"/>
                          </w:rPr>
                          <w:t>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ind w:right="210"/>
                      <w:jc w:val="right"/>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color w:val="008000"/>
                        <w:szCs w:val="21"/>
                      </w:rPr>
                    </w:pPr>
                  </w:p>
                </w:tc>
              </w:tr>
              <w:tr w:rsidR="003D5065" w:rsidTr="00E16D20">
                <w:sdt>
                  <w:sdtPr>
                    <w:tag w:val="_PLD_335c02e56c694c4a8c3741973aee136b"/>
                    <w:id w:val="8489248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长期借款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ddf0de58f3504209bd22c5aa490cd32e"/>
                    <w:id w:val="1252235044"/>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应付债券</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189,294,485.69</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248,952,736.87</w:t>
                    </w:r>
                  </w:p>
                </w:tc>
              </w:tr>
              <w:tr w:rsidR="003D5065" w:rsidTr="00E16D20">
                <w:sdt>
                  <w:sdtPr>
                    <w:tag w:val="_PLD_5c6b8ed09bf44150af8950225142597d"/>
                    <w:id w:val="-161867358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17db1e658e8e4393ae2fb4043d4f9735"/>
                    <w:id w:val="-205476356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3f0e9b0aaf8e4cc9b1be24fe9241a9ce"/>
                    <w:id w:val="50270727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长期应付款</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113,873,620.06</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269,097,140.75</w:t>
                    </w:r>
                  </w:p>
                </w:tc>
              </w:tr>
              <w:tr w:rsidR="003D5065" w:rsidTr="00E16D20">
                <w:sdt>
                  <w:sdtPr>
                    <w:tag w:val="_PLD_5075dfa392c148ad8f2b23d8ac6c9bbe"/>
                    <w:id w:val="111503146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长期应付职工薪酬</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8d21102f9af64a13b174f7cae6d745fd"/>
                    <w:id w:val="-161681960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预计负债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cccd53a69a1b4682afe39655c070f1b8"/>
                    <w:id w:val="-23339296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递延收益</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14,564,333.51</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17,294,329.81</w:t>
                    </w:r>
                  </w:p>
                </w:tc>
              </w:tr>
              <w:tr w:rsidR="003D5065" w:rsidTr="00E16D20">
                <w:sdt>
                  <w:sdtPr>
                    <w:tag w:val="_PLD_b96f0dc755e14859bf9cf7d796d849c8"/>
                    <w:id w:val="-1076205753"/>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递延所得税负债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26,100,694.68</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27,499,747.02</w:t>
                    </w:r>
                  </w:p>
                </w:tc>
              </w:tr>
              <w:tr w:rsidR="003D5065" w:rsidTr="00E16D20">
                <w:sdt>
                  <w:sdtPr>
                    <w:tag w:val="_PLD_b01d68e19ea646e1b97ad0e14f077c59"/>
                    <w:id w:val="142622453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其他非流动负债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1401ee5c32ea431da5ca6aadc666f5ee"/>
                    <w:id w:val="-32882767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200" w:firstLine="420"/>
                          <w:rPr>
                            <w:szCs w:val="21"/>
                          </w:rPr>
                        </w:pPr>
                        <w:r>
                          <w:rPr>
                            <w:rFonts w:hint="eastAsia"/>
                            <w:szCs w:val="21"/>
                          </w:rPr>
                          <w:t>非流动负债合计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343,833,133.94</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562,843,954.45</w:t>
                    </w:r>
                  </w:p>
                </w:tc>
              </w:tr>
              <w:tr w:rsidR="003D5065" w:rsidTr="00E16D20">
                <w:sdt>
                  <w:sdtPr>
                    <w:tag w:val="_PLD_7e257d7a29834fbfacc3f73255109b81"/>
                    <w:id w:val="46015714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300" w:firstLine="630"/>
                          <w:rPr>
                            <w:szCs w:val="21"/>
                          </w:rPr>
                        </w:pPr>
                        <w:r>
                          <w:rPr>
                            <w:rFonts w:hint="eastAsia"/>
                            <w:szCs w:val="21"/>
                          </w:rPr>
                          <w:t>负债合计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2,183,380,353.15</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2,285,675,027.93</w:t>
                    </w:r>
                  </w:p>
                </w:tc>
              </w:tr>
              <w:tr w:rsidR="003D5065" w:rsidTr="00E16D20">
                <w:sdt>
                  <w:sdtPr>
                    <w:tag w:val="_PLD_a37868c9ba3040baa02fef781d58693c"/>
                    <w:id w:val="-59185047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E16D20">
                        <w:pPr>
                          <w:rPr>
                            <w:szCs w:val="21"/>
                          </w:rPr>
                        </w:pPr>
                        <w:r>
                          <w:rPr>
                            <w:rFonts w:hint="eastAsia"/>
                            <w:b/>
                            <w:bCs/>
                            <w:szCs w:val="21"/>
                          </w:rPr>
                          <w:t>所有者权益（或股东权益）：</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rPr>
                        <w:color w:val="008000"/>
                        <w:szCs w:val="21"/>
                      </w:rPr>
                    </w:pPr>
                  </w:p>
                </w:tc>
              </w:tr>
              <w:tr w:rsidR="003D5065" w:rsidTr="00E16D20">
                <w:sdt>
                  <w:sdtPr>
                    <w:tag w:val="_PLD_33933c37f9a24be28843213bfa4ff600"/>
                    <w:id w:val="80251036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实收资本（或股本）</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989,923,600.00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989,923,600.00</w:t>
                    </w:r>
                  </w:p>
                </w:tc>
              </w:tr>
              <w:tr w:rsidR="003D5065" w:rsidTr="00E16D20">
                <w:sdt>
                  <w:sdtPr>
                    <w:tag w:val="_PLD_b81d630d894242cc9a8f61feedfe9f14"/>
                    <w:id w:val="198234306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其他权益工具</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b3fd17e38554956bcb34138c301f84d"/>
                    <w:id w:val="-662856286"/>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其中：优先股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c7355d642c524160978eb7b2c0945d97"/>
                    <w:id w:val="-126383291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leftChars="300" w:left="630" w:firstLineChars="100" w:firstLine="210"/>
                          <w:rPr>
                            <w:szCs w:val="21"/>
                          </w:rPr>
                        </w:pPr>
                        <w:r>
                          <w:rPr>
                            <w:rFonts w:hint="eastAsia"/>
                            <w:szCs w:val="21"/>
                          </w:rPr>
                          <w:t>永续债</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9edcfe2fddcb4302aa7894714e78db3c"/>
                    <w:id w:val="-371082277"/>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资本公积</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2,272,145,981.98</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2,272,145,981.98</w:t>
                    </w:r>
                  </w:p>
                </w:tc>
              </w:tr>
              <w:tr w:rsidR="003D5065" w:rsidTr="00E16D20">
                <w:sdt>
                  <w:sdtPr>
                    <w:tag w:val="_PLD_34fa5e215db94ec1b226cc1484047916"/>
                    <w:id w:val="67207893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减：库存股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30ae6c2926714831adabd6681248a9f4"/>
                    <w:id w:val="458075568"/>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其他综合收益</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f3257dc813ba46fd942c64b1830d2777"/>
                    <w:id w:val="-163663866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专项储备</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18,430,246.96</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18,373,260.27</w:t>
                    </w:r>
                  </w:p>
                </w:tc>
              </w:tr>
              <w:tr w:rsidR="003D5065" w:rsidTr="00E16D20">
                <w:sdt>
                  <w:sdtPr>
                    <w:tag w:val="_PLD_381d504e9df44942a28f0b088bcedf3b"/>
                    <w:id w:val="193432389"/>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盈余公积</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121,001,552.55</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118,915,717.39</w:t>
                    </w:r>
                  </w:p>
                </w:tc>
              </w:tr>
              <w:tr w:rsidR="003D5065" w:rsidTr="00E16D20">
                <w:sdt>
                  <w:sdtPr>
                    <w:tag w:val="_PLD_a386c96462b6428a9c3807d056c23b97"/>
                    <w:id w:val="67298670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一般风险准备</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p>
                </w:tc>
              </w:tr>
              <w:tr w:rsidR="003D5065" w:rsidTr="00E16D20">
                <w:sdt>
                  <w:sdtPr>
                    <w:tag w:val="_PLD_0c6fff39d9d748438f0d57f79d86a1a4"/>
                    <w:id w:val="92932071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未分配利润</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-294,475,652.49</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-484,032,840.26</w:t>
                    </w:r>
                  </w:p>
                </w:tc>
              </w:tr>
              <w:tr w:rsidR="003D5065" w:rsidTr="00E16D20">
                <w:sdt>
                  <w:sdtPr>
                    <w:tag w:val="_PLD_532604811836468585d09e3121786090"/>
                    <w:id w:val="334431250"/>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归属于母公司所有者权益合计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3,107,025,729.00</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2,915,325,719.38</w:t>
                    </w:r>
                  </w:p>
                </w:tc>
              </w:tr>
              <w:tr w:rsidR="003D5065" w:rsidTr="00E16D20">
                <w:sdt>
                  <w:sdtPr>
                    <w:tag w:val="_PLD_05a18df454bb40b381b0df1fa56d8c73"/>
                    <w:id w:val="1626192741"/>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100" w:firstLine="210"/>
                          <w:rPr>
                            <w:szCs w:val="21"/>
                          </w:rPr>
                        </w:pPr>
                        <w:r>
                          <w:rPr>
                            <w:rFonts w:hint="eastAsia"/>
                            <w:szCs w:val="21"/>
                          </w:rPr>
                          <w:t>少数股东权益</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69,177,230.87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67,273,700.85</w:t>
                    </w:r>
                  </w:p>
                </w:tc>
              </w:tr>
              <w:tr w:rsidR="003D5065" w:rsidTr="00E16D20">
                <w:sdt>
                  <w:sdtPr>
                    <w:tag w:val="_PLD_d7f3d5e771694b268a9ac24308557842"/>
                    <w:id w:val="1890073535"/>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200" w:firstLine="420"/>
                          <w:rPr>
                            <w:szCs w:val="21"/>
                          </w:rPr>
                        </w:pPr>
                        <w:r>
                          <w:rPr>
                            <w:rFonts w:hint="eastAsia"/>
                            <w:szCs w:val="21"/>
                          </w:rPr>
                          <w:t>所有者权益（或股东权益）合计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3,176,202,959.87</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2,982,599,420.23</w:t>
                    </w:r>
                  </w:p>
                </w:tc>
              </w:tr>
              <w:tr w:rsidR="003D5065" w:rsidTr="00E16D20">
                <w:sdt>
                  <w:sdtPr>
                    <w:tag w:val="_PLD_339005b67b474f22af7a7e35aa6d5425"/>
                    <w:id w:val="1317373922"/>
                    <w:lock w:val="sdtLocked"/>
                  </w:sdtPr>
                  <w:sdtEndPr/>
                  <w:sdtContent>
                    <w:tc>
                      <w:tcPr>
                        <w:tcW w:w="1965" w:type="pct"/>
                        <w:tcBorders>
                          <w:top w:val="outset" w:sz="4" w:space="0" w:color="auto"/>
                          <w:left w:val="outset" w:sz="4" w:space="0" w:color="auto"/>
                          <w:bottom w:val="outset" w:sz="4" w:space="0" w:color="auto"/>
                          <w:right w:val="outset" w:sz="4" w:space="0" w:color="auto"/>
                        </w:tcBorders>
                        <w:vAlign w:val="center"/>
                      </w:tcPr>
                      <w:p w:rsidR="003D5065" w:rsidRDefault="003D5065" w:rsidP="00DE52BD">
                        <w:pPr>
                          <w:ind w:firstLineChars="300" w:firstLine="630"/>
                          <w:rPr>
                            <w:szCs w:val="21"/>
                          </w:rPr>
                        </w:pPr>
                        <w:r>
                          <w:rPr>
                            <w:rFonts w:hint="eastAsia"/>
                            <w:szCs w:val="21"/>
                          </w:rPr>
                          <w:t>负债和所有者权益（或股东权益）总计</w:t>
                        </w:r>
                      </w:p>
                    </w:tc>
                  </w:sdtContent>
                </w:sdt>
                <w:tc>
                  <w:tcPr>
                    <w:tcW w:w="899" w:type="pct"/>
                    <w:tcBorders>
                      <w:top w:val="outset" w:sz="4" w:space="0" w:color="auto"/>
                      <w:left w:val="outset" w:sz="4" w:space="0" w:color="auto"/>
                      <w:bottom w:val="outset" w:sz="4" w:space="0" w:color="auto"/>
                      <w:right w:val="outset" w:sz="4" w:space="0" w:color="auto"/>
                    </w:tcBorders>
                  </w:tcPr>
                  <w:p w:rsidR="003D5065" w:rsidRDefault="003D5065" w:rsidP="00E16D20">
                    <w:pPr>
                      <w:rPr>
                        <w:szCs w:val="21"/>
                      </w:rPr>
                    </w:pPr>
                  </w:p>
                </w:tc>
                <w:tc>
                  <w:tcPr>
                    <w:tcW w:w="1075"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5,359,583,313.02</w:t>
                    </w:r>
                  </w:p>
                </w:tc>
                <w:tc>
                  <w:tcPr>
                    <w:tcW w:w="1057" w:type="pct"/>
                    <w:tcBorders>
                      <w:top w:val="outset" w:sz="4" w:space="0" w:color="auto"/>
                      <w:left w:val="outset" w:sz="4" w:space="0" w:color="auto"/>
                      <w:bottom w:val="outset" w:sz="4" w:space="0" w:color="auto"/>
                      <w:right w:val="outset" w:sz="4" w:space="0" w:color="auto"/>
                    </w:tcBorders>
                  </w:tcPr>
                  <w:p w:rsidR="003D5065" w:rsidRDefault="003D5065" w:rsidP="00E16D20">
                    <w:pPr>
                      <w:jc w:val="right"/>
                      <w:rPr>
                        <w:szCs w:val="21"/>
                      </w:rPr>
                    </w:pPr>
                    <w:r>
                      <w:t>5,268,274,448.16</w:t>
                    </w:r>
                  </w:p>
                </w:tc>
              </w:tr>
            </w:tbl>
            <w:p w:rsidR="003D5065" w:rsidRDefault="003D5065"/>
            <w:p w:rsidR="0036046F" w:rsidRDefault="00546E80" w:rsidP="00DE52BD">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4bbf11c6d68545d6bff6f2da2e0bc4e7"/>
                  <w:id w:val="663737927"/>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bc7d6ae94624392b48fcbae19cceb7b"/>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sidR="00521C21">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a6110e89b73e4871a482b197b3a57395"/>
                  <w:id w:val="15235138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p w:rsidR="0036046F" w:rsidRDefault="00E909B4" w:rsidP="00DE52BD">
              <w:pPr>
                <w:ind w:rightChars="-73" w:right="-153"/>
                <w:rPr>
                  <w:b/>
                  <w:bCs/>
                  <w:color w:val="008000"/>
                  <w:szCs w:val="21"/>
                  <w:u w:val="single"/>
                </w:rPr>
              </w:pPr>
            </w:p>
          </w:sdtContent>
        </w:sdt>
        <w:p w:rsidR="0036046F" w:rsidRDefault="0036046F" w:rsidP="00DE52BD">
          <w:pPr>
            <w:snapToGrid w:val="0"/>
            <w:spacing w:line="240" w:lineRule="atLeast"/>
            <w:ind w:rightChars="-759" w:right="-1594"/>
            <w:rPr>
              <w:szCs w:val="21"/>
            </w:rPr>
          </w:pPr>
        </w:p>
        <w:sdt>
          <w:sdtPr>
            <w:rPr>
              <w:rFonts w:hint="eastAsia"/>
              <w:b/>
              <w:bCs/>
              <w:szCs w:val="21"/>
            </w:rPr>
            <w:tag w:val="_SEC_93d52eeadd194be9b8739e194ebe3098"/>
            <w:id w:val="-14920311"/>
            <w:lock w:val="sdtLocked"/>
            <w:placeholder>
              <w:docPart w:val="GBC22222222222222222222222222222"/>
            </w:placeholder>
          </w:sdtPr>
          <w:sdtEndPr>
            <w:rPr>
              <w:b w:val="0"/>
              <w:bCs w:val="0"/>
            </w:rPr>
          </w:sdtEndPr>
          <w:sdtContent>
            <w:p w:rsidR="0036046F" w:rsidRDefault="00546E80">
              <w:pPr>
                <w:jc w:val="center"/>
                <w:outlineLvl w:val="2"/>
                <w:rPr>
                  <w:b/>
                  <w:bCs/>
                  <w:szCs w:val="21"/>
                </w:rPr>
              </w:pPr>
              <w:r>
                <w:rPr>
                  <w:rFonts w:hint="eastAsia"/>
                  <w:b/>
                  <w:bCs/>
                  <w:szCs w:val="21"/>
                </w:rPr>
                <w:t>母公司</w:t>
              </w:r>
              <w:r>
                <w:rPr>
                  <w:b/>
                  <w:bCs/>
                  <w:szCs w:val="21"/>
                </w:rPr>
                <w:t>资产负债表</w:t>
              </w:r>
            </w:p>
            <w:p w:rsidR="0036046F" w:rsidRDefault="00546E80">
              <w:pPr>
                <w:jc w:val="center"/>
                <w:rPr>
                  <w:b/>
                  <w:bCs/>
                  <w:szCs w:val="21"/>
                </w:rPr>
              </w:pPr>
              <w:r>
                <w:rPr>
                  <w:szCs w:val="21"/>
                </w:rPr>
                <w:t>2018年</w:t>
              </w:r>
              <w:r>
                <w:rPr>
                  <w:rFonts w:hint="eastAsia"/>
                  <w:szCs w:val="21"/>
                </w:rPr>
                <w:t>12</w:t>
              </w:r>
              <w:r>
                <w:rPr>
                  <w:szCs w:val="21"/>
                </w:rPr>
                <w:t>月3</w:t>
              </w:r>
              <w:r>
                <w:rPr>
                  <w:rFonts w:hint="eastAsia"/>
                  <w:szCs w:val="21"/>
                </w:rPr>
                <w:t>1</w:t>
              </w:r>
              <w:r>
                <w:rPr>
                  <w:szCs w:val="21"/>
                </w:rPr>
                <w:t>日</w:t>
              </w:r>
            </w:p>
            <w:p w:rsidR="0036046F" w:rsidRDefault="00546E80">
              <w:pPr>
                <w:rPr>
                  <w:szCs w:val="21"/>
                </w:rPr>
              </w:pPr>
              <w:r>
                <w:rPr>
                  <w:szCs w:val="21"/>
                </w:rPr>
                <w:t>编制单位:</w:t>
              </w:r>
              <w:sdt>
                <w:sdtPr>
                  <w:rPr>
                    <w:szCs w:val="21"/>
                  </w:rPr>
                  <w:alias w:val="公司法定中文名称"/>
                  <w:tag w:val="_GBC_823c492b64fc4b8ab3102ca3f4c2c3a0"/>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云南煤业能源股份有限公司</w:t>
                  </w:r>
                </w:sdtContent>
              </w:sdt>
              <w:r>
                <w:rPr>
                  <w:szCs w:val="21"/>
                </w:rPr>
                <w:t> </w:t>
              </w:r>
            </w:p>
            <w:p w:rsidR="0036046F" w:rsidRDefault="00546E80">
              <w:pPr>
                <w:jc w:val="right"/>
                <w:rPr>
                  <w:szCs w:val="21"/>
                </w:rPr>
              </w:pPr>
              <w:r>
                <w:rPr>
                  <w:szCs w:val="21"/>
                </w:rPr>
                <w:t>单位:</w:t>
              </w:r>
              <w:sdt>
                <w:sdtPr>
                  <w:rPr>
                    <w:szCs w:val="21"/>
                  </w:rPr>
                  <w:alias w:val="单位：母公司资产负债表"/>
                  <w:tag w:val="_GBC_d57cd2fe8f934b35b5481d97f4cfd3be"/>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资产负债表"/>
                  <w:tag w:val="_GBC_9e79b46455da4f349aab33d35eec9c5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9"/>
                <w:gridCol w:w="1575"/>
                <w:gridCol w:w="2152"/>
                <w:gridCol w:w="2183"/>
              </w:tblGrid>
              <w:tr w:rsidR="00674A04" w:rsidTr="00674A04">
                <w:trPr>
                  <w:cantSplit/>
                </w:trPr>
                <w:sdt>
                  <w:sdtPr>
                    <w:tag w:val="_PLD_4bc217bee8744e3c833f33d930b4b41b"/>
                    <w:id w:val="81345360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center"/>
                          <w:rPr>
                            <w:b/>
                            <w:szCs w:val="21"/>
                          </w:rPr>
                        </w:pPr>
                        <w:r>
                          <w:rPr>
                            <w:b/>
                            <w:szCs w:val="21"/>
                          </w:rPr>
                          <w:t>项目</w:t>
                        </w:r>
                      </w:p>
                    </w:tc>
                  </w:sdtContent>
                </w:sdt>
                <w:sdt>
                  <w:sdtPr>
                    <w:tag w:val="_PLD_ac3ead2518d245599a05e67c87d43de2"/>
                    <w:id w:val="-2133699766"/>
                    <w:lock w:val="sdtLocked"/>
                  </w:sdtPr>
                  <w:sdtEndPr/>
                  <w:sdtContent>
                    <w:tc>
                      <w:tcPr>
                        <w:tcW w:w="869"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center"/>
                          <w:rPr>
                            <w:b/>
                            <w:szCs w:val="21"/>
                          </w:rPr>
                        </w:pPr>
                        <w:r>
                          <w:rPr>
                            <w:rFonts w:hint="eastAsia"/>
                            <w:b/>
                            <w:szCs w:val="21"/>
                          </w:rPr>
                          <w:t>附注</w:t>
                        </w:r>
                      </w:p>
                    </w:tc>
                  </w:sdtContent>
                </w:sdt>
                <w:sdt>
                  <w:sdtPr>
                    <w:tag w:val="_PLD_2ceac8c1a30242f69601840239f99d89"/>
                    <w:id w:val="-1702155231"/>
                    <w:lock w:val="sdtLocked"/>
                  </w:sdtPr>
                  <w:sdtEndPr/>
                  <w:sdtContent>
                    <w:tc>
                      <w:tcPr>
                        <w:tcW w:w="1188"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center"/>
                          <w:rPr>
                            <w:b/>
                            <w:szCs w:val="21"/>
                          </w:rPr>
                        </w:pPr>
                        <w:r>
                          <w:rPr>
                            <w:b/>
                            <w:szCs w:val="21"/>
                          </w:rPr>
                          <w:t>期末余额</w:t>
                        </w:r>
                      </w:p>
                    </w:tc>
                  </w:sdtContent>
                </w:sdt>
                <w:sdt>
                  <w:sdtPr>
                    <w:tag w:val="_PLD_abd6651169dc4355a982139a2468d9ee"/>
                    <w:id w:val="951434420"/>
                    <w:lock w:val="sdtLocked"/>
                  </w:sdtPr>
                  <w:sdtEndPr/>
                  <w:sdtContent>
                    <w:tc>
                      <w:tcPr>
                        <w:tcW w:w="1205"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center"/>
                          <w:rPr>
                            <w:b/>
                            <w:szCs w:val="21"/>
                          </w:rPr>
                        </w:pPr>
                        <w:r>
                          <w:rPr>
                            <w:rFonts w:hint="eastAsia"/>
                            <w:b/>
                            <w:szCs w:val="21"/>
                          </w:rPr>
                          <w:t>期初</w:t>
                        </w:r>
                        <w:r>
                          <w:rPr>
                            <w:b/>
                            <w:szCs w:val="21"/>
                          </w:rPr>
                          <w:t>余额</w:t>
                        </w:r>
                      </w:p>
                    </w:tc>
                  </w:sdtContent>
                </w:sdt>
              </w:tr>
              <w:tr w:rsidR="00674A04" w:rsidTr="00674A04">
                <w:sdt>
                  <w:sdtPr>
                    <w:tag w:val="_PLD_e119e49a916d4ee9ad963e29bdca18e7"/>
                    <w:id w:val="-157673818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r>
                          <w:rPr>
                            <w:rFonts w:hint="eastAsia"/>
                            <w:b/>
                            <w:bCs/>
                            <w:szCs w:val="21"/>
                          </w:rPr>
                          <w:t>流动资产：</w:t>
                        </w:r>
                      </w:p>
                    </w:tc>
                  </w:sdtContent>
                </w:sdt>
                <w:tc>
                  <w:tcPr>
                    <w:tcW w:w="869"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p>
                </w:tc>
                <w:tc>
                  <w:tcPr>
                    <w:tcW w:w="1205"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p>
                </w:tc>
              </w:tr>
              <w:tr w:rsidR="00674A04" w:rsidTr="00674A04">
                <w:sdt>
                  <w:sdtPr>
                    <w:tag w:val="_PLD_d6ac8532aff24b1eafb3206c993a6578"/>
                    <w:id w:val="61040781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货币资金</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329,837,058.30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151,389,639.49</w:t>
                    </w:r>
                  </w:p>
                </w:tc>
              </w:tr>
              <w:tr w:rsidR="00674A04" w:rsidTr="00674A04">
                <w:sdt>
                  <w:sdtPr>
                    <w:tag w:val="_PLD_bf7c8f51e71f4f6f813f2ad2ea59fc10"/>
                    <w:id w:val="-174656042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以公允价值计量且其变动计入当期损益的金融资产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b60ab87bc0a841b9b3d7e908624d3e22"/>
                    <w:id w:val="128670005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衍生金融资产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29d47805f349c0836f09f9a6005e1d"/>
                      <w:id w:val="2075381230"/>
                      <w:lock w:val="sdtLocked"/>
                    </w:sdtPr>
                    <w:sdtEndPr/>
                    <w:sdtContent>
                      <w:p w:rsidR="00674A04" w:rsidRDefault="00674A04" w:rsidP="00DE52BD">
                        <w:pPr>
                          <w:ind w:firstLineChars="100" w:firstLine="210"/>
                        </w:pPr>
                        <w:r>
                          <w:rPr>
                            <w:rFonts w:hint="eastAsia"/>
                          </w:rPr>
                          <w:t>应收票据及应收账款</w:t>
                        </w:r>
                      </w:p>
                    </w:sdtContent>
                  </w:sdt>
                </w:tc>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371,877,248.56</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563,145,466.39</w:t>
                    </w:r>
                  </w:p>
                </w:tc>
              </w:tr>
              <w:tr w:rsidR="00674A04" w:rsidTr="00674A04">
                <w:sdt>
                  <w:sdtPr>
                    <w:tag w:val="_PLD_bc8f30749f904bed9b5df93bbea85191"/>
                    <w:id w:val="-190568088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rPr>
                          <w:t>其中：</w:t>
                        </w:r>
                        <w:r>
                          <w:rPr>
                            <w:rFonts w:hint="eastAsia"/>
                            <w:szCs w:val="21"/>
                          </w:rPr>
                          <w:t>应收票据</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74,915,737.17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98,516,788.22</w:t>
                    </w:r>
                  </w:p>
                </w:tc>
              </w:tr>
              <w:tr w:rsidR="00674A04" w:rsidTr="00674A04">
                <w:sdt>
                  <w:sdtPr>
                    <w:tag w:val="_PLD_6a3c9fd591cc42cb88deb1f889a4bb38"/>
                    <w:id w:val="1111788918"/>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400" w:firstLine="840"/>
                          <w:rPr>
                            <w:szCs w:val="21"/>
                          </w:rPr>
                        </w:pPr>
                        <w:r>
                          <w:rPr>
                            <w:rFonts w:hint="eastAsia"/>
                            <w:szCs w:val="21"/>
                          </w:rPr>
                          <w:t>应收账款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296,961,511.39</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464,628,678.17</w:t>
                    </w:r>
                  </w:p>
                </w:tc>
              </w:tr>
              <w:tr w:rsidR="00674A04" w:rsidTr="00674A04">
                <w:sdt>
                  <w:sdtPr>
                    <w:tag w:val="_PLD_7032ae1c17094a59a5ee30723cfb7bcd"/>
                    <w:id w:val="130643399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预付款项</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204,620,050.64</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195,887,747.66</w:t>
                    </w:r>
                  </w:p>
                </w:tc>
              </w:tr>
              <w:tr w:rsidR="00674A04" w:rsidTr="00674A04">
                <w:sdt>
                  <w:sdtPr>
                    <w:tag w:val="_PLD_c63e545b41f44b5ab3f049a2c59821f0"/>
                    <w:id w:val="-8676364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其他应收款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1,424,412,942.90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1,625,655,143.33</w:t>
                    </w:r>
                  </w:p>
                </w:tc>
              </w:tr>
              <w:tr w:rsidR="00674A04" w:rsidTr="00674A04">
                <w:sdt>
                  <w:sdtPr>
                    <w:tag w:val="_PLD_25c1f0bc19fb4bc2adedde61f7d8ccc0"/>
                    <w:id w:val="-8685665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rPr>
                          <w:t>其中：</w:t>
                        </w:r>
                        <w:r>
                          <w:rPr>
                            <w:rFonts w:hint="eastAsia"/>
                            <w:szCs w:val="21"/>
                          </w:rPr>
                          <w:t>应收利息</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db777658db50408d984c1f1069cb3b3b"/>
                    <w:id w:val="-186921913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400" w:firstLine="840"/>
                          <w:rPr>
                            <w:szCs w:val="21"/>
                          </w:rPr>
                        </w:pPr>
                        <w:r>
                          <w:rPr>
                            <w:rFonts w:hint="eastAsia"/>
                            <w:szCs w:val="21"/>
                          </w:rPr>
                          <w:t>应收股利</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edc06d16b7514111aa48d8bf8844ec98"/>
                    <w:id w:val="-16502571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存货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104,186,363.37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68,579,555.90</w:t>
                    </w:r>
                  </w:p>
                </w:tc>
              </w:tr>
              <w:tr w:rsidR="00674A04" w:rsidTr="00674A04">
                <w:sdt>
                  <w:sdtPr>
                    <w:tag w:val="_PLD_fff62ebc7bac4d079b15393c520312e7"/>
                    <w:id w:val="-2085281524"/>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持有待售资产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67f66632838e4eed95062e97ad329d13"/>
                    <w:id w:val="39409365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一年内到期的非流动资产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81472937d72b4e7d962b71141145e23f"/>
                    <w:id w:val="-976138568"/>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其他流动资产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18,884,177.56</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5,961,931.94</w:t>
                    </w:r>
                  </w:p>
                </w:tc>
              </w:tr>
              <w:tr w:rsidR="00674A04" w:rsidTr="00674A04">
                <w:sdt>
                  <w:sdtPr>
                    <w:tag w:val="_PLD_e9433ec48ac644559befb404501c4b68"/>
                    <w:id w:val="115765796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200" w:firstLine="420"/>
                          <w:rPr>
                            <w:szCs w:val="21"/>
                          </w:rPr>
                        </w:pPr>
                        <w:r>
                          <w:rPr>
                            <w:rFonts w:hint="eastAsia"/>
                            <w:szCs w:val="21"/>
                          </w:rPr>
                          <w:t>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2,453,817,841.33</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2,610,619,484.71</w:t>
                    </w:r>
                  </w:p>
                </w:tc>
              </w:tr>
              <w:tr w:rsidR="00674A04" w:rsidTr="00674A04">
                <w:sdt>
                  <w:sdtPr>
                    <w:tag w:val="_PLD_57e4499d6c2b40798861c198a20d078c"/>
                    <w:id w:val="-1993557184"/>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r>
                          <w:rPr>
                            <w:rFonts w:hint="eastAsia"/>
                            <w:b/>
                            <w:bCs/>
                            <w:szCs w:val="21"/>
                          </w:rPr>
                          <w:t>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r>
              <w:tr w:rsidR="00674A04" w:rsidTr="00674A04">
                <w:sdt>
                  <w:sdtPr>
                    <w:tag w:val="_PLD_8f33c97d5e7148cb8004cb7727185054"/>
                    <w:id w:val="-126900321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可供出售金融资产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500,000.00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20,500,000.00</w:t>
                    </w:r>
                  </w:p>
                </w:tc>
              </w:tr>
              <w:tr w:rsidR="00674A04" w:rsidTr="00674A04">
                <w:sdt>
                  <w:sdtPr>
                    <w:tag w:val="_PLD_f32eb767288949b485cbfe2c4afd7a33"/>
                    <w:id w:val="-20039822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持有至到期投资</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0e67c3909f30410bbc634e0ffc2ad319"/>
                    <w:id w:val="-205437546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长期应收款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18,725,003.28</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17,619,307.01</w:t>
                    </w:r>
                  </w:p>
                </w:tc>
              </w:tr>
              <w:tr w:rsidR="00674A04" w:rsidTr="00674A04">
                <w:sdt>
                  <w:sdtPr>
                    <w:tag w:val="_PLD_bb5f308d271e431f81609bad9a2e16f2"/>
                    <w:id w:val="-113394524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长期股权投资</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2,083,980,816.93</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2,083,980,816.93</w:t>
                    </w:r>
                  </w:p>
                </w:tc>
              </w:tr>
              <w:tr w:rsidR="00674A04" w:rsidTr="00674A04">
                <w:sdt>
                  <w:sdtPr>
                    <w:tag w:val="_PLD_5c245d380328475b81bf8f3780cfc768"/>
                    <w:id w:val="19265441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投资性房地产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897ac8f1d2e44b0f882febf973fb42e0"/>
                    <w:id w:val="-121218659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固定资产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271,831,510.52</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291,342,920.41</w:t>
                    </w:r>
                  </w:p>
                </w:tc>
              </w:tr>
              <w:tr w:rsidR="00674A04" w:rsidTr="00674A04">
                <w:sdt>
                  <w:sdtPr>
                    <w:tag w:val="_PLD_5270aaefdf2746d2923697e40490c58e"/>
                    <w:id w:val="190024796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在建工程</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c12bccb405d468b8e5ebb7df77188ee"/>
                    <w:id w:val="131144580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生产性生物资产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117bfb34f418427c9ceef23a2eebb2f3"/>
                    <w:id w:val="41421785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油气资产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f03d5292ba749249fd73784e203a97f"/>
                    <w:id w:val="-211512307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无形资产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73,160,738.32</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75,226,453.28</w:t>
                    </w:r>
                  </w:p>
                </w:tc>
              </w:tr>
              <w:tr w:rsidR="00674A04" w:rsidTr="00674A04">
                <w:sdt>
                  <w:sdtPr>
                    <w:tag w:val="_PLD_9be97e9ede6146af8d3f17328c8db785"/>
                    <w:id w:val="207816412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开发支出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16459dae758246f4bc4d7578f26504ee"/>
                    <w:id w:val="-72653534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商誉</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1de28a6879084f0899b97d4ddc3ee13a"/>
                    <w:id w:val="-6210137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长期待摊费用</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5e0a86b0f5c14eda88e862a892d36a77"/>
                    <w:id w:val="-81657043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递延所得税资产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6439a700319f40cda057e676494bb783"/>
                    <w:id w:val="-199116652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其他非流动资产</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78a41287737f4f63bb5fae6a34004280"/>
                    <w:id w:val="-143281052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200" w:firstLine="420"/>
                          <w:rPr>
                            <w:szCs w:val="21"/>
                          </w:rPr>
                        </w:pPr>
                        <w:r>
                          <w:rPr>
                            <w:rFonts w:hint="eastAsia"/>
                            <w:szCs w:val="21"/>
                          </w:rPr>
                          <w:t>非流动资产合计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2,448,198,069.05</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2,488,669,497.63</w:t>
                    </w:r>
                  </w:p>
                </w:tc>
              </w:tr>
              <w:tr w:rsidR="00674A04" w:rsidTr="00674A04">
                <w:sdt>
                  <w:sdtPr>
                    <w:tag w:val="_PLD_ca90b5cda8ac48b8b543985f70aa2a52"/>
                    <w:id w:val="139601307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300" w:firstLine="630"/>
                          <w:rPr>
                            <w:szCs w:val="21"/>
                          </w:rPr>
                        </w:pPr>
                        <w:r>
                          <w:rPr>
                            <w:rFonts w:hint="eastAsia"/>
                            <w:szCs w:val="21"/>
                          </w:rPr>
                          <w:t>资产总计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4,902,015,910.38</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5,099,288,982.34</w:t>
                    </w:r>
                  </w:p>
                </w:tc>
              </w:tr>
              <w:tr w:rsidR="00674A04" w:rsidTr="00674A04">
                <w:sdt>
                  <w:sdtPr>
                    <w:tag w:val="_PLD_e4c173c4005b489a936728761655d011"/>
                    <w:id w:val="70490432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r>
                          <w:rPr>
                            <w:rFonts w:hint="eastAsia"/>
                            <w:b/>
                            <w:bCs/>
                            <w:szCs w:val="21"/>
                          </w:rPr>
                          <w:t>流动负债：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r>
              <w:tr w:rsidR="00674A04" w:rsidTr="00674A04">
                <w:sdt>
                  <w:sdtPr>
                    <w:tag w:val="_PLD_4be96946d54842cda26848c52615b0fa"/>
                    <w:id w:val="-196888694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短期借款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center"/>
                      <w:rPr>
                        <w:szCs w:val="21"/>
                      </w:rPr>
                    </w:pPr>
                    <w:r>
                      <w:t>478,000,000.00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440,000,000.00</w:t>
                    </w:r>
                  </w:p>
                </w:tc>
              </w:tr>
              <w:tr w:rsidR="00674A04" w:rsidTr="00674A04">
                <w:sdt>
                  <w:sdtPr>
                    <w:tag w:val="_PLD_d0f8e988ae7f4ea280c868fc727a8d64"/>
                    <w:id w:val="-165977218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以公允价值计量且其变动计入当期损益的金融负债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5eda7fcab3e9488f98a49a5d232a0447"/>
                    <w:id w:val="-177593044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衍生金融负债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tc>
                  <w:tcPr>
                    <w:tcW w:w="173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14916576b464184ad24815fa0306bb9"/>
                      <w:id w:val="-1368827823"/>
                      <w:lock w:val="sdtLocked"/>
                    </w:sdtPr>
                    <w:sdtEndPr/>
                    <w:sdtContent>
                      <w:p w:rsidR="00674A04" w:rsidRDefault="00674A04" w:rsidP="00DE52BD">
                        <w:pPr>
                          <w:ind w:firstLineChars="100" w:firstLine="210"/>
                        </w:pPr>
                        <w:r>
                          <w:rPr>
                            <w:rFonts w:hint="eastAsia"/>
                          </w:rPr>
                          <w:t>应付票据及应付账款</w:t>
                        </w:r>
                      </w:p>
                    </w:sdtContent>
                  </w:sdt>
                </w:tc>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498,061,320.86</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683,370,345.63</w:t>
                    </w:r>
                  </w:p>
                </w:tc>
              </w:tr>
              <w:tr w:rsidR="00674A04" w:rsidTr="00674A04">
                <w:sdt>
                  <w:sdtPr>
                    <w:tag w:val="_PLD_d91489291c0e4f9db7a14fd7ba5b79a1"/>
                    <w:id w:val="207862629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预收款项</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31,433,576.17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17,509,042.38</w:t>
                    </w:r>
                  </w:p>
                </w:tc>
              </w:tr>
              <w:tr w:rsidR="00674A04" w:rsidTr="00674A04">
                <w:sdt>
                  <w:sdtPr>
                    <w:tag w:val="_PLD_f5ca8da0102041f7a010a524f27c29b2"/>
                    <w:id w:val="188875963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8,521,157.61</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9,936,066.51</w:t>
                    </w:r>
                  </w:p>
                </w:tc>
              </w:tr>
              <w:tr w:rsidR="00674A04" w:rsidTr="00674A04">
                <w:sdt>
                  <w:sdtPr>
                    <w:tag w:val="_PLD_957ba3493e1d45ce9dd200dae8d533b9"/>
                    <w:id w:val="-80769961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应交税费</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8,274,700.60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11,257,606.79</w:t>
                    </w:r>
                  </w:p>
                </w:tc>
              </w:tr>
              <w:tr w:rsidR="00674A04" w:rsidTr="00674A04">
                <w:sdt>
                  <w:sdtPr>
                    <w:tag w:val="_PLD_7e9bcf98b64d4940953052a0c354fe04"/>
                    <w:id w:val="106668719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其他应付款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64,194,873.27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110,229,839.08</w:t>
                    </w:r>
                  </w:p>
                </w:tc>
              </w:tr>
              <w:tr w:rsidR="00674A04" w:rsidTr="00674A04">
                <w:sdt>
                  <w:sdtPr>
                    <w:tag w:val="_PLD_9a96203da5b3467fa13972663416372a"/>
                    <w:id w:val="180411325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rPr>
                          <w:t>其中：</w:t>
                        </w:r>
                        <w:r>
                          <w:rPr>
                            <w:rFonts w:hint="eastAsia"/>
                            <w:szCs w:val="21"/>
                          </w:rPr>
                          <w:t>应付利息</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8b36db7d10cd4b1ebb53a5501a4d0891"/>
                    <w:id w:val="165040451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400" w:firstLine="840"/>
                          <w:rPr>
                            <w:szCs w:val="21"/>
                          </w:rPr>
                        </w:pPr>
                        <w:r>
                          <w:rPr>
                            <w:rFonts w:hint="eastAsia"/>
                            <w:szCs w:val="21"/>
                          </w:rPr>
                          <w:t>应付股利</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878315b510aa4b418ed50a9ea40b6cdb"/>
                    <w:id w:val="80852706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持有待售负债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3b24983977be47dcb4bed7c5d01443ca"/>
                    <w:id w:val="196861543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一年内到期的非流动负债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51,252,450.87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86,727,257.07</w:t>
                    </w:r>
                  </w:p>
                </w:tc>
              </w:tr>
              <w:tr w:rsidR="00674A04" w:rsidTr="00674A04">
                <w:sdt>
                  <w:sdtPr>
                    <w:tag w:val="_PLD_c36dc1e233664ac1b0589026db624976"/>
                    <w:id w:val="30366744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其他流动负债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55350155346f43e6b2bb62fb05e27a2e"/>
                    <w:id w:val="-46767066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200" w:firstLine="420"/>
                          <w:rPr>
                            <w:szCs w:val="21"/>
                          </w:rPr>
                        </w:pPr>
                        <w:r>
                          <w:rPr>
                            <w:rFonts w:hint="eastAsia"/>
                            <w:szCs w:val="21"/>
                          </w:rPr>
                          <w:t>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right"/>
                      <w:rPr>
                        <w:szCs w:val="21"/>
                      </w:rPr>
                    </w:pPr>
                    <w:r>
                      <w:t>1,139,738,079.38</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1,359,030,157.46</w:t>
                    </w:r>
                  </w:p>
                </w:tc>
              </w:tr>
              <w:tr w:rsidR="00674A04" w:rsidTr="00674A04">
                <w:sdt>
                  <w:sdtPr>
                    <w:tag w:val="_PLD_3b151eb1bb9547518d0a1e39e23517b8"/>
                    <w:id w:val="-153558103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r>
                          <w:rPr>
                            <w:rFonts w:hint="eastAsia"/>
                            <w:b/>
                            <w:bCs/>
                            <w:szCs w:val="21"/>
                          </w:rPr>
                          <w:t>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r>
              <w:tr w:rsidR="00674A04" w:rsidTr="00674A04">
                <w:sdt>
                  <w:sdtPr>
                    <w:tag w:val="_PLD_3b76de2235304fb9b53bc9161f0660d8"/>
                    <w:id w:val="62227411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长期借款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e9d7de6f60934654a2582264c2ddb065"/>
                    <w:id w:val="116258626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应付债券</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6073d9842893464dafb7126c14a26c18"/>
                    <w:id w:val="-200572612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45e74c7f1fd403aa1232631583c00bd"/>
                    <w:id w:val="-118798188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7e5b4c64c36f4a86bb40fa02c6eb94d4"/>
                    <w:id w:val="-282115387"/>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长期应付款</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jc w:val="right"/>
                      <w:rPr>
                        <w:szCs w:val="21"/>
                      </w:rPr>
                    </w:pPr>
                    <w:r>
                      <w:t>189,294,485.69</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248,952,736.87</w:t>
                    </w:r>
                  </w:p>
                </w:tc>
              </w:tr>
              <w:tr w:rsidR="00674A04" w:rsidTr="00674A04">
                <w:sdt>
                  <w:sdtPr>
                    <w:tag w:val="_PLD_786c4ed114274525b98856ccb482c57a"/>
                    <w:id w:val="-100967981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长期应付职工薪酬</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29,097,625.00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81,566,422.17</w:t>
                    </w:r>
                  </w:p>
                </w:tc>
              </w:tr>
              <w:tr w:rsidR="00674A04" w:rsidTr="00674A04">
                <w:sdt>
                  <w:sdtPr>
                    <w:tag w:val="_PLD_41d422d4b8534bd180991019321bc78d"/>
                    <w:id w:val="61262907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预计负债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c7d9594e58934431b7aac8b9ba50a402"/>
                    <w:id w:val="-77070653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递延收益</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631,000.20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788,750.16</w:t>
                    </w:r>
                  </w:p>
                </w:tc>
              </w:tr>
              <w:tr w:rsidR="00674A04" w:rsidTr="00674A04">
                <w:sdt>
                  <w:sdtPr>
                    <w:tag w:val="_PLD_98064811d9f947829cac66b3641ec038"/>
                    <w:id w:val="195227699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递延所得税负债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81b30bef177542f2ad958b06403f0464"/>
                    <w:id w:val="-56187340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其他非流动负债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3751f43609b4e4fa0d49c88930122e1"/>
                    <w:id w:val="2035765508"/>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200" w:firstLine="420"/>
                          <w:rPr>
                            <w:szCs w:val="21"/>
                          </w:rPr>
                        </w:pPr>
                        <w:r>
                          <w:rPr>
                            <w:rFonts w:hint="eastAsia"/>
                            <w:szCs w:val="21"/>
                          </w:rPr>
                          <w:t>非流动负债合计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219,023,110.89</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331,307,909.20</w:t>
                    </w:r>
                  </w:p>
                </w:tc>
              </w:tr>
              <w:tr w:rsidR="00674A04" w:rsidTr="00674A04">
                <w:sdt>
                  <w:sdtPr>
                    <w:tag w:val="_PLD_5dbc29c95fb143a2a48be7c0e7a81ca7"/>
                    <w:id w:val="186294247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300" w:firstLine="630"/>
                          <w:rPr>
                            <w:szCs w:val="21"/>
                          </w:rPr>
                        </w:pPr>
                        <w:r>
                          <w:rPr>
                            <w:rFonts w:hint="eastAsia"/>
                            <w:szCs w:val="21"/>
                          </w:rPr>
                          <w:t>负债合计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1,358,761,190.27</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1,690,338,066.66</w:t>
                    </w:r>
                  </w:p>
                </w:tc>
              </w:tr>
              <w:tr w:rsidR="00674A04" w:rsidTr="00674A04">
                <w:sdt>
                  <w:sdtPr>
                    <w:tag w:val="_PLD_b8d81e65b3ad4a9fa09d6fb02c83149c"/>
                    <w:id w:val="214083967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674A04">
                        <w:pPr>
                          <w:rPr>
                            <w:szCs w:val="21"/>
                          </w:rPr>
                        </w:pPr>
                        <w:r>
                          <w:rPr>
                            <w:rFonts w:hint="eastAsia"/>
                            <w:b/>
                            <w:bCs/>
                            <w:szCs w:val="21"/>
                          </w:rPr>
                          <w:t>所有者权益（或股东权益）：</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rPr>
                        <w:color w:val="008000"/>
                        <w:szCs w:val="21"/>
                      </w:rPr>
                    </w:pPr>
                  </w:p>
                </w:tc>
              </w:tr>
              <w:tr w:rsidR="00674A04" w:rsidTr="00674A04">
                <w:sdt>
                  <w:sdtPr>
                    <w:tag w:val="_PLD_1a520a1aa75542a788329156e628d480"/>
                    <w:id w:val="2057656954"/>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实收资本（或股本）</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989,923,600.00</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989,923,600.00</w:t>
                    </w:r>
                  </w:p>
                </w:tc>
              </w:tr>
              <w:tr w:rsidR="00674A04" w:rsidTr="00674A04">
                <w:sdt>
                  <w:sdtPr>
                    <w:tag w:val="_PLD_385bc4749f294fdf86b9260be64321f7"/>
                    <w:id w:val="1309678044"/>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其他权益工具</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b8d951d55ac43cb8461aba0e56d443e"/>
                    <w:id w:val="1816985483"/>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其中：优先股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7dc87ffac8d64c2a8f7be1ee718943d2"/>
                    <w:id w:val="-431902365"/>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leftChars="300" w:left="630" w:firstLineChars="100" w:firstLine="210"/>
                          <w:rPr>
                            <w:szCs w:val="21"/>
                          </w:rPr>
                        </w:pPr>
                        <w:r>
                          <w:rPr>
                            <w:rFonts w:hint="eastAsia"/>
                            <w:szCs w:val="21"/>
                          </w:rPr>
                          <w:t>永续债</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2eba835fa2b9461f9efad20c728edd69"/>
                    <w:id w:val="1973950866"/>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资本公积</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2,492,203,722.73</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2,492,203,722.73</w:t>
                    </w:r>
                  </w:p>
                </w:tc>
              </w:tr>
              <w:tr w:rsidR="00674A04" w:rsidTr="00674A04">
                <w:sdt>
                  <w:sdtPr>
                    <w:tag w:val="_PLD_0aea58ea3c104956b243e166717bf2a3"/>
                    <w:id w:val="123081026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减：库存股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733230a9d88d4504996984ffb9dd6be5"/>
                    <w:id w:val="158734890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其他综合收益</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p>
                </w:tc>
              </w:tr>
              <w:tr w:rsidR="00674A04" w:rsidTr="00674A04">
                <w:sdt>
                  <w:sdtPr>
                    <w:tag w:val="_PLD_046367070fb74639b88895fd97c9d987"/>
                    <w:id w:val="-42942603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专项储备</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25,619,437.72</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22,947,277.57</w:t>
                    </w:r>
                  </w:p>
                </w:tc>
              </w:tr>
              <w:tr w:rsidR="00674A04" w:rsidTr="00674A04">
                <w:sdt>
                  <w:sdtPr>
                    <w:tag w:val="_PLD_e9c9f964c8674803a91f005ffb4b945f"/>
                    <w:id w:val="1512952959"/>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盈余公积</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16,735,443.22</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14,649,608.06</w:t>
                    </w:r>
                  </w:p>
                </w:tc>
              </w:tr>
              <w:tr w:rsidR="00674A04" w:rsidTr="00674A04">
                <w:sdt>
                  <w:sdtPr>
                    <w:tag w:val="_PLD_35213710f1684124a73cb0731e857f35"/>
                    <w:id w:val="1717547811"/>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100" w:firstLine="210"/>
                          <w:rPr>
                            <w:szCs w:val="21"/>
                          </w:rPr>
                        </w:pPr>
                        <w:r>
                          <w:rPr>
                            <w:rFonts w:hint="eastAsia"/>
                            <w:szCs w:val="21"/>
                          </w:rPr>
                          <w:t>未分配利润</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18,772,516.44</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-110,773,292.68</w:t>
                    </w:r>
                  </w:p>
                </w:tc>
              </w:tr>
              <w:tr w:rsidR="00674A04" w:rsidTr="00674A04">
                <w:sdt>
                  <w:sdtPr>
                    <w:tag w:val="_PLD_076af7c4760d4fd4b4e2e7373bd39ed1"/>
                    <w:id w:val="-125497583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200" w:firstLine="420"/>
                          <w:rPr>
                            <w:szCs w:val="21"/>
                          </w:rPr>
                        </w:pPr>
                        <w:r>
                          <w:rPr>
                            <w:rFonts w:hint="eastAsia"/>
                            <w:szCs w:val="21"/>
                          </w:rPr>
                          <w:t>所有者权益（或股东权益）合计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3,543,254,720.11</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3,408,950,915.68</w:t>
                    </w:r>
                  </w:p>
                </w:tc>
              </w:tr>
              <w:tr w:rsidR="00674A04" w:rsidTr="00674A04">
                <w:sdt>
                  <w:sdtPr>
                    <w:tag w:val="_PLD_a5ab1a6a32cf472bbc0702ff0b15c43b"/>
                    <w:id w:val="1463074000"/>
                    <w:lock w:val="sdtLocked"/>
                  </w:sdtPr>
                  <w:sdtEndPr/>
                  <w:sdtContent>
                    <w:tc>
                      <w:tcPr>
                        <w:tcW w:w="1734" w:type="pct"/>
                        <w:tcBorders>
                          <w:top w:val="outset" w:sz="4" w:space="0" w:color="auto"/>
                          <w:left w:val="outset" w:sz="4" w:space="0" w:color="auto"/>
                          <w:bottom w:val="outset" w:sz="4" w:space="0" w:color="auto"/>
                          <w:right w:val="outset" w:sz="4" w:space="0" w:color="auto"/>
                        </w:tcBorders>
                        <w:vAlign w:val="center"/>
                      </w:tcPr>
                      <w:p w:rsidR="00674A04" w:rsidRDefault="00674A04" w:rsidP="00DE52BD">
                        <w:pPr>
                          <w:ind w:firstLineChars="300" w:firstLine="630"/>
                          <w:rPr>
                            <w:szCs w:val="21"/>
                          </w:rPr>
                        </w:pPr>
                        <w:r>
                          <w:rPr>
                            <w:rFonts w:hint="eastAsia"/>
                            <w:szCs w:val="21"/>
                          </w:rPr>
                          <w:t>负债和所有者权益（或股东权益）总计</w:t>
                        </w:r>
                      </w:p>
                    </w:tc>
                  </w:sdtContent>
                </w:sdt>
                <w:tc>
                  <w:tcPr>
                    <w:tcW w:w="869" w:type="pct"/>
                    <w:tcBorders>
                      <w:top w:val="outset" w:sz="4" w:space="0" w:color="auto"/>
                      <w:left w:val="outset" w:sz="4" w:space="0" w:color="auto"/>
                      <w:bottom w:val="outset" w:sz="4" w:space="0" w:color="auto"/>
                      <w:right w:val="outset" w:sz="4" w:space="0" w:color="auto"/>
                    </w:tcBorders>
                  </w:tcPr>
                  <w:p w:rsidR="00674A04" w:rsidRDefault="00674A04" w:rsidP="00674A04">
                    <w:pPr>
                      <w:rPr>
                        <w:szCs w:val="21"/>
                      </w:rPr>
                    </w:pPr>
                  </w:p>
                </w:tc>
                <w:tc>
                  <w:tcPr>
                    <w:tcW w:w="1188"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4,902,015,910.38</w:t>
                    </w:r>
                  </w:p>
                </w:tc>
                <w:tc>
                  <w:tcPr>
                    <w:tcW w:w="1205" w:type="pct"/>
                    <w:tcBorders>
                      <w:top w:val="outset" w:sz="4" w:space="0" w:color="auto"/>
                      <w:left w:val="outset" w:sz="4" w:space="0" w:color="auto"/>
                      <w:bottom w:val="outset" w:sz="4" w:space="0" w:color="auto"/>
                      <w:right w:val="outset" w:sz="4" w:space="0" w:color="auto"/>
                    </w:tcBorders>
                  </w:tcPr>
                  <w:p w:rsidR="00674A04" w:rsidRDefault="00674A04" w:rsidP="00674A04">
                    <w:pPr>
                      <w:jc w:val="right"/>
                      <w:rPr>
                        <w:szCs w:val="21"/>
                      </w:rPr>
                    </w:pPr>
                    <w:r>
                      <w:t>5,099,288,982.34</w:t>
                    </w:r>
                  </w:p>
                </w:tc>
              </w:tr>
            </w:tbl>
            <w:p w:rsidR="00674A04" w:rsidRDefault="00674A04"/>
            <w:p w:rsidR="0036046F" w:rsidRDefault="00546E80" w:rsidP="00DE52BD">
              <w:pPr>
                <w:ind w:rightChars="-73" w:right="-153"/>
                <w:rPr>
                  <w:szCs w:val="21"/>
                </w:rPr>
              </w:pPr>
              <w:r>
                <w:rPr>
                  <w:szCs w:val="21"/>
                </w:rPr>
                <w:t>法定代表人</w:t>
              </w:r>
              <w:r>
                <w:rPr>
                  <w:rFonts w:hint="eastAsia"/>
                  <w:szCs w:val="21"/>
                </w:rPr>
                <w:t>：</w:t>
              </w:r>
              <w:sdt>
                <w:sdtPr>
                  <w:rPr>
                    <w:rFonts w:hint="eastAsia"/>
                    <w:szCs w:val="21"/>
                  </w:rPr>
                  <w:alias w:val="公司法定代表人"/>
                  <w:tag w:val="_GBC_2c7d01974db947de870478d8455c7e2e"/>
                  <w:id w:val="109983456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6f01b92c3227403f9941627694c38693"/>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4C736D">
                    <w:rPr>
                      <w:rFonts w:hint="eastAsia"/>
                      <w:szCs w:val="21"/>
                    </w:rPr>
                    <w:t>马云丽</w:t>
                  </w:r>
                  <w:r w:rsidR="00521C21">
                    <w:rPr>
                      <w:rFonts w:hint="eastAsia"/>
                      <w:szCs w:val="21"/>
                    </w:rPr>
                    <w:t xml:space="preserve">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b599904da1c4393941203299a13c117"/>
                  <w:id w:val="6295900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p w:rsidR="0036046F" w:rsidRDefault="00E909B4">
          <w:pPr>
            <w:snapToGrid w:val="0"/>
            <w:rPr>
              <w:szCs w:val="21"/>
            </w:rPr>
          </w:pPr>
        </w:p>
      </w:sdtContent>
    </w:sdt>
    <w:bookmarkEnd w:id="113" w:displacedByCustomXml="prev"/>
    <w:p w:rsidR="0036046F" w:rsidRDefault="0036046F" w:rsidP="00DE52BD">
      <w:pPr>
        <w:ind w:rightChars="-73" w:right="-153"/>
        <w:rPr>
          <w:b/>
          <w:bCs/>
          <w:color w:val="008000"/>
          <w:szCs w:val="21"/>
          <w:u w:val="single"/>
        </w:rPr>
      </w:pPr>
    </w:p>
    <w:p w:rsidR="0036046F" w:rsidRDefault="0036046F" w:rsidP="00DE52BD">
      <w:pPr>
        <w:ind w:rightChars="-73" w:right="-153"/>
        <w:rPr>
          <w:b/>
          <w:bCs/>
          <w:color w:val="008000"/>
          <w:szCs w:val="21"/>
          <w:u w:val="single"/>
        </w:rPr>
      </w:pPr>
    </w:p>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rsidR="0036046F" w:rsidRDefault="0036046F">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36046F" w:rsidRDefault="00546E80">
              <w:pPr>
                <w:jc w:val="center"/>
                <w:outlineLvl w:val="2"/>
                <w:rPr>
                  <w:b/>
                  <w:bCs/>
                  <w:szCs w:val="21"/>
                </w:rPr>
              </w:pPr>
              <w:r>
                <w:rPr>
                  <w:rFonts w:hint="eastAsia"/>
                  <w:b/>
                  <w:szCs w:val="21"/>
                </w:rPr>
                <w:t>合并</w:t>
              </w:r>
              <w:r>
                <w:rPr>
                  <w:b/>
                  <w:bCs/>
                  <w:szCs w:val="21"/>
                </w:rPr>
                <w:t>利润表</w:t>
              </w:r>
            </w:p>
            <w:p w:rsidR="0036046F" w:rsidRDefault="00546E80">
              <w:pPr>
                <w:jc w:val="center"/>
                <w:rPr>
                  <w:b/>
                  <w:bCs/>
                  <w:szCs w:val="21"/>
                </w:rPr>
              </w:pPr>
              <w:r>
                <w:rPr>
                  <w:szCs w:val="21"/>
                </w:rPr>
                <w:t>2018年</w:t>
              </w:r>
              <w:r>
                <w:rPr>
                  <w:rFonts w:hint="eastAsia"/>
                  <w:szCs w:val="21"/>
                </w:rPr>
                <w:t>1—12</w:t>
              </w:r>
              <w:r>
                <w:rPr>
                  <w:szCs w:val="21"/>
                </w:rPr>
                <w:t>月</w:t>
              </w:r>
            </w:p>
            <w:p w:rsidR="0036046F" w:rsidRDefault="00546E80">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65309B" w:rsidTr="00E16D20">
                <w:trPr>
                  <w:cantSplit/>
                </w:trPr>
                <w:sdt>
                  <w:sdtPr>
                    <w:tag w:val="_PLD_422a88dc7aea413e87d5e866f1a1564e"/>
                    <w:id w:val="24939909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leftChars="-19" w:hangingChars="19" w:hanging="40"/>
                          <w:jc w:val="center"/>
                          <w:rPr>
                            <w:b/>
                            <w:szCs w:val="21"/>
                          </w:rPr>
                        </w:pPr>
                        <w:r>
                          <w:rPr>
                            <w:b/>
                            <w:szCs w:val="21"/>
                          </w:rPr>
                          <w:t>项目</w:t>
                        </w:r>
                      </w:p>
                    </w:tc>
                  </w:sdtContent>
                </w:sdt>
                <w:sdt>
                  <w:sdtPr>
                    <w:tag w:val="_PLD_db57159857394903aaa2e877e45338ce"/>
                    <w:id w:val="972491575"/>
                    <w:lock w:val="sdtLocked"/>
                  </w:sdtPr>
                  <w:sdtEndPr/>
                  <w:sdtContent>
                    <w:tc>
                      <w:tcPr>
                        <w:tcW w:w="837"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jc w:val="center"/>
                          <w:rPr>
                            <w:b/>
                            <w:szCs w:val="21"/>
                          </w:rPr>
                        </w:pPr>
                        <w:r>
                          <w:rPr>
                            <w:rFonts w:hint="eastAsia"/>
                            <w:b/>
                            <w:szCs w:val="21"/>
                          </w:rPr>
                          <w:t>附注</w:t>
                        </w:r>
                      </w:p>
                    </w:tc>
                  </w:sdtContent>
                </w:sdt>
                <w:sdt>
                  <w:sdtPr>
                    <w:tag w:val="_PLD_cbe53f21bce544ad81cc6f9b90c01eeb"/>
                    <w:id w:val="2065830359"/>
                    <w:lock w:val="sdtLocked"/>
                  </w:sdtPr>
                  <w:sdtEndPr/>
                  <w:sdtContent>
                    <w:tc>
                      <w:tcPr>
                        <w:tcW w:w="1109"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jc w:val="center"/>
                          <w:rPr>
                            <w:b/>
                            <w:szCs w:val="21"/>
                          </w:rPr>
                        </w:pPr>
                        <w:r>
                          <w:rPr>
                            <w:b/>
                            <w:szCs w:val="21"/>
                          </w:rPr>
                          <w:t>本期</w:t>
                        </w:r>
                        <w:r>
                          <w:rPr>
                            <w:rFonts w:hint="eastAsia"/>
                            <w:b/>
                            <w:szCs w:val="21"/>
                          </w:rPr>
                          <w:t>发生额</w:t>
                        </w:r>
                      </w:p>
                    </w:tc>
                  </w:sdtContent>
                </w:sdt>
                <w:sdt>
                  <w:sdtPr>
                    <w:tag w:val="_PLD_551b00fd480547dabe7063a7e3284ad1"/>
                    <w:id w:val="-1026859515"/>
                    <w:lock w:val="sdtLocked"/>
                  </w:sdtPr>
                  <w:sdtEndPr/>
                  <w:sdtContent>
                    <w:tc>
                      <w:tcPr>
                        <w:tcW w:w="1113"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jc w:val="center"/>
                          <w:rPr>
                            <w:b/>
                            <w:szCs w:val="21"/>
                          </w:rPr>
                        </w:pPr>
                        <w:r>
                          <w:rPr>
                            <w:b/>
                            <w:szCs w:val="21"/>
                          </w:rPr>
                          <w:t>上期</w:t>
                        </w:r>
                        <w:r>
                          <w:rPr>
                            <w:rFonts w:hint="eastAsia"/>
                            <w:b/>
                            <w:szCs w:val="21"/>
                          </w:rPr>
                          <w:t>发生额</w:t>
                        </w:r>
                      </w:p>
                    </w:tc>
                  </w:sdtContent>
                </w:sdt>
              </w:tr>
              <w:tr w:rsidR="0065309B" w:rsidTr="00E16D20">
                <w:sdt>
                  <w:sdtPr>
                    <w:tag w:val="_PLD_805610bb11a641ccb71b73740950fd34"/>
                    <w:id w:val="79795484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一、营业总收入</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5,399,279,342.17</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4,422,929,775.19</w:t>
                    </w:r>
                  </w:p>
                </w:tc>
              </w:tr>
              <w:tr w:rsidR="0065309B" w:rsidTr="00E16D20">
                <w:sdt>
                  <w:sdtPr>
                    <w:tag w:val="_PLD_44798201c98b414c96e2bfceeaa419e3"/>
                    <w:id w:val="3678645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其中：营业收入</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5,399,279,342.17</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4,422,929,775.19</w:t>
                    </w:r>
                  </w:p>
                </w:tc>
              </w:tr>
              <w:tr w:rsidR="0065309B" w:rsidTr="00E16D20">
                <w:sdt>
                  <w:sdtPr>
                    <w:tag w:val="_PLD_3d84cda5fe3e44da94993a1be83d2f4c"/>
                    <w:id w:val="-92934626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color w:val="000000"/>
                            <w:szCs w:val="21"/>
                          </w:rPr>
                        </w:pPr>
                        <w:r>
                          <w:rPr>
                            <w:rFonts w:hint="eastAsia"/>
                            <w:szCs w:val="21"/>
                          </w:rPr>
                          <w:t>利息收入</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423a95483a9141c7918caa8a559d0226"/>
                    <w:id w:val="-158629057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已赚保费</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66c94eb02b8f40e0984dcf94243081c8"/>
                    <w:id w:val="-171734431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手续费及佣金收入</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01c2470f2abf4c8e9f571c31dccc966e"/>
                    <w:id w:val="199984356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二、营业总成本</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5,222,169,806.40</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4,483,672,243.79</w:t>
                    </w:r>
                  </w:p>
                </w:tc>
              </w:tr>
              <w:tr w:rsidR="0065309B" w:rsidTr="00E16D20">
                <w:sdt>
                  <w:sdtPr>
                    <w:tag w:val="_PLD_210951583a3d4749b02c1b72537fc120"/>
                    <w:id w:val="-17481108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其中：营业成本</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4,803,424,320.29</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4,085,733,898.21</w:t>
                    </w:r>
                  </w:p>
                </w:tc>
              </w:tr>
              <w:tr w:rsidR="0065309B" w:rsidTr="00E16D20">
                <w:sdt>
                  <w:sdtPr>
                    <w:tag w:val="_PLD_dc0269d0b593415c8c70dd30c24c667e"/>
                    <w:id w:val="-158637357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利息支出</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f3f0c24904f14270bd64418ecebbf9ae"/>
                    <w:id w:val="89093183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手续费及佣金支出</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605f37de0b2b443789200a95f8d4ac15"/>
                    <w:id w:val="-130924188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退保金</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a19a1e3135ed4289b44217326100c7b5"/>
                    <w:id w:val="-17612248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赔付支出净额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906ab00ad43d492793887dfb1d29cd3e"/>
                    <w:id w:val="193200866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提取保险合同准备金净额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dca8d043a608499890906dfac5c36dac"/>
                    <w:id w:val="-199780000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保单红利支出</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af2472bc83c24e90aff47da9839e298f"/>
                    <w:id w:val="212765435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分保费用</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19fea275865f4f5ea6bc2d0b98b1ea82"/>
                    <w:id w:val="24508239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24,088,299.15</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19,761,661.08</w:t>
                    </w:r>
                  </w:p>
                </w:tc>
              </w:tr>
              <w:tr w:rsidR="0065309B" w:rsidTr="00E16D20">
                <w:sdt>
                  <w:sdtPr>
                    <w:tag w:val="_PLD_f07a1118b5e24a5299a155e133a2e8d7"/>
                    <w:id w:val="-39512971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100,943,547.95</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83,526,159.95</w:t>
                    </w:r>
                  </w:p>
                </w:tc>
              </w:tr>
              <w:tr w:rsidR="0065309B" w:rsidTr="00E16D20">
                <w:sdt>
                  <w:sdtPr>
                    <w:tag w:val="_PLD_235ac2086c9444d996a69d1ec49ca56b"/>
                    <w:id w:val="153985975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181,651,522.42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175,104,933.83</w:t>
                    </w:r>
                  </w:p>
                </w:tc>
              </w:tr>
              <w:tr w:rsidR="0065309B" w:rsidTr="00E16D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e21e58e90e34374b44aec3d328687fe"/>
                      <w:id w:val="428163693"/>
                      <w:lock w:val="sdtLocked"/>
                    </w:sdtPr>
                    <w:sdtEndPr/>
                    <w:sdtContent>
                      <w:p w:rsidR="0065309B" w:rsidRDefault="0065309B" w:rsidP="00DE52BD">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5,837,596.06</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5,092,478.30</w:t>
                    </w:r>
                  </w:p>
                </w:tc>
              </w:tr>
              <w:tr w:rsidR="0065309B" w:rsidTr="00E16D20">
                <w:sdt>
                  <w:sdtPr>
                    <w:tag w:val="_PLD_69e363efc7414e279e6001f1478677e3"/>
                    <w:id w:val="-134678774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88,725,876.72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89,338,499.01</w:t>
                    </w:r>
                  </w:p>
                </w:tc>
              </w:tr>
              <w:tr w:rsidR="0065309B" w:rsidTr="00E16D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bc2825ddaa4d62bdf04f1c2d1083f5"/>
                      <w:id w:val="1523431982"/>
                      <w:lock w:val="sdtLocked"/>
                    </w:sdtPr>
                    <w:sdtEndPr/>
                    <w:sdtContent>
                      <w:p w:rsidR="0065309B" w:rsidRDefault="0065309B" w:rsidP="00DE52BD">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88,681,710.59</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101,878,398.04</w:t>
                    </w:r>
                  </w:p>
                </w:tc>
              </w:tr>
              <w:tr w:rsidR="0065309B" w:rsidTr="00E16D20">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164ff8ed214f6191fbacfb2a7fcf16"/>
                      <w:id w:val="-806466314"/>
                      <w:lock w:val="sdtLocked"/>
                    </w:sdtPr>
                    <w:sdtEndPr/>
                    <w:sdtContent>
                      <w:p w:rsidR="0065309B" w:rsidRDefault="0065309B" w:rsidP="00DE52BD">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3,064,042.24</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16,024,843.61</w:t>
                    </w:r>
                  </w:p>
                </w:tc>
              </w:tr>
              <w:tr w:rsidR="0065309B" w:rsidTr="00E16D20">
                <w:sdt>
                  <w:sdtPr>
                    <w:tag w:val="_PLD_67cd6ffb7b854c3793ca3032617d079b"/>
                    <w:id w:val="-74271640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17,498,643.81</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25,114,613.41</w:t>
                    </w:r>
                  </w:p>
                </w:tc>
              </w:tr>
              <w:tr w:rsidR="0065309B" w:rsidTr="00E16D20">
                <w:sdt>
                  <w:sdtPr>
                    <w:tag w:val="_PLD_0c3d31b80a28464d948979287146fb07"/>
                    <w:id w:val="124121550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11,947,902.00</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9,786,258.52</w:t>
                    </w:r>
                  </w:p>
                </w:tc>
              </w:tr>
              <w:tr w:rsidR="0065309B" w:rsidTr="00E16D20">
                <w:sdt>
                  <w:sdtPr>
                    <w:tag w:val="_PLD_8b924f6b0be04c3cafa7e8a74f341804"/>
                    <w:id w:val="-196950942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35,276,990.02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-575,561.21</w:t>
                    </w:r>
                  </w:p>
                </w:tc>
              </w:tr>
              <w:tr w:rsidR="0065309B" w:rsidTr="00E16D20">
                <w:sdt>
                  <w:sdtPr>
                    <w:tag w:val="_PLD_49dccd066a8846a3aa72e81c2fa74820"/>
                    <w:id w:val="124082987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-113,486.52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-667,347.92</w:t>
                    </w:r>
                  </w:p>
                </w:tc>
              </w:tr>
              <w:tr w:rsidR="0065309B" w:rsidTr="00E16D20">
                <w:sdt>
                  <w:sdtPr>
                    <w:tag w:val="_PLD_e4e761b0417c43b0a97f9095da7669ab"/>
                    <w:id w:val="-202416114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rPr>
                      <w:rFonts w:hint="eastAsia"/>
                    </w:rPr>
                    <w:tag w:val="_PLD_33ed92ca8cb742929bd5f90c17f3a945"/>
                    <w:id w:val="-128009454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Pr="00336DC5" w:rsidRDefault="0065309B" w:rsidP="00E16D20">
                    <w:pPr>
                      <w:jc w:val="right"/>
                    </w:pPr>
                    <w:r w:rsidRPr="00336DC5">
                      <w:t xml:space="preserve">39,230.77 </w:t>
                    </w:r>
                  </w:p>
                  <w:p w:rsidR="0065309B" w:rsidRPr="00336DC5"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Pr="00336DC5" w:rsidRDefault="0065309B" w:rsidP="00E16D20">
                    <w:pPr>
                      <w:jc w:val="right"/>
                      <w:rPr>
                        <w:szCs w:val="21"/>
                      </w:rPr>
                    </w:pPr>
                  </w:p>
                </w:tc>
              </w:tr>
              <w:tr w:rsidR="0065309B" w:rsidTr="00E16D20">
                <w:sdt>
                  <w:sdtPr>
                    <w:tag w:val="_PLD_c731003478bb48f2ad10af27197c8011"/>
                    <w:id w:val="172162843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rFonts w:hint="eastAsia"/>
                            <w:szCs w:val="21"/>
                          </w:rPr>
                          <w:t>汇兑收益（损失以“－”号填列）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e1ef843a89db4473939c54aecf540154"/>
                    <w:id w:val="-150582278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三、营业利润（亏损以“－”号填列）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224,373,658.56</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-51,531,771.29</w:t>
                    </w:r>
                  </w:p>
                </w:tc>
              </w:tr>
              <w:tr w:rsidR="0065309B" w:rsidTr="00E16D20">
                <w:sdt>
                  <w:sdtPr>
                    <w:tag w:val="_PLD_c3cb74221e67421ca38c3600c69966e2"/>
                    <w:id w:val="51566354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15,399,618.04</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25,789,070.13</w:t>
                    </w:r>
                  </w:p>
                </w:tc>
              </w:tr>
              <w:tr w:rsidR="0065309B" w:rsidTr="00E16D20">
                <w:sdt>
                  <w:sdtPr>
                    <w:tag w:val="_PLD_6118314a34104c3bb020534bda05734f"/>
                    <w:id w:val="-188046795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13,948,172.58</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rFonts w:ascii="Arial Narrow" w:hAnsi="Arial Narrow"/>
                      </w:rPr>
                    </w:pPr>
                    <w:r>
                      <w:t>4,580,930.02</w:t>
                    </w:r>
                  </w:p>
                  <w:p w:rsidR="0065309B" w:rsidRDefault="0065309B" w:rsidP="00E16D20">
                    <w:pPr>
                      <w:jc w:val="right"/>
                      <w:rPr>
                        <w:szCs w:val="21"/>
                      </w:rPr>
                    </w:pPr>
                  </w:p>
                </w:tc>
              </w:tr>
              <w:tr w:rsidR="0065309B" w:rsidTr="00E16D20">
                <w:sdt>
                  <w:sdtPr>
                    <w:tag w:val="_PLD_4e24372a2ef5447a8b83a9f05c83ca58"/>
                    <w:id w:val="36633368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225,825,104.02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-30,323,631.18</w:t>
                    </w:r>
                  </w:p>
                </w:tc>
              </w:tr>
              <w:tr w:rsidR="0065309B" w:rsidTr="00E16D20">
                <w:sdt>
                  <w:sdtPr>
                    <w:tag w:val="_PLD_0ee7df56b2e34dbca1bcf5c5f4e35ad0"/>
                    <w:id w:val="-153558133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28,822,551.07</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9,683,467.54</w:t>
                    </w:r>
                  </w:p>
                </w:tc>
              </w:tr>
              <w:tr w:rsidR="0065309B" w:rsidTr="00E16D20">
                <w:sdt>
                  <w:sdtPr>
                    <w:tag w:val="_PLD_727181bc1541420ab504dbe4477e761d"/>
                    <w:id w:val="12212891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center"/>
                      <w:rPr>
                        <w:szCs w:val="21"/>
                      </w:rPr>
                    </w:pPr>
                    <w:r>
                      <w:t>197,002,552.95</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-40,007,098.72</w:t>
                    </w:r>
                  </w:p>
                </w:tc>
              </w:tr>
              <w:tr w:rsidR="0065309B" w:rsidTr="00E16D20">
                <w:sdt>
                  <w:sdtPr>
                    <w:tag w:val="_PLD_70820377acb145de8750dcde15f3c32c"/>
                    <w:id w:val="174659975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pPr>
                        <w:r>
                          <w:rPr>
                            <w:rFonts w:hint="eastAsia"/>
                            <w:szCs w:val="21"/>
                          </w:rPr>
                          <w:t>（一）</w:t>
                        </w:r>
                        <w:r>
                          <w:t>按经营持续性分类</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rPr>
                      <w:rFonts w:hint="eastAsia"/>
                    </w:rPr>
                    <w:tag w:val="_PLD_5f0a8ab02e8a407a9af19c608eb8fa60"/>
                    <w:id w:val="105929210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pPr>
                        <w:r>
                          <w:t>1.持续经营净利润（净亏损以“－”号填列）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197,002,552.95</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-40,007,098.72</w:t>
                    </w:r>
                  </w:p>
                </w:tc>
              </w:tr>
              <w:tr w:rsidR="0065309B" w:rsidTr="00E16D20">
                <w:sdt>
                  <w:sdtPr>
                    <w:rPr>
                      <w:rFonts w:hint="eastAsia"/>
                    </w:rPr>
                    <w:tag w:val="_PLD_442bcac1570442309b94389470cd3d36"/>
                    <w:id w:val="148675074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pPr>
                        <w:r>
                          <w:t>2.终止经营净利润（净亏损以“－”号填列）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0c84f280f59847078d186186b1a99ce2"/>
                    <w:id w:val="1698155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pPr>
                        <w:r>
                          <w:rPr>
                            <w:rFonts w:hint="eastAsia"/>
                            <w:szCs w:val="21"/>
                          </w:rPr>
                          <w:t>（二）</w:t>
                        </w:r>
                        <w:r>
                          <w:t>按所有权归属分类</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33f7737492a54eda9dae1a3846a44e94"/>
                    <w:id w:val="124313968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rPr>
                            <w:szCs w:val="21"/>
                          </w:rPr>
                        </w:pPr>
                        <w:r>
                          <w:t>1.</w:t>
                        </w:r>
                        <w:r>
                          <w:rPr>
                            <w:rFonts w:hint="eastAsia"/>
                            <w:szCs w:val="21"/>
                          </w:rPr>
                          <w:t>归属于母</w:t>
                        </w:r>
                        <w:r>
                          <w:rPr>
                            <w:rFonts w:hint="eastAsia"/>
                          </w:rPr>
                          <w:t>公司</w:t>
                        </w:r>
                        <w:r>
                          <w:rPr>
                            <w:rFonts w:hint="eastAsia"/>
                            <w:szCs w:val="21"/>
                          </w:rPr>
                          <w:t>股东的净利润</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191,643,022.93</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-48,638,680.59</w:t>
                    </w:r>
                  </w:p>
                </w:tc>
              </w:tr>
              <w:tr w:rsidR="0065309B" w:rsidTr="00E16D20">
                <w:sdt>
                  <w:sdtPr>
                    <w:tag w:val="_PLD_e1c9fc6591fd42f28317e0f35b7b3566"/>
                    <w:id w:val="-204666839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rPr>
                            <w:szCs w:val="21"/>
                          </w:rPr>
                        </w:pPr>
                        <w:r>
                          <w:t>2.</w:t>
                        </w:r>
                        <w:r>
                          <w:rPr>
                            <w:rFonts w:hint="eastAsia"/>
                            <w:szCs w:val="21"/>
                          </w:rPr>
                          <w:t>少数股东损益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5,359,530.02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8,631,581.87</w:t>
                    </w:r>
                  </w:p>
                </w:tc>
              </w:tr>
              <w:tr w:rsidR="0065309B" w:rsidTr="00E16D20">
                <w:sdt>
                  <w:sdtPr>
                    <w:tag w:val="_PLD_74731c3932034215943c43427c4d9b75"/>
                    <w:id w:val="46724987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szCs w:val="21"/>
                          </w:rPr>
                        </w:pPr>
                        <w:r>
                          <w:rPr>
                            <w:rFonts w:hint="eastAsia"/>
                            <w:szCs w:val="21"/>
                          </w:rPr>
                          <w:t>六、其他综合收益的税后净额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af7cc66172384f80b5e35eeef5117fa4"/>
                    <w:id w:val="-95116299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归属母公司所有者的其他综合收益的税后净额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3af77dd09453473bbe31d9243a72a7c4"/>
                    <w:id w:val="-45857521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2b85d1ff7de24b29849775de04738f18"/>
                    <w:id w:val="-176290475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ac42cea7100445f6a1e9175af4a7d9a2"/>
                    <w:id w:val="-114835663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2.权益法下不能转损益的其他综合收益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91222f320c1c4a4989c654d8162b2c85"/>
                    <w:id w:val="-183313311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200" w:firstLine="42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8c83580443bb436cb7b74699061eba67"/>
                    <w:id w:val="-40824074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d61d4805eb8e4e0a853e6e9a583e0730"/>
                    <w:id w:val="202273305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2</w:t>
                        </w:r>
                        <w:r>
                          <w:rPr>
                            <w:szCs w:val="21"/>
                          </w:rPr>
                          <w:t>.可供出售金融资产公允价值变动损益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e151d806d7364b35824f801e8a9adfce"/>
                    <w:id w:val="30397811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3</w:t>
                        </w:r>
                        <w:r>
                          <w:rPr>
                            <w:szCs w:val="21"/>
                          </w:rPr>
                          <w:t>.持有至到期</w:t>
                        </w:r>
                        <w:proofErr w:type="gramStart"/>
                        <w:r>
                          <w:rPr>
                            <w:szCs w:val="21"/>
                          </w:rPr>
                          <w:t>投资重</w:t>
                        </w:r>
                        <w:proofErr w:type="gramEnd"/>
                        <w:r>
                          <w:rPr>
                            <w:szCs w:val="21"/>
                          </w:rPr>
                          <w:t>分类为可供出售金融资产损益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4aa90d316a924dd0a053905fb85d6918"/>
                    <w:id w:val="-40438092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4.</w:t>
                        </w:r>
                        <w:r>
                          <w:rPr>
                            <w:rFonts w:hint="eastAsia"/>
                          </w:rPr>
                          <w:t>现金流量套期损益的有效部分</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1cd53917431145088b0fcbdda26e9b64"/>
                    <w:id w:val="114138604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5</w:t>
                        </w:r>
                        <w:r>
                          <w:rPr>
                            <w:szCs w:val="21"/>
                          </w:rPr>
                          <w:t>.外币财务报表折算差额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ef05c9a5ca5f46dfb4a5ca12f6658bb0"/>
                    <w:id w:val="-127331937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300" w:firstLine="630"/>
                          <w:rPr>
                            <w:szCs w:val="21"/>
                          </w:rPr>
                        </w:pPr>
                        <w:r>
                          <w:t>6</w:t>
                        </w:r>
                        <w:r>
                          <w:rPr>
                            <w:szCs w:val="21"/>
                          </w:rPr>
                          <w:t>.其他</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f120171355d14293b50267ede8f7cdc9"/>
                    <w:id w:val="132786201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归属于少数股东的其他综合收益的税后净额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p>
                </w:tc>
              </w:tr>
              <w:tr w:rsidR="0065309B" w:rsidTr="00E16D20">
                <w:sdt>
                  <w:sdtPr>
                    <w:tag w:val="_PLD_dacf3da75af34646a63d2d3ccd17b77d"/>
                    <w:id w:val="98258848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szCs w:val="21"/>
                          </w:rPr>
                        </w:pPr>
                        <w:r>
                          <w:rPr>
                            <w:rFonts w:hint="eastAsia"/>
                            <w:szCs w:val="21"/>
                          </w:rPr>
                          <w:t>七、综合收益总额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197,002,552.95</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33,786,777.70</w:t>
                    </w:r>
                  </w:p>
                </w:tc>
              </w:tr>
              <w:tr w:rsidR="0065309B" w:rsidTr="00E16D20">
                <w:sdt>
                  <w:sdtPr>
                    <w:tag w:val="_PLD_6df7fd37b6e44e61a9f393770ed344cd"/>
                    <w:id w:val="-1870062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归属于母公司所有者的综合收益总额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191,643,022.93</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32,775,541.07</w:t>
                    </w:r>
                  </w:p>
                </w:tc>
              </w:tr>
              <w:tr w:rsidR="0065309B" w:rsidTr="00E16D20">
                <w:sdt>
                  <w:sdtPr>
                    <w:tag w:val="_PLD_db5637d53588444085c11ed32115cc99"/>
                    <w:id w:val="-179073611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rFonts w:hint="eastAsia"/>
                            <w:szCs w:val="21"/>
                          </w:rPr>
                          <w:t>归属于少数股东的综合收益总额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5,359,530.02</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t>1,011,236.63</w:t>
                    </w:r>
                  </w:p>
                </w:tc>
              </w:tr>
              <w:tr w:rsidR="0065309B" w:rsidTr="00E16D20">
                <w:sdt>
                  <w:sdtPr>
                    <w:tag w:val="_PLD_879057d68b7f46b6aac49eb0a9cdc001"/>
                    <w:id w:val="136262063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E16D20">
                        <w:pPr>
                          <w:rPr>
                            <w:color w:val="000000"/>
                            <w:szCs w:val="21"/>
                          </w:rPr>
                        </w:pPr>
                        <w:r>
                          <w:rPr>
                            <w:rFonts w:hint="eastAsia"/>
                            <w:szCs w:val="21"/>
                          </w:rPr>
                          <w:t>八、每股收益：</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color w:val="008000"/>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color w:val="008000"/>
                        <w:szCs w:val="21"/>
                      </w:rPr>
                    </w:pP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color w:val="008000"/>
                        <w:szCs w:val="21"/>
                      </w:rPr>
                    </w:pPr>
                  </w:p>
                </w:tc>
              </w:tr>
              <w:tr w:rsidR="0065309B" w:rsidTr="00E16D20">
                <w:sdt>
                  <w:sdtPr>
                    <w:tag w:val="_PLD_15aa74545b644977b0b19dc58b4648ea"/>
                    <w:id w:val="-92141273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rPr>
                        <w:rFonts w:hint="eastAsia"/>
                        <w:szCs w:val="21"/>
                      </w:rPr>
                      <w:t>0.19</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rPr>
                        <w:rFonts w:hint="eastAsia"/>
                        <w:szCs w:val="21"/>
                      </w:rPr>
                      <w:t>-0.05</w:t>
                    </w:r>
                  </w:p>
                </w:tc>
              </w:tr>
              <w:tr w:rsidR="0065309B" w:rsidTr="00E16D20">
                <w:sdt>
                  <w:sdtPr>
                    <w:tag w:val="_PLD_589c4182d863400a84a1acead2f9df01"/>
                    <w:id w:val="28809739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65309B" w:rsidRDefault="0065309B" w:rsidP="00DE52BD">
                        <w:pPr>
                          <w:ind w:firstLineChars="100" w:firstLine="21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65309B" w:rsidRDefault="0065309B" w:rsidP="00E16D20">
                    <w:pPr>
                      <w:rPr>
                        <w:szCs w:val="21"/>
                      </w:rPr>
                    </w:pPr>
                  </w:p>
                </w:tc>
                <w:tc>
                  <w:tcPr>
                    <w:tcW w:w="1109"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rPr>
                        <w:szCs w:val="21"/>
                      </w:rPr>
                      <w:t>0.19</w:t>
                    </w:r>
                  </w:p>
                </w:tc>
                <w:tc>
                  <w:tcPr>
                    <w:tcW w:w="1113" w:type="pct"/>
                    <w:tcBorders>
                      <w:top w:val="outset" w:sz="4" w:space="0" w:color="auto"/>
                      <w:left w:val="outset" w:sz="4" w:space="0" w:color="auto"/>
                      <w:bottom w:val="outset" w:sz="4" w:space="0" w:color="auto"/>
                      <w:right w:val="outset" w:sz="4" w:space="0" w:color="auto"/>
                    </w:tcBorders>
                  </w:tcPr>
                  <w:p w:rsidR="0065309B" w:rsidRDefault="0065309B" w:rsidP="00E16D20">
                    <w:pPr>
                      <w:jc w:val="right"/>
                      <w:rPr>
                        <w:szCs w:val="21"/>
                      </w:rPr>
                    </w:pPr>
                    <w:r>
                      <w:rPr>
                        <w:rFonts w:hint="eastAsia"/>
                        <w:szCs w:val="21"/>
                      </w:rPr>
                      <w:t>-0.05</w:t>
                    </w:r>
                  </w:p>
                </w:tc>
              </w:tr>
            </w:tbl>
            <w:p w:rsidR="0065309B" w:rsidRDefault="0065309B"/>
            <w:p w:rsidR="0036046F" w:rsidRDefault="00546E80">
              <w:pPr>
                <w:rPr>
                  <w:color w:val="008000"/>
                  <w:szCs w:val="21"/>
                  <w:u w:val="single"/>
                </w:rPr>
              </w:pPr>
              <w:r>
                <w:rPr>
                  <w:szCs w:val="21"/>
                </w:rPr>
                <w:t>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p w:rsidR="0036046F" w:rsidRDefault="0036046F">
          <w:pPr>
            <w:rPr>
              <w:color w:val="008000"/>
              <w:szCs w:val="21"/>
              <w:u w:val="single"/>
            </w:rPr>
          </w:pPr>
        </w:p>
        <w:p w:rsidR="0036046F" w:rsidRDefault="0036046F">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36046F" w:rsidRDefault="00546E80">
              <w:pPr>
                <w:jc w:val="center"/>
                <w:outlineLvl w:val="2"/>
                <w:rPr>
                  <w:b/>
                  <w:bCs/>
                  <w:szCs w:val="21"/>
                </w:rPr>
              </w:pPr>
              <w:r>
                <w:rPr>
                  <w:rFonts w:hint="eastAsia"/>
                  <w:b/>
                  <w:bCs/>
                  <w:szCs w:val="21"/>
                </w:rPr>
                <w:t>母公司</w:t>
              </w:r>
              <w:r>
                <w:rPr>
                  <w:b/>
                  <w:bCs/>
                  <w:szCs w:val="21"/>
                </w:rPr>
                <w:t>利润表</w:t>
              </w:r>
            </w:p>
            <w:p w:rsidR="0036046F" w:rsidRDefault="00546E80">
              <w:pPr>
                <w:jc w:val="center"/>
                <w:rPr>
                  <w:b/>
                  <w:bCs/>
                  <w:szCs w:val="21"/>
                </w:rPr>
              </w:pPr>
              <w:r>
                <w:rPr>
                  <w:szCs w:val="21"/>
                </w:rPr>
                <w:t>2018年</w:t>
              </w:r>
              <w:r>
                <w:rPr>
                  <w:rFonts w:hint="eastAsia"/>
                  <w:szCs w:val="21"/>
                </w:rPr>
                <w:t>1—12</w:t>
              </w:r>
              <w:r>
                <w:rPr>
                  <w:szCs w:val="21"/>
                </w:rPr>
                <w:t>月</w:t>
              </w:r>
            </w:p>
            <w:p w:rsidR="0036046F" w:rsidRDefault="00546E80">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522E4C" w:rsidTr="006F0BE5">
                <w:trPr>
                  <w:cantSplit/>
                </w:trPr>
                <w:sdt>
                  <w:sdtPr>
                    <w:tag w:val="_PLD_0ee6820233bb491aa818df2dd8e2cf9c"/>
                    <w:id w:val="971910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Chars="-19" w:hangingChars="19" w:hanging="40"/>
                          <w:jc w:val="center"/>
                          <w:rPr>
                            <w:b/>
                            <w:szCs w:val="21"/>
                          </w:rPr>
                        </w:pPr>
                        <w:r>
                          <w:rPr>
                            <w:b/>
                            <w:szCs w:val="21"/>
                          </w:rPr>
                          <w:t>项目</w:t>
                        </w:r>
                      </w:p>
                    </w:tc>
                  </w:sdtContent>
                </w:sdt>
                <w:sdt>
                  <w:sdtPr>
                    <w:tag w:val="_PLD_bf2f4ec87c484946a1ce09bfb1767f4f"/>
                    <w:id w:val="9719105"/>
                    <w:lock w:val="sdtLocked"/>
                  </w:sdtPr>
                  <w:sdtEndPr/>
                  <w:sdtConten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jc w:val="center"/>
                          <w:rPr>
                            <w:b/>
                            <w:szCs w:val="21"/>
                          </w:rPr>
                        </w:pPr>
                        <w:r>
                          <w:rPr>
                            <w:rFonts w:hint="eastAsia"/>
                            <w:b/>
                            <w:szCs w:val="21"/>
                          </w:rPr>
                          <w:t>附注</w:t>
                        </w:r>
                      </w:p>
                    </w:tc>
                  </w:sdtContent>
                </w:sdt>
                <w:sdt>
                  <w:sdtPr>
                    <w:tag w:val="_PLD_14ae317c09f34a48b87515f1f720c514"/>
                    <w:id w:val="9719106"/>
                    <w:lock w:val="sdtLocked"/>
                  </w:sdtPr>
                  <w:sdtEndPr/>
                  <w:sdtContent>
                    <w:tc>
                      <w:tcPr>
                        <w:tcW w:w="1109"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9719107"/>
                    <w:lock w:val="sdtLocked"/>
                  </w:sdtPr>
                  <w:sdtEndPr/>
                  <w:sdtContent>
                    <w:tc>
                      <w:tcPr>
                        <w:tcW w:w="1113"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jc w:val="center"/>
                          <w:rPr>
                            <w:b/>
                            <w:szCs w:val="21"/>
                          </w:rPr>
                        </w:pPr>
                        <w:r>
                          <w:rPr>
                            <w:b/>
                            <w:szCs w:val="21"/>
                          </w:rPr>
                          <w:t>上期</w:t>
                        </w:r>
                        <w:r>
                          <w:rPr>
                            <w:rFonts w:hint="eastAsia"/>
                            <w:b/>
                            <w:szCs w:val="21"/>
                          </w:rPr>
                          <w:t>发生</w:t>
                        </w:r>
                        <w:r>
                          <w:rPr>
                            <w:b/>
                            <w:szCs w:val="21"/>
                          </w:rPr>
                          <w:t>额</w:t>
                        </w:r>
                      </w:p>
                    </w:tc>
                  </w:sdtContent>
                </w:sdt>
              </w:tr>
              <w:tr w:rsidR="00522E4C" w:rsidTr="006F0BE5">
                <w:sdt>
                  <w:sdtPr>
                    <w:tag w:val="_PLD_9dc428edd5b247688a5818ee18a9b96a"/>
                    <w:id w:val="971910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ind w:left="-19"/>
                          <w:rPr>
                            <w:color w:val="000000"/>
                            <w:szCs w:val="21"/>
                          </w:rPr>
                        </w:pPr>
                        <w:r>
                          <w:rPr>
                            <w:rFonts w:hint="eastAsia"/>
                            <w:szCs w:val="21"/>
                          </w:rPr>
                          <w:t>一、营业收入</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2,795,080,112.08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2,606,902,579.08</w:t>
                    </w:r>
                  </w:p>
                </w:tc>
              </w:tr>
              <w:tr w:rsidR="00522E4C" w:rsidTr="006F0BE5">
                <w:sdt>
                  <w:sdtPr>
                    <w:tag w:val="_PLD_c42829d48d1a44538ebc655fd69644f6"/>
                    <w:id w:val="971910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color w:val="000000"/>
                            <w:szCs w:val="21"/>
                          </w:rPr>
                        </w:pPr>
                        <w:r>
                          <w:rPr>
                            <w:rFonts w:hint="eastAsia"/>
                            <w:szCs w:val="21"/>
                          </w:rPr>
                          <w:t>减：营业成本</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2,504,291,425.50</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2,409,840,759.12</w:t>
                    </w:r>
                  </w:p>
                </w:tc>
              </w:tr>
              <w:tr w:rsidR="00522E4C" w:rsidTr="006F0BE5">
                <w:sdt>
                  <w:sdtPr>
                    <w:tag w:val="_PLD_0812febee2734d47a10b32fbe0de6140"/>
                    <w:id w:val="971911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税金及附加</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10,346,125.50</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7,003,268.26</w:t>
                    </w:r>
                  </w:p>
                </w:tc>
              </w:tr>
              <w:tr w:rsidR="00522E4C" w:rsidTr="006F0BE5">
                <w:sdt>
                  <w:sdtPr>
                    <w:tag w:val="_PLD_7bb9509f2e6f45a281ead4e6131a4f93"/>
                    <w:id w:val="971911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销售费用</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8,220,707.08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7,982,891.87</w:t>
                    </w:r>
                  </w:p>
                </w:tc>
              </w:tr>
              <w:tr w:rsidR="00522E4C" w:rsidTr="006F0BE5">
                <w:sdt>
                  <w:sdtPr>
                    <w:tag w:val="_PLD_09049ae3a8cc46fdb350aeed0d495755"/>
                    <w:id w:val="971911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管理费用</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81,095,434.69</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78,495,924.79</w:t>
                    </w:r>
                  </w:p>
                </w:tc>
              </w:tr>
              <w:tr w:rsidR="00522E4C" w:rsidTr="006F0BE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d3e5d22cb34fce804a9c36237e183d"/>
                      <w:id w:val="9719113"/>
                      <w:lock w:val="sdtLocked"/>
                    </w:sdtPr>
                    <w:sdtEndPr/>
                    <w:sdtContent>
                      <w:p w:rsidR="00522E4C" w:rsidRDefault="00522E4C" w:rsidP="00DE52BD">
                        <w:pPr>
                          <w:ind w:firstLineChars="300" w:firstLine="630"/>
                        </w:pPr>
                        <w:r>
                          <w:rPr>
                            <w:rFonts w:hint="eastAsia"/>
                          </w:rPr>
                          <w:t>研发费用</w:t>
                        </w:r>
                      </w:p>
                    </w:sdtContent>
                  </w:sdt>
                </w:tc>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235,315.28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103,851.04</w:t>
                    </w:r>
                  </w:p>
                </w:tc>
              </w:tr>
              <w:tr w:rsidR="00522E4C" w:rsidTr="006F0BE5">
                <w:sdt>
                  <w:sdtPr>
                    <w:tag w:val="_PLD_dbf089f5ba7a4955988d80616577f283"/>
                    <w:id w:val="971911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财务费用</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64,605,736.15</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62,918,818.01</w:t>
                    </w:r>
                  </w:p>
                </w:tc>
              </w:tr>
              <w:tr w:rsidR="00522E4C" w:rsidTr="006F0BE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43be2aaaf3649e589caf289de1f06fa"/>
                      <w:id w:val="9719115"/>
                      <w:lock w:val="sdtLocked"/>
                    </w:sdtPr>
                    <w:sdtEndPr/>
                    <w:sdtContent>
                      <w:p w:rsidR="00522E4C" w:rsidRDefault="00522E4C" w:rsidP="00DE52BD">
                        <w:pPr>
                          <w:ind w:firstLineChars="300" w:firstLine="630"/>
                        </w:pPr>
                        <w:r>
                          <w:rPr>
                            <w:rFonts w:hint="eastAsia"/>
                          </w:rPr>
                          <w:t>其中：利息费用</w:t>
                        </w:r>
                      </w:p>
                    </w:sdtContent>
                  </w:sdt>
                </w:tc>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64,821,993.59</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65,955,182.47</w:t>
                    </w:r>
                  </w:p>
                </w:tc>
              </w:tr>
              <w:tr w:rsidR="00522E4C" w:rsidTr="006F0BE5">
                <w:tc>
                  <w:tcPr>
                    <w:tcW w:w="193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d81ec37814a479895c0567916802269"/>
                      <w:id w:val="9719116"/>
                      <w:lock w:val="sdtLocked"/>
                    </w:sdtPr>
                    <w:sdtEndPr/>
                    <w:sdtContent>
                      <w:p w:rsidR="00522E4C" w:rsidRDefault="00522E4C" w:rsidP="00DE52BD">
                        <w:pPr>
                          <w:ind w:firstLineChars="600" w:firstLine="1260"/>
                        </w:pPr>
                        <w:r>
                          <w:rPr>
                            <w:rFonts w:hint="eastAsia"/>
                          </w:rPr>
                          <w:t>利息收入</w:t>
                        </w:r>
                      </w:p>
                    </w:sdtContent>
                  </w:sdt>
                </w:tc>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2,247,303.37</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6,056,850.65</w:t>
                    </w:r>
                  </w:p>
                </w:tc>
              </w:tr>
              <w:tr w:rsidR="00522E4C" w:rsidTr="006F0BE5">
                <w:sdt>
                  <w:sdtPr>
                    <w:tag w:val="_PLD_d1b2b44dd48e4a6caa97fbf5affb955f"/>
                    <w:id w:val="971911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资产减值损失</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-88,600.39</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14,706,362.07</w:t>
                    </w:r>
                  </w:p>
                </w:tc>
              </w:tr>
              <w:tr w:rsidR="00522E4C" w:rsidTr="006F0BE5">
                <w:sdt>
                  <w:sdtPr>
                    <w:tag w:val="_PLD_2413c4a4b1ad4daba160a3c4b2af1558"/>
                    <w:id w:val="971911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szCs w:val="21"/>
                          </w:rPr>
                        </w:pPr>
                        <w:r>
                          <w:rPr>
                            <w:rFonts w:hint="eastAsia"/>
                          </w:rPr>
                          <w:t>加：</w:t>
                        </w:r>
                        <w:r>
                          <w:rPr>
                            <w:rFonts w:hint="eastAsia"/>
                            <w:szCs w:val="21"/>
                          </w:rPr>
                          <w:t>其他收益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4,265,482.96</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8,107,465.96</w:t>
                    </w:r>
                  </w:p>
                </w:tc>
              </w:tr>
              <w:tr w:rsidR="00522E4C" w:rsidTr="006F0BE5">
                <w:sdt>
                  <w:sdtPr>
                    <w:tag w:val="_PLD_9b2bbba6fef049d0a30aa6ca664bd738"/>
                    <w:id w:val="971911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投资收益（损失以“－”号填列）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Pr="00EA2FDB" w:rsidRDefault="00522E4C" w:rsidP="006F0BE5">
                    <w:pPr>
                      <w:jc w:val="right"/>
                    </w:pPr>
                    <w:r w:rsidRPr="00EA2FDB">
                      <w:t>8,967,500.00</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d6ba7f6effad4110990c5f7cae25df23"/>
                    <w:id w:val="971912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szCs w:val="21"/>
                          </w:rPr>
                        </w:pPr>
                        <w:r>
                          <w:rPr>
                            <w:rFonts w:hint="eastAsia"/>
                            <w:szCs w:val="21"/>
                          </w:rPr>
                          <w:t>其中：对联营企业和合营企业的投资收益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4bfe9b66e6b94aa1a7fc380d62cdf9ea"/>
                    <w:id w:val="971912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rPr>
                            <w:color w:val="000000"/>
                            <w:szCs w:val="21"/>
                          </w:rPr>
                        </w:pPr>
                        <w:r>
                          <w:rPr>
                            <w:rFonts w:hint="eastAsia"/>
                            <w:szCs w:val="21"/>
                          </w:rPr>
                          <w:t>公允价值变动收益（损失以“－”号填列）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rPr>
                      <w:rFonts w:hint="eastAsia"/>
                    </w:rPr>
                    <w:tag w:val="_PLD_c0e648627f5f4883add1deb0e0ffd782"/>
                    <w:id w:val="971912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300" w:firstLine="630"/>
                        </w:pPr>
                        <w:r>
                          <w:rPr>
                            <w:rFonts w:hint="eastAsia"/>
                          </w:rPr>
                          <w:t>资产处置收益（损失以“－”号填列）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19a58956f87a4434b1f94c0ef09874db"/>
                    <w:id w:val="971912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ind w:left="-19"/>
                          <w:rPr>
                            <w:color w:val="000000"/>
                            <w:szCs w:val="21"/>
                          </w:rPr>
                        </w:pPr>
                        <w:r>
                          <w:rPr>
                            <w:rFonts w:hint="eastAsia"/>
                            <w:szCs w:val="21"/>
                          </w:rPr>
                          <w:t>二、营业利润（亏损以“－”号填列）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139,606,951.23</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33,958,169.88</w:t>
                    </w:r>
                  </w:p>
                </w:tc>
              </w:tr>
              <w:tr w:rsidR="00522E4C" w:rsidTr="006F0BE5">
                <w:sdt>
                  <w:sdtPr>
                    <w:tag w:val="_PLD_5f0c66c4b3b94323a5b486713f620a29"/>
                    <w:id w:val="971912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color w:val="000000"/>
                            <w:szCs w:val="21"/>
                          </w:rPr>
                        </w:pPr>
                        <w:r>
                          <w:rPr>
                            <w:rFonts w:hint="eastAsia"/>
                            <w:szCs w:val="21"/>
                          </w:rPr>
                          <w:t>加：营业外收入</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15,274,311.78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60,292.66</w:t>
                    </w:r>
                  </w:p>
                </w:tc>
              </w:tr>
              <w:tr w:rsidR="00522E4C" w:rsidTr="006F0BE5">
                <w:sdt>
                  <w:sdtPr>
                    <w:tag w:val="_PLD_ab1244538a354fca9db8d39095a3f3b0"/>
                    <w:id w:val="971912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color w:val="000000"/>
                            <w:szCs w:val="21"/>
                          </w:rPr>
                        </w:pPr>
                        <w:r>
                          <w:rPr>
                            <w:rFonts w:hint="eastAsia"/>
                            <w:szCs w:val="21"/>
                          </w:rPr>
                          <w:t>减：营业外支出</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Pr="00EA2FDB" w:rsidRDefault="00522E4C" w:rsidP="006F0BE5">
                    <w:pPr>
                      <w:jc w:val="right"/>
                    </w:pPr>
                    <w:r w:rsidRPr="00EA2FDB">
                      <w:t xml:space="preserve">42,600.00 </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7dc9949d3f6b4ae0a8942215915c767e"/>
                    <w:id w:val="971912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ind w:left="-19"/>
                          <w:rPr>
                            <w:color w:val="000000"/>
                            <w:szCs w:val="21"/>
                          </w:rPr>
                        </w:pPr>
                        <w:r>
                          <w:rPr>
                            <w:rFonts w:hint="eastAsia"/>
                            <w:szCs w:val="21"/>
                          </w:rPr>
                          <w:t>三、利润总额（亏损总额以“－”号填列）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154,838,663.01</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34,018,462.54</w:t>
                    </w:r>
                  </w:p>
                </w:tc>
              </w:tr>
              <w:tr w:rsidR="00522E4C" w:rsidTr="006F0BE5">
                <w:sdt>
                  <w:sdtPr>
                    <w:tag w:val="_PLD_49c8476576fc48f1974c8893393b0548"/>
                    <w:id w:val="971912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19" w:firstLineChars="200" w:firstLine="420"/>
                          <w:rPr>
                            <w:color w:val="000000"/>
                            <w:szCs w:val="21"/>
                          </w:rPr>
                        </w:pPr>
                        <w:r>
                          <w:rPr>
                            <w:rFonts w:hint="eastAsia"/>
                            <w:szCs w:val="21"/>
                          </w:rPr>
                          <w:t>减：所得税费用</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23,207,018.73</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8,426,885.17</w:t>
                    </w:r>
                  </w:p>
                </w:tc>
              </w:tr>
              <w:tr w:rsidR="00522E4C" w:rsidTr="006F0BE5">
                <w:sdt>
                  <w:sdtPr>
                    <w:tag w:val="_PLD_5aeefaea67524a10932f24b56025534b"/>
                    <w:id w:val="971912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ind w:left="-19"/>
                          <w:rPr>
                            <w:color w:val="000000"/>
                            <w:szCs w:val="21"/>
                          </w:rPr>
                        </w:pPr>
                        <w:r>
                          <w:rPr>
                            <w:rFonts w:hint="eastAsia"/>
                            <w:szCs w:val="21"/>
                          </w:rPr>
                          <w:t>四、净利润（净亏损以“－”号填列）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131,631,644.28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25,591,577.37</w:t>
                    </w:r>
                  </w:p>
                </w:tc>
              </w:tr>
              <w:tr w:rsidR="00522E4C" w:rsidTr="006F0BE5">
                <w:sdt>
                  <w:sdtPr>
                    <w:tag w:val="_PLD_f92bd5f7979642c5bf37234aa1c80219"/>
                    <w:id w:val="971912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17" w:firstLineChars="200" w:firstLine="420"/>
                        </w:pPr>
                        <w:r>
                          <w:rPr>
                            <w:rFonts w:hint="eastAsia"/>
                            <w:szCs w:val="21"/>
                          </w:rPr>
                          <w:t>（一）</w:t>
                        </w:r>
                        <w:r>
                          <w:t>持续经营净利润（净亏损以“－”号填列）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131,631,644.28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25,591,577.37</w:t>
                    </w:r>
                  </w:p>
                </w:tc>
              </w:tr>
              <w:tr w:rsidR="00522E4C" w:rsidTr="006F0BE5">
                <w:sdt>
                  <w:sdtPr>
                    <w:rPr>
                      <w:rFonts w:hint="eastAsia"/>
                    </w:rPr>
                    <w:tag w:val="_PLD_089952b72cd5499f86111405e218d28f"/>
                    <w:id w:val="971913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17" w:firstLineChars="200" w:firstLine="420"/>
                        </w:pPr>
                        <w:r>
                          <w:rPr>
                            <w:rFonts w:hint="eastAsia"/>
                          </w:rPr>
                          <w:t>（二）终止经营净利润（净亏损以“－”号填列）</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f25a82c317584bf5b308dc8dd9fda5b6"/>
                    <w:id w:val="971913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Chars="-19" w:hangingChars="19" w:hanging="40"/>
                          <w:rPr>
                            <w:szCs w:val="21"/>
                          </w:rPr>
                        </w:pPr>
                        <w:r>
                          <w:rPr>
                            <w:rFonts w:hint="eastAsia"/>
                            <w:szCs w:val="21"/>
                          </w:rPr>
                          <w:t>五、其他综合收益的税后净额</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79a0c03574304f338d503f72d8b7a0c7"/>
                    <w:id w:val="971913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szCs w:val="21"/>
                          </w:rPr>
                        </w:pPr>
                        <w:r>
                          <w:rPr>
                            <w:rFonts w:hint="eastAsia"/>
                            <w:szCs w:val="21"/>
                          </w:rPr>
                          <w:t>（一）不能重分类进损益的其他综合收益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b1ab83ce221d49a2afb2428405e754df"/>
                    <w:id w:val="971913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1.重新计量设定受益计划变动额</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1c95f85c2b174fa791d8604a6ce2a386"/>
                    <w:id w:val="971913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2.权益法下不能转损益的其他综合收益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ea21e5286b2f46e1a28543f4cdb68787"/>
                    <w:id w:val="971913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100" w:firstLine="210"/>
                          <w:rPr>
                            <w:szCs w:val="21"/>
                          </w:rPr>
                        </w:pPr>
                        <w:r>
                          <w:rPr>
                            <w:rFonts w:hint="eastAsia"/>
                            <w:szCs w:val="21"/>
                          </w:rPr>
                          <w:t>（二）将重分类进损益的其他综合收益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3043410bc6b744399e377e7b85f350d2"/>
                    <w:id w:val="9719136"/>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1.权益法下可转损益的其他综合收益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97a9ae7abdc84da09140ff24ed811e9c"/>
                    <w:id w:val="9719137"/>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2.可供出售金融资产公允价值变动损益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b8de071d78aa4800af2b72f88184edf3"/>
                    <w:id w:val="9719138"/>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e9b97c1a67af4960ad9a37f1308b0648"/>
                    <w:id w:val="9719139"/>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4.现金流量套期损益的有效部分</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ab0e1998f1c74435b315275fdbe6afcb"/>
                    <w:id w:val="9719140"/>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5.外币财务报表折算差额</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0328b938f1a34dc29d65920935b95fe1"/>
                    <w:id w:val="9719141"/>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firstLineChars="200" w:firstLine="420"/>
                          <w:rPr>
                            <w:szCs w:val="21"/>
                          </w:rPr>
                        </w:pPr>
                        <w:r>
                          <w:rPr>
                            <w:szCs w:val="21"/>
                          </w:rPr>
                          <w:t>6.其他</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f99fbc3be6204192a0effa8697790a8f"/>
                    <w:id w:val="9719142"/>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6F0BE5">
                        <w:pPr>
                          <w:ind w:left="-19"/>
                          <w:rPr>
                            <w:szCs w:val="21"/>
                          </w:rPr>
                        </w:pPr>
                        <w:r>
                          <w:rPr>
                            <w:rFonts w:hint="eastAsia"/>
                            <w:szCs w:val="21"/>
                          </w:rPr>
                          <w:t>六、综合收益总额</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131,631,644.28</w:t>
                    </w: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r>
                      <w:t>25,591,577.37</w:t>
                    </w:r>
                  </w:p>
                </w:tc>
              </w:tr>
              <w:tr w:rsidR="00522E4C" w:rsidTr="006F0BE5">
                <w:sdt>
                  <w:sdtPr>
                    <w:tag w:val="_PLD_bd81fce23b854eb7a3a0ad07914800e9"/>
                    <w:id w:val="9719143"/>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Chars="-19" w:hangingChars="19" w:hanging="40"/>
                          <w:rPr>
                            <w:szCs w:val="21"/>
                          </w:rPr>
                        </w:pPr>
                        <w:r>
                          <w:rPr>
                            <w:rFonts w:hint="eastAsia"/>
                            <w:szCs w:val="21"/>
                          </w:rPr>
                          <w:t>七</w:t>
                        </w:r>
                        <w:r>
                          <w:rPr>
                            <w:szCs w:val="21"/>
                          </w:rPr>
                          <w:t>、每股收益：</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dd4ad0d9c61d4f4a8d0bbb597acd9f09"/>
                    <w:id w:val="9719144"/>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19" w:firstLineChars="200" w:firstLine="420"/>
                          <w:rPr>
                            <w:szCs w:val="21"/>
                          </w:rPr>
                        </w:pPr>
                        <w:r>
                          <w:rPr>
                            <w:szCs w:val="21"/>
                          </w:rPr>
                          <w:t>（一）基本每股收益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r w:rsidR="00522E4C" w:rsidTr="006F0BE5">
                <w:sdt>
                  <w:sdtPr>
                    <w:tag w:val="_PLD_20852bc6a24249569a98c1aad7bb42da"/>
                    <w:id w:val="9719145"/>
                    <w:lock w:val="sdtLocked"/>
                  </w:sdtPr>
                  <w:sdtEndPr/>
                  <w:sdtContent>
                    <w:tc>
                      <w:tcPr>
                        <w:tcW w:w="1935" w:type="pct"/>
                        <w:tcBorders>
                          <w:top w:val="outset" w:sz="4" w:space="0" w:color="auto"/>
                          <w:left w:val="outset" w:sz="4" w:space="0" w:color="auto"/>
                          <w:bottom w:val="outset" w:sz="4" w:space="0" w:color="auto"/>
                          <w:right w:val="outset" w:sz="4" w:space="0" w:color="auto"/>
                        </w:tcBorders>
                        <w:vAlign w:val="center"/>
                      </w:tcPr>
                      <w:p w:rsidR="00522E4C" w:rsidRDefault="00522E4C" w:rsidP="00DE52BD">
                        <w:pPr>
                          <w:ind w:left="-19" w:firstLineChars="200" w:firstLine="420"/>
                          <w:rPr>
                            <w:szCs w:val="21"/>
                          </w:rPr>
                        </w:pPr>
                        <w:r>
                          <w:rPr>
                            <w:szCs w:val="21"/>
                          </w:rPr>
                          <w:t>（二）稀释每股收益</w:t>
                        </w:r>
                        <w:r>
                          <w:rPr>
                            <w:rFonts w:hint="eastAsia"/>
                            <w:szCs w:val="21"/>
                          </w:rPr>
                          <w:t>(元/股)</w:t>
                        </w:r>
                      </w:p>
                    </w:tc>
                  </w:sdtContent>
                </w:sdt>
                <w:tc>
                  <w:tcPr>
                    <w:tcW w:w="837" w:type="pct"/>
                    <w:tcBorders>
                      <w:top w:val="outset" w:sz="4" w:space="0" w:color="auto"/>
                      <w:left w:val="outset" w:sz="4" w:space="0" w:color="auto"/>
                      <w:bottom w:val="outset" w:sz="4" w:space="0" w:color="auto"/>
                      <w:right w:val="outset" w:sz="4" w:space="0" w:color="auto"/>
                    </w:tcBorders>
                  </w:tcPr>
                  <w:p w:rsidR="00522E4C" w:rsidRDefault="00522E4C" w:rsidP="006F0BE5">
                    <w:pPr>
                      <w:rPr>
                        <w:szCs w:val="21"/>
                      </w:rPr>
                    </w:pPr>
                  </w:p>
                </w:tc>
                <w:tc>
                  <w:tcPr>
                    <w:tcW w:w="1109"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c>
                  <w:tcPr>
                    <w:tcW w:w="1113" w:type="pct"/>
                    <w:tcBorders>
                      <w:top w:val="outset" w:sz="4" w:space="0" w:color="auto"/>
                      <w:left w:val="outset" w:sz="4" w:space="0" w:color="auto"/>
                      <w:bottom w:val="outset" w:sz="4" w:space="0" w:color="auto"/>
                      <w:right w:val="outset" w:sz="4" w:space="0" w:color="auto"/>
                    </w:tcBorders>
                  </w:tcPr>
                  <w:p w:rsidR="00522E4C" w:rsidRDefault="00522E4C" w:rsidP="006F0BE5">
                    <w:pPr>
                      <w:jc w:val="right"/>
                      <w:rPr>
                        <w:szCs w:val="21"/>
                      </w:rPr>
                    </w:pPr>
                  </w:p>
                </w:tc>
              </w:tr>
            </w:tbl>
            <w:p w:rsidR="00522E4C" w:rsidRDefault="00522E4C"/>
            <w:p w:rsidR="0036046F" w:rsidRPr="00DD435C" w:rsidRDefault="00546E80" w:rsidP="00DD435C">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sdtContent>
    </w:sdt>
    <w:p w:rsidR="0036046F" w:rsidRDefault="0036046F">
      <w:pPr>
        <w:rPr>
          <w:color w:val="FF0000"/>
          <w:szCs w:val="21"/>
        </w:rPr>
      </w:pPr>
    </w:p>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36046F" w:rsidRDefault="00546E80">
              <w:pPr>
                <w:jc w:val="center"/>
                <w:outlineLvl w:val="2"/>
                <w:rPr>
                  <w:b/>
                  <w:bCs/>
                  <w:szCs w:val="21"/>
                </w:rPr>
              </w:pPr>
              <w:r>
                <w:rPr>
                  <w:rFonts w:hint="eastAsia"/>
                  <w:b/>
                  <w:bCs/>
                  <w:szCs w:val="21"/>
                </w:rPr>
                <w:t>合并</w:t>
              </w:r>
              <w:r>
                <w:rPr>
                  <w:b/>
                  <w:bCs/>
                  <w:szCs w:val="21"/>
                </w:rPr>
                <w:t>现金流量表</w:t>
              </w:r>
            </w:p>
            <w:p w:rsidR="0036046F" w:rsidRDefault="00546E80">
              <w:pPr>
                <w:jc w:val="center"/>
                <w:rPr>
                  <w:b/>
                  <w:bCs/>
                  <w:szCs w:val="21"/>
                </w:rPr>
              </w:pPr>
              <w:r>
                <w:rPr>
                  <w:szCs w:val="21"/>
                </w:rPr>
                <w:t>2018年</w:t>
              </w:r>
              <w:r>
                <w:rPr>
                  <w:rFonts w:hint="eastAsia"/>
                  <w:szCs w:val="21"/>
                </w:rPr>
                <w:t>1—12</w:t>
              </w:r>
              <w:r>
                <w:rPr>
                  <w:szCs w:val="21"/>
                </w:rPr>
                <w:t>月</w:t>
              </w:r>
            </w:p>
            <w:p w:rsidR="0036046F" w:rsidRDefault="00546E80">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9"/>
                <w:gridCol w:w="1485"/>
                <w:gridCol w:w="2421"/>
                <w:gridCol w:w="2084"/>
              </w:tblGrid>
              <w:tr w:rsidR="00106480" w:rsidTr="00D43529">
                <w:sdt>
                  <w:sdtPr>
                    <w:tag w:val="_PLD_a9423ff131744e85b4f932804038e0fc"/>
                    <w:id w:val="966465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jc w:val="center"/>
                          <w:rPr>
                            <w:b/>
                            <w:bCs/>
                            <w:szCs w:val="21"/>
                          </w:rPr>
                        </w:pPr>
                        <w:r>
                          <w:rPr>
                            <w:b/>
                            <w:szCs w:val="21"/>
                          </w:rPr>
                          <w:t>项目</w:t>
                        </w:r>
                      </w:p>
                    </w:tc>
                  </w:sdtContent>
                </w:sdt>
                <w:sdt>
                  <w:sdtPr>
                    <w:tag w:val="_PLD_cd9b3259e9724ed0af628fcf81fd0b43"/>
                    <w:id w:val="9664652"/>
                    <w:lock w:val="sdtLocked"/>
                  </w:sdtPr>
                  <w:sdtEndPr/>
                  <w:sdtConten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jc w:val="center"/>
                          <w:rPr>
                            <w:b/>
                            <w:szCs w:val="21"/>
                          </w:rPr>
                        </w:pPr>
                        <w:r>
                          <w:rPr>
                            <w:b/>
                            <w:szCs w:val="21"/>
                          </w:rPr>
                          <w:t>附注</w:t>
                        </w:r>
                      </w:p>
                    </w:tc>
                  </w:sdtContent>
                </w:sdt>
                <w:sdt>
                  <w:sdtPr>
                    <w:tag w:val="_PLD_80e14358c1114bdca7d8dc3e51fd3478"/>
                    <w:id w:val="9664653"/>
                    <w:lock w:val="sdtLocked"/>
                  </w:sdtPr>
                  <w:sdtEndPr/>
                  <w:sdtContent>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9664654"/>
                    <w:lock w:val="sdtLocked"/>
                  </w:sdtPr>
                  <w:sdtEndPr/>
                  <w:sdtContent>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106480" w:rsidTr="00D43529">
                <w:sdt>
                  <w:sdtPr>
                    <w:tag w:val="_PLD_c03c8258c1684fb989d96332af6834de"/>
                    <w:id w:val="966465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一、经营活动产生的现金流量：</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r>
              <w:tr w:rsidR="00106480" w:rsidTr="00D43529">
                <w:sdt>
                  <w:sdtPr>
                    <w:tag w:val="_PLD_bb7e55e1cfcb4655808df7bda47d97ec"/>
                    <w:id w:val="966465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销售商品、提供劳务收到的现金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3,961,071,141.02</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2,898,486,699.88</w:t>
                    </w:r>
                  </w:p>
                </w:tc>
              </w:tr>
              <w:tr w:rsidR="00106480" w:rsidTr="00D43529">
                <w:sdt>
                  <w:sdtPr>
                    <w:tag w:val="_PLD_ccd6a1da1ce04969ab94f3d191b3bb83"/>
                    <w:id w:val="966465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客户存款和同业存放款项净增加额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4e6146827638482e8d56c6d2250d1792"/>
                    <w:id w:val="966465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向中央银行借款净增加额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cc462c73e35f4efc9fdcb3be58aa752a"/>
                    <w:id w:val="966465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向其他金融机构拆入资金净增加额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3eaf2afeecda4cc3b13be54aecb18895"/>
                    <w:id w:val="966466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收到原保险合同保费取得的现金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38918403295945ef9b28a3ebb7c9affe"/>
                    <w:id w:val="966466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收到再保险业务现金净额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b35720274c044244992b1a395261f295"/>
                    <w:id w:val="9664662"/>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保户储金及投资款净增加额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cc407d1048e34dc9b3a8944f1740ce45"/>
                    <w:id w:val="9664663"/>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处置以公允价值计量且其变动计入当期损益的金融资产净增加额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23820705d1a140a38a43eaf3b8d9f705"/>
                    <w:id w:val="9664664"/>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收取利息、手续费及佣金的现金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b637576284b6468992df1f554100cbd7"/>
                    <w:id w:val="966466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拆入资金净增加额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03021ffbcba945e3b020b2a8a345189d"/>
                    <w:id w:val="966466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回购业务资金净增加额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db5959da352549aaba5dd3bad9321535"/>
                    <w:id w:val="966466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收到的税费返还</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47,719.03</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15,005.38</w:t>
                    </w:r>
                  </w:p>
                </w:tc>
              </w:tr>
              <w:tr w:rsidR="00106480" w:rsidTr="00D43529">
                <w:sdt>
                  <w:sdtPr>
                    <w:tag w:val="_PLD_6c812e39a8d445bc9e28f1b9a56eab81"/>
                    <w:id w:val="966466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收到其他与经营活动有关的现金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center"/>
                      <w:rPr>
                        <w:szCs w:val="21"/>
                      </w:rPr>
                    </w:pPr>
                    <w:r>
                      <w:t>57,241,772.90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310,530,813.71</w:t>
                    </w:r>
                  </w:p>
                </w:tc>
              </w:tr>
              <w:tr w:rsidR="00106480" w:rsidTr="00D43529">
                <w:sdt>
                  <w:sdtPr>
                    <w:tag w:val="_PLD_6ad3f8d4c3534e0ab5b93752e1aec8cb"/>
                    <w:id w:val="966466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经营活动现金流入小计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4,018,360,632.95</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3,209,032,518.97</w:t>
                    </w:r>
                  </w:p>
                </w:tc>
              </w:tr>
              <w:tr w:rsidR="00106480" w:rsidTr="00D43529">
                <w:sdt>
                  <w:sdtPr>
                    <w:tag w:val="_PLD_fbb303b247624b63b84a3dc2e0703e2f"/>
                    <w:id w:val="966467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购买商品、接受劳务支付的现金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2,941,533,339.85</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2,370,408,840.65</w:t>
                    </w:r>
                  </w:p>
                </w:tc>
              </w:tr>
              <w:tr w:rsidR="00106480" w:rsidTr="00D43529">
                <w:sdt>
                  <w:sdtPr>
                    <w:tag w:val="_PLD_ac1e3fff2fc2437c8b902c4b8e4226c0"/>
                    <w:id w:val="966467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客户贷款及垫款净增加额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607e96a6744a4f12ad0ded2770585802"/>
                    <w:id w:val="9664672"/>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存放中央银行和同业款项净增加额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9c5e53965ac242e7b9cfb2bf7b10ffdb"/>
                    <w:id w:val="9664673"/>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支付原保险合同赔付款项的现金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2b7a60b5f03c4c6d870ee06f94f6dd17"/>
                    <w:id w:val="9664674"/>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支付利息、手续费及佣金的现金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88c03498242b4021a15af0d67036302b"/>
                    <w:id w:val="966467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支付保单红利的现金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ed3ba95030be45a28bed0514b778814a"/>
                    <w:id w:val="966467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支付给职工以及为职工支付的现金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305,736,575.48</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268,156,213.24</w:t>
                    </w:r>
                  </w:p>
                </w:tc>
              </w:tr>
              <w:tr w:rsidR="00106480" w:rsidTr="00D43529">
                <w:sdt>
                  <w:sdtPr>
                    <w:tag w:val="_PLD_b488588795384f7280c2f4257b7c6a1c"/>
                    <w:id w:val="966467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支付的各项税费</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134,268,676.05</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102,818,774.19</w:t>
                    </w:r>
                  </w:p>
                </w:tc>
              </w:tr>
              <w:tr w:rsidR="00106480" w:rsidTr="00D43529">
                <w:sdt>
                  <w:sdtPr>
                    <w:tag w:val="_PLD_a492121c84cd4c6e8c4692c9d1aa7dad"/>
                    <w:id w:val="966467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支付其他与经营活动有关的现金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119,154,938.22</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77,852,797.55</w:t>
                    </w:r>
                  </w:p>
                </w:tc>
              </w:tr>
              <w:tr w:rsidR="00106480" w:rsidTr="00D43529">
                <w:sdt>
                  <w:sdtPr>
                    <w:tag w:val="_PLD_06fb8d6a15c242f1b6e51ee709f4bab7"/>
                    <w:id w:val="966467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经营活动现金流出小计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3,500,693,529.60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2,819,236,625.63</w:t>
                    </w:r>
                  </w:p>
                </w:tc>
              </w:tr>
              <w:tr w:rsidR="00106480" w:rsidTr="00D43529">
                <w:sdt>
                  <w:sdtPr>
                    <w:tag w:val="_PLD_441a992a38b8411b905e8c206db6ab55"/>
                    <w:id w:val="966468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300" w:firstLine="630"/>
                          <w:rPr>
                            <w:color w:val="000000"/>
                            <w:szCs w:val="21"/>
                          </w:rPr>
                        </w:pPr>
                        <w:r>
                          <w:rPr>
                            <w:rFonts w:hint="eastAsia"/>
                            <w:szCs w:val="21"/>
                          </w:rPr>
                          <w:t>经营活动产生的现金流量净额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517,667,103.35</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389,795,893.34</w:t>
                    </w:r>
                  </w:p>
                </w:tc>
              </w:tr>
              <w:tr w:rsidR="00106480" w:rsidTr="00D43529">
                <w:sdt>
                  <w:sdtPr>
                    <w:tag w:val="_PLD_cb59aa0e2bd944b8ba7271368c6da00a"/>
                    <w:id w:val="966468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二、投资活动产生的现金流量：</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color w:val="008000"/>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color w:val="008000"/>
                        <w:szCs w:val="21"/>
                      </w:rPr>
                    </w:pPr>
                  </w:p>
                </w:tc>
              </w:tr>
              <w:tr w:rsidR="00106480" w:rsidTr="00D43529">
                <w:sdt>
                  <w:sdtPr>
                    <w:tag w:val="_PLD_d755636761194418b2b21a581a3bb314"/>
                    <w:id w:val="9664682"/>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收回投资收到的现金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358,500,000.00</w:t>
                    </w:r>
                  </w:p>
                </w:tc>
              </w:tr>
              <w:tr w:rsidR="00106480" w:rsidTr="00D43529">
                <w:sdt>
                  <w:sdtPr>
                    <w:tag w:val="_PLD_6b3a49948dc446c78ab0fa3bbe264a1c"/>
                    <w:id w:val="9664683"/>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取得投资收益收到的现金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15,876.54</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91,786.71</w:t>
                    </w:r>
                  </w:p>
                </w:tc>
              </w:tr>
              <w:tr w:rsidR="00106480" w:rsidTr="00D43529">
                <w:sdt>
                  <w:sdtPr>
                    <w:tag w:val="_PLD_81c0cb329dc14342a1251732653eac4e"/>
                    <w:id w:val="9664684"/>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处置固定资产、无形资产和其他长期资产收回的现金净额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45,900.00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b3f8a3b92f714220bfd5b95bf8eb97d7"/>
                    <w:id w:val="966468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处置子公司及其他营业单位收到的现金净额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4888590169394725b2f2e0e1479ea4b4"/>
                    <w:id w:val="966468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收到其他与投资活动有关的现金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119e5112f34449a2904ef319f479546c"/>
                    <w:id w:val="966468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投资活动现金流入小计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61,776.54</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358,591,786.71</w:t>
                    </w:r>
                  </w:p>
                </w:tc>
              </w:tr>
              <w:tr w:rsidR="00106480" w:rsidTr="00D43529">
                <w:sdt>
                  <w:sdtPr>
                    <w:tag w:val="_PLD_7611d94f242442f680b6179a4c7a46f5"/>
                    <w:id w:val="966468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购建固定资产、无形资产和其他长期资产支付的现金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45,202,460.40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5,122,145.42</w:t>
                    </w:r>
                  </w:p>
                </w:tc>
              </w:tr>
              <w:tr w:rsidR="00106480" w:rsidTr="00D43529">
                <w:sdt>
                  <w:sdtPr>
                    <w:tag w:val="_PLD_f2c7b2b7e74747c99f13be4faf8a27a0"/>
                    <w:id w:val="966468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投资支付的现金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961281e46c8a4f0e8b0ed014d1f6f10f"/>
                    <w:id w:val="966469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质押贷款净增加额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dc35a2ba3e2b478fb911a7d343da0789"/>
                    <w:id w:val="966469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取得子公司及其他营业单位支付的现金净额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3d7b5c905e8c422089771f49c5e64ed5"/>
                    <w:id w:val="9664692"/>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支付其他与投资活动有关的现金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f4451a783354412fb1a11734aee5dc5e"/>
                    <w:id w:val="9664693"/>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投资活动现金流出小计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45,202,460.40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5,122,145.42</w:t>
                    </w:r>
                  </w:p>
                </w:tc>
              </w:tr>
              <w:tr w:rsidR="00106480" w:rsidTr="00D43529">
                <w:sdt>
                  <w:sdtPr>
                    <w:tag w:val="_PLD_a8c3638f311941baa0ff8aad9a945e6a"/>
                    <w:id w:val="9664694"/>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300" w:firstLine="630"/>
                          <w:rPr>
                            <w:color w:val="000000"/>
                            <w:szCs w:val="21"/>
                          </w:rPr>
                        </w:pPr>
                        <w:r>
                          <w:rPr>
                            <w:rFonts w:hint="eastAsia"/>
                            <w:szCs w:val="21"/>
                          </w:rPr>
                          <w:t>投资活动产生的现金流量净额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-45,140,683.86</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353,469,641.29</w:t>
                    </w:r>
                  </w:p>
                </w:tc>
              </w:tr>
              <w:tr w:rsidR="00106480" w:rsidTr="00D43529">
                <w:sdt>
                  <w:sdtPr>
                    <w:tag w:val="_PLD_8e0d926902804b5baefad8990e4523b4"/>
                    <w:id w:val="966469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三、筹资活动产生的现金流量：</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color w:val="008000"/>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color w:val="008000"/>
                        <w:szCs w:val="21"/>
                      </w:rPr>
                    </w:pPr>
                  </w:p>
                </w:tc>
              </w:tr>
              <w:tr w:rsidR="00106480" w:rsidTr="00D43529">
                <w:sdt>
                  <w:sdtPr>
                    <w:tag w:val="_PLD_40c58235dfbd4be4b6a6d7cbeace3487"/>
                    <w:id w:val="966469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吸收投资收到的现金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b0825a09b9704822ae416df2302e2ccb"/>
                    <w:id w:val="966469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其中：子公司吸收少数股东投资收到的现金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caf6109564ff45fa8b03e279d1cee3e7"/>
                    <w:id w:val="966469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取得借款收到的现金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841,937,500.00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873,508,916.67</w:t>
                    </w:r>
                  </w:p>
                </w:tc>
              </w:tr>
              <w:tr w:rsidR="00106480" w:rsidTr="00D43529">
                <w:sdt>
                  <w:sdtPr>
                    <w:tag w:val="_PLD_8ffd460f127d43c7b8a26203ff0f1184"/>
                    <w:id w:val="966469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发行债券收到的现金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a504d291cebe439096ddf0d24d691766"/>
                    <w:id w:val="966470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收到其他与筹资活动有关的现金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15,300,000.00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333,550,000.00</w:t>
                    </w:r>
                  </w:p>
                </w:tc>
              </w:tr>
              <w:tr w:rsidR="00106480" w:rsidTr="00D43529">
                <w:sdt>
                  <w:sdtPr>
                    <w:tag w:val="_PLD_380f65d9d6674747ab42df48196250ff"/>
                    <w:id w:val="966470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筹资活动现金流入小计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857,237,500.00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1,207,058,916.67</w:t>
                    </w:r>
                  </w:p>
                </w:tc>
              </w:tr>
              <w:tr w:rsidR="00106480" w:rsidTr="00D43529">
                <w:sdt>
                  <w:sdtPr>
                    <w:tag w:val="_PLD_aff7930be8e64ed1b13f59d6d08f096a"/>
                    <w:id w:val="9664702"/>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偿还债务支付的现金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898,851,000.00</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1,611,272,600.00</w:t>
                    </w:r>
                  </w:p>
                </w:tc>
              </w:tr>
              <w:tr w:rsidR="00106480" w:rsidTr="00D43529">
                <w:sdt>
                  <w:sdtPr>
                    <w:tag w:val="_PLD_1bca8b27544e494dae353545d0c6bb93"/>
                    <w:id w:val="9664703"/>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分配股利、利润或偿付利息支付的现金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48,479,465.79</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42,379,711.97</w:t>
                    </w:r>
                  </w:p>
                </w:tc>
              </w:tr>
              <w:tr w:rsidR="00106480" w:rsidTr="00D43529">
                <w:sdt>
                  <w:sdtPr>
                    <w:tag w:val="_PLD_51ab8b61b0154cdfa8b4f223a9b20fa6"/>
                    <w:id w:val="9664704"/>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其中：子公司支付给少数股东的股利、利润</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a0e8fdaaed8747fe8ad8fd59610df512"/>
                    <w:id w:val="9664705"/>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szCs w:val="21"/>
                          </w:rPr>
                        </w:pPr>
                        <w:r>
                          <w:rPr>
                            <w:rFonts w:hint="eastAsia"/>
                            <w:szCs w:val="21"/>
                          </w:rPr>
                          <w:t>支付其他与筹资活动有关的现金</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245,711,385.98</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321,062,025.99</w:t>
                    </w:r>
                  </w:p>
                </w:tc>
              </w:tr>
              <w:tr w:rsidR="00106480" w:rsidTr="00D43529">
                <w:sdt>
                  <w:sdtPr>
                    <w:tag w:val="_PLD_29c16ab7e982410e87084b3173f3248b"/>
                    <w:id w:val="9664706"/>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200" w:firstLine="420"/>
                          <w:rPr>
                            <w:color w:val="000000"/>
                            <w:szCs w:val="21"/>
                          </w:rPr>
                        </w:pPr>
                        <w:r>
                          <w:rPr>
                            <w:rFonts w:hint="eastAsia"/>
                            <w:szCs w:val="21"/>
                          </w:rPr>
                          <w:t>筹资活动现金流出小计</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tabs>
                        <w:tab w:val="left" w:pos="525"/>
                      </w:tabs>
                      <w:rPr>
                        <w:szCs w:val="21"/>
                      </w:rPr>
                    </w:pPr>
                    <w:r>
                      <w:rPr>
                        <w:szCs w:val="21"/>
                      </w:rPr>
                      <w:tab/>
                      <w:t>1,193,041,851.77</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1,974,714,337.96</w:t>
                    </w:r>
                  </w:p>
                </w:tc>
              </w:tr>
              <w:tr w:rsidR="00106480" w:rsidTr="00D43529">
                <w:sdt>
                  <w:sdtPr>
                    <w:tag w:val="_PLD_d8b367a0b3e640df869e3dfe9c9e7295"/>
                    <w:id w:val="9664707"/>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300" w:firstLine="630"/>
                          <w:rPr>
                            <w:color w:val="000000"/>
                            <w:szCs w:val="21"/>
                          </w:rPr>
                        </w:pPr>
                        <w:r>
                          <w:rPr>
                            <w:rFonts w:hint="eastAsia"/>
                            <w:szCs w:val="21"/>
                          </w:rPr>
                          <w:t>筹资活动产生的现金流量净额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-335,804,351.77</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-767,655,421.29</w:t>
                    </w:r>
                  </w:p>
                </w:tc>
              </w:tr>
              <w:tr w:rsidR="00106480" w:rsidTr="00D43529">
                <w:sdt>
                  <w:sdtPr>
                    <w:tag w:val="_PLD_eb283b5426a14b14b38c0e391c747203"/>
                    <w:id w:val="9664708"/>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四、汇率变动对现金及现金等价物的影响</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rPr>
                        <w:rFonts w:hint="eastAsia"/>
                        <w:szCs w:val="21"/>
                      </w:rPr>
                      <w:t>0.11</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p>
                </w:tc>
              </w:tr>
              <w:tr w:rsidR="00106480" w:rsidTr="00D43529">
                <w:sdt>
                  <w:sdtPr>
                    <w:tag w:val="_PLD_3529ca6f8e5e45689b9190b11509b477"/>
                    <w:id w:val="9664709"/>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五、现金及现金等价物净增加额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136,722,067.83</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-24,389,886.66</w:t>
                    </w:r>
                  </w:p>
                </w:tc>
              </w:tr>
              <w:tr w:rsidR="00106480" w:rsidTr="00D43529">
                <w:sdt>
                  <w:sdtPr>
                    <w:tag w:val="_PLD_0e2e4a176094436e80351302050eec3e"/>
                    <w:id w:val="9664710"/>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E52BD">
                        <w:pPr>
                          <w:ind w:firstLineChars="100" w:firstLine="210"/>
                          <w:rPr>
                            <w:color w:val="000000"/>
                            <w:szCs w:val="21"/>
                          </w:rPr>
                        </w:pPr>
                        <w:r>
                          <w:rPr>
                            <w:rFonts w:hint="eastAsia"/>
                            <w:szCs w:val="21"/>
                          </w:rPr>
                          <w:t>加：期初现金及现金等价物余额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165,955,721.23</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190,345,607.89</w:t>
                    </w:r>
                  </w:p>
                </w:tc>
              </w:tr>
              <w:tr w:rsidR="00106480" w:rsidTr="00D43529">
                <w:sdt>
                  <w:sdtPr>
                    <w:tag w:val="_PLD_5ffa189f12434f85b8eca19ea30d6b29"/>
                    <w:id w:val="9664711"/>
                    <w:lock w:val="sdtLocked"/>
                  </w:sdtPr>
                  <w:sdtEndPr/>
                  <w:sdtContent>
                    <w:tc>
                      <w:tcPr>
                        <w:tcW w:w="1735" w:type="pct"/>
                        <w:tcBorders>
                          <w:top w:val="outset" w:sz="4" w:space="0" w:color="auto"/>
                          <w:left w:val="outset" w:sz="4" w:space="0" w:color="auto"/>
                          <w:bottom w:val="outset" w:sz="4" w:space="0" w:color="auto"/>
                          <w:right w:val="outset" w:sz="4" w:space="0" w:color="auto"/>
                        </w:tcBorders>
                      </w:tcPr>
                      <w:p w:rsidR="00106480" w:rsidRDefault="00106480" w:rsidP="00D43529">
                        <w:pPr>
                          <w:rPr>
                            <w:color w:val="000000"/>
                            <w:szCs w:val="21"/>
                          </w:rPr>
                        </w:pPr>
                        <w:r>
                          <w:rPr>
                            <w:rFonts w:hint="eastAsia"/>
                            <w:b/>
                            <w:bCs/>
                            <w:szCs w:val="21"/>
                          </w:rPr>
                          <w:t>六、期末现金及现金等价物余额</w:t>
                        </w:r>
                      </w:p>
                    </w:tc>
                  </w:sdtContent>
                </w:sdt>
                <w:tc>
                  <w:tcPr>
                    <w:tcW w:w="865" w:type="pct"/>
                    <w:tcBorders>
                      <w:top w:val="outset" w:sz="4" w:space="0" w:color="auto"/>
                      <w:left w:val="outset" w:sz="4" w:space="0" w:color="auto"/>
                      <w:bottom w:val="outset" w:sz="4" w:space="0" w:color="auto"/>
                      <w:right w:val="outset" w:sz="4" w:space="0" w:color="auto"/>
                    </w:tcBorders>
                  </w:tcPr>
                  <w:p w:rsidR="00106480" w:rsidRDefault="00106480" w:rsidP="00D43529">
                    <w:pPr>
                      <w:rPr>
                        <w:szCs w:val="21"/>
                      </w:rPr>
                    </w:pPr>
                  </w:p>
                </w:tc>
                <w:tc>
                  <w:tcPr>
                    <w:tcW w:w="1200"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302,677,789.06</w:t>
                    </w:r>
                  </w:p>
                </w:tc>
                <w:tc>
                  <w:tcPr>
                    <w:tcW w:w="1196" w:type="pct"/>
                    <w:tcBorders>
                      <w:top w:val="outset" w:sz="4" w:space="0" w:color="auto"/>
                      <w:left w:val="outset" w:sz="4" w:space="0" w:color="auto"/>
                      <w:bottom w:val="outset" w:sz="4" w:space="0" w:color="auto"/>
                      <w:right w:val="outset" w:sz="4" w:space="0" w:color="auto"/>
                    </w:tcBorders>
                  </w:tcPr>
                  <w:p w:rsidR="00106480" w:rsidRDefault="00106480" w:rsidP="00D43529">
                    <w:pPr>
                      <w:jc w:val="right"/>
                      <w:rPr>
                        <w:szCs w:val="21"/>
                      </w:rPr>
                    </w:pPr>
                    <w:r>
                      <w:t>165,955,721.23</w:t>
                    </w:r>
                  </w:p>
                </w:tc>
              </w:tr>
            </w:tbl>
            <w:p w:rsidR="00106480" w:rsidRDefault="00106480"/>
            <w:p w:rsidR="0036046F" w:rsidRDefault="00546E80" w:rsidP="00DE52BD">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p w:rsidR="0036046F" w:rsidRDefault="0036046F">
          <w:pPr>
            <w:rPr>
              <w:szCs w:val="21"/>
            </w:rPr>
          </w:pPr>
        </w:p>
        <w:p w:rsidR="0036046F" w:rsidRPr="00521C21" w:rsidRDefault="0036046F">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36046F" w:rsidRDefault="00546E80">
              <w:pPr>
                <w:jc w:val="center"/>
                <w:outlineLvl w:val="2"/>
                <w:rPr>
                  <w:b/>
                  <w:bCs/>
                  <w:szCs w:val="21"/>
                </w:rPr>
              </w:pPr>
              <w:r>
                <w:rPr>
                  <w:rFonts w:hint="eastAsia"/>
                  <w:b/>
                  <w:bCs/>
                  <w:szCs w:val="21"/>
                </w:rPr>
                <w:t>母公司</w:t>
              </w:r>
              <w:r>
                <w:rPr>
                  <w:b/>
                  <w:bCs/>
                  <w:szCs w:val="21"/>
                </w:rPr>
                <w:t>现金流量表</w:t>
              </w:r>
            </w:p>
            <w:p w:rsidR="0036046F" w:rsidRDefault="00546E80">
              <w:pPr>
                <w:jc w:val="center"/>
                <w:rPr>
                  <w:b/>
                  <w:bCs/>
                  <w:szCs w:val="21"/>
                </w:rPr>
              </w:pPr>
              <w:r>
                <w:rPr>
                  <w:szCs w:val="21"/>
                </w:rPr>
                <w:t>2018年</w:t>
              </w:r>
              <w:r>
                <w:rPr>
                  <w:rFonts w:hint="eastAsia"/>
                  <w:szCs w:val="21"/>
                </w:rPr>
                <w:t>1—12</w:t>
              </w:r>
              <w:r>
                <w:rPr>
                  <w:szCs w:val="21"/>
                </w:rPr>
                <w:t>月</w:t>
              </w:r>
            </w:p>
            <w:p w:rsidR="0036046F" w:rsidRDefault="00546E80">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326688" w:rsidTr="0010539D">
                <w:sdt>
                  <w:sdtPr>
                    <w:tag w:val="_PLD_dbd632ad27004226909162b6aa1def77"/>
                    <w:id w:val="972615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jc w:val="center"/>
                          <w:rPr>
                            <w:b/>
                            <w:bCs/>
                            <w:szCs w:val="21"/>
                          </w:rPr>
                        </w:pPr>
                        <w:r>
                          <w:rPr>
                            <w:b/>
                            <w:bCs/>
                            <w:szCs w:val="21"/>
                          </w:rPr>
                          <w:t>项目</w:t>
                        </w:r>
                      </w:p>
                    </w:tc>
                  </w:sdtContent>
                </w:sdt>
                <w:sdt>
                  <w:sdtPr>
                    <w:tag w:val="_PLD_d7928421f4344984a0dd7c0af69b07b5"/>
                    <w:id w:val="9726158"/>
                    <w:lock w:val="sdtLocked"/>
                  </w:sdtPr>
                  <w:sdtEndPr/>
                  <w:sdtConten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autoSpaceDE w:val="0"/>
                          <w:autoSpaceDN w:val="0"/>
                          <w:adjustRightInd w:val="0"/>
                          <w:jc w:val="center"/>
                          <w:rPr>
                            <w:b/>
                            <w:szCs w:val="21"/>
                          </w:rPr>
                        </w:pPr>
                        <w:r>
                          <w:rPr>
                            <w:b/>
                            <w:szCs w:val="21"/>
                          </w:rPr>
                          <w:t>附注</w:t>
                        </w:r>
                      </w:p>
                    </w:tc>
                  </w:sdtContent>
                </w:sdt>
                <w:sdt>
                  <w:sdtPr>
                    <w:tag w:val="_PLD_25d062f3e13d469eb2a3bf1c11f2d11b"/>
                    <w:id w:val="9726159"/>
                    <w:lock w:val="sdtLocked"/>
                  </w:sdtPr>
                  <w:sdtEndPr/>
                  <w:sdtContent>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9726160"/>
                    <w:lock w:val="sdtLocked"/>
                  </w:sdtPr>
                  <w:sdtEndPr/>
                  <w:sdtContent>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326688" w:rsidTr="0010539D">
                <w:sdt>
                  <w:sdtPr>
                    <w:tag w:val="_PLD_d5384e7a1c2841c78793ee2e647fdb97"/>
                    <w:id w:val="97261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r>
              <w:tr w:rsidR="00326688" w:rsidTr="0010539D">
                <w:sdt>
                  <w:sdtPr>
                    <w:tag w:val="_PLD_2ef21863579e463191f73e8d1ed04b07"/>
                    <w:id w:val="97261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2,323,364,062.23</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1,792,542,454.41</w:t>
                    </w:r>
                  </w:p>
                </w:tc>
              </w:tr>
              <w:tr w:rsidR="00326688" w:rsidTr="0010539D">
                <w:sdt>
                  <w:sdtPr>
                    <w:tag w:val="_PLD_fd1d35e1b7d64d4d96ab3870ac133ece"/>
                    <w:id w:val="97261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Pr="00EA2FDB" w:rsidRDefault="00326688" w:rsidP="0010539D">
                    <w:pPr>
                      <w:jc w:val="right"/>
                      <w:rPr>
                        <w:rFonts w:cs="Arial"/>
                      </w:rPr>
                    </w:pPr>
                    <w:r w:rsidRPr="00EA2FDB">
                      <w:rPr>
                        <w:rFonts w:cs="Arial"/>
                      </w:rPr>
                      <w:t>30,697.79</w:t>
                    </w:r>
                  </w:p>
                </w:tc>
                <w:tc>
                  <w:tcPr>
                    <w:tcW w:w="1194" w:type="pct"/>
                    <w:tcBorders>
                      <w:top w:val="outset" w:sz="4" w:space="0" w:color="auto"/>
                      <w:left w:val="outset" w:sz="4" w:space="0" w:color="auto"/>
                      <w:bottom w:val="outset" w:sz="4" w:space="0" w:color="auto"/>
                      <w:right w:val="outset" w:sz="4" w:space="0" w:color="auto"/>
                    </w:tcBorders>
                  </w:tcPr>
                  <w:p w:rsidR="00326688" w:rsidRPr="00EA2FDB" w:rsidRDefault="00326688" w:rsidP="0010539D">
                    <w:pPr>
                      <w:jc w:val="right"/>
                      <w:rPr>
                        <w:szCs w:val="21"/>
                      </w:rPr>
                    </w:pPr>
                  </w:p>
                </w:tc>
              </w:tr>
              <w:tr w:rsidR="00326688" w:rsidTr="0010539D">
                <w:sdt>
                  <w:sdtPr>
                    <w:tag w:val="_PLD_88831a6e784247068be3b652641fab29"/>
                    <w:id w:val="97261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793,596,538.69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1,235,746,138.74</w:t>
                    </w:r>
                  </w:p>
                </w:tc>
              </w:tr>
              <w:tr w:rsidR="00326688" w:rsidTr="0010539D">
                <w:sdt>
                  <w:sdtPr>
                    <w:tag w:val="_PLD_4f13f44c456d4cb2868156eb6f97ce2d"/>
                    <w:id w:val="97261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3,116,991,298.71</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3,028,288,593.15</w:t>
                    </w:r>
                  </w:p>
                </w:tc>
              </w:tr>
              <w:tr w:rsidR="00326688" w:rsidTr="0010539D">
                <w:sdt>
                  <w:sdtPr>
                    <w:tag w:val="_PLD_abdeb3944de44affa4c6abe789333af9"/>
                    <w:id w:val="97261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1,814,039,583.74</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1,573,747,380.12</w:t>
                    </w:r>
                  </w:p>
                </w:tc>
              </w:tr>
              <w:tr w:rsidR="00326688" w:rsidTr="0010539D">
                <w:sdt>
                  <w:sdtPr>
                    <w:tag w:val="_PLD_c1b9609c767847a484c31f0cdf800e1a"/>
                    <w:id w:val="97261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支付给职工以及为职工支付的现金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125,332,397.51</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105,742,852.33</w:t>
                    </w:r>
                  </w:p>
                </w:tc>
              </w:tr>
              <w:tr w:rsidR="00326688" w:rsidTr="0010539D">
                <w:sdt>
                  <w:sdtPr>
                    <w:tag w:val="_PLD_56edb572c5f54e9f8abd0b8028e38134"/>
                    <w:id w:val="97261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92,440,455.46</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52,061,236.69</w:t>
                    </w:r>
                  </w:p>
                </w:tc>
              </w:tr>
              <w:tr w:rsidR="00326688" w:rsidTr="0010539D">
                <w:sdt>
                  <w:sdtPr>
                    <w:tag w:val="_PLD_0211410dc7504eef9b16a4a91a48be78"/>
                    <w:id w:val="97261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741,878,675.28</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779,835,948.44</w:t>
                    </w:r>
                  </w:p>
                </w:tc>
              </w:tr>
              <w:tr w:rsidR="00326688" w:rsidTr="0010539D">
                <w:sdt>
                  <w:sdtPr>
                    <w:tag w:val="_PLD_571b44c4271c45dd91c639d4c338a5d0"/>
                    <w:id w:val="97261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2,773,691,111.99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2,511,387,417.58</w:t>
                    </w:r>
                  </w:p>
                </w:tc>
              </w:tr>
              <w:tr w:rsidR="00326688" w:rsidTr="0010539D">
                <w:sdt>
                  <w:sdtPr>
                    <w:tag w:val="_PLD_2bd623fb02854cf69c888f364463777d"/>
                    <w:id w:val="972617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rsidRPr="00FC62BF">
                      <w:rPr>
                        <w:sz w:val="18"/>
                        <w:szCs w:val="18"/>
                      </w:rPr>
                      <w:t>343,300,186.7</w:t>
                    </w:r>
                    <w:r>
                      <w:t>2</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516,901,175.57</w:t>
                    </w:r>
                  </w:p>
                </w:tc>
              </w:tr>
              <w:tr w:rsidR="00326688" w:rsidTr="0010539D">
                <w:sdt>
                  <w:sdtPr>
                    <w:tag w:val="_PLD_ea89a8f6b76943769d484d535b94417c"/>
                    <w:id w:val="97261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color w:val="008000"/>
                        <w:szCs w:val="21"/>
                      </w:rPr>
                    </w:pPr>
                  </w:p>
                </w:tc>
              </w:tr>
              <w:tr w:rsidR="00326688" w:rsidTr="0010539D">
                <w:sdt>
                  <w:sdtPr>
                    <w:tag w:val="_PLD_4ce712d8e5af44048c1a4e5bdf4fd7c9"/>
                    <w:id w:val="97261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Pr="00EA2FDB" w:rsidRDefault="00326688" w:rsidP="0010539D">
                    <w:pPr>
                      <w:jc w:val="right"/>
                      <w:rPr>
                        <w:rFonts w:cs="Arial"/>
                      </w:rPr>
                    </w:pPr>
                    <w:r w:rsidRPr="00EA2FDB">
                      <w:rPr>
                        <w:rFonts w:cs="Arial"/>
                      </w:rPr>
                      <w:t xml:space="preserve">268,500,000.00 </w:t>
                    </w:r>
                  </w:p>
                  <w:p w:rsidR="00326688" w:rsidRDefault="00326688" w:rsidP="0010539D">
                    <w:pPr>
                      <w:jc w:val="right"/>
                      <w:rPr>
                        <w:szCs w:val="21"/>
                      </w:rPr>
                    </w:pPr>
                  </w:p>
                </w:tc>
              </w:tr>
              <w:tr w:rsidR="00326688" w:rsidTr="0010539D">
                <w:sdt>
                  <w:sdtPr>
                    <w:tag w:val="_PLD_95da103cdf014eafaca98189ca68f328"/>
                    <w:id w:val="97261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fc5d667691994cebb9f9498e60404099"/>
                    <w:id w:val="97261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ec46cd9c926c4fb7a23ace231fd8a392"/>
                    <w:id w:val="97261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4f33478ab7994146bb46b5f307568279"/>
                    <w:id w:val="97261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49e19665d1ca4dc28a1050ba1220a0b8"/>
                    <w:id w:val="972617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Pr="00FC62BF"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268,500,000.00</w:t>
                    </w:r>
                  </w:p>
                </w:tc>
              </w:tr>
              <w:tr w:rsidR="00326688" w:rsidTr="0010539D">
                <w:sdt>
                  <w:sdtPr>
                    <w:tag w:val="_PLD_546530351deb46daab62d978a5ef2bc0"/>
                    <w:id w:val="97261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640,659.59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735,259.19</w:t>
                    </w:r>
                  </w:p>
                </w:tc>
              </w:tr>
              <w:tr w:rsidR="00326688" w:rsidTr="0010539D">
                <w:sdt>
                  <w:sdtPr>
                    <w:tag w:val="_PLD_bc118d77a17e4461a6c7af661dfc7663"/>
                    <w:id w:val="972618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eb23d66ae8c248918870ce5a171e20e5"/>
                    <w:id w:val="97261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b5cdf4aaa86348a1be747298511eff1e"/>
                    <w:id w:val="97261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ac0780cd021c4287a1ea74e3ffe0fbf6"/>
                    <w:id w:val="97261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640,659.59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735,259.19</w:t>
                    </w:r>
                  </w:p>
                </w:tc>
              </w:tr>
              <w:tr w:rsidR="00326688" w:rsidTr="0010539D">
                <w:sdt>
                  <w:sdtPr>
                    <w:tag w:val="_PLD_fdf5b53cf5cf497a8338bc2f314305cd"/>
                    <w:id w:val="97261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-640,659.59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267,764,740.81</w:t>
                    </w:r>
                  </w:p>
                </w:tc>
              </w:tr>
              <w:tr w:rsidR="00326688" w:rsidTr="0010539D">
                <w:sdt>
                  <w:sdtPr>
                    <w:tag w:val="_PLD_8b6929c78db14ee1bde1ca4b9a47a65c"/>
                    <w:id w:val="97261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8000"/>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color w:val="008000"/>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color w:val="008000"/>
                        <w:szCs w:val="21"/>
                      </w:rPr>
                    </w:pPr>
                  </w:p>
                </w:tc>
              </w:tr>
              <w:tr w:rsidR="00326688" w:rsidTr="0010539D">
                <w:sdt>
                  <w:sdtPr>
                    <w:tag w:val="_PLD_0f08e006241c4d5b851db5e35d88c8c1"/>
                    <w:id w:val="972618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a1cdcf4a2a7c448b82fbb03d2e492772"/>
                    <w:id w:val="972618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790,937,500.00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831,508,916.67</w:t>
                    </w:r>
                  </w:p>
                </w:tc>
              </w:tr>
              <w:tr w:rsidR="00326688" w:rsidTr="0010539D">
                <w:sdt>
                  <w:sdtPr>
                    <w:tag w:val="_PLD_b98aa7aead3c4446b857251866381f65"/>
                    <w:id w:val="97261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发行债券收到的现金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c04b6e3c34ff4c51ae23871e4ca3cb40"/>
                    <w:id w:val="97261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10,000,000.00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188,000,000.00</w:t>
                    </w:r>
                  </w:p>
                </w:tc>
              </w:tr>
              <w:tr w:rsidR="00326688" w:rsidTr="0010539D">
                <w:sdt>
                  <w:sdtPr>
                    <w:tag w:val="_PLD_bf7fbf014785409195a7287852d3d035"/>
                    <w:id w:val="97261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800,937,500.00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tabs>
                        <w:tab w:val="center" w:pos="989"/>
                        <w:tab w:val="right" w:pos="1979"/>
                      </w:tabs>
                      <w:jc w:val="right"/>
                      <w:rPr>
                        <w:szCs w:val="21"/>
                      </w:rPr>
                    </w:pPr>
                    <w:r>
                      <w:t>1,019,508,916.67</w:t>
                    </w:r>
                  </w:p>
                </w:tc>
              </w:tr>
              <w:tr w:rsidR="00326688" w:rsidTr="0010539D">
                <w:sdt>
                  <w:sdtPr>
                    <w:tag w:val="_PLD_72c875707060490882af91b3254ebf86"/>
                    <w:id w:val="972619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rPr>
                        <w:rFonts w:hint="eastAsia"/>
                      </w:rPr>
                      <w:t>856,851,000.00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rPr>
                        <w:rFonts w:hint="eastAsia"/>
                      </w:rPr>
                      <w:t>1,588,272,600.00</w:t>
                    </w:r>
                  </w:p>
                </w:tc>
              </w:tr>
              <w:tr w:rsidR="00326688" w:rsidTr="0010539D">
                <w:sdt>
                  <w:sdtPr>
                    <w:tag w:val="_PLD_d227ef1d4c704287b692609a03d18a2a"/>
                    <w:id w:val="972619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42,730,327.50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33,646,246.92</w:t>
                    </w:r>
                  </w:p>
                </w:tc>
              </w:tr>
              <w:tr w:rsidR="00326688" w:rsidTr="0010539D">
                <w:sdt>
                  <w:sdtPr>
                    <w:tag w:val="_PLD_e548bc4b8c0e4edfbb6fc435c82efb9b"/>
                    <w:id w:val="972619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117,738,280.82</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203,482,989.16</w:t>
                    </w:r>
                  </w:p>
                </w:tc>
              </w:tr>
              <w:tr w:rsidR="00326688" w:rsidTr="0010539D">
                <w:sdt>
                  <w:sdtPr>
                    <w:tag w:val="_PLD_46f002dfd3184462b13e47e17b1f7e41"/>
                    <w:id w:val="972619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1,017,319,608.32</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1,825,401,836.08</w:t>
                    </w:r>
                  </w:p>
                </w:tc>
              </w:tr>
              <w:tr w:rsidR="00326688" w:rsidTr="0010539D">
                <w:sdt>
                  <w:sdtPr>
                    <w:tag w:val="_PLD_bf96432273b64f2a90a299496d059280"/>
                    <w:id w:val="972619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-216,382,108.32</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-805,892,919.41</w:t>
                    </w:r>
                  </w:p>
                </w:tc>
              </w:tr>
              <w:tr w:rsidR="00326688" w:rsidTr="0010539D">
                <w:sdt>
                  <w:sdtPr>
                    <w:tag w:val="_PLD_3748beadbe2649c39d73f63f5cb997df"/>
                    <w:id w:val="97261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p>
                </w:tc>
              </w:tr>
              <w:tr w:rsidR="00326688" w:rsidTr="0010539D">
                <w:sdt>
                  <w:sdtPr>
                    <w:tag w:val="_PLD_fdcd6a9f439542219b17ab909e3b23c1"/>
                    <w:id w:val="97261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126,277,418.81</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-21,227,003.03</w:t>
                    </w:r>
                  </w:p>
                </w:tc>
              </w:tr>
              <w:tr w:rsidR="00326688" w:rsidTr="0010539D">
                <w:sdt>
                  <w:sdtPr>
                    <w:tag w:val="_PLD_f682e233026f4a77a71017410d43b010"/>
                    <w:id w:val="97261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DE52BD">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105,989,639.49</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127,216,642.52</w:t>
                    </w:r>
                  </w:p>
                </w:tc>
              </w:tr>
              <w:tr w:rsidR="00326688" w:rsidTr="0010539D">
                <w:sdt>
                  <w:sdtPr>
                    <w:tag w:val="_PLD_afef5f0af84f4cfd9fbcc61dd369331c"/>
                    <w:id w:val="97261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326688" w:rsidRDefault="00326688" w:rsidP="0010539D">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326688" w:rsidRDefault="00326688" w:rsidP="0010539D">
                    <w:pPr>
                      <w:rPr>
                        <w:szCs w:val="21"/>
                      </w:rPr>
                    </w:pPr>
                  </w:p>
                </w:tc>
                <w:tc>
                  <w:tcPr>
                    <w:tcW w:w="1199"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232,267,058.30</w:t>
                    </w:r>
                  </w:p>
                </w:tc>
                <w:tc>
                  <w:tcPr>
                    <w:tcW w:w="1194" w:type="pct"/>
                    <w:tcBorders>
                      <w:top w:val="outset" w:sz="4" w:space="0" w:color="auto"/>
                      <w:left w:val="outset" w:sz="4" w:space="0" w:color="auto"/>
                      <w:bottom w:val="outset" w:sz="4" w:space="0" w:color="auto"/>
                      <w:right w:val="outset" w:sz="4" w:space="0" w:color="auto"/>
                    </w:tcBorders>
                  </w:tcPr>
                  <w:p w:rsidR="00326688" w:rsidRDefault="00326688" w:rsidP="0010539D">
                    <w:pPr>
                      <w:jc w:val="right"/>
                      <w:rPr>
                        <w:szCs w:val="21"/>
                      </w:rPr>
                    </w:pPr>
                    <w:r>
                      <w:t>105,989,639.49</w:t>
                    </w:r>
                  </w:p>
                </w:tc>
              </w:tr>
            </w:tbl>
            <w:p w:rsidR="00326688" w:rsidRDefault="00326688"/>
            <w:p w:rsidR="0036046F" w:rsidRDefault="00546E80" w:rsidP="00DE52BD">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521C2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p w:rsidR="0036046F" w:rsidRDefault="00E909B4">
          <w:pPr>
            <w:rPr>
              <w:b/>
              <w:bCs/>
              <w:color w:val="FF0000"/>
              <w:szCs w:val="21"/>
            </w:rPr>
          </w:pPr>
        </w:p>
      </w:sdtContent>
    </w:sdt>
    <w:p w:rsidR="0036046F" w:rsidRDefault="0036046F">
      <w:pPr>
        <w:rPr>
          <w:szCs w:val="21"/>
        </w:rPr>
      </w:pPr>
    </w:p>
    <w:p w:rsidR="0036046F" w:rsidRDefault="0036046F" w:rsidP="00DE52BD">
      <w:pPr>
        <w:snapToGrid w:val="0"/>
        <w:spacing w:line="240" w:lineRule="atLeast"/>
        <w:ind w:rightChars="-73" w:right="-153"/>
        <w:rPr>
          <w:szCs w:val="21"/>
        </w:rPr>
      </w:pPr>
    </w:p>
    <w:p w:rsidR="0036046F" w:rsidRDefault="0036046F" w:rsidP="00DE52BD">
      <w:pPr>
        <w:snapToGrid w:val="0"/>
        <w:spacing w:line="240" w:lineRule="atLeast"/>
        <w:ind w:rightChars="-73" w:right="-153"/>
        <w:rPr>
          <w:szCs w:val="21"/>
        </w:rPr>
      </w:pPr>
    </w:p>
    <w:p w:rsidR="0036046F" w:rsidRDefault="0036046F" w:rsidP="00DE52BD">
      <w:pPr>
        <w:snapToGrid w:val="0"/>
        <w:spacing w:line="240" w:lineRule="atLeast"/>
        <w:ind w:rightChars="-73" w:right="-153"/>
        <w:rPr>
          <w:szCs w:val="21"/>
        </w:rPr>
        <w:sectPr w:rsidR="0036046F" w:rsidSect="00BB634B">
          <w:pgSz w:w="11906" w:h="16838"/>
          <w:pgMar w:top="1525" w:right="1276" w:bottom="1440" w:left="1797" w:header="856" w:footer="992" w:gutter="0"/>
          <w:cols w:space="425"/>
          <w:docGrid w:linePitch="312"/>
        </w:sectPr>
      </w:pPr>
    </w:p>
    <w:bookmarkStart w:id="114"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36046F" w:rsidRDefault="0036046F" w:rsidP="00DE52BD">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36046F" w:rsidRDefault="00546E80" w:rsidP="00DE52BD">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36046F" w:rsidRDefault="00546E80" w:rsidP="00DE52BD">
              <w:pPr>
                <w:tabs>
                  <w:tab w:val="left" w:pos="10080"/>
                </w:tabs>
                <w:snapToGrid w:val="0"/>
                <w:spacing w:line="240" w:lineRule="atLeast"/>
                <w:ind w:rightChars="12" w:right="25"/>
                <w:jc w:val="center"/>
                <w:rPr>
                  <w:szCs w:val="21"/>
                </w:rPr>
              </w:pPr>
              <w:r>
                <w:rPr>
                  <w:szCs w:val="21"/>
                </w:rPr>
                <w:t>2018年</w:t>
              </w:r>
              <w:r>
                <w:rPr>
                  <w:rFonts w:hint="eastAsia"/>
                  <w:szCs w:val="21"/>
                </w:rPr>
                <w:t>1—12月</w:t>
              </w:r>
            </w:p>
            <w:p w:rsidR="0036046F" w:rsidRDefault="00546E80">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1495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425"/>
                <w:gridCol w:w="425"/>
                <w:gridCol w:w="425"/>
                <w:gridCol w:w="1701"/>
                <w:gridCol w:w="426"/>
                <w:gridCol w:w="425"/>
                <w:gridCol w:w="1559"/>
                <w:gridCol w:w="1559"/>
                <w:gridCol w:w="426"/>
                <w:gridCol w:w="1701"/>
                <w:gridCol w:w="1417"/>
                <w:gridCol w:w="1770"/>
              </w:tblGrid>
              <w:tr w:rsidR="00023903" w:rsidTr="00E16D20">
                <w:trPr>
                  <w:cantSplit/>
                </w:trPr>
                <w:tc>
                  <w:tcPr>
                    <w:tcW w:w="1134" w:type="dxa"/>
                    <w:vMerge w:val="restart"/>
                    <w:vAlign w:val="center"/>
                  </w:tcPr>
                  <w:sdt>
                    <w:sdtPr>
                      <w:rPr>
                        <w:rFonts w:hint="eastAsia"/>
                        <w:sz w:val="18"/>
                        <w:szCs w:val="18"/>
                      </w:rPr>
                      <w:tag w:val="_PLD_245a9e71ca1b403fad3a821efeb272de"/>
                      <w:id w:val="-1459713735"/>
                      <w:lock w:val="sdtLocked"/>
                    </w:sdtPr>
                    <w:sdtEndPr/>
                    <w:sdtContent>
                      <w:p w:rsidR="00023903" w:rsidRDefault="00023903" w:rsidP="00E16D20">
                        <w:pPr>
                          <w:snapToGrid w:val="0"/>
                          <w:spacing w:line="240" w:lineRule="atLeast"/>
                          <w:jc w:val="center"/>
                          <w:rPr>
                            <w:sz w:val="18"/>
                            <w:szCs w:val="18"/>
                          </w:rPr>
                        </w:pPr>
                        <w:r>
                          <w:rPr>
                            <w:rFonts w:hint="eastAsia"/>
                            <w:sz w:val="18"/>
                            <w:szCs w:val="18"/>
                          </w:rPr>
                          <w:t>项目</w:t>
                        </w:r>
                      </w:p>
                    </w:sdtContent>
                  </w:sdt>
                </w:tc>
                <w:tc>
                  <w:tcPr>
                    <w:tcW w:w="13819" w:type="dxa"/>
                    <w:gridSpan w:val="13"/>
                    <w:vAlign w:val="center"/>
                  </w:tcPr>
                  <w:p w:rsidR="00023903" w:rsidRDefault="00E909B4" w:rsidP="00DE52BD">
                    <w:pPr>
                      <w:snapToGrid w:val="0"/>
                      <w:spacing w:line="240" w:lineRule="atLeast"/>
                      <w:ind w:rightChars="-759" w:right="-1594"/>
                      <w:jc w:val="center"/>
                    </w:pPr>
                    <w:sdt>
                      <w:sdtPr>
                        <w:tag w:val="_PLD_5f5a099531d04742b1d6a5bb09b20be9"/>
                        <w:id w:val="-1462877053"/>
                        <w:lock w:val="sdtLocked"/>
                      </w:sdtPr>
                      <w:sdtEndPr/>
                      <w:sdtContent>
                        <w:r w:rsidR="00023903">
                          <w:rPr>
                            <w:rFonts w:hint="eastAsia"/>
                            <w:sz w:val="18"/>
                            <w:szCs w:val="18"/>
                          </w:rPr>
                          <w:t>本期</w:t>
                        </w:r>
                      </w:sdtContent>
                    </w:sdt>
                    <w:r w:rsidR="00023903">
                      <w:rPr>
                        <w:rFonts w:hint="eastAsia"/>
                      </w:rPr>
                      <w:t xml:space="preserve"> </w:t>
                    </w:r>
                  </w:p>
                </w:tc>
              </w:tr>
              <w:tr w:rsidR="00023903" w:rsidTr="00E16D20">
                <w:trPr>
                  <w:cantSplit/>
                  <w:trHeight w:val="540"/>
                </w:trPr>
                <w:tc>
                  <w:tcPr>
                    <w:tcW w:w="1134" w:type="dxa"/>
                    <w:vMerge/>
                  </w:tcPr>
                  <w:p w:rsidR="00023903" w:rsidRDefault="00023903" w:rsidP="00DE52BD">
                    <w:pPr>
                      <w:snapToGrid w:val="0"/>
                      <w:spacing w:line="240" w:lineRule="atLeast"/>
                      <w:ind w:rightChars="-759" w:right="-1594"/>
                      <w:rPr>
                        <w:sz w:val="18"/>
                        <w:szCs w:val="18"/>
                      </w:rPr>
                    </w:pPr>
                  </w:p>
                </w:tc>
                <w:sdt>
                  <w:sdtPr>
                    <w:tag w:val="_PLD_48b1c4daa55343f0a820ecc94c441958"/>
                    <w:id w:val="-1305769778"/>
                    <w:lock w:val="sdtLocked"/>
                  </w:sdtPr>
                  <w:sdtEndPr/>
                  <w:sdtContent>
                    <w:tc>
                      <w:tcPr>
                        <w:tcW w:w="10632" w:type="dxa"/>
                        <w:gridSpan w:val="11"/>
                        <w:vAlign w:val="center"/>
                      </w:tcPr>
                      <w:p w:rsidR="00023903" w:rsidRDefault="00023903" w:rsidP="00DE52BD">
                        <w:pPr>
                          <w:snapToGrid w:val="0"/>
                          <w:spacing w:line="240" w:lineRule="atLeast"/>
                          <w:ind w:rightChars="-759" w:right="-1594"/>
                          <w:jc w:val="center"/>
                          <w:rPr>
                            <w:sz w:val="18"/>
                            <w:szCs w:val="18"/>
                          </w:rPr>
                        </w:pPr>
                        <w:r>
                          <w:rPr>
                            <w:sz w:val="18"/>
                            <w:szCs w:val="18"/>
                          </w:rPr>
                          <w:t>归属于母公司所有者权益</w:t>
                        </w:r>
                      </w:p>
                    </w:tc>
                  </w:sdtContent>
                </w:sdt>
                <w:sdt>
                  <w:sdtPr>
                    <w:tag w:val="_PLD_de4010a56d78401ebd4bb48e62167082"/>
                    <w:id w:val="-1591546991"/>
                    <w:lock w:val="sdtLocked"/>
                  </w:sdtPr>
                  <w:sdtEndPr/>
                  <w:sdtContent>
                    <w:tc>
                      <w:tcPr>
                        <w:tcW w:w="1417" w:type="dxa"/>
                        <w:vMerge w:val="restart"/>
                        <w:vAlign w:val="center"/>
                      </w:tcPr>
                      <w:p w:rsidR="00023903" w:rsidRDefault="00023903" w:rsidP="00E16D20">
                        <w:pPr>
                          <w:jc w:val="center"/>
                          <w:rPr>
                            <w:sz w:val="18"/>
                            <w:szCs w:val="18"/>
                          </w:rPr>
                        </w:pPr>
                        <w:r>
                          <w:rPr>
                            <w:sz w:val="18"/>
                            <w:szCs w:val="18"/>
                          </w:rPr>
                          <w:t>少数股东权益</w:t>
                        </w:r>
                      </w:p>
                    </w:tc>
                  </w:sdtContent>
                </w:sdt>
                <w:sdt>
                  <w:sdtPr>
                    <w:tag w:val="_PLD_ff9bc6143ed9429e80e1ed144f5ff16d"/>
                    <w:id w:val="-2018068187"/>
                    <w:lock w:val="sdtLocked"/>
                  </w:sdtPr>
                  <w:sdtEndPr/>
                  <w:sdtContent>
                    <w:tc>
                      <w:tcPr>
                        <w:tcW w:w="1770" w:type="dxa"/>
                        <w:vMerge w:val="restart"/>
                        <w:vAlign w:val="center"/>
                      </w:tcPr>
                      <w:p w:rsidR="00023903" w:rsidRDefault="00023903" w:rsidP="00E16D20">
                        <w:pPr>
                          <w:jc w:val="center"/>
                          <w:rPr>
                            <w:sz w:val="18"/>
                            <w:szCs w:val="18"/>
                          </w:rPr>
                        </w:pPr>
                        <w:r>
                          <w:rPr>
                            <w:sz w:val="18"/>
                            <w:szCs w:val="18"/>
                          </w:rPr>
                          <w:t>所有者权益合计</w:t>
                        </w:r>
                      </w:p>
                    </w:tc>
                  </w:sdtContent>
                </w:sdt>
              </w:tr>
              <w:tr w:rsidR="00023903" w:rsidTr="00E16D20">
                <w:trPr>
                  <w:cantSplit/>
                  <w:trHeight w:val="352"/>
                </w:trPr>
                <w:tc>
                  <w:tcPr>
                    <w:tcW w:w="1134" w:type="dxa"/>
                    <w:vMerge/>
                  </w:tcPr>
                  <w:p w:rsidR="00023903" w:rsidRDefault="00023903" w:rsidP="00DE52BD">
                    <w:pPr>
                      <w:snapToGrid w:val="0"/>
                      <w:spacing w:line="240" w:lineRule="atLeast"/>
                      <w:ind w:rightChars="-759" w:right="-1594"/>
                      <w:rPr>
                        <w:sz w:val="18"/>
                        <w:szCs w:val="18"/>
                      </w:rPr>
                    </w:pPr>
                  </w:p>
                </w:tc>
                <w:sdt>
                  <w:sdtPr>
                    <w:tag w:val="_PLD_2a43f0f223d141f0855f6cbb9e60b12f"/>
                    <w:id w:val="937791311"/>
                    <w:lock w:val="sdtLocked"/>
                  </w:sdtPr>
                  <w:sdtEndPr/>
                  <w:sdtContent>
                    <w:tc>
                      <w:tcPr>
                        <w:tcW w:w="1560"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股本</w:t>
                        </w:r>
                      </w:p>
                    </w:tc>
                  </w:sdtContent>
                </w:sdt>
                <w:sdt>
                  <w:sdtPr>
                    <w:tag w:val="_PLD_39cb94703877409e9e50d4bf964d43e4"/>
                    <w:id w:val="632764947"/>
                    <w:lock w:val="sdtLocked"/>
                  </w:sdtPr>
                  <w:sdtEndPr/>
                  <w:sdtContent>
                    <w:tc>
                      <w:tcPr>
                        <w:tcW w:w="1275" w:type="dxa"/>
                        <w:gridSpan w:val="3"/>
                        <w:vAlign w:val="center"/>
                      </w:tcPr>
                      <w:p w:rsidR="00023903" w:rsidRDefault="00023903" w:rsidP="00E16D20">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025678822"/>
                    <w:lock w:val="sdtLocked"/>
                  </w:sdtPr>
                  <w:sdtEndPr/>
                  <w:sdtContent>
                    <w:tc>
                      <w:tcPr>
                        <w:tcW w:w="1701"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681056480"/>
                    <w:lock w:val="sdtLocked"/>
                  </w:sdtPr>
                  <w:sdtEndPr/>
                  <w:sdtContent>
                    <w:tc>
                      <w:tcPr>
                        <w:tcW w:w="426"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461849683"/>
                    <w:lock w:val="sdtLocked"/>
                  </w:sdtPr>
                  <w:sdtEndPr/>
                  <w:sdtContent>
                    <w:tc>
                      <w:tcPr>
                        <w:tcW w:w="425"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2085943880"/>
                    <w:lock w:val="sdtLocked"/>
                  </w:sdtPr>
                  <w:sdtEndPr/>
                  <w:sdtContent>
                    <w:tc>
                      <w:tcPr>
                        <w:tcW w:w="1559"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57015345"/>
                    <w:lock w:val="sdtLocked"/>
                  </w:sdtPr>
                  <w:sdtEndPr/>
                  <w:sdtContent>
                    <w:tc>
                      <w:tcPr>
                        <w:tcW w:w="1559"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462924418"/>
                    <w:lock w:val="sdtLocked"/>
                  </w:sdtPr>
                  <w:sdtEndPr/>
                  <w:sdtContent>
                    <w:tc>
                      <w:tcPr>
                        <w:tcW w:w="426"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50908662"/>
                    <w:lock w:val="sdtLocked"/>
                  </w:sdtPr>
                  <w:sdtEndPr/>
                  <w:sdtContent>
                    <w:tc>
                      <w:tcPr>
                        <w:tcW w:w="1701" w:type="dxa"/>
                        <w:vMerge w:val="restart"/>
                        <w:vAlign w:val="center"/>
                      </w:tcPr>
                      <w:p w:rsidR="00023903" w:rsidRDefault="00023903" w:rsidP="00E16D20">
                        <w:pPr>
                          <w:snapToGrid w:val="0"/>
                          <w:spacing w:line="240" w:lineRule="atLeast"/>
                          <w:jc w:val="center"/>
                          <w:rPr>
                            <w:sz w:val="18"/>
                            <w:szCs w:val="18"/>
                          </w:rPr>
                        </w:pPr>
                        <w:r>
                          <w:rPr>
                            <w:rFonts w:hint="eastAsia"/>
                            <w:sz w:val="18"/>
                            <w:szCs w:val="18"/>
                          </w:rPr>
                          <w:t>未分配利润</w:t>
                        </w:r>
                      </w:p>
                    </w:tc>
                  </w:sdtContent>
                </w:sdt>
                <w:tc>
                  <w:tcPr>
                    <w:tcW w:w="1417" w:type="dxa"/>
                    <w:vMerge/>
                    <w:vAlign w:val="center"/>
                  </w:tcPr>
                  <w:p w:rsidR="00023903" w:rsidRDefault="00023903" w:rsidP="00E16D20">
                    <w:pPr>
                      <w:jc w:val="center"/>
                      <w:rPr>
                        <w:sz w:val="18"/>
                        <w:szCs w:val="18"/>
                      </w:rPr>
                    </w:pPr>
                  </w:p>
                </w:tc>
                <w:tc>
                  <w:tcPr>
                    <w:tcW w:w="1770" w:type="dxa"/>
                    <w:vMerge/>
                    <w:vAlign w:val="center"/>
                  </w:tcPr>
                  <w:p w:rsidR="00023903" w:rsidRDefault="00023903" w:rsidP="00E16D20">
                    <w:pPr>
                      <w:jc w:val="center"/>
                      <w:rPr>
                        <w:sz w:val="18"/>
                        <w:szCs w:val="18"/>
                      </w:rPr>
                    </w:pPr>
                  </w:p>
                </w:tc>
              </w:tr>
              <w:tr w:rsidR="00023903" w:rsidTr="00E16D20">
                <w:trPr>
                  <w:cantSplit/>
                  <w:trHeight w:val="345"/>
                </w:trPr>
                <w:tc>
                  <w:tcPr>
                    <w:tcW w:w="1134" w:type="dxa"/>
                    <w:vMerge/>
                  </w:tcPr>
                  <w:p w:rsidR="00023903" w:rsidRDefault="00023903" w:rsidP="00DE52BD">
                    <w:pPr>
                      <w:snapToGrid w:val="0"/>
                      <w:spacing w:line="240" w:lineRule="atLeast"/>
                      <w:ind w:rightChars="-759" w:right="-1594"/>
                      <w:rPr>
                        <w:sz w:val="18"/>
                        <w:szCs w:val="18"/>
                      </w:rPr>
                    </w:pPr>
                  </w:p>
                </w:tc>
                <w:tc>
                  <w:tcPr>
                    <w:tcW w:w="1560" w:type="dxa"/>
                    <w:vMerge/>
                  </w:tcPr>
                  <w:p w:rsidR="00023903" w:rsidRDefault="00023903" w:rsidP="00E16D20">
                    <w:pPr>
                      <w:snapToGrid w:val="0"/>
                      <w:spacing w:line="240" w:lineRule="atLeast"/>
                      <w:jc w:val="center"/>
                      <w:rPr>
                        <w:sz w:val="18"/>
                        <w:szCs w:val="18"/>
                      </w:rPr>
                    </w:pPr>
                  </w:p>
                </w:tc>
                <w:sdt>
                  <w:sdtPr>
                    <w:tag w:val="_PLD_b607c17c743149d295a2a79708dbacd2"/>
                    <w:id w:val="955907201"/>
                    <w:lock w:val="sdtLocked"/>
                  </w:sdtPr>
                  <w:sdtEndPr/>
                  <w:sdtContent>
                    <w:tc>
                      <w:tcPr>
                        <w:tcW w:w="425" w:type="dxa"/>
                        <w:vAlign w:val="center"/>
                      </w:tcPr>
                      <w:p w:rsidR="00023903" w:rsidRDefault="00023903" w:rsidP="00E16D20">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535314345"/>
                    <w:lock w:val="sdtLocked"/>
                  </w:sdtPr>
                  <w:sdtEndPr/>
                  <w:sdtContent>
                    <w:tc>
                      <w:tcPr>
                        <w:tcW w:w="425" w:type="dxa"/>
                        <w:vAlign w:val="center"/>
                      </w:tcPr>
                      <w:p w:rsidR="00023903" w:rsidRDefault="00023903" w:rsidP="00E16D20">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581305914"/>
                    <w:lock w:val="sdtLocked"/>
                  </w:sdtPr>
                  <w:sdtEndPr/>
                  <w:sdtContent>
                    <w:tc>
                      <w:tcPr>
                        <w:tcW w:w="425" w:type="dxa"/>
                        <w:vAlign w:val="center"/>
                      </w:tcPr>
                      <w:p w:rsidR="00023903" w:rsidRDefault="00023903" w:rsidP="00E16D20">
                        <w:pPr>
                          <w:snapToGrid w:val="0"/>
                          <w:spacing w:line="240" w:lineRule="atLeast"/>
                          <w:jc w:val="center"/>
                          <w:rPr>
                            <w:sz w:val="18"/>
                            <w:szCs w:val="18"/>
                          </w:rPr>
                        </w:pPr>
                        <w:r>
                          <w:rPr>
                            <w:rFonts w:hint="eastAsia"/>
                            <w:sz w:val="18"/>
                            <w:szCs w:val="18"/>
                          </w:rPr>
                          <w:t>其他</w:t>
                        </w:r>
                      </w:p>
                    </w:tc>
                  </w:sdtContent>
                </w:sdt>
                <w:tc>
                  <w:tcPr>
                    <w:tcW w:w="1701" w:type="dxa"/>
                    <w:vMerge/>
                  </w:tcPr>
                  <w:p w:rsidR="00023903" w:rsidRDefault="00023903" w:rsidP="00E16D20">
                    <w:pPr>
                      <w:snapToGrid w:val="0"/>
                      <w:spacing w:line="240" w:lineRule="atLeast"/>
                      <w:jc w:val="center"/>
                      <w:rPr>
                        <w:sz w:val="18"/>
                        <w:szCs w:val="18"/>
                      </w:rPr>
                    </w:pPr>
                  </w:p>
                </w:tc>
                <w:tc>
                  <w:tcPr>
                    <w:tcW w:w="426" w:type="dxa"/>
                    <w:vMerge/>
                  </w:tcPr>
                  <w:p w:rsidR="00023903" w:rsidRDefault="00023903" w:rsidP="00E16D20">
                    <w:pPr>
                      <w:snapToGrid w:val="0"/>
                      <w:spacing w:line="240" w:lineRule="atLeast"/>
                      <w:jc w:val="center"/>
                      <w:rPr>
                        <w:sz w:val="18"/>
                        <w:szCs w:val="18"/>
                      </w:rPr>
                    </w:pPr>
                  </w:p>
                </w:tc>
                <w:tc>
                  <w:tcPr>
                    <w:tcW w:w="425" w:type="dxa"/>
                    <w:vMerge/>
                  </w:tcPr>
                  <w:p w:rsidR="00023903" w:rsidRDefault="00023903" w:rsidP="00E16D20">
                    <w:pPr>
                      <w:snapToGrid w:val="0"/>
                      <w:spacing w:line="240" w:lineRule="atLeast"/>
                      <w:jc w:val="center"/>
                      <w:rPr>
                        <w:sz w:val="18"/>
                        <w:szCs w:val="18"/>
                      </w:rPr>
                    </w:pPr>
                  </w:p>
                </w:tc>
                <w:tc>
                  <w:tcPr>
                    <w:tcW w:w="1559" w:type="dxa"/>
                    <w:vMerge/>
                  </w:tcPr>
                  <w:p w:rsidR="00023903" w:rsidRDefault="00023903" w:rsidP="00E16D20">
                    <w:pPr>
                      <w:snapToGrid w:val="0"/>
                      <w:spacing w:line="240" w:lineRule="atLeast"/>
                      <w:jc w:val="center"/>
                      <w:rPr>
                        <w:sz w:val="18"/>
                        <w:szCs w:val="18"/>
                      </w:rPr>
                    </w:pPr>
                  </w:p>
                </w:tc>
                <w:tc>
                  <w:tcPr>
                    <w:tcW w:w="1559" w:type="dxa"/>
                    <w:vMerge/>
                  </w:tcPr>
                  <w:p w:rsidR="00023903" w:rsidRDefault="00023903" w:rsidP="00E16D20">
                    <w:pPr>
                      <w:snapToGrid w:val="0"/>
                      <w:spacing w:line="240" w:lineRule="atLeast"/>
                      <w:jc w:val="center"/>
                      <w:rPr>
                        <w:sz w:val="18"/>
                        <w:szCs w:val="18"/>
                      </w:rPr>
                    </w:pPr>
                  </w:p>
                </w:tc>
                <w:tc>
                  <w:tcPr>
                    <w:tcW w:w="426" w:type="dxa"/>
                    <w:vMerge/>
                  </w:tcPr>
                  <w:p w:rsidR="00023903" w:rsidRDefault="00023903" w:rsidP="00E16D20">
                    <w:pPr>
                      <w:snapToGrid w:val="0"/>
                      <w:spacing w:line="240" w:lineRule="atLeast"/>
                      <w:jc w:val="center"/>
                      <w:rPr>
                        <w:sz w:val="18"/>
                        <w:szCs w:val="18"/>
                      </w:rPr>
                    </w:pPr>
                  </w:p>
                </w:tc>
                <w:tc>
                  <w:tcPr>
                    <w:tcW w:w="1701" w:type="dxa"/>
                    <w:vMerge/>
                  </w:tcPr>
                  <w:p w:rsidR="00023903" w:rsidRDefault="00023903" w:rsidP="00E16D20">
                    <w:pPr>
                      <w:snapToGrid w:val="0"/>
                      <w:spacing w:line="240" w:lineRule="atLeast"/>
                      <w:jc w:val="center"/>
                      <w:rPr>
                        <w:sz w:val="18"/>
                        <w:szCs w:val="18"/>
                      </w:rPr>
                    </w:pPr>
                  </w:p>
                </w:tc>
                <w:tc>
                  <w:tcPr>
                    <w:tcW w:w="1417" w:type="dxa"/>
                    <w:vMerge/>
                  </w:tcPr>
                  <w:p w:rsidR="00023903" w:rsidRDefault="00023903" w:rsidP="00E16D20">
                    <w:pPr>
                      <w:jc w:val="center"/>
                      <w:rPr>
                        <w:sz w:val="18"/>
                        <w:szCs w:val="18"/>
                      </w:rPr>
                    </w:pPr>
                  </w:p>
                </w:tc>
                <w:tc>
                  <w:tcPr>
                    <w:tcW w:w="1770" w:type="dxa"/>
                    <w:vMerge/>
                    <w:tcBorders>
                      <w:bottom w:val="nil"/>
                    </w:tcBorders>
                  </w:tcPr>
                  <w:p w:rsidR="00023903" w:rsidRDefault="00023903" w:rsidP="00E16D20">
                    <w:pPr>
                      <w:jc w:val="center"/>
                      <w:rPr>
                        <w:sz w:val="18"/>
                        <w:szCs w:val="18"/>
                      </w:rPr>
                    </w:pPr>
                  </w:p>
                </w:tc>
              </w:tr>
              <w:tr w:rsidR="00023903" w:rsidRPr="008A6B0C" w:rsidTr="00E16D20">
                <w:sdt>
                  <w:sdtPr>
                    <w:tag w:val="_PLD_4fdfc5e6b5c34cfdb08e5d5e3943966e"/>
                    <w:id w:val="-2122749419"/>
                    <w:lock w:val="sdtLocked"/>
                  </w:sdtPr>
                  <w:sdtEndPr/>
                  <w:sdtContent>
                    <w:tc>
                      <w:tcPr>
                        <w:tcW w:w="1134" w:type="dxa"/>
                      </w:tcPr>
                      <w:p w:rsidR="00023903" w:rsidRDefault="00023903" w:rsidP="00E16D20">
                        <w:pPr>
                          <w:rPr>
                            <w:sz w:val="18"/>
                            <w:szCs w:val="18"/>
                          </w:rPr>
                        </w:pPr>
                        <w:r>
                          <w:rPr>
                            <w:sz w:val="18"/>
                            <w:szCs w:val="18"/>
                          </w:rPr>
                          <w:t>一、上年</w:t>
                        </w:r>
                        <w:r>
                          <w:rPr>
                            <w:rFonts w:hint="eastAsia"/>
                            <w:sz w:val="18"/>
                            <w:szCs w:val="18"/>
                          </w:rPr>
                          <w:t>期</w:t>
                        </w:r>
                        <w:r>
                          <w:rPr>
                            <w:sz w:val="18"/>
                            <w:szCs w:val="18"/>
                          </w:rPr>
                          <w:t>末余额</w:t>
                        </w:r>
                      </w:p>
                    </w:tc>
                  </w:sdtContent>
                </w:sdt>
                <w:tc>
                  <w:tcPr>
                    <w:tcW w:w="1560" w:type="dxa"/>
                  </w:tcPr>
                  <w:p w:rsidR="00023903" w:rsidRPr="008A6B0C" w:rsidRDefault="00023903" w:rsidP="00E16D20">
                    <w:pPr>
                      <w:jc w:val="right"/>
                      <w:rPr>
                        <w:rFonts w:cs="Arial"/>
                        <w:sz w:val="18"/>
                        <w:szCs w:val="18"/>
                      </w:rPr>
                    </w:pPr>
                    <w:r w:rsidRPr="008A6B0C">
                      <w:rPr>
                        <w:rFonts w:cs="Arial"/>
                        <w:sz w:val="18"/>
                        <w:szCs w:val="18"/>
                      </w:rPr>
                      <w:t xml:space="preserve">989,923,600.00 </w:t>
                    </w:r>
                  </w:p>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rFonts w:cs="Arial"/>
                        <w:sz w:val="18"/>
                        <w:szCs w:val="18"/>
                      </w:rPr>
                    </w:pPr>
                    <w:r w:rsidRPr="008A6B0C">
                      <w:rPr>
                        <w:rFonts w:cs="Arial"/>
                        <w:sz w:val="18"/>
                        <w:szCs w:val="18"/>
                      </w:rPr>
                      <w:t xml:space="preserve">2,272,145,981.98 </w:t>
                    </w:r>
                  </w:p>
                  <w:p w:rsidR="00023903" w:rsidRPr="008A6B0C" w:rsidRDefault="00023903" w:rsidP="00E16D20">
                    <w:pPr>
                      <w:jc w:val="right"/>
                      <w:rPr>
                        <w:sz w:val="18"/>
                        <w:szCs w:val="18"/>
                      </w:rPr>
                    </w:pPr>
                  </w:p>
                </w:tc>
                <w:tc>
                  <w:tcPr>
                    <w:tcW w:w="426"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559" w:type="dxa"/>
                  </w:tcPr>
                  <w:p w:rsidR="00023903" w:rsidRPr="008A6B0C" w:rsidRDefault="00023903" w:rsidP="00E16D20">
                    <w:pPr>
                      <w:jc w:val="right"/>
                      <w:rPr>
                        <w:rFonts w:cs="Arial"/>
                        <w:sz w:val="18"/>
                        <w:szCs w:val="18"/>
                      </w:rPr>
                    </w:pPr>
                    <w:r w:rsidRPr="008A6B0C">
                      <w:rPr>
                        <w:rFonts w:cs="Arial"/>
                        <w:sz w:val="18"/>
                        <w:szCs w:val="18"/>
                      </w:rPr>
                      <w:t xml:space="preserve">18,373,260.27 </w:t>
                    </w:r>
                  </w:p>
                  <w:p w:rsidR="00023903" w:rsidRPr="008A6B0C" w:rsidRDefault="00023903" w:rsidP="00E16D20">
                    <w:pPr>
                      <w:jc w:val="right"/>
                      <w:rPr>
                        <w:sz w:val="18"/>
                        <w:szCs w:val="18"/>
                      </w:rPr>
                    </w:pPr>
                  </w:p>
                </w:tc>
                <w:tc>
                  <w:tcPr>
                    <w:tcW w:w="1559" w:type="dxa"/>
                  </w:tcPr>
                  <w:p w:rsidR="00023903" w:rsidRPr="008A6B0C" w:rsidRDefault="00023903" w:rsidP="00E16D20">
                    <w:pPr>
                      <w:jc w:val="right"/>
                      <w:rPr>
                        <w:rFonts w:cs="Arial"/>
                        <w:sz w:val="18"/>
                        <w:szCs w:val="18"/>
                      </w:rPr>
                    </w:pPr>
                    <w:r w:rsidRPr="008A6B0C">
                      <w:rPr>
                        <w:rFonts w:cs="Arial"/>
                        <w:sz w:val="18"/>
                        <w:szCs w:val="18"/>
                      </w:rPr>
                      <w:t xml:space="preserve">118,915,717.39 </w:t>
                    </w:r>
                  </w:p>
                  <w:p w:rsidR="00023903" w:rsidRPr="008A6B0C" w:rsidRDefault="00023903" w:rsidP="00E16D20">
                    <w:pPr>
                      <w:jc w:val="right"/>
                      <w:rPr>
                        <w:sz w:val="18"/>
                        <w:szCs w:val="18"/>
                      </w:rPr>
                    </w:pPr>
                  </w:p>
                </w:tc>
                <w:tc>
                  <w:tcPr>
                    <w:tcW w:w="426"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rFonts w:cs="Arial"/>
                        <w:sz w:val="18"/>
                        <w:szCs w:val="18"/>
                      </w:rPr>
                    </w:pPr>
                    <w:r w:rsidRPr="008A6B0C">
                      <w:rPr>
                        <w:rFonts w:cs="Arial"/>
                        <w:sz w:val="18"/>
                        <w:szCs w:val="18"/>
                      </w:rPr>
                      <w:t>-484,032,840.26</w:t>
                    </w:r>
                    <w:r w:rsidRPr="008A6B0C">
                      <w:rPr>
                        <w:rFonts w:cs="Arial"/>
                        <w:color w:val="FF0000"/>
                        <w:sz w:val="18"/>
                        <w:szCs w:val="18"/>
                      </w:rPr>
                      <w:t xml:space="preserve"> </w:t>
                    </w:r>
                  </w:p>
                  <w:p w:rsidR="00023903" w:rsidRPr="008A6B0C" w:rsidRDefault="00023903" w:rsidP="00E16D20">
                    <w:pPr>
                      <w:jc w:val="right"/>
                      <w:rPr>
                        <w:sz w:val="18"/>
                        <w:szCs w:val="18"/>
                      </w:rPr>
                    </w:pPr>
                  </w:p>
                </w:tc>
                <w:tc>
                  <w:tcPr>
                    <w:tcW w:w="1417" w:type="dxa"/>
                  </w:tcPr>
                  <w:p w:rsidR="00023903" w:rsidRPr="008A6B0C" w:rsidRDefault="00023903" w:rsidP="00E16D20">
                    <w:pPr>
                      <w:jc w:val="right"/>
                      <w:rPr>
                        <w:rFonts w:cs="Arial"/>
                        <w:sz w:val="18"/>
                        <w:szCs w:val="18"/>
                      </w:rPr>
                    </w:pPr>
                    <w:r w:rsidRPr="008A6B0C">
                      <w:rPr>
                        <w:rFonts w:cs="Arial"/>
                        <w:sz w:val="18"/>
                        <w:szCs w:val="18"/>
                      </w:rPr>
                      <w:t xml:space="preserve">67,273,700.85 </w:t>
                    </w:r>
                  </w:p>
                  <w:p w:rsidR="00023903" w:rsidRPr="008A6B0C" w:rsidRDefault="00023903" w:rsidP="00E16D20">
                    <w:pPr>
                      <w:jc w:val="right"/>
                      <w:rPr>
                        <w:sz w:val="18"/>
                        <w:szCs w:val="18"/>
                      </w:rPr>
                    </w:pPr>
                  </w:p>
                </w:tc>
                <w:tc>
                  <w:tcPr>
                    <w:tcW w:w="1770" w:type="dxa"/>
                  </w:tcPr>
                  <w:p w:rsidR="00023903" w:rsidRPr="008A6B0C" w:rsidRDefault="00023903" w:rsidP="00E16D20">
                    <w:pPr>
                      <w:jc w:val="right"/>
                      <w:rPr>
                        <w:rFonts w:cs="Arial"/>
                        <w:sz w:val="18"/>
                        <w:szCs w:val="18"/>
                      </w:rPr>
                    </w:pPr>
                    <w:r w:rsidRPr="008A6B0C">
                      <w:rPr>
                        <w:rFonts w:cs="Arial"/>
                        <w:sz w:val="18"/>
                        <w:szCs w:val="18"/>
                      </w:rPr>
                      <w:t xml:space="preserve">2,982,599,420.23 </w:t>
                    </w:r>
                  </w:p>
                  <w:p w:rsidR="00023903" w:rsidRPr="008A6B0C" w:rsidRDefault="00023903" w:rsidP="00E16D20">
                    <w:pPr>
                      <w:jc w:val="right"/>
                      <w:rPr>
                        <w:sz w:val="18"/>
                        <w:szCs w:val="18"/>
                      </w:rPr>
                    </w:pPr>
                  </w:p>
                </w:tc>
              </w:tr>
              <w:tr w:rsidR="00023903" w:rsidTr="00E16D20">
                <w:sdt>
                  <w:sdtPr>
                    <w:tag w:val="_PLD_90f04cf20717467298c2824a1c7b2f71"/>
                    <w:id w:val="5331426"/>
                    <w:lock w:val="sdtLocked"/>
                  </w:sdtPr>
                  <w:sdtEndPr/>
                  <w:sdtContent>
                    <w:tc>
                      <w:tcPr>
                        <w:tcW w:w="1134" w:type="dxa"/>
                      </w:tcPr>
                      <w:p w:rsidR="00023903" w:rsidRDefault="00023903" w:rsidP="00E16D20">
                        <w:pPr>
                          <w:rPr>
                            <w:sz w:val="18"/>
                            <w:szCs w:val="18"/>
                          </w:rPr>
                        </w:pPr>
                        <w:r>
                          <w:rPr>
                            <w:rFonts w:hint="eastAsia"/>
                            <w:sz w:val="18"/>
                            <w:szCs w:val="18"/>
                          </w:rPr>
                          <w:t>加：</w:t>
                        </w:r>
                        <w:r>
                          <w:rPr>
                            <w:sz w:val="18"/>
                            <w:szCs w:val="18"/>
                          </w:rPr>
                          <w:t>会计政策变更</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d724580d38484f718fafd008f24a7505"/>
                    <w:id w:val="2085019212"/>
                    <w:lock w:val="sdtLocked"/>
                  </w:sdtPr>
                  <w:sdtEndPr/>
                  <w:sdtContent>
                    <w:tc>
                      <w:tcPr>
                        <w:tcW w:w="1134" w:type="dxa"/>
                      </w:tcPr>
                      <w:p w:rsidR="00023903" w:rsidRDefault="00023903" w:rsidP="00DE52BD">
                        <w:pPr>
                          <w:ind w:firstLineChars="200" w:firstLine="420"/>
                          <w:rPr>
                            <w:sz w:val="18"/>
                            <w:szCs w:val="18"/>
                          </w:rPr>
                        </w:pPr>
                        <w:r>
                          <w:rPr>
                            <w:sz w:val="18"/>
                            <w:szCs w:val="18"/>
                          </w:rPr>
                          <w:t>前期差错更正</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7107f73d7a074f5ea2342b03040f2d87"/>
                    <w:id w:val="-462892330"/>
                    <w:lock w:val="sdtLocked"/>
                  </w:sdtPr>
                  <w:sdtEndPr/>
                  <w:sdtContent>
                    <w:tc>
                      <w:tcPr>
                        <w:tcW w:w="1134" w:type="dxa"/>
                      </w:tcPr>
                      <w:p w:rsidR="00023903" w:rsidRDefault="00023903" w:rsidP="00DE52BD">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122e3287ddd140fb9d031a4dab8a8b13"/>
                    <w:id w:val="-1137557240"/>
                    <w:lock w:val="sdtLocked"/>
                  </w:sdtPr>
                  <w:sdtEndPr/>
                  <w:sdtContent>
                    <w:tc>
                      <w:tcPr>
                        <w:tcW w:w="1134" w:type="dxa"/>
                      </w:tcPr>
                      <w:p w:rsidR="00023903" w:rsidRDefault="00023903" w:rsidP="00DE52BD">
                        <w:pPr>
                          <w:ind w:firstLineChars="200" w:firstLine="420"/>
                          <w:rPr>
                            <w:sz w:val="18"/>
                            <w:szCs w:val="18"/>
                          </w:rPr>
                        </w:pPr>
                        <w:r>
                          <w:rPr>
                            <w:rFonts w:hint="eastAsia"/>
                            <w:sz w:val="18"/>
                            <w:szCs w:val="18"/>
                          </w:rPr>
                          <w:t>其他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04db836e110543eab1bb1c6fb46bd857"/>
                    <w:id w:val="789789186"/>
                    <w:lock w:val="sdtLocked"/>
                  </w:sdtPr>
                  <w:sdtEndPr/>
                  <w:sdtContent>
                    <w:tc>
                      <w:tcPr>
                        <w:tcW w:w="1134" w:type="dxa"/>
                      </w:tcPr>
                      <w:p w:rsidR="00023903" w:rsidRDefault="00023903" w:rsidP="00E16D20">
                        <w:pPr>
                          <w:rPr>
                            <w:sz w:val="18"/>
                            <w:szCs w:val="18"/>
                          </w:rPr>
                        </w:pPr>
                        <w:r>
                          <w:rPr>
                            <w:sz w:val="18"/>
                            <w:szCs w:val="18"/>
                          </w:rPr>
                          <w:t>二、本年</w:t>
                        </w:r>
                        <w:r>
                          <w:rPr>
                            <w:rFonts w:hint="eastAsia"/>
                            <w:sz w:val="18"/>
                            <w:szCs w:val="18"/>
                          </w:rPr>
                          <w:t>期</w:t>
                        </w:r>
                        <w:r>
                          <w:rPr>
                            <w:sz w:val="18"/>
                            <w:szCs w:val="18"/>
                          </w:rPr>
                          <w:t>初余额</w:t>
                        </w:r>
                      </w:p>
                    </w:tc>
                  </w:sdtContent>
                </w:sdt>
                <w:tc>
                  <w:tcPr>
                    <w:tcW w:w="1560" w:type="dxa"/>
                  </w:tcPr>
                  <w:p w:rsidR="00023903" w:rsidRPr="008A6B0C" w:rsidRDefault="00023903" w:rsidP="00E16D20">
                    <w:pPr>
                      <w:jc w:val="right"/>
                      <w:rPr>
                        <w:rFonts w:cs="Arial"/>
                        <w:sz w:val="18"/>
                        <w:szCs w:val="18"/>
                      </w:rPr>
                    </w:pPr>
                    <w:r w:rsidRPr="008A6B0C">
                      <w:rPr>
                        <w:rFonts w:cs="Arial"/>
                        <w:sz w:val="18"/>
                        <w:szCs w:val="18"/>
                      </w:rPr>
                      <w:t xml:space="preserve">989,923,600.00 </w:t>
                    </w:r>
                  </w:p>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rFonts w:cs="Arial"/>
                        <w:sz w:val="18"/>
                        <w:szCs w:val="18"/>
                      </w:rPr>
                    </w:pPr>
                    <w:r w:rsidRPr="008A6B0C">
                      <w:rPr>
                        <w:rFonts w:cs="Arial"/>
                        <w:sz w:val="18"/>
                        <w:szCs w:val="18"/>
                      </w:rPr>
                      <w:t xml:space="preserve">2,272,145,981.98 </w:t>
                    </w:r>
                  </w:p>
                  <w:p w:rsidR="00023903" w:rsidRPr="008A6B0C" w:rsidRDefault="00023903" w:rsidP="00E16D20">
                    <w:pPr>
                      <w:jc w:val="right"/>
                      <w:rPr>
                        <w:sz w:val="18"/>
                        <w:szCs w:val="18"/>
                      </w:rPr>
                    </w:pPr>
                  </w:p>
                </w:tc>
                <w:tc>
                  <w:tcPr>
                    <w:tcW w:w="426"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559" w:type="dxa"/>
                  </w:tcPr>
                  <w:p w:rsidR="00023903" w:rsidRPr="008A6B0C" w:rsidRDefault="00023903" w:rsidP="00E16D20">
                    <w:pPr>
                      <w:jc w:val="right"/>
                      <w:rPr>
                        <w:sz w:val="18"/>
                        <w:szCs w:val="18"/>
                      </w:rPr>
                    </w:pPr>
                    <w:r w:rsidRPr="008A6B0C">
                      <w:rPr>
                        <w:sz w:val="18"/>
                        <w:szCs w:val="18"/>
                      </w:rPr>
                      <w:t>18,373,260.27</w:t>
                    </w:r>
                  </w:p>
                </w:tc>
                <w:tc>
                  <w:tcPr>
                    <w:tcW w:w="1559" w:type="dxa"/>
                  </w:tcPr>
                  <w:p w:rsidR="00023903" w:rsidRPr="008A6B0C" w:rsidRDefault="00023903" w:rsidP="00E16D20">
                    <w:pPr>
                      <w:jc w:val="right"/>
                      <w:rPr>
                        <w:sz w:val="18"/>
                        <w:szCs w:val="18"/>
                      </w:rPr>
                    </w:pPr>
                    <w:r w:rsidRPr="008A6B0C">
                      <w:rPr>
                        <w:sz w:val="18"/>
                        <w:szCs w:val="18"/>
                      </w:rPr>
                      <w:t>118,915,717.39</w:t>
                    </w:r>
                  </w:p>
                </w:tc>
                <w:tc>
                  <w:tcPr>
                    <w:tcW w:w="426"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rFonts w:cs="Arial"/>
                        <w:color w:val="000000" w:themeColor="text1"/>
                        <w:sz w:val="18"/>
                        <w:szCs w:val="18"/>
                      </w:rPr>
                    </w:pPr>
                    <w:r w:rsidRPr="008A6B0C">
                      <w:rPr>
                        <w:rFonts w:cs="Arial"/>
                        <w:color w:val="000000" w:themeColor="text1"/>
                        <w:sz w:val="18"/>
                        <w:szCs w:val="18"/>
                      </w:rPr>
                      <w:t xml:space="preserve">-484,032,840.26 </w:t>
                    </w:r>
                  </w:p>
                  <w:p w:rsidR="00023903" w:rsidRPr="008A6B0C" w:rsidRDefault="00023903" w:rsidP="00E16D20">
                    <w:pPr>
                      <w:jc w:val="right"/>
                      <w:rPr>
                        <w:sz w:val="18"/>
                        <w:szCs w:val="18"/>
                      </w:rPr>
                    </w:pPr>
                  </w:p>
                </w:tc>
                <w:tc>
                  <w:tcPr>
                    <w:tcW w:w="1417" w:type="dxa"/>
                  </w:tcPr>
                  <w:p w:rsidR="00023903" w:rsidRPr="008A6B0C" w:rsidRDefault="00023903" w:rsidP="00E16D20">
                    <w:pPr>
                      <w:jc w:val="right"/>
                      <w:rPr>
                        <w:sz w:val="18"/>
                        <w:szCs w:val="18"/>
                      </w:rPr>
                    </w:pPr>
                    <w:r w:rsidRPr="008A6B0C">
                      <w:rPr>
                        <w:sz w:val="18"/>
                        <w:szCs w:val="18"/>
                      </w:rPr>
                      <w:t>67,273,700.85</w:t>
                    </w:r>
                  </w:p>
                </w:tc>
                <w:tc>
                  <w:tcPr>
                    <w:tcW w:w="1770" w:type="dxa"/>
                  </w:tcPr>
                  <w:p w:rsidR="00023903" w:rsidRPr="008A6B0C" w:rsidRDefault="00023903" w:rsidP="00E16D20">
                    <w:pPr>
                      <w:jc w:val="right"/>
                      <w:rPr>
                        <w:sz w:val="18"/>
                        <w:szCs w:val="18"/>
                      </w:rPr>
                    </w:pPr>
                    <w:r w:rsidRPr="008A6B0C">
                      <w:rPr>
                        <w:sz w:val="18"/>
                        <w:szCs w:val="18"/>
                      </w:rPr>
                      <w:t>2,982,599,420.23</w:t>
                    </w:r>
                  </w:p>
                </w:tc>
              </w:tr>
              <w:tr w:rsidR="00023903" w:rsidTr="00E16D20">
                <w:sdt>
                  <w:sdtPr>
                    <w:tag w:val="_PLD_1ca4768a663c4afc8e9fee3a8dc71bc6"/>
                    <w:id w:val="-1632696525"/>
                    <w:lock w:val="sdtLocked"/>
                  </w:sdtPr>
                  <w:sdtEndPr/>
                  <w:sdtContent>
                    <w:tc>
                      <w:tcPr>
                        <w:tcW w:w="1134" w:type="dxa"/>
                      </w:tcPr>
                      <w:p w:rsidR="00023903" w:rsidRDefault="00023903" w:rsidP="00E16D2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60"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sz w:val="18"/>
                        <w:szCs w:val="18"/>
                      </w:rPr>
                    </w:pPr>
                  </w:p>
                </w:tc>
                <w:tc>
                  <w:tcPr>
                    <w:tcW w:w="426" w:type="dxa"/>
                  </w:tcPr>
                  <w:p w:rsidR="00023903" w:rsidRPr="008A6B0C" w:rsidRDefault="00023903" w:rsidP="00E16D20">
                    <w:pPr>
                      <w:jc w:val="right"/>
                      <w:rPr>
                        <w:sz w:val="18"/>
                        <w:szCs w:val="18"/>
                      </w:rPr>
                    </w:pPr>
                  </w:p>
                </w:tc>
                <w:tc>
                  <w:tcPr>
                    <w:tcW w:w="425" w:type="dxa"/>
                  </w:tcPr>
                  <w:p w:rsidR="00023903" w:rsidRPr="008A6B0C" w:rsidRDefault="00023903" w:rsidP="00E16D20">
                    <w:pPr>
                      <w:jc w:val="right"/>
                      <w:rPr>
                        <w:sz w:val="18"/>
                        <w:szCs w:val="18"/>
                      </w:rPr>
                    </w:pPr>
                  </w:p>
                </w:tc>
                <w:tc>
                  <w:tcPr>
                    <w:tcW w:w="1559" w:type="dxa"/>
                  </w:tcPr>
                  <w:p w:rsidR="00023903" w:rsidRPr="008A6B0C" w:rsidRDefault="00023903" w:rsidP="00E16D20">
                    <w:pPr>
                      <w:jc w:val="right"/>
                      <w:rPr>
                        <w:sz w:val="18"/>
                        <w:szCs w:val="18"/>
                      </w:rPr>
                    </w:pPr>
                    <w:r w:rsidRPr="008A6B0C">
                      <w:rPr>
                        <w:sz w:val="18"/>
                        <w:szCs w:val="18"/>
                      </w:rPr>
                      <w:t>56,986.69</w:t>
                    </w:r>
                  </w:p>
                </w:tc>
                <w:tc>
                  <w:tcPr>
                    <w:tcW w:w="1559" w:type="dxa"/>
                  </w:tcPr>
                  <w:p w:rsidR="00023903" w:rsidRPr="008A6B0C" w:rsidRDefault="00023903" w:rsidP="00E16D20">
                    <w:pPr>
                      <w:jc w:val="right"/>
                      <w:rPr>
                        <w:sz w:val="18"/>
                        <w:szCs w:val="18"/>
                      </w:rPr>
                    </w:pPr>
                    <w:r w:rsidRPr="008A6B0C">
                      <w:rPr>
                        <w:sz w:val="18"/>
                        <w:szCs w:val="18"/>
                      </w:rPr>
                      <w:t>2,085,835.16</w:t>
                    </w:r>
                  </w:p>
                </w:tc>
                <w:tc>
                  <w:tcPr>
                    <w:tcW w:w="426" w:type="dxa"/>
                  </w:tcPr>
                  <w:p w:rsidR="00023903" w:rsidRPr="008A6B0C" w:rsidRDefault="00023903" w:rsidP="00E16D20">
                    <w:pPr>
                      <w:jc w:val="right"/>
                      <w:rPr>
                        <w:sz w:val="18"/>
                        <w:szCs w:val="18"/>
                      </w:rPr>
                    </w:pPr>
                  </w:p>
                </w:tc>
                <w:tc>
                  <w:tcPr>
                    <w:tcW w:w="1701" w:type="dxa"/>
                  </w:tcPr>
                  <w:p w:rsidR="00023903" w:rsidRPr="008A6B0C" w:rsidRDefault="00023903" w:rsidP="00E16D20">
                    <w:pPr>
                      <w:jc w:val="right"/>
                      <w:rPr>
                        <w:rFonts w:cs="Arial"/>
                        <w:sz w:val="18"/>
                        <w:szCs w:val="18"/>
                      </w:rPr>
                    </w:pPr>
                    <w:r w:rsidRPr="008A6B0C">
                      <w:rPr>
                        <w:rFonts w:cs="Arial"/>
                        <w:sz w:val="18"/>
                        <w:szCs w:val="18"/>
                      </w:rPr>
                      <w:t xml:space="preserve">189,557,187.77 </w:t>
                    </w:r>
                  </w:p>
                  <w:p w:rsidR="00023903" w:rsidRPr="008A6B0C" w:rsidRDefault="00023903" w:rsidP="00E16D20">
                    <w:pPr>
                      <w:jc w:val="right"/>
                      <w:rPr>
                        <w:sz w:val="18"/>
                        <w:szCs w:val="18"/>
                      </w:rPr>
                    </w:pPr>
                  </w:p>
                </w:tc>
                <w:tc>
                  <w:tcPr>
                    <w:tcW w:w="1417" w:type="dxa"/>
                  </w:tcPr>
                  <w:p w:rsidR="00023903" w:rsidRPr="008A6B0C" w:rsidRDefault="00023903" w:rsidP="00E16D20">
                    <w:pPr>
                      <w:jc w:val="right"/>
                      <w:rPr>
                        <w:sz w:val="18"/>
                        <w:szCs w:val="18"/>
                      </w:rPr>
                    </w:pPr>
                    <w:r w:rsidRPr="008A6B0C">
                      <w:rPr>
                        <w:sz w:val="18"/>
                        <w:szCs w:val="18"/>
                      </w:rPr>
                      <w:t>1,903,530.02</w:t>
                    </w:r>
                  </w:p>
                </w:tc>
                <w:tc>
                  <w:tcPr>
                    <w:tcW w:w="1770" w:type="dxa"/>
                  </w:tcPr>
                  <w:p w:rsidR="00023903" w:rsidRPr="008A6B0C" w:rsidRDefault="00023903" w:rsidP="00E16D20">
                    <w:pPr>
                      <w:jc w:val="right"/>
                      <w:rPr>
                        <w:sz w:val="18"/>
                        <w:szCs w:val="18"/>
                      </w:rPr>
                    </w:pPr>
                    <w:r w:rsidRPr="008A6B0C">
                      <w:rPr>
                        <w:sz w:val="18"/>
                        <w:szCs w:val="18"/>
                      </w:rPr>
                      <w:t>193,603,539.64</w:t>
                    </w:r>
                  </w:p>
                </w:tc>
              </w:tr>
              <w:tr w:rsidR="00023903" w:rsidTr="00E16D20">
                <w:sdt>
                  <w:sdtPr>
                    <w:tag w:val="_PLD_55a20255a0a245fd951d5eb42c559389"/>
                    <w:id w:val="1905485830"/>
                    <w:lock w:val="sdtLocked"/>
                  </w:sdtPr>
                  <w:sdtEndPr/>
                  <w:sdtContent>
                    <w:tc>
                      <w:tcPr>
                        <w:tcW w:w="1134" w:type="dxa"/>
                      </w:tcPr>
                      <w:p w:rsidR="00023903" w:rsidRDefault="00023903" w:rsidP="00E16D20">
                        <w:pPr>
                          <w:rPr>
                            <w:sz w:val="18"/>
                            <w:szCs w:val="18"/>
                          </w:rPr>
                        </w:pPr>
                        <w:r>
                          <w:rPr>
                            <w:rFonts w:hint="eastAsia"/>
                            <w:sz w:val="18"/>
                            <w:szCs w:val="18"/>
                          </w:rPr>
                          <w:t>（一）综合收益总额</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Pr="003D26DC" w:rsidRDefault="00023903" w:rsidP="00E16D20">
                    <w:pPr>
                      <w:jc w:val="right"/>
                      <w:rPr>
                        <w:rFonts w:cs="Arial"/>
                        <w:sz w:val="18"/>
                        <w:szCs w:val="18"/>
                      </w:rPr>
                    </w:pPr>
                    <w:r w:rsidRPr="003D26DC">
                      <w:rPr>
                        <w:rFonts w:cs="Arial"/>
                        <w:sz w:val="18"/>
                        <w:szCs w:val="18"/>
                      </w:rPr>
                      <w:t xml:space="preserve">191,643,022.93 </w:t>
                    </w:r>
                  </w:p>
                  <w:p w:rsidR="00023903" w:rsidRDefault="00023903" w:rsidP="00E16D20">
                    <w:pPr>
                      <w:jc w:val="right"/>
                      <w:rPr>
                        <w:sz w:val="18"/>
                        <w:szCs w:val="18"/>
                      </w:rPr>
                    </w:pPr>
                  </w:p>
                </w:tc>
                <w:tc>
                  <w:tcPr>
                    <w:tcW w:w="1417" w:type="dxa"/>
                  </w:tcPr>
                  <w:p w:rsidR="00023903" w:rsidRPr="00E3561C" w:rsidRDefault="00023903" w:rsidP="00E16D20">
                    <w:pPr>
                      <w:jc w:val="right"/>
                      <w:rPr>
                        <w:sz w:val="18"/>
                        <w:szCs w:val="18"/>
                      </w:rPr>
                    </w:pPr>
                    <w:r w:rsidRPr="00E3561C">
                      <w:rPr>
                        <w:sz w:val="18"/>
                        <w:szCs w:val="18"/>
                      </w:rPr>
                      <w:t>5,359,530.02</w:t>
                    </w:r>
                  </w:p>
                </w:tc>
                <w:tc>
                  <w:tcPr>
                    <w:tcW w:w="1770" w:type="dxa"/>
                  </w:tcPr>
                  <w:p w:rsidR="00023903" w:rsidRPr="00E3561C" w:rsidRDefault="00023903" w:rsidP="00E16D20">
                    <w:pPr>
                      <w:jc w:val="right"/>
                      <w:rPr>
                        <w:sz w:val="18"/>
                        <w:szCs w:val="18"/>
                      </w:rPr>
                    </w:pPr>
                    <w:r w:rsidRPr="00E3561C">
                      <w:rPr>
                        <w:sz w:val="18"/>
                        <w:szCs w:val="18"/>
                      </w:rPr>
                      <w:t>197,002,552.95</w:t>
                    </w:r>
                  </w:p>
                </w:tc>
              </w:tr>
              <w:tr w:rsidR="00023903" w:rsidTr="00E16D20">
                <w:sdt>
                  <w:sdtPr>
                    <w:tag w:val="_PLD_cabd5a3f22a849b08cf8df11a07115b5"/>
                    <w:id w:val="374122046"/>
                    <w:lock w:val="sdtLocked"/>
                  </w:sdtPr>
                  <w:sdtEndPr/>
                  <w:sdtContent>
                    <w:tc>
                      <w:tcPr>
                        <w:tcW w:w="1134" w:type="dxa"/>
                      </w:tcPr>
                      <w:p w:rsidR="00023903" w:rsidRDefault="00023903" w:rsidP="00E16D20">
                        <w:pPr>
                          <w:rPr>
                            <w:sz w:val="18"/>
                            <w:szCs w:val="18"/>
                          </w:rPr>
                        </w:pPr>
                        <w:r>
                          <w:rPr>
                            <w:sz w:val="18"/>
                            <w:szCs w:val="18"/>
                          </w:rPr>
                          <w:t>（</w:t>
                        </w:r>
                        <w:r>
                          <w:rPr>
                            <w:rFonts w:hint="eastAsia"/>
                            <w:sz w:val="18"/>
                            <w:szCs w:val="18"/>
                          </w:rPr>
                          <w:t>二</w:t>
                        </w:r>
                        <w:r>
                          <w:rPr>
                            <w:sz w:val="18"/>
                            <w:szCs w:val="18"/>
                          </w:rPr>
                          <w:t>）所有者投入和减少资本</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4d4d24462cb048579eb01f9b1c8956b1"/>
                    <w:id w:val="-231240952"/>
                    <w:lock w:val="sdtLocked"/>
                  </w:sdtPr>
                  <w:sdtEndPr/>
                  <w:sdtContent>
                    <w:tc>
                      <w:tcPr>
                        <w:tcW w:w="1134" w:type="dxa"/>
                      </w:tcPr>
                      <w:p w:rsidR="00023903" w:rsidRDefault="00023903" w:rsidP="00E16D20">
                        <w:pPr>
                          <w:rPr>
                            <w:sz w:val="18"/>
                            <w:szCs w:val="18"/>
                          </w:rPr>
                        </w:pPr>
                        <w:r>
                          <w:rPr>
                            <w:rFonts w:hint="eastAsia"/>
                            <w:sz w:val="18"/>
                            <w:szCs w:val="18"/>
                          </w:rPr>
                          <w:t>1．所有者投入的普通股</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2b1df3030d9b41699f4a3e651f6c74e7"/>
                    <w:id w:val="344060732"/>
                    <w:lock w:val="sdtLocked"/>
                  </w:sdtPr>
                  <w:sdtEndPr/>
                  <w:sdtContent>
                    <w:tc>
                      <w:tcPr>
                        <w:tcW w:w="1134" w:type="dxa"/>
                      </w:tcPr>
                      <w:p w:rsidR="00023903" w:rsidRDefault="00023903" w:rsidP="00E16D20">
                        <w:pPr>
                          <w:rPr>
                            <w:sz w:val="18"/>
                            <w:szCs w:val="18"/>
                          </w:rPr>
                        </w:pPr>
                        <w:r>
                          <w:rPr>
                            <w:rFonts w:hint="eastAsia"/>
                            <w:sz w:val="18"/>
                            <w:szCs w:val="18"/>
                          </w:rPr>
                          <w:t>2．其他权益工具持有者投入资本</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bf20c7d29dbe4ecc8acea7b1a1149bd3"/>
                    <w:id w:val="-1086834601"/>
                    <w:lock w:val="sdtLocked"/>
                  </w:sdtPr>
                  <w:sdtEndPr/>
                  <w:sdtContent>
                    <w:tc>
                      <w:tcPr>
                        <w:tcW w:w="1134" w:type="dxa"/>
                      </w:tcPr>
                      <w:p w:rsidR="00023903" w:rsidRDefault="00023903" w:rsidP="00E16D20">
                        <w:pPr>
                          <w:rPr>
                            <w:sz w:val="18"/>
                            <w:szCs w:val="18"/>
                          </w:rPr>
                        </w:pPr>
                        <w:r>
                          <w:rPr>
                            <w:rFonts w:hint="eastAsia"/>
                            <w:sz w:val="18"/>
                            <w:szCs w:val="18"/>
                          </w:rPr>
                          <w:t>3</w:t>
                        </w:r>
                        <w:r>
                          <w:rPr>
                            <w:sz w:val="18"/>
                            <w:szCs w:val="18"/>
                          </w:rPr>
                          <w:t>．股份支付计入所有者权益的金额</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d3ce563048a9409f9366506e205c4124"/>
                    <w:id w:val="-1480449910"/>
                    <w:lock w:val="sdtLocked"/>
                  </w:sdtPr>
                  <w:sdtEndPr/>
                  <w:sdtContent>
                    <w:tc>
                      <w:tcPr>
                        <w:tcW w:w="1134" w:type="dxa"/>
                      </w:tcPr>
                      <w:p w:rsidR="00023903" w:rsidRDefault="00023903" w:rsidP="00E16D20">
                        <w:pPr>
                          <w:rPr>
                            <w:sz w:val="18"/>
                            <w:szCs w:val="18"/>
                          </w:rPr>
                        </w:pPr>
                        <w:r>
                          <w:rPr>
                            <w:rFonts w:hint="eastAsia"/>
                            <w:sz w:val="18"/>
                            <w:szCs w:val="18"/>
                          </w:rPr>
                          <w:t>4</w:t>
                        </w:r>
                        <w:r>
                          <w:rPr>
                            <w:sz w:val="18"/>
                            <w:szCs w:val="18"/>
                          </w:rPr>
                          <w:t>．其他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trPr>
                  <w:trHeight w:val="506"/>
                </w:trPr>
                <w:sdt>
                  <w:sdtPr>
                    <w:tag w:val="_PLD_e5ace973797c4072b589e43841b34142"/>
                    <w:id w:val="-1537110096"/>
                    <w:lock w:val="sdtLocked"/>
                  </w:sdtPr>
                  <w:sdtEndPr/>
                  <w:sdtContent>
                    <w:tc>
                      <w:tcPr>
                        <w:tcW w:w="1134" w:type="dxa"/>
                      </w:tcPr>
                      <w:p w:rsidR="00023903" w:rsidRDefault="00023903" w:rsidP="00E16D20">
                        <w:pPr>
                          <w:rPr>
                            <w:sz w:val="18"/>
                            <w:szCs w:val="18"/>
                          </w:rPr>
                        </w:pPr>
                        <w:r>
                          <w:rPr>
                            <w:sz w:val="18"/>
                            <w:szCs w:val="18"/>
                          </w:rPr>
                          <w:t>（</w:t>
                        </w:r>
                        <w:r>
                          <w:rPr>
                            <w:rFonts w:hint="eastAsia"/>
                            <w:sz w:val="18"/>
                            <w:szCs w:val="18"/>
                          </w:rPr>
                          <w:t>三</w:t>
                        </w:r>
                        <w:r>
                          <w:rPr>
                            <w:sz w:val="18"/>
                            <w:szCs w:val="18"/>
                          </w:rPr>
                          <w:t>）利润分配</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Pr="00E3561C" w:rsidRDefault="00023903" w:rsidP="00E16D20">
                    <w:pPr>
                      <w:jc w:val="right"/>
                      <w:rPr>
                        <w:rFonts w:cs="Arial"/>
                        <w:sz w:val="18"/>
                        <w:szCs w:val="18"/>
                      </w:rPr>
                    </w:pPr>
                    <w:r w:rsidRPr="00E3561C">
                      <w:rPr>
                        <w:rFonts w:cs="Arial"/>
                        <w:sz w:val="18"/>
                        <w:szCs w:val="18"/>
                      </w:rPr>
                      <w:t xml:space="preserve">2,085,835.16 </w:t>
                    </w:r>
                  </w:p>
                  <w:p w:rsidR="00023903" w:rsidRPr="00E3561C" w:rsidRDefault="00023903" w:rsidP="00E16D20">
                    <w:pPr>
                      <w:jc w:val="right"/>
                      <w:rPr>
                        <w:sz w:val="18"/>
                        <w:szCs w:val="18"/>
                      </w:rPr>
                    </w:pPr>
                  </w:p>
                </w:tc>
                <w:tc>
                  <w:tcPr>
                    <w:tcW w:w="426" w:type="dxa"/>
                  </w:tcPr>
                  <w:p w:rsidR="00023903" w:rsidRPr="00E3561C" w:rsidRDefault="00023903" w:rsidP="00E16D20">
                    <w:pPr>
                      <w:jc w:val="right"/>
                      <w:rPr>
                        <w:sz w:val="18"/>
                        <w:szCs w:val="18"/>
                      </w:rPr>
                    </w:pPr>
                  </w:p>
                </w:tc>
                <w:tc>
                  <w:tcPr>
                    <w:tcW w:w="1701"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-2,085,835.16 </w:t>
                    </w:r>
                  </w:p>
                  <w:p w:rsidR="00023903" w:rsidRPr="00E3561C" w:rsidRDefault="00023903" w:rsidP="00E16D20">
                    <w:pPr>
                      <w:jc w:val="right"/>
                      <w:rPr>
                        <w:color w:val="000000" w:themeColor="text1"/>
                        <w:sz w:val="18"/>
                        <w:szCs w:val="18"/>
                      </w:rPr>
                    </w:pPr>
                  </w:p>
                </w:tc>
                <w:tc>
                  <w:tcPr>
                    <w:tcW w:w="1417" w:type="dxa"/>
                  </w:tcPr>
                  <w:p w:rsidR="00023903" w:rsidRPr="00E3561C" w:rsidRDefault="00023903" w:rsidP="00E16D20">
                    <w:pPr>
                      <w:jc w:val="right"/>
                      <w:rPr>
                        <w:sz w:val="18"/>
                        <w:szCs w:val="18"/>
                      </w:rPr>
                    </w:pPr>
                    <w:r w:rsidRPr="00E3561C">
                      <w:rPr>
                        <w:sz w:val="18"/>
                        <w:szCs w:val="18"/>
                      </w:rPr>
                      <w:t>-3,456,000.00</w:t>
                    </w:r>
                  </w:p>
                </w:tc>
                <w:tc>
                  <w:tcPr>
                    <w:tcW w:w="1770" w:type="dxa"/>
                  </w:tcPr>
                  <w:p w:rsidR="00023903" w:rsidRPr="00E3561C" w:rsidRDefault="00023903" w:rsidP="00E16D20">
                    <w:pPr>
                      <w:jc w:val="right"/>
                      <w:rPr>
                        <w:sz w:val="18"/>
                        <w:szCs w:val="18"/>
                      </w:rPr>
                    </w:pPr>
                    <w:r w:rsidRPr="00E3561C">
                      <w:rPr>
                        <w:sz w:val="18"/>
                        <w:szCs w:val="18"/>
                      </w:rPr>
                      <w:t>-3,456,000.00</w:t>
                    </w:r>
                  </w:p>
                </w:tc>
              </w:tr>
              <w:tr w:rsidR="00023903" w:rsidTr="00E16D20">
                <w:sdt>
                  <w:sdtPr>
                    <w:tag w:val="_PLD_56984731c08d48a08692b6a589fbe555"/>
                    <w:id w:val="-1001503017"/>
                    <w:lock w:val="sdtLocked"/>
                  </w:sdtPr>
                  <w:sdtEndPr/>
                  <w:sdtContent>
                    <w:tc>
                      <w:tcPr>
                        <w:tcW w:w="1134" w:type="dxa"/>
                      </w:tcPr>
                      <w:p w:rsidR="00023903" w:rsidRDefault="00023903" w:rsidP="00E16D20">
                        <w:pPr>
                          <w:rPr>
                            <w:sz w:val="18"/>
                            <w:szCs w:val="18"/>
                          </w:rPr>
                        </w:pPr>
                        <w:r>
                          <w:rPr>
                            <w:sz w:val="18"/>
                            <w:szCs w:val="18"/>
                          </w:rPr>
                          <w:t>1．提取盈余公积</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Pr="00E3561C" w:rsidRDefault="00023903" w:rsidP="00E16D20">
                    <w:pPr>
                      <w:jc w:val="right"/>
                      <w:rPr>
                        <w:rFonts w:cs="Arial"/>
                        <w:sz w:val="18"/>
                        <w:szCs w:val="18"/>
                      </w:rPr>
                    </w:pPr>
                    <w:r w:rsidRPr="00E3561C">
                      <w:rPr>
                        <w:rFonts w:cs="Arial"/>
                        <w:sz w:val="18"/>
                        <w:szCs w:val="18"/>
                      </w:rPr>
                      <w:t xml:space="preserve">2,085,835.16 </w:t>
                    </w:r>
                  </w:p>
                  <w:p w:rsidR="00023903" w:rsidRPr="00E3561C" w:rsidRDefault="00023903" w:rsidP="00E16D20">
                    <w:pPr>
                      <w:jc w:val="right"/>
                      <w:rPr>
                        <w:sz w:val="18"/>
                        <w:szCs w:val="18"/>
                      </w:rPr>
                    </w:pPr>
                  </w:p>
                </w:tc>
                <w:tc>
                  <w:tcPr>
                    <w:tcW w:w="426" w:type="dxa"/>
                  </w:tcPr>
                  <w:p w:rsidR="00023903" w:rsidRPr="00E3561C" w:rsidRDefault="00023903" w:rsidP="00E16D20">
                    <w:pPr>
                      <w:jc w:val="right"/>
                      <w:rPr>
                        <w:sz w:val="18"/>
                        <w:szCs w:val="18"/>
                      </w:rPr>
                    </w:pPr>
                  </w:p>
                </w:tc>
                <w:tc>
                  <w:tcPr>
                    <w:tcW w:w="1701"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-2,085,835.16 </w:t>
                    </w:r>
                  </w:p>
                  <w:p w:rsidR="00023903" w:rsidRPr="00E3561C" w:rsidRDefault="00023903" w:rsidP="00E16D20">
                    <w:pPr>
                      <w:jc w:val="center"/>
                      <w:rPr>
                        <w:color w:val="000000" w:themeColor="text1"/>
                        <w:sz w:val="18"/>
                        <w:szCs w:val="18"/>
                      </w:rPr>
                    </w:pPr>
                  </w:p>
                </w:tc>
                <w:tc>
                  <w:tcPr>
                    <w:tcW w:w="1417" w:type="dxa"/>
                  </w:tcPr>
                  <w:p w:rsidR="00023903" w:rsidRPr="00E3561C" w:rsidRDefault="00023903" w:rsidP="00E16D20">
                    <w:pPr>
                      <w:jc w:val="right"/>
                      <w:rPr>
                        <w:sz w:val="18"/>
                        <w:szCs w:val="18"/>
                      </w:rPr>
                    </w:pPr>
                  </w:p>
                </w:tc>
                <w:tc>
                  <w:tcPr>
                    <w:tcW w:w="1770" w:type="dxa"/>
                  </w:tcPr>
                  <w:p w:rsidR="00023903" w:rsidRPr="00E3561C" w:rsidRDefault="00023903" w:rsidP="00E16D20">
                    <w:pPr>
                      <w:jc w:val="right"/>
                      <w:rPr>
                        <w:sz w:val="18"/>
                        <w:szCs w:val="18"/>
                      </w:rPr>
                    </w:pPr>
                  </w:p>
                </w:tc>
              </w:tr>
              <w:tr w:rsidR="00023903" w:rsidTr="00E16D20">
                <w:sdt>
                  <w:sdtPr>
                    <w:tag w:val="_PLD_d30e7cefb4de4113b5c1abddf8a241d4"/>
                    <w:id w:val="156974352"/>
                    <w:lock w:val="sdtLocked"/>
                  </w:sdtPr>
                  <w:sdtEndPr/>
                  <w:sdtContent>
                    <w:tc>
                      <w:tcPr>
                        <w:tcW w:w="1134" w:type="dxa"/>
                      </w:tcPr>
                      <w:p w:rsidR="00023903" w:rsidRDefault="00023903" w:rsidP="00E16D20">
                        <w:pPr>
                          <w:rPr>
                            <w:sz w:val="18"/>
                            <w:szCs w:val="18"/>
                          </w:rPr>
                        </w:pPr>
                        <w:r>
                          <w:rPr>
                            <w:sz w:val="18"/>
                            <w:szCs w:val="18"/>
                          </w:rPr>
                          <w:t>2．提取一般风险准备</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6d573481d9af49e2a8ab22ecd061ccf7"/>
                    <w:id w:val="-327518293"/>
                    <w:lock w:val="sdtLocked"/>
                  </w:sdtPr>
                  <w:sdtEndPr/>
                  <w:sdtContent>
                    <w:tc>
                      <w:tcPr>
                        <w:tcW w:w="1134" w:type="dxa"/>
                      </w:tcPr>
                      <w:p w:rsidR="00023903" w:rsidRDefault="00023903" w:rsidP="00E16D20">
                        <w:pPr>
                          <w:rPr>
                            <w:sz w:val="18"/>
                            <w:szCs w:val="18"/>
                          </w:rPr>
                        </w:pPr>
                        <w:r>
                          <w:rPr>
                            <w:sz w:val="18"/>
                            <w:szCs w:val="18"/>
                          </w:rPr>
                          <w:t>3．对所有者（或股东）的分配</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Pr="00E3561C" w:rsidRDefault="00023903" w:rsidP="00E16D20">
                    <w:pPr>
                      <w:jc w:val="right"/>
                      <w:rPr>
                        <w:sz w:val="18"/>
                        <w:szCs w:val="18"/>
                      </w:rPr>
                    </w:pPr>
                    <w:r w:rsidRPr="00E3561C">
                      <w:rPr>
                        <w:sz w:val="18"/>
                        <w:szCs w:val="18"/>
                      </w:rPr>
                      <w:t>-3,456,000.00</w:t>
                    </w:r>
                  </w:p>
                </w:tc>
                <w:tc>
                  <w:tcPr>
                    <w:tcW w:w="1770" w:type="dxa"/>
                  </w:tcPr>
                  <w:p w:rsidR="00023903" w:rsidRPr="00E3561C" w:rsidRDefault="00023903" w:rsidP="00E16D20">
                    <w:pPr>
                      <w:jc w:val="right"/>
                      <w:rPr>
                        <w:sz w:val="18"/>
                        <w:szCs w:val="18"/>
                      </w:rPr>
                    </w:pPr>
                    <w:r w:rsidRPr="00E3561C">
                      <w:rPr>
                        <w:sz w:val="18"/>
                        <w:szCs w:val="18"/>
                      </w:rPr>
                      <w:t>-3,456,000.00</w:t>
                    </w:r>
                  </w:p>
                </w:tc>
              </w:tr>
              <w:tr w:rsidR="00023903" w:rsidTr="00E16D20">
                <w:sdt>
                  <w:sdtPr>
                    <w:tag w:val="_PLD_dd87d5b565c74b3faf2e05ed9840875a"/>
                    <w:id w:val="1151028242"/>
                    <w:lock w:val="sdtLocked"/>
                  </w:sdtPr>
                  <w:sdtEndPr/>
                  <w:sdtContent>
                    <w:tc>
                      <w:tcPr>
                        <w:tcW w:w="1134" w:type="dxa"/>
                      </w:tcPr>
                      <w:p w:rsidR="00023903" w:rsidRDefault="00023903" w:rsidP="00E16D20">
                        <w:pPr>
                          <w:rPr>
                            <w:sz w:val="18"/>
                            <w:szCs w:val="18"/>
                          </w:rPr>
                        </w:pPr>
                        <w:r>
                          <w:rPr>
                            <w:sz w:val="18"/>
                            <w:szCs w:val="18"/>
                          </w:rPr>
                          <w:t>4．其他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92da940e723e49d8b19944c326b0a372"/>
                    <w:id w:val="-1619827608"/>
                    <w:lock w:val="sdtLocked"/>
                  </w:sdtPr>
                  <w:sdtEndPr/>
                  <w:sdtContent>
                    <w:tc>
                      <w:tcPr>
                        <w:tcW w:w="1134" w:type="dxa"/>
                      </w:tcPr>
                      <w:p w:rsidR="00023903" w:rsidRDefault="00023903" w:rsidP="00E16D20">
                        <w:pPr>
                          <w:rPr>
                            <w:sz w:val="18"/>
                            <w:szCs w:val="18"/>
                          </w:rPr>
                        </w:pPr>
                        <w:r>
                          <w:rPr>
                            <w:sz w:val="18"/>
                            <w:szCs w:val="18"/>
                          </w:rPr>
                          <w:t>（</w:t>
                        </w:r>
                        <w:r>
                          <w:rPr>
                            <w:rFonts w:hint="eastAsia"/>
                            <w:sz w:val="18"/>
                            <w:szCs w:val="18"/>
                          </w:rPr>
                          <w:t>四</w:t>
                        </w:r>
                        <w:r>
                          <w:rPr>
                            <w:sz w:val="18"/>
                            <w:szCs w:val="18"/>
                          </w:rPr>
                          <w:t>）所有者权益内部结转</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88fb253c66e143fa8d6fda4d400657ec"/>
                    <w:id w:val="1230959795"/>
                    <w:lock w:val="sdtLocked"/>
                  </w:sdtPr>
                  <w:sdtEndPr/>
                  <w:sdtContent>
                    <w:tc>
                      <w:tcPr>
                        <w:tcW w:w="1134" w:type="dxa"/>
                      </w:tcPr>
                      <w:p w:rsidR="00023903" w:rsidRDefault="00023903" w:rsidP="00E16D20">
                        <w:pPr>
                          <w:rPr>
                            <w:sz w:val="18"/>
                            <w:szCs w:val="18"/>
                          </w:rPr>
                        </w:pPr>
                        <w:r>
                          <w:rPr>
                            <w:sz w:val="18"/>
                            <w:szCs w:val="18"/>
                          </w:rPr>
                          <w:t>1．资本公积转增资本（或股本）</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15cc23aa9ca343c08333ba7ee1b1325c"/>
                    <w:id w:val="-386107802"/>
                    <w:lock w:val="sdtLocked"/>
                  </w:sdtPr>
                  <w:sdtEndPr/>
                  <w:sdtContent>
                    <w:tc>
                      <w:tcPr>
                        <w:tcW w:w="1134" w:type="dxa"/>
                      </w:tcPr>
                      <w:p w:rsidR="00023903" w:rsidRDefault="00023903" w:rsidP="00E16D20">
                        <w:pPr>
                          <w:rPr>
                            <w:sz w:val="18"/>
                            <w:szCs w:val="18"/>
                          </w:rPr>
                        </w:pPr>
                        <w:r>
                          <w:rPr>
                            <w:sz w:val="18"/>
                            <w:szCs w:val="18"/>
                          </w:rPr>
                          <w:t>2．盈余公积转增资本（或股本）</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9db953ff4eb242bd9b2d516481ce5c51"/>
                    <w:id w:val="-2135629612"/>
                    <w:lock w:val="sdtLocked"/>
                  </w:sdtPr>
                  <w:sdtEndPr/>
                  <w:sdtContent>
                    <w:tc>
                      <w:tcPr>
                        <w:tcW w:w="1134" w:type="dxa"/>
                      </w:tcPr>
                      <w:p w:rsidR="00023903" w:rsidRDefault="00023903" w:rsidP="00E16D20">
                        <w:pPr>
                          <w:rPr>
                            <w:sz w:val="18"/>
                            <w:szCs w:val="18"/>
                          </w:rPr>
                        </w:pPr>
                        <w:r>
                          <w:rPr>
                            <w:sz w:val="18"/>
                            <w:szCs w:val="18"/>
                          </w:rPr>
                          <w:t>3．盈余公积弥补亏损</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tc>
                  <w:tcPr>
                    <w:tcW w:w="1134" w:type="dxa"/>
                  </w:tcPr>
                  <w:sdt>
                    <w:sdtPr>
                      <w:rPr>
                        <w:sz w:val="18"/>
                        <w:szCs w:val="18"/>
                      </w:rPr>
                      <w:tag w:val="_PLD_4cff15a1162840c480701077d824f063"/>
                      <w:id w:val="2139215104"/>
                      <w:lock w:val="sdtLocked"/>
                    </w:sdtPr>
                    <w:sdtEndPr/>
                    <w:sdtContent>
                      <w:p w:rsidR="00023903" w:rsidRDefault="00023903" w:rsidP="00E16D20">
                        <w:r>
                          <w:rPr>
                            <w:sz w:val="18"/>
                            <w:szCs w:val="18"/>
                          </w:rPr>
                          <w:t>4．设定受益计划变动额结转留存收益</w:t>
                        </w:r>
                      </w:p>
                    </w:sdtContent>
                  </w:sdt>
                </w:tc>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3ac599075bf24593ba41b1bec2fb0e9e"/>
                    <w:id w:val="-586309597"/>
                    <w:lock w:val="sdtLocked"/>
                  </w:sdtPr>
                  <w:sdtEndPr/>
                  <w:sdtContent>
                    <w:tc>
                      <w:tcPr>
                        <w:tcW w:w="1134" w:type="dxa"/>
                      </w:tcPr>
                      <w:p w:rsidR="00023903" w:rsidRDefault="00023903" w:rsidP="00E16D20">
                        <w:pPr>
                          <w:rPr>
                            <w:sz w:val="18"/>
                            <w:szCs w:val="18"/>
                          </w:rPr>
                        </w:pPr>
                        <w:r>
                          <w:rPr>
                            <w:rFonts w:hint="eastAsia"/>
                            <w:sz w:val="18"/>
                            <w:szCs w:val="18"/>
                          </w:rPr>
                          <w:t>5</w:t>
                        </w:r>
                        <w:r>
                          <w:rPr>
                            <w:sz w:val="18"/>
                            <w:szCs w:val="18"/>
                          </w:rPr>
                          <w:t>．其他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Pr="00E3561C"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e606d8680d944e6999b3743f1fcf75f9"/>
                    <w:id w:val="-1158611695"/>
                    <w:lock w:val="sdtLocked"/>
                  </w:sdtPr>
                  <w:sdtEndPr/>
                  <w:sdtContent>
                    <w:tc>
                      <w:tcPr>
                        <w:tcW w:w="1134" w:type="dxa"/>
                      </w:tcPr>
                      <w:p w:rsidR="00023903" w:rsidRDefault="00023903" w:rsidP="00E16D20">
                        <w:pPr>
                          <w:rPr>
                            <w:sz w:val="18"/>
                            <w:szCs w:val="18"/>
                          </w:rPr>
                        </w:pPr>
                        <w:r>
                          <w:rPr>
                            <w:rFonts w:hint="eastAsia"/>
                            <w:sz w:val="18"/>
                            <w:szCs w:val="18"/>
                          </w:rPr>
                          <w:t>（五）专项</w:t>
                        </w:r>
                        <w:r>
                          <w:rPr>
                            <w:rFonts w:hint="eastAsia"/>
                            <w:sz w:val="18"/>
                            <w:szCs w:val="18"/>
                          </w:rPr>
                          <w:lastRenderedPageBreak/>
                          <w:t>储备</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Pr="00E3561C" w:rsidRDefault="00023903" w:rsidP="00E16D20">
                    <w:pPr>
                      <w:jc w:val="right"/>
                      <w:rPr>
                        <w:sz w:val="18"/>
                        <w:szCs w:val="18"/>
                      </w:rPr>
                    </w:pPr>
                    <w:r w:rsidRPr="00E3561C">
                      <w:rPr>
                        <w:sz w:val="18"/>
                        <w:szCs w:val="18"/>
                      </w:rPr>
                      <w:t>56,986.69</w:t>
                    </w: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r w:rsidRPr="00E3561C">
                      <w:rPr>
                        <w:sz w:val="18"/>
                        <w:szCs w:val="18"/>
                      </w:rPr>
                      <w:t>56,986.69</w:t>
                    </w:r>
                  </w:p>
                </w:tc>
              </w:tr>
              <w:tr w:rsidR="00023903" w:rsidTr="00E16D20">
                <w:sdt>
                  <w:sdtPr>
                    <w:tag w:val="_PLD_c1e7a107b4eb42c48000b98a786d499c"/>
                    <w:id w:val="-161398025"/>
                    <w:lock w:val="sdtLocked"/>
                  </w:sdtPr>
                  <w:sdtEndPr/>
                  <w:sdtContent>
                    <w:tc>
                      <w:tcPr>
                        <w:tcW w:w="1134" w:type="dxa"/>
                      </w:tcPr>
                      <w:p w:rsidR="00023903" w:rsidRDefault="00023903" w:rsidP="00E16D20">
                        <w:pPr>
                          <w:rPr>
                            <w:sz w:val="18"/>
                            <w:szCs w:val="18"/>
                          </w:rPr>
                        </w:pPr>
                        <w:r>
                          <w:rPr>
                            <w:rFonts w:hint="eastAsia"/>
                            <w:sz w:val="18"/>
                            <w:szCs w:val="18"/>
                          </w:rPr>
                          <w:t>1．本期提取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Pr="00E3561C" w:rsidRDefault="00023903" w:rsidP="00E16D20">
                    <w:pPr>
                      <w:jc w:val="right"/>
                      <w:rPr>
                        <w:sz w:val="18"/>
                        <w:szCs w:val="18"/>
                      </w:rPr>
                    </w:pPr>
                    <w:r w:rsidRPr="00E3561C">
                      <w:rPr>
                        <w:sz w:val="18"/>
                        <w:szCs w:val="18"/>
                      </w:rPr>
                      <w:t>18,880,451.56</w:t>
                    </w: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Pr="00E3561C" w:rsidRDefault="00023903" w:rsidP="00E16D20">
                    <w:pPr>
                      <w:jc w:val="right"/>
                      <w:rPr>
                        <w:sz w:val="18"/>
                        <w:szCs w:val="18"/>
                      </w:rPr>
                    </w:pPr>
                    <w:r w:rsidRPr="00E3561C">
                      <w:rPr>
                        <w:sz w:val="18"/>
                        <w:szCs w:val="18"/>
                      </w:rPr>
                      <w:t>116,020.00</w:t>
                    </w:r>
                  </w:p>
                </w:tc>
                <w:tc>
                  <w:tcPr>
                    <w:tcW w:w="1770" w:type="dxa"/>
                  </w:tcPr>
                  <w:p w:rsidR="00023903" w:rsidRPr="00E3561C" w:rsidRDefault="00023903" w:rsidP="00E16D20">
                    <w:pPr>
                      <w:jc w:val="right"/>
                      <w:rPr>
                        <w:sz w:val="18"/>
                        <w:szCs w:val="18"/>
                      </w:rPr>
                    </w:pPr>
                    <w:r w:rsidRPr="00E3561C">
                      <w:rPr>
                        <w:sz w:val="18"/>
                        <w:szCs w:val="18"/>
                      </w:rPr>
                      <w:t>18,996,471.56</w:t>
                    </w:r>
                  </w:p>
                </w:tc>
              </w:tr>
              <w:tr w:rsidR="00023903" w:rsidTr="00E16D20">
                <w:sdt>
                  <w:sdtPr>
                    <w:tag w:val="_PLD_69b59bbd4f7a49708a1fc0c2a96e3869"/>
                    <w:id w:val="1222017743"/>
                    <w:lock w:val="sdtLocked"/>
                  </w:sdtPr>
                  <w:sdtEndPr/>
                  <w:sdtContent>
                    <w:tc>
                      <w:tcPr>
                        <w:tcW w:w="1134" w:type="dxa"/>
                      </w:tcPr>
                      <w:p w:rsidR="00023903" w:rsidRDefault="00023903" w:rsidP="00E16D20">
                        <w:pPr>
                          <w:rPr>
                            <w:sz w:val="18"/>
                            <w:szCs w:val="18"/>
                          </w:rPr>
                        </w:pPr>
                        <w:r>
                          <w:rPr>
                            <w:rFonts w:hint="eastAsia"/>
                            <w:sz w:val="18"/>
                            <w:szCs w:val="18"/>
                          </w:rPr>
                          <w:t>2．本期使用</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Pr="00E3561C" w:rsidRDefault="00023903" w:rsidP="00E16D20">
                    <w:pPr>
                      <w:jc w:val="right"/>
                      <w:rPr>
                        <w:sz w:val="18"/>
                        <w:szCs w:val="18"/>
                      </w:rPr>
                    </w:pPr>
                    <w:r w:rsidRPr="00E3561C">
                      <w:rPr>
                        <w:sz w:val="18"/>
                        <w:szCs w:val="18"/>
                      </w:rPr>
                      <w:t>18,823,464.87</w:t>
                    </w: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Pr="00E3561C" w:rsidRDefault="00023903" w:rsidP="00E16D20">
                    <w:pPr>
                      <w:jc w:val="right"/>
                      <w:rPr>
                        <w:sz w:val="18"/>
                        <w:szCs w:val="18"/>
                      </w:rPr>
                    </w:pPr>
                    <w:r w:rsidRPr="00E3561C">
                      <w:rPr>
                        <w:sz w:val="18"/>
                        <w:szCs w:val="18"/>
                      </w:rPr>
                      <w:t>116,020.00</w:t>
                    </w:r>
                  </w:p>
                </w:tc>
                <w:tc>
                  <w:tcPr>
                    <w:tcW w:w="1770" w:type="dxa"/>
                  </w:tcPr>
                  <w:p w:rsidR="00023903" w:rsidRPr="00E3561C" w:rsidRDefault="00023903" w:rsidP="00E16D20">
                    <w:pPr>
                      <w:ind w:right="90"/>
                      <w:jc w:val="right"/>
                      <w:rPr>
                        <w:sz w:val="18"/>
                        <w:szCs w:val="18"/>
                      </w:rPr>
                    </w:pPr>
                    <w:r w:rsidRPr="00E3561C">
                      <w:rPr>
                        <w:sz w:val="18"/>
                        <w:szCs w:val="18"/>
                      </w:rPr>
                      <w:t>18,939,484.87</w:t>
                    </w:r>
                  </w:p>
                </w:tc>
              </w:tr>
              <w:tr w:rsidR="00023903" w:rsidTr="00E16D20">
                <w:sdt>
                  <w:sdtPr>
                    <w:tag w:val="_PLD_8e6f5912872d41cc910f3bdca18b82d0"/>
                    <w:id w:val="-1879309713"/>
                    <w:lock w:val="sdtLocked"/>
                  </w:sdtPr>
                  <w:sdtEndPr/>
                  <w:sdtContent>
                    <w:tc>
                      <w:tcPr>
                        <w:tcW w:w="1134" w:type="dxa"/>
                      </w:tcPr>
                      <w:p w:rsidR="00023903" w:rsidRDefault="00023903" w:rsidP="00E16D20">
                        <w:pPr>
                          <w:rPr>
                            <w:sz w:val="18"/>
                            <w:szCs w:val="18"/>
                          </w:rPr>
                        </w:pPr>
                        <w:r>
                          <w:rPr>
                            <w:rFonts w:hint="eastAsia"/>
                            <w:sz w:val="18"/>
                            <w:szCs w:val="18"/>
                          </w:rPr>
                          <w:t>（六）其他</w:t>
                        </w:r>
                      </w:p>
                    </w:tc>
                  </w:sdtContent>
                </w:sdt>
                <w:tc>
                  <w:tcPr>
                    <w:tcW w:w="1560"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425"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1559" w:type="dxa"/>
                  </w:tcPr>
                  <w:p w:rsidR="00023903" w:rsidRDefault="00023903" w:rsidP="00E16D20">
                    <w:pPr>
                      <w:jc w:val="right"/>
                      <w:rPr>
                        <w:sz w:val="18"/>
                        <w:szCs w:val="18"/>
                      </w:rPr>
                    </w:pPr>
                  </w:p>
                </w:tc>
                <w:tc>
                  <w:tcPr>
                    <w:tcW w:w="426" w:type="dxa"/>
                  </w:tcPr>
                  <w:p w:rsidR="00023903" w:rsidRDefault="00023903" w:rsidP="00E16D20">
                    <w:pPr>
                      <w:jc w:val="right"/>
                      <w:rPr>
                        <w:sz w:val="18"/>
                        <w:szCs w:val="18"/>
                      </w:rPr>
                    </w:pPr>
                  </w:p>
                </w:tc>
                <w:tc>
                  <w:tcPr>
                    <w:tcW w:w="1701" w:type="dxa"/>
                  </w:tcPr>
                  <w:p w:rsidR="00023903" w:rsidRDefault="00023903" w:rsidP="00E16D20">
                    <w:pPr>
                      <w:jc w:val="right"/>
                      <w:rPr>
                        <w:sz w:val="18"/>
                        <w:szCs w:val="18"/>
                      </w:rPr>
                    </w:pPr>
                  </w:p>
                </w:tc>
                <w:tc>
                  <w:tcPr>
                    <w:tcW w:w="1417" w:type="dxa"/>
                  </w:tcPr>
                  <w:p w:rsidR="00023903" w:rsidRDefault="00023903" w:rsidP="00E16D20">
                    <w:pPr>
                      <w:jc w:val="right"/>
                      <w:rPr>
                        <w:sz w:val="18"/>
                        <w:szCs w:val="18"/>
                      </w:rPr>
                    </w:pPr>
                  </w:p>
                </w:tc>
                <w:tc>
                  <w:tcPr>
                    <w:tcW w:w="1770" w:type="dxa"/>
                  </w:tcPr>
                  <w:p w:rsidR="00023903" w:rsidRDefault="00023903" w:rsidP="00E16D20">
                    <w:pPr>
                      <w:jc w:val="right"/>
                      <w:rPr>
                        <w:sz w:val="18"/>
                        <w:szCs w:val="18"/>
                      </w:rPr>
                    </w:pPr>
                  </w:p>
                </w:tc>
              </w:tr>
              <w:tr w:rsidR="00023903" w:rsidTr="00E16D20">
                <w:sdt>
                  <w:sdtPr>
                    <w:tag w:val="_PLD_f6ec7abefe954758b48497b1b1440546"/>
                    <w:id w:val="-1534878458"/>
                    <w:lock w:val="sdtLocked"/>
                  </w:sdtPr>
                  <w:sdtEndPr/>
                  <w:sdtContent>
                    <w:tc>
                      <w:tcPr>
                        <w:tcW w:w="1134" w:type="dxa"/>
                      </w:tcPr>
                      <w:p w:rsidR="00023903" w:rsidRDefault="00023903" w:rsidP="00E16D20">
                        <w:pPr>
                          <w:rPr>
                            <w:sz w:val="18"/>
                            <w:szCs w:val="18"/>
                          </w:rPr>
                        </w:pPr>
                        <w:r>
                          <w:rPr>
                            <w:sz w:val="18"/>
                            <w:szCs w:val="18"/>
                          </w:rPr>
                          <w:t>四、本期期末余额</w:t>
                        </w:r>
                      </w:p>
                    </w:tc>
                  </w:sdtContent>
                </w:sdt>
                <w:tc>
                  <w:tcPr>
                    <w:tcW w:w="1560"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989,923,600.00 </w:t>
                    </w:r>
                  </w:p>
                  <w:p w:rsidR="00023903" w:rsidRPr="00E3561C" w:rsidRDefault="00023903" w:rsidP="00E16D20">
                    <w:pPr>
                      <w:jc w:val="right"/>
                      <w:rPr>
                        <w:color w:val="000000" w:themeColor="text1"/>
                        <w:sz w:val="18"/>
                        <w:szCs w:val="18"/>
                      </w:rPr>
                    </w:pPr>
                  </w:p>
                </w:tc>
                <w:tc>
                  <w:tcPr>
                    <w:tcW w:w="425" w:type="dxa"/>
                  </w:tcPr>
                  <w:p w:rsidR="00023903" w:rsidRPr="00E3561C" w:rsidRDefault="00023903" w:rsidP="00E16D20">
                    <w:pPr>
                      <w:jc w:val="right"/>
                      <w:rPr>
                        <w:color w:val="000000" w:themeColor="text1"/>
                        <w:sz w:val="18"/>
                        <w:szCs w:val="18"/>
                      </w:rPr>
                    </w:pPr>
                  </w:p>
                </w:tc>
                <w:tc>
                  <w:tcPr>
                    <w:tcW w:w="425" w:type="dxa"/>
                  </w:tcPr>
                  <w:p w:rsidR="00023903" w:rsidRPr="00E3561C" w:rsidRDefault="00023903" w:rsidP="00E16D20">
                    <w:pPr>
                      <w:jc w:val="right"/>
                      <w:rPr>
                        <w:color w:val="000000" w:themeColor="text1"/>
                        <w:sz w:val="18"/>
                        <w:szCs w:val="18"/>
                      </w:rPr>
                    </w:pPr>
                  </w:p>
                </w:tc>
                <w:tc>
                  <w:tcPr>
                    <w:tcW w:w="425" w:type="dxa"/>
                  </w:tcPr>
                  <w:p w:rsidR="00023903" w:rsidRPr="00E3561C" w:rsidRDefault="00023903" w:rsidP="00E16D20">
                    <w:pPr>
                      <w:jc w:val="right"/>
                      <w:rPr>
                        <w:color w:val="000000" w:themeColor="text1"/>
                        <w:sz w:val="18"/>
                        <w:szCs w:val="18"/>
                      </w:rPr>
                    </w:pPr>
                  </w:p>
                </w:tc>
                <w:tc>
                  <w:tcPr>
                    <w:tcW w:w="1701"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2,272,145,981.98 </w:t>
                    </w:r>
                  </w:p>
                  <w:p w:rsidR="00023903" w:rsidRPr="00E3561C" w:rsidRDefault="00023903" w:rsidP="00E16D20">
                    <w:pPr>
                      <w:jc w:val="right"/>
                      <w:rPr>
                        <w:color w:val="000000" w:themeColor="text1"/>
                        <w:sz w:val="18"/>
                        <w:szCs w:val="18"/>
                      </w:rPr>
                    </w:pPr>
                  </w:p>
                </w:tc>
                <w:tc>
                  <w:tcPr>
                    <w:tcW w:w="426" w:type="dxa"/>
                  </w:tcPr>
                  <w:p w:rsidR="00023903" w:rsidRPr="00E3561C" w:rsidRDefault="00023903" w:rsidP="00E16D20">
                    <w:pPr>
                      <w:jc w:val="right"/>
                      <w:rPr>
                        <w:color w:val="000000" w:themeColor="text1"/>
                        <w:sz w:val="18"/>
                        <w:szCs w:val="18"/>
                      </w:rPr>
                    </w:pPr>
                  </w:p>
                </w:tc>
                <w:tc>
                  <w:tcPr>
                    <w:tcW w:w="425" w:type="dxa"/>
                  </w:tcPr>
                  <w:p w:rsidR="00023903" w:rsidRPr="00E3561C" w:rsidRDefault="00023903" w:rsidP="00E16D20">
                    <w:pPr>
                      <w:jc w:val="right"/>
                      <w:rPr>
                        <w:color w:val="000000" w:themeColor="text1"/>
                        <w:sz w:val="18"/>
                        <w:szCs w:val="18"/>
                      </w:rPr>
                    </w:pPr>
                  </w:p>
                </w:tc>
                <w:tc>
                  <w:tcPr>
                    <w:tcW w:w="1559"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18,430,246.96 </w:t>
                    </w:r>
                  </w:p>
                  <w:p w:rsidR="00023903" w:rsidRPr="00E3561C" w:rsidRDefault="00023903" w:rsidP="00E16D20">
                    <w:pPr>
                      <w:jc w:val="right"/>
                      <w:rPr>
                        <w:color w:val="000000" w:themeColor="text1"/>
                        <w:sz w:val="18"/>
                        <w:szCs w:val="18"/>
                      </w:rPr>
                    </w:pPr>
                  </w:p>
                </w:tc>
                <w:tc>
                  <w:tcPr>
                    <w:tcW w:w="1559"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121,001,552.55 </w:t>
                    </w:r>
                  </w:p>
                  <w:p w:rsidR="00023903" w:rsidRPr="00E3561C" w:rsidRDefault="00023903" w:rsidP="00E16D20">
                    <w:pPr>
                      <w:jc w:val="right"/>
                      <w:rPr>
                        <w:color w:val="000000" w:themeColor="text1"/>
                        <w:sz w:val="18"/>
                        <w:szCs w:val="18"/>
                      </w:rPr>
                    </w:pPr>
                  </w:p>
                </w:tc>
                <w:tc>
                  <w:tcPr>
                    <w:tcW w:w="426" w:type="dxa"/>
                  </w:tcPr>
                  <w:p w:rsidR="00023903" w:rsidRPr="00E3561C" w:rsidRDefault="00023903" w:rsidP="00E16D20">
                    <w:pPr>
                      <w:jc w:val="right"/>
                      <w:rPr>
                        <w:color w:val="000000" w:themeColor="text1"/>
                        <w:sz w:val="18"/>
                        <w:szCs w:val="18"/>
                      </w:rPr>
                    </w:pPr>
                  </w:p>
                </w:tc>
                <w:tc>
                  <w:tcPr>
                    <w:tcW w:w="1701" w:type="dxa"/>
                  </w:tcPr>
                  <w:p w:rsidR="00023903" w:rsidRPr="00E3561C" w:rsidRDefault="00023903" w:rsidP="00E16D20">
                    <w:pPr>
                      <w:jc w:val="right"/>
                      <w:rPr>
                        <w:rFonts w:cs="Arial"/>
                        <w:color w:val="000000" w:themeColor="text1"/>
                        <w:sz w:val="18"/>
                        <w:szCs w:val="18"/>
                      </w:rPr>
                    </w:pPr>
                    <w:r w:rsidRPr="00E3561C">
                      <w:rPr>
                        <w:rFonts w:cs="Arial"/>
                        <w:color w:val="000000" w:themeColor="text1"/>
                        <w:sz w:val="18"/>
                        <w:szCs w:val="18"/>
                      </w:rPr>
                      <w:t xml:space="preserve">-294,475,652.49 </w:t>
                    </w:r>
                  </w:p>
                  <w:p w:rsidR="00023903" w:rsidRPr="00E3561C" w:rsidRDefault="00023903" w:rsidP="00E16D20">
                    <w:pPr>
                      <w:jc w:val="right"/>
                      <w:rPr>
                        <w:color w:val="000000" w:themeColor="text1"/>
                        <w:sz w:val="18"/>
                        <w:szCs w:val="18"/>
                      </w:rPr>
                    </w:pPr>
                  </w:p>
                </w:tc>
                <w:tc>
                  <w:tcPr>
                    <w:tcW w:w="1417" w:type="dxa"/>
                  </w:tcPr>
                  <w:p w:rsidR="00023903" w:rsidRPr="00E3561C" w:rsidRDefault="00023903" w:rsidP="00E16D20">
                    <w:pPr>
                      <w:jc w:val="right"/>
                      <w:rPr>
                        <w:color w:val="000000" w:themeColor="text1"/>
                        <w:sz w:val="18"/>
                        <w:szCs w:val="18"/>
                      </w:rPr>
                    </w:pPr>
                    <w:r w:rsidRPr="00E3561C">
                      <w:rPr>
                        <w:color w:val="000000" w:themeColor="text1"/>
                        <w:sz w:val="18"/>
                        <w:szCs w:val="18"/>
                      </w:rPr>
                      <w:t>69,177,230.87</w:t>
                    </w:r>
                  </w:p>
                </w:tc>
                <w:tc>
                  <w:tcPr>
                    <w:tcW w:w="1770" w:type="dxa"/>
                  </w:tcPr>
                  <w:p w:rsidR="00023903" w:rsidRPr="00E3561C" w:rsidRDefault="00023903" w:rsidP="00E16D20">
                    <w:pPr>
                      <w:jc w:val="right"/>
                      <w:rPr>
                        <w:color w:val="000000" w:themeColor="text1"/>
                        <w:sz w:val="18"/>
                        <w:szCs w:val="18"/>
                      </w:rPr>
                    </w:pPr>
                    <w:r w:rsidRPr="00E3561C">
                      <w:rPr>
                        <w:color w:val="000000" w:themeColor="text1"/>
                        <w:sz w:val="18"/>
                        <w:szCs w:val="18"/>
                      </w:rPr>
                      <w:t>3,176,202,959.87</w:t>
                    </w:r>
                  </w:p>
                </w:tc>
              </w:tr>
            </w:tbl>
            <w:p w:rsidR="00023903" w:rsidRDefault="00023903"/>
            <w:p w:rsidR="0036046F" w:rsidRDefault="0036046F" w:rsidP="00DE52BD">
              <w:pPr>
                <w:snapToGrid w:val="0"/>
                <w:spacing w:line="240" w:lineRule="atLeast"/>
                <w:ind w:rightChars="-759" w:right="-1594"/>
                <w:rPr>
                  <w:szCs w:val="21"/>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425"/>
                <w:gridCol w:w="425"/>
                <w:gridCol w:w="425"/>
                <w:gridCol w:w="1701"/>
                <w:gridCol w:w="426"/>
                <w:gridCol w:w="425"/>
                <w:gridCol w:w="1559"/>
                <w:gridCol w:w="1559"/>
                <w:gridCol w:w="426"/>
                <w:gridCol w:w="1701"/>
                <w:gridCol w:w="1417"/>
                <w:gridCol w:w="1843"/>
              </w:tblGrid>
              <w:tr w:rsidR="003A596E" w:rsidTr="0010539D">
                <w:trPr>
                  <w:cantSplit/>
                </w:trPr>
                <w:tc>
                  <w:tcPr>
                    <w:tcW w:w="1134" w:type="dxa"/>
                    <w:vMerge w:val="restart"/>
                    <w:vAlign w:val="center"/>
                  </w:tcPr>
                  <w:sdt>
                    <w:sdtPr>
                      <w:rPr>
                        <w:rFonts w:hint="eastAsia"/>
                        <w:sz w:val="18"/>
                        <w:szCs w:val="18"/>
                      </w:rPr>
                      <w:tag w:val="_PLD_229212c664af43faa41821d5eec551b8"/>
                      <w:id w:val="9695711"/>
                      <w:lock w:val="sdtLocked"/>
                    </w:sdtPr>
                    <w:sdtEndPr/>
                    <w:sdtContent>
                      <w:p w:rsidR="003A596E" w:rsidRDefault="003A596E" w:rsidP="006F0BE5">
                        <w:pPr>
                          <w:snapToGrid w:val="0"/>
                          <w:spacing w:line="240" w:lineRule="atLeast"/>
                          <w:jc w:val="center"/>
                          <w:rPr>
                            <w:sz w:val="18"/>
                            <w:szCs w:val="18"/>
                          </w:rPr>
                        </w:pPr>
                        <w:r>
                          <w:rPr>
                            <w:rFonts w:hint="eastAsia"/>
                            <w:sz w:val="18"/>
                            <w:szCs w:val="18"/>
                          </w:rPr>
                          <w:t>项目</w:t>
                        </w:r>
                      </w:p>
                    </w:sdtContent>
                  </w:sdt>
                </w:tc>
                <w:tc>
                  <w:tcPr>
                    <w:tcW w:w="13892" w:type="dxa"/>
                    <w:gridSpan w:val="13"/>
                  </w:tcPr>
                  <w:p w:rsidR="003A596E" w:rsidRDefault="00E909B4" w:rsidP="00DE52BD">
                    <w:pPr>
                      <w:snapToGrid w:val="0"/>
                      <w:spacing w:line="240" w:lineRule="atLeast"/>
                      <w:ind w:rightChars="-759" w:right="-1594"/>
                      <w:jc w:val="center"/>
                    </w:pPr>
                    <w:sdt>
                      <w:sdtPr>
                        <w:tag w:val="_PLD_1b5efd3934e54ea6af1c4e73044e16b2"/>
                        <w:id w:val="9695712"/>
                        <w:lock w:val="sdtLocked"/>
                      </w:sdtPr>
                      <w:sdtEndPr/>
                      <w:sdtContent>
                        <w:r w:rsidR="003A596E">
                          <w:rPr>
                            <w:rFonts w:hint="eastAsia"/>
                            <w:sz w:val="18"/>
                            <w:szCs w:val="18"/>
                          </w:rPr>
                          <w:t>上期</w:t>
                        </w:r>
                      </w:sdtContent>
                    </w:sdt>
                    <w:r w:rsidR="003A596E">
                      <w:rPr>
                        <w:rFonts w:hint="eastAsia"/>
                      </w:rPr>
                      <w:t xml:space="preserve"> </w:t>
                    </w:r>
                  </w:p>
                </w:tc>
              </w:tr>
              <w:tr w:rsidR="003A596E" w:rsidTr="0010539D">
                <w:trPr>
                  <w:cantSplit/>
                  <w:trHeight w:val="471"/>
                </w:trPr>
                <w:tc>
                  <w:tcPr>
                    <w:tcW w:w="1134" w:type="dxa"/>
                    <w:vMerge/>
                  </w:tcPr>
                  <w:p w:rsidR="003A596E" w:rsidRDefault="003A596E" w:rsidP="00DE52BD">
                    <w:pPr>
                      <w:snapToGrid w:val="0"/>
                      <w:spacing w:line="240" w:lineRule="atLeast"/>
                      <w:ind w:rightChars="-759" w:right="-1594"/>
                      <w:rPr>
                        <w:sz w:val="18"/>
                        <w:szCs w:val="18"/>
                      </w:rPr>
                    </w:pPr>
                  </w:p>
                </w:tc>
                <w:sdt>
                  <w:sdtPr>
                    <w:tag w:val="_PLD_e725a8cacf9d4d1abedbfeae17c394e0"/>
                    <w:id w:val="9695713"/>
                    <w:lock w:val="sdtLocked"/>
                  </w:sdtPr>
                  <w:sdtEndPr/>
                  <w:sdtContent>
                    <w:tc>
                      <w:tcPr>
                        <w:tcW w:w="10632" w:type="dxa"/>
                        <w:gridSpan w:val="11"/>
                        <w:vAlign w:val="center"/>
                      </w:tcPr>
                      <w:p w:rsidR="003A596E" w:rsidRDefault="003A596E" w:rsidP="00DE52BD">
                        <w:pPr>
                          <w:snapToGrid w:val="0"/>
                          <w:spacing w:line="240" w:lineRule="atLeast"/>
                          <w:ind w:rightChars="-759" w:right="-1594"/>
                          <w:jc w:val="center"/>
                          <w:rPr>
                            <w:sz w:val="18"/>
                            <w:szCs w:val="18"/>
                          </w:rPr>
                        </w:pPr>
                        <w:r>
                          <w:rPr>
                            <w:sz w:val="18"/>
                            <w:szCs w:val="18"/>
                          </w:rPr>
                          <w:t>归属于母公司所有者权益</w:t>
                        </w:r>
                      </w:p>
                    </w:tc>
                  </w:sdtContent>
                </w:sdt>
                <w:sdt>
                  <w:sdtPr>
                    <w:tag w:val="_PLD_fe6c49384f0941088b29ad945caeb72b"/>
                    <w:id w:val="9695714"/>
                    <w:lock w:val="sdtLocked"/>
                  </w:sdtPr>
                  <w:sdtEndPr/>
                  <w:sdtContent>
                    <w:tc>
                      <w:tcPr>
                        <w:tcW w:w="1417" w:type="dxa"/>
                        <w:vMerge w:val="restart"/>
                        <w:vAlign w:val="center"/>
                      </w:tcPr>
                      <w:p w:rsidR="003A596E" w:rsidRDefault="003A596E" w:rsidP="006F0BE5">
                        <w:pPr>
                          <w:jc w:val="center"/>
                          <w:rPr>
                            <w:sz w:val="18"/>
                            <w:szCs w:val="18"/>
                          </w:rPr>
                        </w:pPr>
                        <w:r>
                          <w:rPr>
                            <w:sz w:val="18"/>
                            <w:szCs w:val="18"/>
                          </w:rPr>
                          <w:t>少数股东权益</w:t>
                        </w:r>
                      </w:p>
                    </w:tc>
                  </w:sdtContent>
                </w:sdt>
                <w:sdt>
                  <w:sdtPr>
                    <w:tag w:val="_PLD_bbe71d4307504d648ce52638ee90ccd4"/>
                    <w:id w:val="9695715"/>
                    <w:lock w:val="sdtLocked"/>
                  </w:sdtPr>
                  <w:sdtEndPr/>
                  <w:sdtContent>
                    <w:tc>
                      <w:tcPr>
                        <w:tcW w:w="1843" w:type="dxa"/>
                        <w:vMerge w:val="restart"/>
                        <w:vAlign w:val="center"/>
                      </w:tcPr>
                      <w:p w:rsidR="003A596E" w:rsidRDefault="003A596E" w:rsidP="006F0BE5">
                        <w:pPr>
                          <w:jc w:val="center"/>
                          <w:rPr>
                            <w:sz w:val="18"/>
                            <w:szCs w:val="18"/>
                          </w:rPr>
                        </w:pPr>
                        <w:r>
                          <w:rPr>
                            <w:sz w:val="18"/>
                            <w:szCs w:val="18"/>
                          </w:rPr>
                          <w:t>所有者权益合计</w:t>
                        </w:r>
                      </w:p>
                    </w:tc>
                  </w:sdtContent>
                </w:sdt>
              </w:tr>
              <w:tr w:rsidR="003A596E" w:rsidTr="0010539D">
                <w:trPr>
                  <w:cantSplit/>
                  <w:trHeight w:val="383"/>
                </w:trPr>
                <w:tc>
                  <w:tcPr>
                    <w:tcW w:w="1134" w:type="dxa"/>
                    <w:vMerge/>
                  </w:tcPr>
                  <w:p w:rsidR="003A596E" w:rsidRDefault="003A596E" w:rsidP="00DE52BD">
                    <w:pPr>
                      <w:snapToGrid w:val="0"/>
                      <w:spacing w:line="240" w:lineRule="atLeast"/>
                      <w:ind w:rightChars="-759" w:right="-1594"/>
                      <w:rPr>
                        <w:sz w:val="18"/>
                        <w:szCs w:val="18"/>
                      </w:rPr>
                    </w:pPr>
                  </w:p>
                </w:tc>
                <w:sdt>
                  <w:sdtPr>
                    <w:tag w:val="_PLD_941585ba85eb48fa931876151974e425"/>
                    <w:id w:val="9695716"/>
                    <w:lock w:val="sdtLocked"/>
                  </w:sdtPr>
                  <w:sdtEndPr/>
                  <w:sdtContent>
                    <w:tc>
                      <w:tcPr>
                        <w:tcW w:w="1560"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股本</w:t>
                        </w:r>
                      </w:p>
                    </w:tc>
                  </w:sdtContent>
                </w:sdt>
                <w:sdt>
                  <w:sdtPr>
                    <w:tag w:val="_PLD_4097b1c4c4f449ef94e9dedb67cf7c3a"/>
                    <w:id w:val="9695717"/>
                    <w:lock w:val="sdtLocked"/>
                  </w:sdtPr>
                  <w:sdtEndPr/>
                  <w:sdtContent>
                    <w:tc>
                      <w:tcPr>
                        <w:tcW w:w="1275" w:type="dxa"/>
                        <w:gridSpan w:val="3"/>
                        <w:vAlign w:val="center"/>
                      </w:tcPr>
                      <w:p w:rsidR="003A596E" w:rsidRDefault="003A596E" w:rsidP="006F0BE5">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9695718"/>
                    <w:lock w:val="sdtLocked"/>
                  </w:sdtPr>
                  <w:sdtEndPr/>
                  <w:sdtContent>
                    <w:tc>
                      <w:tcPr>
                        <w:tcW w:w="1701"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9695719"/>
                    <w:lock w:val="sdtLocked"/>
                  </w:sdtPr>
                  <w:sdtEndPr/>
                  <w:sdtContent>
                    <w:tc>
                      <w:tcPr>
                        <w:tcW w:w="426"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9695720"/>
                    <w:lock w:val="sdtLocked"/>
                  </w:sdtPr>
                  <w:sdtEndPr/>
                  <w:sdtContent>
                    <w:tc>
                      <w:tcPr>
                        <w:tcW w:w="425"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9695721"/>
                    <w:lock w:val="sdtLocked"/>
                  </w:sdtPr>
                  <w:sdtEndPr/>
                  <w:sdtContent>
                    <w:tc>
                      <w:tcPr>
                        <w:tcW w:w="1559"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9695722"/>
                    <w:lock w:val="sdtLocked"/>
                  </w:sdtPr>
                  <w:sdtEndPr/>
                  <w:sdtContent>
                    <w:tc>
                      <w:tcPr>
                        <w:tcW w:w="1559"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9695723"/>
                    <w:lock w:val="sdtLocked"/>
                  </w:sdtPr>
                  <w:sdtEndPr/>
                  <w:sdtContent>
                    <w:tc>
                      <w:tcPr>
                        <w:tcW w:w="426"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9695724"/>
                    <w:lock w:val="sdtLocked"/>
                  </w:sdtPr>
                  <w:sdtEndPr/>
                  <w:sdtContent>
                    <w:tc>
                      <w:tcPr>
                        <w:tcW w:w="1701" w:type="dxa"/>
                        <w:vMerge w:val="restart"/>
                        <w:vAlign w:val="center"/>
                      </w:tcPr>
                      <w:p w:rsidR="003A596E" w:rsidRDefault="003A596E" w:rsidP="006F0BE5">
                        <w:pPr>
                          <w:snapToGrid w:val="0"/>
                          <w:spacing w:line="240" w:lineRule="atLeast"/>
                          <w:jc w:val="center"/>
                          <w:rPr>
                            <w:sz w:val="18"/>
                            <w:szCs w:val="18"/>
                          </w:rPr>
                        </w:pPr>
                        <w:r>
                          <w:rPr>
                            <w:rFonts w:hint="eastAsia"/>
                            <w:sz w:val="18"/>
                            <w:szCs w:val="18"/>
                          </w:rPr>
                          <w:t>未分配利润</w:t>
                        </w:r>
                      </w:p>
                    </w:tc>
                  </w:sdtContent>
                </w:sdt>
                <w:tc>
                  <w:tcPr>
                    <w:tcW w:w="1417" w:type="dxa"/>
                    <w:vMerge/>
                    <w:vAlign w:val="center"/>
                  </w:tcPr>
                  <w:p w:rsidR="003A596E" w:rsidRDefault="003A596E" w:rsidP="006F0BE5">
                    <w:pPr>
                      <w:jc w:val="center"/>
                      <w:rPr>
                        <w:sz w:val="18"/>
                        <w:szCs w:val="18"/>
                      </w:rPr>
                    </w:pPr>
                  </w:p>
                </w:tc>
                <w:tc>
                  <w:tcPr>
                    <w:tcW w:w="1843" w:type="dxa"/>
                    <w:vMerge/>
                  </w:tcPr>
                  <w:p w:rsidR="003A596E" w:rsidRDefault="003A596E" w:rsidP="006F0BE5">
                    <w:pPr>
                      <w:jc w:val="center"/>
                      <w:rPr>
                        <w:sz w:val="18"/>
                        <w:szCs w:val="18"/>
                      </w:rPr>
                    </w:pPr>
                  </w:p>
                </w:tc>
              </w:tr>
              <w:tr w:rsidR="003A596E" w:rsidTr="0010539D">
                <w:trPr>
                  <w:cantSplit/>
                  <w:trHeight w:val="303"/>
                </w:trPr>
                <w:tc>
                  <w:tcPr>
                    <w:tcW w:w="1134" w:type="dxa"/>
                    <w:vMerge/>
                  </w:tcPr>
                  <w:p w:rsidR="003A596E" w:rsidRDefault="003A596E" w:rsidP="00DE52BD">
                    <w:pPr>
                      <w:snapToGrid w:val="0"/>
                      <w:spacing w:line="240" w:lineRule="atLeast"/>
                      <w:ind w:rightChars="-759" w:right="-1594"/>
                      <w:rPr>
                        <w:sz w:val="18"/>
                        <w:szCs w:val="18"/>
                      </w:rPr>
                    </w:pPr>
                  </w:p>
                </w:tc>
                <w:tc>
                  <w:tcPr>
                    <w:tcW w:w="1560" w:type="dxa"/>
                    <w:vMerge/>
                  </w:tcPr>
                  <w:p w:rsidR="003A596E" w:rsidRDefault="003A596E" w:rsidP="006F0BE5">
                    <w:pPr>
                      <w:snapToGrid w:val="0"/>
                      <w:spacing w:line="240" w:lineRule="atLeast"/>
                      <w:jc w:val="center"/>
                      <w:rPr>
                        <w:sz w:val="18"/>
                        <w:szCs w:val="18"/>
                      </w:rPr>
                    </w:pPr>
                  </w:p>
                </w:tc>
                <w:sdt>
                  <w:sdtPr>
                    <w:tag w:val="_PLD_c8e4e3f938444f399262729a0267aa59"/>
                    <w:id w:val="9695725"/>
                    <w:lock w:val="sdtLocked"/>
                  </w:sdtPr>
                  <w:sdtEndPr/>
                  <w:sdtContent>
                    <w:tc>
                      <w:tcPr>
                        <w:tcW w:w="425" w:type="dxa"/>
                        <w:vAlign w:val="center"/>
                      </w:tcPr>
                      <w:p w:rsidR="003A596E" w:rsidRDefault="003A596E" w:rsidP="006F0BE5">
                        <w:pPr>
                          <w:jc w:val="center"/>
                          <w:rPr>
                            <w:sz w:val="18"/>
                            <w:szCs w:val="18"/>
                          </w:rPr>
                        </w:pPr>
                        <w:r>
                          <w:rPr>
                            <w:rFonts w:hint="eastAsia"/>
                            <w:sz w:val="18"/>
                            <w:szCs w:val="18"/>
                          </w:rPr>
                          <w:t>优先股</w:t>
                        </w:r>
                      </w:p>
                    </w:tc>
                  </w:sdtContent>
                </w:sdt>
                <w:sdt>
                  <w:sdtPr>
                    <w:tag w:val="_PLD_70f3796cf4ab4ecbb92343a346942a09"/>
                    <w:id w:val="9695726"/>
                    <w:lock w:val="sdtLocked"/>
                  </w:sdtPr>
                  <w:sdtEndPr/>
                  <w:sdtContent>
                    <w:tc>
                      <w:tcPr>
                        <w:tcW w:w="425" w:type="dxa"/>
                        <w:vAlign w:val="center"/>
                      </w:tcPr>
                      <w:p w:rsidR="003A596E" w:rsidRDefault="003A596E" w:rsidP="006F0BE5">
                        <w:pPr>
                          <w:jc w:val="center"/>
                          <w:rPr>
                            <w:sz w:val="18"/>
                            <w:szCs w:val="18"/>
                          </w:rPr>
                        </w:pPr>
                        <w:r>
                          <w:rPr>
                            <w:rFonts w:hint="eastAsia"/>
                            <w:sz w:val="18"/>
                            <w:szCs w:val="18"/>
                          </w:rPr>
                          <w:t>永续债</w:t>
                        </w:r>
                      </w:p>
                    </w:tc>
                  </w:sdtContent>
                </w:sdt>
                <w:sdt>
                  <w:sdtPr>
                    <w:tag w:val="_PLD_a3d4853d11ed4217a1c5e27cfc45c1c9"/>
                    <w:id w:val="9695727"/>
                    <w:lock w:val="sdtLocked"/>
                  </w:sdtPr>
                  <w:sdtEndPr/>
                  <w:sdtContent>
                    <w:tc>
                      <w:tcPr>
                        <w:tcW w:w="425" w:type="dxa"/>
                        <w:vAlign w:val="center"/>
                      </w:tcPr>
                      <w:p w:rsidR="003A596E" w:rsidRDefault="003A596E" w:rsidP="006F0BE5">
                        <w:pPr>
                          <w:jc w:val="center"/>
                          <w:rPr>
                            <w:sz w:val="18"/>
                            <w:szCs w:val="18"/>
                          </w:rPr>
                        </w:pPr>
                        <w:r>
                          <w:rPr>
                            <w:rFonts w:hint="eastAsia"/>
                            <w:sz w:val="18"/>
                            <w:szCs w:val="18"/>
                          </w:rPr>
                          <w:t>其他</w:t>
                        </w:r>
                      </w:p>
                    </w:tc>
                  </w:sdtContent>
                </w:sdt>
                <w:tc>
                  <w:tcPr>
                    <w:tcW w:w="1701" w:type="dxa"/>
                    <w:vMerge/>
                  </w:tcPr>
                  <w:p w:rsidR="003A596E" w:rsidRDefault="003A596E" w:rsidP="006F0BE5">
                    <w:pPr>
                      <w:snapToGrid w:val="0"/>
                      <w:spacing w:line="240" w:lineRule="atLeast"/>
                      <w:jc w:val="center"/>
                      <w:rPr>
                        <w:sz w:val="18"/>
                        <w:szCs w:val="18"/>
                      </w:rPr>
                    </w:pPr>
                  </w:p>
                </w:tc>
                <w:tc>
                  <w:tcPr>
                    <w:tcW w:w="426" w:type="dxa"/>
                    <w:vMerge/>
                  </w:tcPr>
                  <w:p w:rsidR="003A596E" w:rsidRDefault="003A596E" w:rsidP="006F0BE5">
                    <w:pPr>
                      <w:snapToGrid w:val="0"/>
                      <w:spacing w:line="240" w:lineRule="atLeast"/>
                      <w:jc w:val="center"/>
                      <w:rPr>
                        <w:sz w:val="18"/>
                        <w:szCs w:val="18"/>
                      </w:rPr>
                    </w:pPr>
                  </w:p>
                </w:tc>
                <w:tc>
                  <w:tcPr>
                    <w:tcW w:w="425" w:type="dxa"/>
                    <w:vMerge/>
                  </w:tcPr>
                  <w:p w:rsidR="003A596E" w:rsidRDefault="003A596E" w:rsidP="006F0BE5">
                    <w:pPr>
                      <w:snapToGrid w:val="0"/>
                      <w:spacing w:line="240" w:lineRule="atLeast"/>
                      <w:jc w:val="center"/>
                      <w:rPr>
                        <w:sz w:val="18"/>
                        <w:szCs w:val="18"/>
                      </w:rPr>
                    </w:pPr>
                  </w:p>
                </w:tc>
                <w:tc>
                  <w:tcPr>
                    <w:tcW w:w="1559" w:type="dxa"/>
                    <w:vMerge/>
                  </w:tcPr>
                  <w:p w:rsidR="003A596E" w:rsidRDefault="003A596E" w:rsidP="006F0BE5">
                    <w:pPr>
                      <w:snapToGrid w:val="0"/>
                      <w:spacing w:line="240" w:lineRule="atLeast"/>
                      <w:jc w:val="center"/>
                      <w:rPr>
                        <w:sz w:val="18"/>
                        <w:szCs w:val="18"/>
                      </w:rPr>
                    </w:pPr>
                  </w:p>
                </w:tc>
                <w:tc>
                  <w:tcPr>
                    <w:tcW w:w="1559" w:type="dxa"/>
                    <w:vMerge/>
                  </w:tcPr>
                  <w:p w:rsidR="003A596E" w:rsidRDefault="003A596E" w:rsidP="006F0BE5">
                    <w:pPr>
                      <w:snapToGrid w:val="0"/>
                      <w:spacing w:line="240" w:lineRule="atLeast"/>
                      <w:jc w:val="center"/>
                      <w:rPr>
                        <w:sz w:val="18"/>
                        <w:szCs w:val="18"/>
                      </w:rPr>
                    </w:pPr>
                  </w:p>
                </w:tc>
                <w:tc>
                  <w:tcPr>
                    <w:tcW w:w="426" w:type="dxa"/>
                    <w:vMerge/>
                  </w:tcPr>
                  <w:p w:rsidR="003A596E" w:rsidRDefault="003A596E" w:rsidP="006F0BE5">
                    <w:pPr>
                      <w:snapToGrid w:val="0"/>
                      <w:spacing w:line="240" w:lineRule="atLeast"/>
                      <w:jc w:val="center"/>
                      <w:rPr>
                        <w:sz w:val="18"/>
                        <w:szCs w:val="18"/>
                      </w:rPr>
                    </w:pPr>
                  </w:p>
                </w:tc>
                <w:tc>
                  <w:tcPr>
                    <w:tcW w:w="1701" w:type="dxa"/>
                    <w:vMerge/>
                  </w:tcPr>
                  <w:p w:rsidR="003A596E" w:rsidRDefault="003A596E" w:rsidP="006F0BE5">
                    <w:pPr>
                      <w:snapToGrid w:val="0"/>
                      <w:spacing w:line="240" w:lineRule="atLeast"/>
                      <w:jc w:val="center"/>
                      <w:rPr>
                        <w:sz w:val="18"/>
                        <w:szCs w:val="18"/>
                      </w:rPr>
                    </w:pPr>
                  </w:p>
                </w:tc>
                <w:tc>
                  <w:tcPr>
                    <w:tcW w:w="1417" w:type="dxa"/>
                    <w:vMerge/>
                  </w:tcPr>
                  <w:p w:rsidR="003A596E" w:rsidRDefault="003A596E" w:rsidP="006F0BE5">
                    <w:pPr>
                      <w:jc w:val="center"/>
                      <w:rPr>
                        <w:sz w:val="18"/>
                        <w:szCs w:val="18"/>
                      </w:rPr>
                    </w:pPr>
                  </w:p>
                </w:tc>
                <w:tc>
                  <w:tcPr>
                    <w:tcW w:w="1843" w:type="dxa"/>
                    <w:vMerge/>
                    <w:tcBorders>
                      <w:bottom w:val="nil"/>
                    </w:tcBorders>
                  </w:tcPr>
                  <w:p w:rsidR="003A596E" w:rsidRDefault="003A596E" w:rsidP="006F0BE5">
                    <w:pPr>
                      <w:jc w:val="center"/>
                      <w:rPr>
                        <w:sz w:val="18"/>
                        <w:szCs w:val="18"/>
                      </w:rPr>
                    </w:pPr>
                  </w:p>
                </w:tc>
              </w:tr>
              <w:tr w:rsidR="003A596E" w:rsidTr="0010539D">
                <w:sdt>
                  <w:sdtPr>
                    <w:tag w:val="_PLD_24c39056f5874862855dc37ef7f0d558"/>
                    <w:id w:val="9695728"/>
                    <w:lock w:val="sdtLocked"/>
                  </w:sdtPr>
                  <w:sdtEndPr/>
                  <w:sdtContent>
                    <w:tc>
                      <w:tcPr>
                        <w:tcW w:w="1134" w:type="dxa"/>
                      </w:tcPr>
                      <w:p w:rsidR="003A596E" w:rsidRDefault="003A596E" w:rsidP="006F0BE5">
                        <w:pPr>
                          <w:rPr>
                            <w:sz w:val="18"/>
                            <w:szCs w:val="18"/>
                          </w:rPr>
                        </w:pPr>
                        <w:r>
                          <w:rPr>
                            <w:sz w:val="18"/>
                            <w:szCs w:val="18"/>
                          </w:rPr>
                          <w:t>一、上年</w:t>
                        </w:r>
                        <w:r>
                          <w:rPr>
                            <w:rFonts w:hint="eastAsia"/>
                            <w:sz w:val="18"/>
                            <w:szCs w:val="18"/>
                          </w:rPr>
                          <w:t>期</w:t>
                        </w:r>
                        <w:r>
                          <w:rPr>
                            <w:sz w:val="18"/>
                            <w:szCs w:val="18"/>
                          </w:rPr>
                          <w:t>末余额</w:t>
                        </w:r>
                      </w:p>
                    </w:tc>
                  </w:sdtContent>
                </w:sdt>
                <w:tc>
                  <w:tcPr>
                    <w:tcW w:w="1560" w:type="dxa"/>
                  </w:tcPr>
                  <w:p w:rsidR="003A596E" w:rsidRPr="00D43529" w:rsidRDefault="003A596E" w:rsidP="006F0BE5">
                    <w:pPr>
                      <w:jc w:val="right"/>
                      <w:rPr>
                        <w:sz w:val="18"/>
                        <w:szCs w:val="18"/>
                      </w:rPr>
                    </w:pPr>
                    <w:r w:rsidRPr="00D43529">
                      <w:rPr>
                        <w:sz w:val="18"/>
                        <w:szCs w:val="18"/>
                      </w:rPr>
                      <w:t>989,923,600.00</w:t>
                    </w: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2,272,145,981.98</w:t>
                    </w: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r w:rsidRPr="00D43529">
                      <w:rPr>
                        <w:sz w:val="18"/>
                        <w:szCs w:val="18"/>
                      </w:rPr>
                      <w:t>26,637,173.80</w:t>
                    </w:r>
                  </w:p>
                </w:tc>
                <w:tc>
                  <w:tcPr>
                    <w:tcW w:w="1559" w:type="dxa"/>
                  </w:tcPr>
                  <w:p w:rsidR="003A596E" w:rsidRPr="00D43529" w:rsidRDefault="003A596E" w:rsidP="006F0BE5">
                    <w:pPr>
                      <w:jc w:val="right"/>
                      <w:rPr>
                        <w:sz w:val="18"/>
                        <w:szCs w:val="18"/>
                      </w:rPr>
                    </w:pPr>
                    <w:r w:rsidRPr="00D43529">
                      <w:rPr>
                        <w:sz w:val="18"/>
                        <w:szCs w:val="18"/>
                      </w:rPr>
                      <w:t>118,915,717.39</w:t>
                    </w: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-435,394,159.67</w:t>
                    </w:r>
                  </w:p>
                </w:tc>
                <w:tc>
                  <w:tcPr>
                    <w:tcW w:w="1417" w:type="dxa"/>
                  </w:tcPr>
                  <w:p w:rsidR="003A596E" w:rsidRPr="00D43529" w:rsidRDefault="003A596E" w:rsidP="006F0BE5">
                    <w:pPr>
                      <w:jc w:val="right"/>
                      <w:rPr>
                        <w:sz w:val="18"/>
                        <w:szCs w:val="18"/>
                      </w:rPr>
                    </w:pPr>
                    <w:r w:rsidRPr="00D43529">
                      <w:rPr>
                        <w:sz w:val="18"/>
                        <w:szCs w:val="18"/>
                      </w:rPr>
                      <w:t>65,592,518.98</w:t>
                    </w:r>
                  </w:p>
                </w:tc>
                <w:tc>
                  <w:tcPr>
                    <w:tcW w:w="1843" w:type="dxa"/>
                  </w:tcPr>
                  <w:p w:rsidR="003A596E" w:rsidRPr="00D43529" w:rsidRDefault="003A596E" w:rsidP="006F0BE5">
                    <w:pPr>
                      <w:jc w:val="right"/>
                      <w:rPr>
                        <w:sz w:val="18"/>
                        <w:szCs w:val="18"/>
                      </w:rPr>
                    </w:pPr>
                    <w:r w:rsidRPr="00D43529">
                      <w:rPr>
                        <w:sz w:val="18"/>
                        <w:szCs w:val="18"/>
                      </w:rPr>
                      <w:t>3,037,820,832.48</w:t>
                    </w:r>
                  </w:p>
                </w:tc>
              </w:tr>
              <w:tr w:rsidR="003A596E" w:rsidTr="0010539D">
                <w:sdt>
                  <w:sdtPr>
                    <w:tag w:val="_PLD_5feb351bb250466a8fad5b20d2922c70"/>
                    <w:id w:val="9695729"/>
                    <w:lock w:val="sdtLocked"/>
                  </w:sdtPr>
                  <w:sdtEndPr/>
                  <w:sdtContent>
                    <w:tc>
                      <w:tcPr>
                        <w:tcW w:w="1134" w:type="dxa"/>
                      </w:tcPr>
                      <w:p w:rsidR="003A596E" w:rsidRDefault="003A596E" w:rsidP="006F0BE5">
                        <w:pPr>
                          <w:rPr>
                            <w:sz w:val="18"/>
                            <w:szCs w:val="18"/>
                          </w:rPr>
                        </w:pPr>
                        <w:r>
                          <w:rPr>
                            <w:rFonts w:hint="eastAsia"/>
                            <w:sz w:val="18"/>
                            <w:szCs w:val="18"/>
                          </w:rPr>
                          <w:t>加：</w:t>
                        </w:r>
                        <w:r>
                          <w:rPr>
                            <w:sz w:val="18"/>
                            <w:szCs w:val="18"/>
                          </w:rPr>
                          <w:t>会计政策变更</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b3480764b7144ae885e5b5b29f4f4705"/>
                    <w:id w:val="9695730"/>
                    <w:lock w:val="sdtLocked"/>
                  </w:sdtPr>
                  <w:sdtEndPr/>
                  <w:sdtContent>
                    <w:tc>
                      <w:tcPr>
                        <w:tcW w:w="1134" w:type="dxa"/>
                      </w:tcPr>
                      <w:p w:rsidR="003A596E" w:rsidRDefault="003A596E" w:rsidP="00DE52BD">
                        <w:pPr>
                          <w:ind w:firstLineChars="200" w:firstLine="420"/>
                          <w:rPr>
                            <w:sz w:val="18"/>
                            <w:szCs w:val="18"/>
                          </w:rPr>
                        </w:pPr>
                        <w:r>
                          <w:rPr>
                            <w:sz w:val="18"/>
                            <w:szCs w:val="18"/>
                          </w:rPr>
                          <w:t>前期差错更正</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03f09ee4c9b7416b9923560f93f21ac6"/>
                    <w:id w:val="9695731"/>
                    <w:lock w:val="sdtLocked"/>
                  </w:sdtPr>
                  <w:sdtEndPr/>
                  <w:sdtContent>
                    <w:tc>
                      <w:tcPr>
                        <w:tcW w:w="1134" w:type="dxa"/>
                      </w:tcPr>
                      <w:p w:rsidR="003A596E" w:rsidRDefault="003A596E" w:rsidP="00DE52BD">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3226061f12cf4cf887adc2639edc13d6"/>
                    <w:id w:val="9695732"/>
                    <w:lock w:val="sdtLocked"/>
                  </w:sdtPr>
                  <w:sdtEndPr/>
                  <w:sdtContent>
                    <w:tc>
                      <w:tcPr>
                        <w:tcW w:w="1134" w:type="dxa"/>
                      </w:tcPr>
                      <w:p w:rsidR="003A596E" w:rsidRDefault="003A596E" w:rsidP="00DE52BD">
                        <w:pPr>
                          <w:ind w:firstLineChars="200" w:firstLine="420"/>
                          <w:rPr>
                            <w:sz w:val="18"/>
                            <w:szCs w:val="18"/>
                          </w:rPr>
                        </w:pPr>
                        <w:r>
                          <w:rPr>
                            <w:rFonts w:hint="eastAsia"/>
                            <w:sz w:val="18"/>
                            <w:szCs w:val="18"/>
                          </w:rPr>
                          <w:t>其他</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6438083d485a4ed1a2cb2a35b3d400f3"/>
                    <w:id w:val="9695733"/>
                    <w:lock w:val="sdtLocked"/>
                  </w:sdtPr>
                  <w:sdtEndPr/>
                  <w:sdtContent>
                    <w:tc>
                      <w:tcPr>
                        <w:tcW w:w="1134" w:type="dxa"/>
                      </w:tcPr>
                      <w:p w:rsidR="003A596E" w:rsidRDefault="003A596E" w:rsidP="006F0BE5">
                        <w:pPr>
                          <w:rPr>
                            <w:sz w:val="18"/>
                            <w:szCs w:val="18"/>
                          </w:rPr>
                        </w:pPr>
                        <w:r>
                          <w:rPr>
                            <w:sz w:val="18"/>
                            <w:szCs w:val="18"/>
                          </w:rPr>
                          <w:t>二、本年</w:t>
                        </w:r>
                        <w:r>
                          <w:rPr>
                            <w:rFonts w:hint="eastAsia"/>
                            <w:sz w:val="18"/>
                            <w:szCs w:val="18"/>
                          </w:rPr>
                          <w:t>期</w:t>
                        </w:r>
                        <w:r>
                          <w:rPr>
                            <w:sz w:val="18"/>
                            <w:szCs w:val="18"/>
                          </w:rPr>
                          <w:t>初余额</w:t>
                        </w:r>
                      </w:p>
                    </w:tc>
                  </w:sdtContent>
                </w:sdt>
                <w:tc>
                  <w:tcPr>
                    <w:tcW w:w="1560" w:type="dxa"/>
                  </w:tcPr>
                  <w:p w:rsidR="003A596E" w:rsidRPr="00D43529" w:rsidRDefault="003A596E" w:rsidP="006F0BE5">
                    <w:pPr>
                      <w:jc w:val="right"/>
                      <w:rPr>
                        <w:sz w:val="18"/>
                        <w:szCs w:val="18"/>
                      </w:rPr>
                    </w:pPr>
                    <w:r w:rsidRPr="00D43529">
                      <w:rPr>
                        <w:sz w:val="18"/>
                        <w:szCs w:val="18"/>
                      </w:rPr>
                      <w:t>989,923,600.00</w:t>
                    </w: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2,272,145,981.98</w:t>
                    </w: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r w:rsidRPr="00D43529">
                      <w:rPr>
                        <w:sz w:val="18"/>
                        <w:szCs w:val="18"/>
                      </w:rPr>
                      <w:t>26,637,173.80</w:t>
                    </w:r>
                  </w:p>
                </w:tc>
                <w:tc>
                  <w:tcPr>
                    <w:tcW w:w="1559" w:type="dxa"/>
                  </w:tcPr>
                  <w:p w:rsidR="003A596E" w:rsidRPr="00D43529" w:rsidRDefault="003A596E" w:rsidP="006F0BE5">
                    <w:pPr>
                      <w:jc w:val="right"/>
                      <w:rPr>
                        <w:sz w:val="18"/>
                        <w:szCs w:val="18"/>
                      </w:rPr>
                    </w:pPr>
                    <w:r w:rsidRPr="00D43529">
                      <w:rPr>
                        <w:sz w:val="18"/>
                        <w:szCs w:val="18"/>
                      </w:rPr>
                      <w:t>118,915,717.39</w:t>
                    </w: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-435,394,159.67</w:t>
                    </w:r>
                  </w:p>
                </w:tc>
                <w:tc>
                  <w:tcPr>
                    <w:tcW w:w="1417" w:type="dxa"/>
                  </w:tcPr>
                  <w:p w:rsidR="003A596E" w:rsidRPr="00D43529" w:rsidRDefault="003A596E" w:rsidP="006F0BE5">
                    <w:pPr>
                      <w:jc w:val="right"/>
                      <w:rPr>
                        <w:sz w:val="18"/>
                        <w:szCs w:val="18"/>
                      </w:rPr>
                    </w:pPr>
                    <w:r w:rsidRPr="00D43529">
                      <w:rPr>
                        <w:sz w:val="18"/>
                        <w:szCs w:val="18"/>
                      </w:rPr>
                      <w:t>65,592,518.98</w:t>
                    </w:r>
                  </w:p>
                </w:tc>
                <w:tc>
                  <w:tcPr>
                    <w:tcW w:w="1843" w:type="dxa"/>
                  </w:tcPr>
                  <w:p w:rsidR="003A596E" w:rsidRPr="00D43529" w:rsidRDefault="003A596E" w:rsidP="006F0BE5">
                    <w:pPr>
                      <w:jc w:val="right"/>
                      <w:rPr>
                        <w:sz w:val="18"/>
                        <w:szCs w:val="18"/>
                      </w:rPr>
                    </w:pPr>
                    <w:r w:rsidRPr="00D43529">
                      <w:rPr>
                        <w:sz w:val="18"/>
                        <w:szCs w:val="18"/>
                      </w:rPr>
                      <w:t>3,037,820,832.48</w:t>
                    </w:r>
                  </w:p>
                </w:tc>
              </w:tr>
              <w:tr w:rsidR="003A596E" w:rsidTr="0010539D">
                <w:sdt>
                  <w:sdtPr>
                    <w:tag w:val="_PLD_a0d70a8ecfa64251bc0240cb363e3dd7"/>
                    <w:id w:val="9695734"/>
                    <w:lock w:val="sdtLocked"/>
                  </w:sdtPr>
                  <w:sdtEndPr/>
                  <w:sdtContent>
                    <w:tc>
                      <w:tcPr>
                        <w:tcW w:w="1134" w:type="dxa"/>
                      </w:tcPr>
                      <w:p w:rsidR="003A596E" w:rsidRDefault="003A596E" w:rsidP="006F0BE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r w:rsidRPr="00D43529">
                      <w:rPr>
                        <w:sz w:val="18"/>
                        <w:szCs w:val="18"/>
                      </w:rPr>
                      <w:t>-8,263,913.53</w:t>
                    </w: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-48,638,680.59</w:t>
                    </w:r>
                  </w:p>
                </w:tc>
                <w:tc>
                  <w:tcPr>
                    <w:tcW w:w="1417" w:type="dxa"/>
                  </w:tcPr>
                  <w:p w:rsidR="003A596E" w:rsidRPr="00D43529" w:rsidRDefault="003A596E" w:rsidP="006F0BE5">
                    <w:pPr>
                      <w:jc w:val="right"/>
                      <w:rPr>
                        <w:sz w:val="18"/>
                        <w:szCs w:val="18"/>
                      </w:rPr>
                    </w:pPr>
                    <w:r w:rsidRPr="00D43529">
                      <w:rPr>
                        <w:sz w:val="18"/>
                        <w:szCs w:val="18"/>
                      </w:rPr>
                      <w:t>1,681,181.87</w:t>
                    </w:r>
                  </w:p>
                </w:tc>
                <w:tc>
                  <w:tcPr>
                    <w:tcW w:w="1843" w:type="dxa"/>
                  </w:tcPr>
                  <w:p w:rsidR="003A596E" w:rsidRPr="00D43529" w:rsidRDefault="003A596E" w:rsidP="006F0BE5">
                    <w:pPr>
                      <w:jc w:val="right"/>
                      <w:rPr>
                        <w:sz w:val="18"/>
                        <w:szCs w:val="18"/>
                      </w:rPr>
                    </w:pPr>
                    <w:r w:rsidRPr="00D43529">
                      <w:rPr>
                        <w:sz w:val="18"/>
                        <w:szCs w:val="18"/>
                      </w:rPr>
                      <w:t>-55,221,412.25</w:t>
                    </w:r>
                  </w:p>
                </w:tc>
              </w:tr>
              <w:tr w:rsidR="003A596E" w:rsidTr="0010539D">
                <w:sdt>
                  <w:sdtPr>
                    <w:tag w:val="_PLD_d3b5283bf10a4a3c8882e3f3c30046c5"/>
                    <w:id w:val="9695735"/>
                    <w:lock w:val="sdtLocked"/>
                  </w:sdtPr>
                  <w:sdtEndPr/>
                  <w:sdtContent>
                    <w:tc>
                      <w:tcPr>
                        <w:tcW w:w="1134" w:type="dxa"/>
                      </w:tcPr>
                      <w:p w:rsidR="003A596E" w:rsidRDefault="003A596E" w:rsidP="006F0BE5">
                        <w:pPr>
                          <w:rPr>
                            <w:sz w:val="18"/>
                            <w:szCs w:val="18"/>
                          </w:rPr>
                        </w:pPr>
                        <w:r>
                          <w:rPr>
                            <w:rFonts w:hint="eastAsia"/>
                            <w:sz w:val="18"/>
                            <w:szCs w:val="18"/>
                          </w:rPr>
                          <w:t>（一）综合</w:t>
                        </w:r>
                        <w:r>
                          <w:rPr>
                            <w:rFonts w:hint="eastAsia"/>
                            <w:sz w:val="18"/>
                            <w:szCs w:val="18"/>
                          </w:rPr>
                          <w:lastRenderedPageBreak/>
                          <w:t>收益总额</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r w:rsidRPr="00D43529">
                      <w:rPr>
                        <w:sz w:val="18"/>
                        <w:szCs w:val="18"/>
                      </w:rPr>
                      <w:t>-48,638,680.59</w:t>
                    </w:r>
                  </w:p>
                </w:tc>
                <w:tc>
                  <w:tcPr>
                    <w:tcW w:w="1417" w:type="dxa"/>
                  </w:tcPr>
                  <w:p w:rsidR="003A596E" w:rsidRPr="00D43529" w:rsidRDefault="003A596E" w:rsidP="006F0BE5">
                    <w:pPr>
                      <w:jc w:val="right"/>
                      <w:rPr>
                        <w:sz w:val="18"/>
                        <w:szCs w:val="18"/>
                      </w:rPr>
                    </w:pPr>
                    <w:r w:rsidRPr="00D43529">
                      <w:rPr>
                        <w:sz w:val="18"/>
                        <w:szCs w:val="18"/>
                      </w:rPr>
                      <w:t>8,631,581.87</w:t>
                    </w:r>
                  </w:p>
                </w:tc>
                <w:tc>
                  <w:tcPr>
                    <w:tcW w:w="1843" w:type="dxa"/>
                  </w:tcPr>
                  <w:p w:rsidR="003A596E" w:rsidRPr="00D43529" w:rsidRDefault="003A596E" w:rsidP="006F0BE5">
                    <w:pPr>
                      <w:jc w:val="right"/>
                      <w:rPr>
                        <w:sz w:val="18"/>
                        <w:szCs w:val="18"/>
                      </w:rPr>
                    </w:pPr>
                    <w:r w:rsidRPr="00D43529">
                      <w:rPr>
                        <w:sz w:val="18"/>
                        <w:szCs w:val="18"/>
                      </w:rPr>
                      <w:t>-40,007,098.72</w:t>
                    </w:r>
                  </w:p>
                </w:tc>
              </w:tr>
              <w:tr w:rsidR="003A596E" w:rsidTr="0010539D">
                <w:sdt>
                  <w:sdtPr>
                    <w:tag w:val="_PLD_ecb1a0919fe148e5893e9977ac112e36"/>
                    <w:id w:val="9695736"/>
                    <w:lock w:val="sdtLocked"/>
                  </w:sdtPr>
                  <w:sdtEndPr/>
                  <w:sdtContent>
                    <w:tc>
                      <w:tcPr>
                        <w:tcW w:w="1134" w:type="dxa"/>
                      </w:tcPr>
                      <w:p w:rsidR="003A596E" w:rsidRDefault="003A596E" w:rsidP="006F0BE5">
                        <w:pPr>
                          <w:rPr>
                            <w:sz w:val="18"/>
                            <w:szCs w:val="18"/>
                          </w:rPr>
                        </w:pPr>
                        <w:r>
                          <w:rPr>
                            <w:sz w:val="18"/>
                            <w:szCs w:val="18"/>
                          </w:rPr>
                          <w:t>（</w:t>
                        </w:r>
                        <w:r>
                          <w:rPr>
                            <w:rFonts w:hint="eastAsia"/>
                            <w:sz w:val="18"/>
                            <w:szCs w:val="18"/>
                          </w:rPr>
                          <w:t>二</w:t>
                        </w:r>
                        <w:r>
                          <w:rPr>
                            <w:sz w:val="18"/>
                            <w:szCs w:val="18"/>
                          </w:rPr>
                          <w:t>）所有者投入和减少资本</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p>
                </w:tc>
              </w:tr>
              <w:tr w:rsidR="003A596E" w:rsidTr="0010539D">
                <w:sdt>
                  <w:sdtPr>
                    <w:tag w:val="_PLD_611ba2ed8c6b439788c9acf67433da0c"/>
                    <w:id w:val="9695737"/>
                    <w:lock w:val="sdtLocked"/>
                  </w:sdtPr>
                  <w:sdtEndPr/>
                  <w:sdtContent>
                    <w:tc>
                      <w:tcPr>
                        <w:tcW w:w="1134" w:type="dxa"/>
                      </w:tcPr>
                      <w:p w:rsidR="003A596E" w:rsidRDefault="003A596E" w:rsidP="006F0BE5">
                        <w:pPr>
                          <w:rPr>
                            <w:sz w:val="18"/>
                            <w:szCs w:val="18"/>
                          </w:rPr>
                        </w:pPr>
                        <w:r>
                          <w:rPr>
                            <w:rFonts w:hint="eastAsia"/>
                            <w:sz w:val="18"/>
                            <w:szCs w:val="18"/>
                          </w:rPr>
                          <w:t>1．所有者投入的普通股</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c90ad87987d54aec9ebb059ca9fe2d83"/>
                    <w:id w:val="9695738"/>
                    <w:lock w:val="sdtLocked"/>
                  </w:sdtPr>
                  <w:sdtEndPr/>
                  <w:sdtContent>
                    <w:tc>
                      <w:tcPr>
                        <w:tcW w:w="1134" w:type="dxa"/>
                      </w:tcPr>
                      <w:p w:rsidR="003A596E" w:rsidRDefault="003A596E" w:rsidP="006F0BE5">
                        <w:pPr>
                          <w:rPr>
                            <w:sz w:val="18"/>
                            <w:szCs w:val="18"/>
                          </w:rPr>
                        </w:pPr>
                        <w:r>
                          <w:rPr>
                            <w:rFonts w:hint="eastAsia"/>
                            <w:sz w:val="18"/>
                            <w:szCs w:val="18"/>
                          </w:rPr>
                          <w:t>2．其他权益工具持有者投入资本</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d73580ad15ab461695606b09453b2233"/>
                    <w:id w:val="9695739"/>
                    <w:lock w:val="sdtLocked"/>
                  </w:sdtPr>
                  <w:sdtEndPr/>
                  <w:sdtContent>
                    <w:tc>
                      <w:tcPr>
                        <w:tcW w:w="1134" w:type="dxa"/>
                      </w:tcPr>
                      <w:p w:rsidR="003A596E" w:rsidRDefault="003A596E" w:rsidP="006F0BE5">
                        <w:pPr>
                          <w:rPr>
                            <w:sz w:val="18"/>
                            <w:szCs w:val="18"/>
                          </w:rPr>
                        </w:pPr>
                        <w:r>
                          <w:rPr>
                            <w:rFonts w:hint="eastAsia"/>
                            <w:sz w:val="18"/>
                            <w:szCs w:val="18"/>
                          </w:rPr>
                          <w:t>3</w:t>
                        </w:r>
                        <w:r>
                          <w:rPr>
                            <w:sz w:val="18"/>
                            <w:szCs w:val="18"/>
                          </w:rPr>
                          <w:t>．股份支付计入所有者权益的金额</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32d1c7d278224bfa80a28845c7639c86"/>
                    <w:id w:val="9695740"/>
                    <w:lock w:val="sdtLocked"/>
                  </w:sdtPr>
                  <w:sdtEndPr/>
                  <w:sdtContent>
                    <w:tc>
                      <w:tcPr>
                        <w:tcW w:w="1134" w:type="dxa"/>
                      </w:tcPr>
                      <w:p w:rsidR="003A596E" w:rsidRDefault="003A596E" w:rsidP="006F0BE5">
                        <w:pPr>
                          <w:rPr>
                            <w:sz w:val="18"/>
                            <w:szCs w:val="18"/>
                          </w:rPr>
                        </w:pPr>
                        <w:r>
                          <w:rPr>
                            <w:rFonts w:hint="eastAsia"/>
                            <w:sz w:val="18"/>
                            <w:szCs w:val="18"/>
                          </w:rPr>
                          <w:t>4</w:t>
                        </w:r>
                        <w:r>
                          <w:rPr>
                            <w:sz w:val="18"/>
                            <w:szCs w:val="18"/>
                          </w:rPr>
                          <w:t>．其他</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4f4c1a0d22784a4a81a90a7b772560b9"/>
                    <w:id w:val="9695741"/>
                    <w:lock w:val="sdtLocked"/>
                  </w:sdtPr>
                  <w:sdtEndPr/>
                  <w:sdtContent>
                    <w:tc>
                      <w:tcPr>
                        <w:tcW w:w="1134" w:type="dxa"/>
                      </w:tcPr>
                      <w:p w:rsidR="003A596E" w:rsidRDefault="003A596E" w:rsidP="006F0BE5">
                        <w:pPr>
                          <w:rPr>
                            <w:sz w:val="18"/>
                            <w:szCs w:val="18"/>
                          </w:rPr>
                        </w:pPr>
                        <w:r>
                          <w:rPr>
                            <w:sz w:val="18"/>
                            <w:szCs w:val="18"/>
                          </w:rPr>
                          <w:t>（</w:t>
                        </w:r>
                        <w:r>
                          <w:rPr>
                            <w:rFonts w:hint="eastAsia"/>
                            <w:sz w:val="18"/>
                            <w:szCs w:val="18"/>
                          </w:rPr>
                          <w:t>三</w:t>
                        </w:r>
                        <w:r>
                          <w:rPr>
                            <w:sz w:val="18"/>
                            <w:szCs w:val="18"/>
                          </w:rPr>
                          <w:t>）利润分配</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r w:rsidRPr="00D43529">
                      <w:rPr>
                        <w:sz w:val="18"/>
                        <w:szCs w:val="18"/>
                      </w:rPr>
                      <w:t>-6,950,400.00</w:t>
                    </w:r>
                  </w:p>
                </w:tc>
                <w:tc>
                  <w:tcPr>
                    <w:tcW w:w="1843" w:type="dxa"/>
                  </w:tcPr>
                  <w:p w:rsidR="003A596E" w:rsidRPr="00D43529" w:rsidRDefault="003A596E" w:rsidP="006F0BE5">
                    <w:pPr>
                      <w:jc w:val="right"/>
                      <w:rPr>
                        <w:sz w:val="18"/>
                        <w:szCs w:val="18"/>
                      </w:rPr>
                    </w:pPr>
                    <w:r w:rsidRPr="00D43529">
                      <w:rPr>
                        <w:sz w:val="18"/>
                        <w:szCs w:val="18"/>
                      </w:rPr>
                      <w:t>-6,950,400.00</w:t>
                    </w:r>
                  </w:p>
                </w:tc>
              </w:tr>
              <w:tr w:rsidR="003A596E" w:rsidTr="0010539D">
                <w:sdt>
                  <w:sdtPr>
                    <w:tag w:val="_PLD_73a49eb420a24cdbb4f7f5ce05660344"/>
                    <w:id w:val="9695742"/>
                    <w:lock w:val="sdtLocked"/>
                  </w:sdtPr>
                  <w:sdtEndPr/>
                  <w:sdtContent>
                    <w:tc>
                      <w:tcPr>
                        <w:tcW w:w="1134" w:type="dxa"/>
                      </w:tcPr>
                      <w:p w:rsidR="003A596E" w:rsidRDefault="003A596E" w:rsidP="006F0BE5">
                        <w:pPr>
                          <w:rPr>
                            <w:sz w:val="18"/>
                            <w:szCs w:val="18"/>
                          </w:rPr>
                        </w:pPr>
                        <w:r>
                          <w:rPr>
                            <w:sz w:val="18"/>
                            <w:szCs w:val="18"/>
                          </w:rPr>
                          <w:t>1．提取盈余公积</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230083ca1b684aa0b92b69b31995ea1b"/>
                    <w:id w:val="9695743"/>
                    <w:lock w:val="sdtLocked"/>
                  </w:sdtPr>
                  <w:sdtEndPr/>
                  <w:sdtContent>
                    <w:tc>
                      <w:tcPr>
                        <w:tcW w:w="1134" w:type="dxa"/>
                      </w:tcPr>
                      <w:p w:rsidR="003A596E" w:rsidRDefault="003A596E" w:rsidP="006F0BE5">
                        <w:pPr>
                          <w:rPr>
                            <w:sz w:val="18"/>
                            <w:szCs w:val="18"/>
                          </w:rPr>
                        </w:pPr>
                        <w:r>
                          <w:rPr>
                            <w:sz w:val="18"/>
                            <w:szCs w:val="18"/>
                          </w:rPr>
                          <w:t>2．提取一般风险准备</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d19b1d04bab14e67b22ee23afd215d76"/>
                    <w:id w:val="9695744"/>
                    <w:lock w:val="sdtLocked"/>
                  </w:sdtPr>
                  <w:sdtEndPr/>
                  <w:sdtContent>
                    <w:tc>
                      <w:tcPr>
                        <w:tcW w:w="1134" w:type="dxa"/>
                      </w:tcPr>
                      <w:p w:rsidR="003A596E" w:rsidRDefault="003A596E" w:rsidP="006F0BE5">
                        <w:pPr>
                          <w:rPr>
                            <w:sz w:val="18"/>
                            <w:szCs w:val="18"/>
                          </w:rPr>
                        </w:pPr>
                        <w:r>
                          <w:rPr>
                            <w:sz w:val="18"/>
                            <w:szCs w:val="18"/>
                          </w:rPr>
                          <w:t>3．对所有者（或股东）的分配</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r w:rsidRPr="00D43529">
                      <w:rPr>
                        <w:sz w:val="18"/>
                        <w:szCs w:val="18"/>
                      </w:rPr>
                      <w:t>-6,950,400.00</w:t>
                    </w:r>
                  </w:p>
                </w:tc>
                <w:tc>
                  <w:tcPr>
                    <w:tcW w:w="1843" w:type="dxa"/>
                  </w:tcPr>
                  <w:p w:rsidR="003A596E" w:rsidRPr="00D43529" w:rsidRDefault="003A596E" w:rsidP="006F0BE5">
                    <w:pPr>
                      <w:jc w:val="right"/>
                      <w:rPr>
                        <w:sz w:val="18"/>
                        <w:szCs w:val="18"/>
                      </w:rPr>
                    </w:pPr>
                    <w:r w:rsidRPr="00D43529">
                      <w:rPr>
                        <w:sz w:val="18"/>
                        <w:szCs w:val="18"/>
                      </w:rPr>
                      <w:t>-6,950,400.00</w:t>
                    </w:r>
                  </w:p>
                </w:tc>
              </w:tr>
              <w:tr w:rsidR="003A596E" w:rsidTr="0010539D">
                <w:sdt>
                  <w:sdtPr>
                    <w:tag w:val="_PLD_6e5628e129d04d23a2d71da503cecfdd"/>
                    <w:id w:val="9695745"/>
                    <w:lock w:val="sdtLocked"/>
                  </w:sdtPr>
                  <w:sdtEndPr/>
                  <w:sdtContent>
                    <w:tc>
                      <w:tcPr>
                        <w:tcW w:w="1134" w:type="dxa"/>
                      </w:tcPr>
                      <w:p w:rsidR="003A596E" w:rsidRDefault="003A596E" w:rsidP="006F0BE5">
                        <w:pPr>
                          <w:rPr>
                            <w:sz w:val="18"/>
                            <w:szCs w:val="18"/>
                          </w:rPr>
                        </w:pPr>
                        <w:r>
                          <w:rPr>
                            <w:sz w:val="18"/>
                            <w:szCs w:val="18"/>
                          </w:rPr>
                          <w:t>4．其他</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a953b61d69004a7a91974afa1318df0a"/>
                    <w:id w:val="9695746"/>
                    <w:lock w:val="sdtLocked"/>
                  </w:sdtPr>
                  <w:sdtEndPr/>
                  <w:sdtContent>
                    <w:tc>
                      <w:tcPr>
                        <w:tcW w:w="1134" w:type="dxa"/>
                      </w:tcPr>
                      <w:p w:rsidR="003A596E" w:rsidRDefault="003A596E" w:rsidP="006F0BE5">
                        <w:pPr>
                          <w:rPr>
                            <w:sz w:val="18"/>
                            <w:szCs w:val="18"/>
                          </w:rPr>
                        </w:pPr>
                        <w:r>
                          <w:rPr>
                            <w:sz w:val="18"/>
                            <w:szCs w:val="18"/>
                          </w:rPr>
                          <w:t>（</w:t>
                        </w:r>
                        <w:r>
                          <w:rPr>
                            <w:rFonts w:hint="eastAsia"/>
                            <w:sz w:val="18"/>
                            <w:szCs w:val="18"/>
                          </w:rPr>
                          <w:t>四</w:t>
                        </w:r>
                        <w:r>
                          <w:rPr>
                            <w:sz w:val="18"/>
                            <w:szCs w:val="18"/>
                          </w:rPr>
                          <w:t>）所有者权益内部结转</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278fa3d290b3473aacd1d849016a2959"/>
                    <w:id w:val="9695747"/>
                    <w:lock w:val="sdtLocked"/>
                  </w:sdtPr>
                  <w:sdtEndPr/>
                  <w:sdtContent>
                    <w:tc>
                      <w:tcPr>
                        <w:tcW w:w="1134" w:type="dxa"/>
                      </w:tcPr>
                      <w:p w:rsidR="003A596E" w:rsidRDefault="003A596E" w:rsidP="006F0BE5">
                        <w:pPr>
                          <w:rPr>
                            <w:sz w:val="18"/>
                            <w:szCs w:val="18"/>
                          </w:rPr>
                        </w:pPr>
                        <w:r>
                          <w:rPr>
                            <w:sz w:val="18"/>
                            <w:szCs w:val="18"/>
                          </w:rPr>
                          <w:t>1．资本公积转增资本（或股本）</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2dbeb2e6cbbd4ba2a65e4f369c7e7929"/>
                    <w:id w:val="9695748"/>
                    <w:lock w:val="sdtLocked"/>
                  </w:sdtPr>
                  <w:sdtEndPr/>
                  <w:sdtContent>
                    <w:tc>
                      <w:tcPr>
                        <w:tcW w:w="1134" w:type="dxa"/>
                      </w:tcPr>
                      <w:p w:rsidR="003A596E" w:rsidRDefault="003A596E" w:rsidP="006F0BE5">
                        <w:pPr>
                          <w:rPr>
                            <w:sz w:val="18"/>
                            <w:szCs w:val="18"/>
                          </w:rPr>
                        </w:pPr>
                        <w:r>
                          <w:rPr>
                            <w:sz w:val="18"/>
                            <w:szCs w:val="18"/>
                          </w:rPr>
                          <w:t>2．盈余公积转增资本（或股本）</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58f2b570df754e85bb72c0f63cdd3f1c"/>
                    <w:id w:val="9695749"/>
                    <w:lock w:val="sdtLocked"/>
                  </w:sdtPr>
                  <w:sdtEndPr/>
                  <w:sdtContent>
                    <w:tc>
                      <w:tcPr>
                        <w:tcW w:w="1134" w:type="dxa"/>
                      </w:tcPr>
                      <w:p w:rsidR="003A596E" w:rsidRDefault="003A596E" w:rsidP="006F0BE5">
                        <w:pPr>
                          <w:rPr>
                            <w:sz w:val="18"/>
                            <w:szCs w:val="18"/>
                          </w:rPr>
                        </w:pPr>
                        <w:r>
                          <w:rPr>
                            <w:sz w:val="18"/>
                            <w:szCs w:val="18"/>
                          </w:rPr>
                          <w:t>3．盈余公积弥补亏损</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tc>
                  <w:tcPr>
                    <w:tcW w:w="1134" w:type="dxa"/>
                  </w:tcPr>
                  <w:sdt>
                    <w:sdtPr>
                      <w:rPr>
                        <w:sz w:val="18"/>
                        <w:szCs w:val="18"/>
                      </w:rPr>
                      <w:tag w:val="_PLD_88022ba02c7c4775ba5e9f75f6b07fa4"/>
                      <w:id w:val="9695750"/>
                      <w:lock w:val="sdtLocked"/>
                    </w:sdtPr>
                    <w:sdtEndPr/>
                    <w:sdtContent>
                      <w:p w:rsidR="003A596E" w:rsidRDefault="003A596E" w:rsidP="006F0BE5">
                        <w:r>
                          <w:rPr>
                            <w:sz w:val="18"/>
                            <w:szCs w:val="18"/>
                          </w:rPr>
                          <w:t>4．设定受益计划变动额</w:t>
                        </w:r>
                        <w:r>
                          <w:rPr>
                            <w:sz w:val="18"/>
                            <w:szCs w:val="18"/>
                          </w:rPr>
                          <w:lastRenderedPageBreak/>
                          <w:t>结转留存收益</w:t>
                        </w:r>
                      </w:p>
                    </w:sdtContent>
                  </w:sdt>
                </w:tc>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r w:rsidRPr="00D43529">
                      <w:rPr>
                        <w:sz w:val="18"/>
                        <w:szCs w:val="18"/>
                      </w:rPr>
                      <w:t>0.00</w:t>
                    </w:r>
                  </w:p>
                </w:tc>
              </w:tr>
              <w:tr w:rsidR="003A596E" w:rsidTr="0010539D">
                <w:sdt>
                  <w:sdtPr>
                    <w:tag w:val="_PLD_5844253ac18b45ceaa765e5b2f55d052"/>
                    <w:id w:val="9695751"/>
                    <w:lock w:val="sdtLocked"/>
                  </w:sdtPr>
                  <w:sdtEndPr/>
                  <w:sdtContent>
                    <w:tc>
                      <w:tcPr>
                        <w:tcW w:w="1134" w:type="dxa"/>
                      </w:tcPr>
                      <w:p w:rsidR="003A596E" w:rsidRDefault="003A596E" w:rsidP="006F0BE5">
                        <w:pPr>
                          <w:rPr>
                            <w:sz w:val="18"/>
                            <w:szCs w:val="18"/>
                          </w:rPr>
                        </w:pPr>
                        <w:r>
                          <w:rPr>
                            <w:rFonts w:hint="eastAsia"/>
                            <w:sz w:val="18"/>
                            <w:szCs w:val="18"/>
                          </w:rPr>
                          <w:t>5</w:t>
                        </w:r>
                        <w:r>
                          <w:rPr>
                            <w:sz w:val="18"/>
                            <w:szCs w:val="18"/>
                          </w:rPr>
                          <w:t>．其他</w:t>
                        </w:r>
                      </w:p>
                    </w:tc>
                  </w:sdtContent>
                </w:sdt>
                <w:tc>
                  <w:tcPr>
                    <w:tcW w:w="1560"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425" w:type="dxa"/>
                  </w:tcPr>
                  <w:p w:rsidR="003A596E" w:rsidRPr="00D43529" w:rsidRDefault="003A596E" w:rsidP="006F0BE5">
                    <w:pPr>
                      <w:jc w:val="right"/>
                      <w:rPr>
                        <w:sz w:val="18"/>
                        <w:szCs w:val="18"/>
                      </w:rPr>
                    </w:pPr>
                  </w:p>
                </w:tc>
                <w:tc>
                  <w:tcPr>
                    <w:tcW w:w="1559" w:type="dxa"/>
                  </w:tcPr>
                  <w:p w:rsidR="003A596E" w:rsidRPr="00D43529" w:rsidRDefault="003A596E" w:rsidP="003A596E">
                    <w:pPr>
                      <w:ind w:right="90"/>
                      <w:jc w:val="right"/>
                      <w:rPr>
                        <w:sz w:val="18"/>
                        <w:szCs w:val="18"/>
                      </w:rPr>
                    </w:pPr>
                  </w:p>
                </w:tc>
                <w:tc>
                  <w:tcPr>
                    <w:tcW w:w="1559" w:type="dxa"/>
                  </w:tcPr>
                  <w:p w:rsidR="003A596E" w:rsidRPr="00D43529" w:rsidRDefault="003A596E" w:rsidP="006F0BE5">
                    <w:pPr>
                      <w:jc w:val="right"/>
                      <w:rPr>
                        <w:sz w:val="18"/>
                        <w:szCs w:val="18"/>
                      </w:rPr>
                    </w:pPr>
                  </w:p>
                </w:tc>
                <w:tc>
                  <w:tcPr>
                    <w:tcW w:w="426" w:type="dxa"/>
                  </w:tcPr>
                  <w:p w:rsidR="003A596E" w:rsidRPr="00D43529" w:rsidRDefault="003A596E" w:rsidP="006F0BE5">
                    <w:pPr>
                      <w:jc w:val="right"/>
                      <w:rPr>
                        <w:sz w:val="18"/>
                        <w:szCs w:val="18"/>
                      </w:rPr>
                    </w:pPr>
                  </w:p>
                </w:tc>
                <w:tc>
                  <w:tcPr>
                    <w:tcW w:w="1701" w:type="dxa"/>
                  </w:tcPr>
                  <w:p w:rsidR="003A596E" w:rsidRPr="00D43529" w:rsidRDefault="003A596E" w:rsidP="006F0BE5">
                    <w:pPr>
                      <w:jc w:val="right"/>
                      <w:rPr>
                        <w:sz w:val="18"/>
                        <w:szCs w:val="18"/>
                      </w:rPr>
                    </w:pPr>
                  </w:p>
                </w:tc>
                <w:tc>
                  <w:tcPr>
                    <w:tcW w:w="1417" w:type="dxa"/>
                  </w:tcPr>
                  <w:p w:rsidR="003A596E" w:rsidRPr="00D43529" w:rsidRDefault="003A596E" w:rsidP="006F0BE5">
                    <w:pPr>
                      <w:jc w:val="right"/>
                      <w:rPr>
                        <w:sz w:val="18"/>
                        <w:szCs w:val="18"/>
                      </w:rPr>
                    </w:pPr>
                  </w:p>
                </w:tc>
                <w:tc>
                  <w:tcPr>
                    <w:tcW w:w="1843" w:type="dxa"/>
                  </w:tcPr>
                  <w:p w:rsidR="003A596E" w:rsidRPr="00D43529" w:rsidRDefault="003A596E" w:rsidP="006F0BE5">
                    <w:pPr>
                      <w:jc w:val="right"/>
                      <w:rPr>
                        <w:sz w:val="18"/>
                        <w:szCs w:val="18"/>
                      </w:rPr>
                    </w:pPr>
                  </w:p>
                </w:tc>
              </w:tr>
              <w:tr w:rsidR="003A596E" w:rsidTr="0010539D">
                <w:sdt>
                  <w:sdtPr>
                    <w:tag w:val="_PLD_3bbf2260615f4991a49bda77fd1fc28b"/>
                    <w:id w:val="9695752"/>
                    <w:lock w:val="sdtLocked"/>
                  </w:sdtPr>
                  <w:sdtEndPr/>
                  <w:sdtContent>
                    <w:tc>
                      <w:tcPr>
                        <w:tcW w:w="1134" w:type="dxa"/>
                      </w:tcPr>
                      <w:p w:rsidR="003A596E" w:rsidRDefault="003A596E" w:rsidP="006F0BE5">
                        <w:pPr>
                          <w:rPr>
                            <w:sz w:val="18"/>
                            <w:szCs w:val="18"/>
                          </w:rPr>
                        </w:pPr>
                        <w:r>
                          <w:rPr>
                            <w:rFonts w:hint="eastAsia"/>
                            <w:sz w:val="18"/>
                            <w:szCs w:val="18"/>
                          </w:rPr>
                          <w:t>（五）专项储备</w:t>
                        </w:r>
                      </w:p>
                    </w:tc>
                  </w:sdtContent>
                </w:sdt>
                <w:tc>
                  <w:tcPr>
                    <w:tcW w:w="1560"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r w:rsidRPr="003A596E">
                      <w:rPr>
                        <w:sz w:val="18"/>
                        <w:szCs w:val="18"/>
                      </w:rPr>
                      <w:t>-8,263,913.53</w:t>
                    </w:r>
                  </w:p>
                </w:tc>
                <w:tc>
                  <w:tcPr>
                    <w:tcW w:w="1559"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1417" w:type="dxa"/>
                  </w:tcPr>
                  <w:p w:rsidR="003A596E" w:rsidRPr="003A596E" w:rsidRDefault="003A596E" w:rsidP="006F0BE5">
                    <w:pPr>
                      <w:jc w:val="right"/>
                      <w:rPr>
                        <w:sz w:val="18"/>
                        <w:szCs w:val="18"/>
                      </w:rPr>
                    </w:pPr>
                  </w:p>
                </w:tc>
                <w:tc>
                  <w:tcPr>
                    <w:tcW w:w="1843" w:type="dxa"/>
                  </w:tcPr>
                  <w:p w:rsidR="003A596E" w:rsidRPr="003A596E" w:rsidRDefault="003A596E" w:rsidP="006F0BE5">
                    <w:pPr>
                      <w:jc w:val="right"/>
                      <w:rPr>
                        <w:sz w:val="18"/>
                        <w:szCs w:val="18"/>
                      </w:rPr>
                    </w:pPr>
                    <w:r w:rsidRPr="003A596E">
                      <w:rPr>
                        <w:sz w:val="18"/>
                        <w:szCs w:val="18"/>
                      </w:rPr>
                      <w:t>-8,263,913.53</w:t>
                    </w:r>
                  </w:p>
                </w:tc>
              </w:tr>
              <w:tr w:rsidR="003A596E" w:rsidTr="0010539D">
                <w:sdt>
                  <w:sdtPr>
                    <w:tag w:val="_PLD_f1e833fa15ec452384f3784c7a9b36fe"/>
                    <w:id w:val="9695753"/>
                    <w:lock w:val="sdtLocked"/>
                  </w:sdtPr>
                  <w:sdtEndPr/>
                  <w:sdtContent>
                    <w:tc>
                      <w:tcPr>
                        <w:tcW w:w="1134" w:type="dxa"/>
                      </w:tcPr>
                      <w:p w:rsidR="003A596E" w:rsidRDefault="003A596E" w:rsidP="006F0BE5">
                        <w:pPr>
                          <w:rPr>
                            <w:sz w:val="18"/>
                            <w:szCs w:val="18"/>
                          </w:rPr>
                        </w:pPr>
                        <w:r>
                          <w:rPr>
                            <w:rFonts w:hint="eastAsia"/>
                            <w:sz w:val="18"/>
                            <w:szCs w:val="18"/>
                          </w:rPr>
                          <w:t>1．本期提取</w:t>
                        </w:r>
                      </w:p>
                    </w:tc>
                  </w:sdtContent>
                </w:sdt>
                <w:tc>
                  <w:tcPr>
                    <w:tcW w:w="1560"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r w:rsidRPr="003A596E">
                      <w:rPr>
                        <w:sz w:val="18"/>
                        <w:szCs w:val="18"/>
                      </w:rPr>
                      <w:t>15,895,485.18</w:t>
                    </w:r>
                  </w:p>
                </w:tc>
                <w:tc>
                  <w:tcPr>
                    <w:tcW w:w="1559"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1417" w:type="dxa"/>
                  </w:tcPr>
                  <w:p w:rsidR="003A596E" w:rsidRPr="003A596E" w:rsidRDefault="003A596E" w:rsidP="006F0BE5">
                    <w:pPr>
                      <w:jc w:val="right"/>
                      <w:rPr>
                        <w:sz w:val="18"/>
                        <w:szCs w:val="18"/>
                      </w:rPr>
                    </w:pPr>
                    <w:r w:rsidRPr="003A596E">
                      <w:rPr>
                        <w:sz w:val="18"/>
                        <w:szCs w:val="18"/>
                      </w:rPr>
                      <w:t>87,015.00</w:t>
                    </w:r>
                  </w:p>
                </w:tc>
                <w:tc>
                  <w:tcPr>
                    <w:tcW w:w="1843" w:type="dxa"/>
                  </w:tcPr>
                  <w:p w:rsidR="003A596E" w:rsidRPr="003A596E" w:rsidRDefault="003A596E" w:rsidP="006F0BE5">
                    <w:pPr>
                      <w:jc w:val="right"/>
                      <w:rPr>
                        <w:sz w:val="18"/>
                        <w:szCs w:val="18"/>
                      </w:rPr>
                    </w:pPr>
                    <w:r w:rsidRPr="003A596E">
                      <w:rPr>
                        <w:sz w:val="18"/>
                        <w:szCs w:val="18"/>
                      </w:rPr>
                      <w:t>15,982,500.18</w:t>
                    </w:r>
                  </w:p>
                </w:tc>
              </w:tr>
              <w:tr w:rsidR="003A596E" w:rsidTr="0010539D">
                <w:sdt>
                  <w:sdtPr>
                    <w:tag w:val="_PLD_301fc21ab7954268be9851ddd0cf2d8a"/>
                    <w:id w:val="9695754"/>
                    <w:lock w:val="sdtLocked"/>
                  </w:sdtPr>
                  <w:sdtEndPr/>
                  <w:sdtContent>
                    <w:tc>
                      <w:tcPr>
                        <w:tcW w:w="1134" w:type="dxa"/>
                      </w:tcPr>
                      <w:p w:rsidR="003A596E" w:rsidRDefault="003A596E" w:rsidP="006F0BE5">
                        <w:pPr>
                          <w:rPr>
                            <w:sz w:val="18"/>
                            <w:szCs w:val="18"/>
                          </w:rPr>
                        </w:pPr>
                        <w:r>
                          <w:rPr>
                            <w:rFonts w:hint="eastAsia"/>
                            <w:sz w:val="18"/>
                            <w:szCs w:val="18"/>
                          </w:rPr>
                          <w:t>2．本期使用</w:t>
                        </w:r>
                      </w:p>
                    </w:tc>
                  </w:sdtContent>
                </w:sdt>
                <w:tc>
                  <w:tcPr>
                    <w:tcW w:w="1560"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r w:rsidRPr="003A596E">
                      <w:rPr>
                        <w:sz w:val="18"/>
                        <w:szCs w:val="18"/>
                      </w:rPr>
                      <w:t>24,159,398.71</w:t>
                    </w:r>
                  </w:p>
                </w:tc>
                <w:tc>
                  <w:tcPr>
                    <w:tcW w:w="1559"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1417" w:type="dxa"/>
                  </w:tcPr>
                  <w:p w:rsidR="003A596E" w:rsidRPr="003A596E" w:rsidRDefault="003A596E" w:rsidP="006F0BE5">
                    <w:pPr>
                      <w:jc w:val="right"/>
                      <w:rPr>
                        <w:sz w:val="18"/>
                        <w:szCs w:val="18"/>
                      </w:rPr>
                    </w:pPr>
                    <w:r w:rsidRPr="003A596E">
                      <w:rPr>
                        <w:sz w:val="18"/>
                        <w:szCs w:val="18"/>
                      </w:rPr>
                      <w:t>87,015.00</w:t>
                    </w:r>
                  </w:p>
                </w:tc>
                <w:tc>
                  <w:tcPr>
                    <w:tcW w:w="1843" w:type="dxa"/>
                  </w:tcPr>
                  <w:p w:rsidR="003A596E" w:rsidRPr="003A596E" w:rsidRDefault="003A596E" w:rsidP="006F0BE5">
                    <w:pPr>
                      <w:jc w:val="right"/>
                      <w:rPr>
                        <w:sz w:val="18"/>
                        <w:szCs w:val="18"/>
                      </w:rPr>
                    </w:pPr>
                    <w:r w:rsidRPr="003A596E">
                      <w:rPr>
                        <w:sz w:val="18"/>
                        <w:szCs w:val="18"/>
                      </w:rPr>
                      <w:t>24,246,413.71</w:t>
                    </w:r>
                  </w:p>
                </w:tc>
              </w:tr>
              <w:tr w:rsidR="003A596E" w:rsidTr="0010539D">
                <w:sdt>
                  <w:sdtPr>
                    <w:tag w:val="_PLD_43b1e5b489b047e98cf38f8c5f130759"/>
                    <w:id w:val="9695755"/>
                    <w:lock w:val="sdtLocked"/>
                  </w:sdtPr>
                  <w:sdtEndPr/>
                  <w:sdtContent>
                    <w:tc>
                      <w:tcPr>
                        <w:tcW w:w="1134" w:type="dxa"/>
                      </w:tcPr>
                      <w:p w:rsidR="003A596E" w:rsidRDefault="003A596E" w:rsidP="006F0BE5">
                        <w:pPr>
                          <w:rPr>
                            <w:sz w:val="18"/>
                            <w:szCs w:val="18"/>
                          </w:rPr>
                        </w:pPr>
                        <w:r>
                          <w:rPr>
                            <w:rFonts w:hint="eastAsia"/>
                            <w:sz w:val="18"/>
                            <w:szCs w:val="18"/>
                          </w:rPr>
                          <w:t>（六）其他</w:t>
                        </w:r>
                      </w:p>
                    </w:tc>
                  </w:sdtContent>
                </w:sdt>
                <w:tc>
                  <w:tcPr>
                    <w:tcW w:w="1560"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p>
                </w:tc>
                <w:tc>
                  <w:tcPr>
                    <w:tcW w:w="426"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p>
                </w:tc>
                <w:tc>
                  <w:tcPr>
                    <w:tcW w:w="1417" w:type="dxa"/>
                  </w:tcPr>
                  <w:p w:rsidR="003A596E" w:rsidRPr="003A596E" w:rsidRDefault="003A596E" w:rsidP="006F0BE5">
                    <w:pPr>
                      <w:jc w:val="right"/>
                      <w:rPr>
                        <w:sz w:val="18"/>
                        <w:szCs w:val="18"/>
                      </w:rPr>
                    </w:pPr>
                  </w:p>
                </w:tc>
                <w:tc>
                  <w:tcPr>
                    <w:tcW w:w="1843" w:type="dxa"/>
                  </w:tcPr>
                  <w:p w:rsidR="003A596E" w:rsidRPr="003A596E" w:rsidRDefault="003A596E" w:rsidP="006F0BE5">
                    <w:pPr>
                      <w:jc w:val="right"/>
                      <w:rPr>
                        <w:sz w:val="18"/>
                        <w:szCs w:val="18"/>
                      </w:rPr>
                    </w:pPr>
                  </w:p>
                </w:tc>
              </w:tr>
              <w:tr w:rsidR="003A596E" w:rsidTr="0010539D">
                <w:sdt>
                  <w:sdtPr>
                    <w:tag w:val="_PLD_7355d7c321c84166a15737d2581911bf"/>
                    <w:id w:val="9695756"/>
                    <w:lock w:val="sdtLocked"/>
                  </w:sdtPr>
                  <w:sdtEndPr/>
                  <w:sdtContent>
                    <w:tc>
                      <w:tcPr>
                        <w:tcW w:w="1134" w:type="dxa"/>
                      </w:tcPr>
                      <w:p w:rsidR="003A596E" w:rsidRDefault="003A596E" w:rsidP="006F0BE5">
                        <w:pPr>
                          <w:rPr>
                            <w:sz w:val="18"/>
                            <w:szCs w:val="18"/>
                          </w:rPr>
                        </w:pPr>
                        <w:r>
                          <w:rPr>
                            <w:sz w:val="18"/>
                            <w:szCs w:val="18"/>
                          </w:rPr>
                          <w:t>四、本期期末余额</w:t>
                        </w:r>
                      </w:p>
                    </w:tc>
                  </w:sdtContent>
                </w:sdt>
                <w:tc>
                  <w:tcPr>
                    <w:tcW w:w="1560" w:type="dxa"/>
                  </w:tcPr>
                  <w:p w:rsidR="003A596E" w:rsidRPr="003A596E" w:rsidRDefault="003A596E" w:rsidP="006F0BE5">
                    <w:pPr>
                      <w:jc w:val="right"/>
                      <w:rPr>
                        <w:sz w:val="18"/>
                        <w:szCs w:val="18"/>
                      </w:rPr>
                    </w:pPr>
                    <w:r w:rsidRPr="003A596E">
                      <w:rPr>
                        <w:sz w:val="18"/>
                        <w:szCs w:val="18"/>
                      </w:rPr>
                      <w:t>989,923,600.00</w:t>
                    </w: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r w:rsidRPr="003A596E">
                      <w:rPr>
                        <w:sz w:val="18"/>
                        <w:szCs w:val="18"/>
                      </w:rPr>
                      <w:t>2,272,145,981.98</w:t>
                    </w:r>
                  </w:p>
                </w:tc>
                <w:tc>
                  <w:tcPr>
                    <w:tcW w:w="426" w:type="dxa"/>
                  </w:tcPr>
                  <w:p w:rsidR="003A596E" w:rsidRPr="003A596E" w:rsidRDefault="003A596E" w:rsidP="006F0BE5">
                    <w:pPr>
                      <w:jc w:val="right"/>
                      <w:rPr>
                        <w:sz w:val="18"/>
                        <w:szCs w:val="18"/>
                      </w:rPr>
                    </w:pPr>
                  </w:p>
                </w:tc>
                <w:tc>
                  <w:tcPr>
                    <w:tcW w:w="425" w:type="dxa"/>
                  </w:tcPr>
                  <w:p w:rsidR="003A596E" w:rsidRPr="003A596E" w:rsidRDefault="003A596E" w:rsidP="006F0BE5">
                    <w:pPr>
                      <w:jc w:val="right"/>
                      <w:rPr>
                        <w:sz w:val="18"/>
                        <w:szCs w:val="18"/>
                      </w:rPr>
                    </w:pPr>
                  </w:p>
                </w:tc>
                <w:tc>
                  <w:tcPr>
                    <w:tcW w:w="1559" w:type="dxa"/>
                  </w:tcPr>
                  <w:p w:rsidR="003A596E" w:rsidRPr="003A596E" w:rsidRDefault="003A596E" w:rsidP="006F0BE5">
                    <w:pPr>
                      <w:jc w:val="right"/>
                      <w:rPr>
                        <w:sz w:val="18"/>
                        <w:szCs w:val="18"/>
                      </w:rPr>
                    </w:pPr>
                    <w:r w:rsidRPr="003A596E">
                      <w:rPr>
                        <w:sz w:val="18"/>
                        <w:szCs w:val="18"/>
                      </w:rPr>
                      <w:t>18,373,260.27</w:t>
                    </w:r>
                  </w:p>
                </w:tc>
                <w:tc>
                  <w:tcPr>
                    <w:tcW w:w="1559" w:type="dxa"/>
                  </w:tcPr>
                  <w:p w:rsidR="003A596E" w:rsidRPr="003A596E" w:rsidRDefault="003A596E" w:rsidP="006F0BE5">
                    <w:pPr>
                      <w:jc w:val="right"/>
                      <w:rPr>
                        <w:sz w:val="18"/>
                        <w:szCs w:val="18"/>
                      </w:rPr>
                    </w:pPr>
                    <w:r w:rsidRPr="003A596E">
                      <w:rPr>
                        <w:sz w:val="18"/>
                        <w:szCs w:val="18"/>
                      </w:rPr>
                      <w:t>118,915,717.39</w:t>
                    </w:r>
                  </w:p>
                </w:tc>
                <w:tc>
                  <w:tcPr>
                    <w:tcW w:w="426" w:type="dxa"/>
                  </w:tcPr>
                  <w:p w:rsidR="003A596E" w:rsidRPr="003A596E" w:rsidRDefault="003A596E" w:rsidP="006F0BE5">
                    <w:pPr>
                      <w:jc w:val="right"/>
                      <w:rPr>
                        <w:sz w:val="18"/>
                        <w:szCs w:val="18"/>
                      </w:rPr>
                    </w:pPr>
                  </w:p>
                </w:tc>
                <w:tc>
                  <w:tcPr>
                    <w:tcW w:w="1701" w:type="dxa"/>
                  </w:tcPr>
                  <w:p w:rsidR="003A596E" w:rsidRPr="003A596E" w:rsidRDefault="003A596E" w:rsidP="006F0BE5">
                    <w:pPr>
                      <w:jc w:val="right"/>
                      <w:rPr>
                        <w:sz w:val="18"/>
                        <w:szCs w:val="18"/>
                      </w:rPr>
                    </w:pPr>
                    <w:r w:rsidRPr="003A596E">
                      <w:rPr>
                        <w:sz w:val="18"/>
                        <w:szCs w:val="18"/>
                      </w:rPr>
                      <w:t>-484,032,840.26</w:t>
                    </w:r>
                  </w:p>
                </w:tc>
                <w:tc>
                  <w:tcPr>
                    <w:tcW w:w="1417" w:type="dxa"/>
                  </w:tcPr>
                  <w:p w:rsidR="003A596E" w:rsidRPr="003A596E" w:rsidRDefault="003A596E" w:rsidP="006F0BE5">
                    <w:pPr>
                      <w:jc w:val="right"/>
                      <w:rPr>
                        <w:sz w:val="18"/>
                        <w:szCs w:val="18"/>
                      </w:rPr>
                    </w:pPr>
                    <w:r w:rsidRPr="003A596E">
                      <w:rPr>
                        <w:sz w:val="18"/>
                        <w:szCs w:val="18"/>
                      </w:rPr>
                      <w:t>67,273,700.85</w:t>
                    </w:r>
                  </w:p>
                </w:tc>
                <w:tc>
                  <w:tcPr>
                    <w:tcW w:w="1843" w:type="dxa"/>
                  </w:tcPr>
                  <w:p w:rsidR="003A596E" w:rsidRPr="003A596E" w:rsidRDefault="003A596E" w:rsidP="006F0BE5">
                    <w:pPr>
                      <w:jc w:val="right"/>
                      <w:rPr>
                        <w:sz w:val="18"/>
                        <w:szCs w:val="18"/>
                      </w:rPr>
                    </w:pPr>
                    <w:r w:rsidRPr="003A596E">
                      <w:rPr>
                        <w:sz w:val="18"/>
                        <w:szCs w:val="18"/>
                      </w:rPr>
                      <w:t>2,982,599,420.23</w:t>
                    </w:r>
                  </w:p>
                </w:tc>
              </w:tr>
            </w:tbl>
            <w:p w:rsidR="003A596E" w:rsidRDefault="003A596E"/>
            <w:p w:rsidR="0036046F" w:rsidRDefault="00546E80">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EA2FDB">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sidR="00EA2FDB">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sdtContent>
        </w:sdt>
        <w:p w:rsidR="0036046F" w:rsidRDefault="0036046F">
          <w:pPr>
            <w:rPr>
              <w:szCs w:val="21"/>
            </w:rPr>
          </w:pPr>
        </w:p>
        <w:p w:rsidR="0036046F" w:rsidRDefault="0036046F">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36046F" w:rsidRDefault="00546E80" w:rsidP="00DE52BD">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36046F" w:rsidRDefault="00546E80" w:rsidP="00DE52BD">
              <w:pPr>
                <w:tabs>
                  <w:tab w:val="left" w:pos="10080"/>
                </w:tabs>
                <w:snapToGrid w:val="0"/>
                <w:spacing w:line="240" w:lineRule="atLeast"/>
                <w:ind w:rightChars="12" w:right="25"/>
                <w:jc w:val="center"/>
                <w:rPr>
                  <w:b/>
                  <w:bCs/>
                  <w:szCs w:val="21"/>
                </w:rPr>
              </w:pPr>
              <w:r>
                <w:rPr>
                  <w:szCs w:val="21"/>
                </w:rPr>
                <w:t>2018年</w:t>
              </w:r>
              <w:r>
                <w:rPr>
                  <w:rFonts w:hint="eastAsia"/>
                  <w:szCs w:val="21"/>
                </w:rPr>
                <w:t>1—12</w:t>
              </w:r>
              <w:r>
                <w:rPr>
                  <w:szCs w:val="21"/>
                </w:rPr>
                <w:t>月</w:t>
              </w:r>
            </w:p>
            <w:p w:rsidR="0036046F" w:rsidRDefault="00546E80">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1503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843"/>
                <w:gridCol w:w="425"/>
                <w:gridCol w:w="425"/>
                <w:gridCol w:w="425"/>
                <w:gridCol w:w="1985"/>
                <w:gridCol w:w="425"/>
                <w:gridCol w:w="425"/>
                <w:gridCol w:w="1701"/>
                <w:gridCol w:w="1701"/>
                <w:gridCol w:w="1843"/>
                <w:gridCol w:w="1995"/>
              </w:tblGrid>
              <w:tr w:rsidR="001A2929" w:rsidTr="00E16D20">
                <w:trPr>
                  <w:trHeight w:val="20"/>
                </w:trPr>
                <w:sdt>
                  <w:sdtPr>
                    <w:tag w:val="_PLD_6243181199ca48faaab1b52ea7b6f562"/>
                    <w:id w:val="812453890"/>
                    <w:lock w:val="sdtLocked"/>
                  </w:sdtPr>
                  <w:sdtEndPr/>
                  <w:sdtContent>
                    <w:tc>
                      <w:tcPr>
                        <w:tcW w:w="1844" w:type="dxa"/>
                        <w:vMerge w:val="restart"/>
                        <w:vAlign w:val="center"/>
                      </w:tcPr>
                      <w:p w:rsidR="001A2929" w:rsidRDefault="001A2929" w:rsidP="00E16D20">
                        <w:pPr>
                          <w:adjustRightInd w:val="0"/>
                          <w:snapToGrid w:val="0"/>
                          <w:jc w:val="center"/>
                          <w:rPr>
                            <w:sz w:val="18"/>
                            <w:szCs w:val="18"/>
                          </w:rPr>
                        </w:pPr>
                        <w:r>
                          <w:rPr>
                            <w:rFonts w:hint="eastAsia"/>
                            <w:sz w:val="18"/>
                            <w:szCs w:val="18"/>
                          </w:rPr>
                          <w:t>项目</w:t>
                        </w:r>
                      </w:p>
                    </w:tc>
                  </w:sdtContent>
                </w:sdt>
                <w:tc>
                  <w:tcPr>
                    <w:tcW w:w="13193" w:type="dxa"/>
                    <w:gridSpan w:val="11"/>
                    <w:vAlign w:val="center"/>
                  </w:tcPr>
                  <w:p w:rsidR="001A2929" w:rsidRDefault="00E909B4" w:rsidP="00E16D20">
                    <w:pPr>
                      <w:adjustRightInd w:val="0"/>
                      <w:snapToGrid w:val="0"/>
                      <w:jc w:val="center"/>
                    </w:pPr>
                    <w:sdt>
                      <w:sdtPr>
                        <w:tag w:val="_PLD_7087176f30f246749d78990c387543ef"/>
                        <w:id w:val="1506787018"/>
                        <w:lock w:val="sdtLocked"/>
                      </w:sdtPr>
                      <w:sdtEndPr/>
                      <w:sdtContent>
                        <w:r w:rsidR="001A2929">
                          <w:rPr>
                            <w:rFonts w:hint="eastAsia"/>
                            <w:sz w:val="18"/>
                            <w:szCs w:val="18"/>
                          </w:rPr>
                          <w:t>本期</w:t>
                        </w:r>
                      </w:sdtContent>
                    </w:sdt>
                    <w:r w:rsidR="001A2929">
                      <w:rPr>
                        <w:rFonts w:hint="eastAsia"/>
                      </w:rPr>
                      <w:t xml:space="preserve"> </w:t>
                    </w:r>
                  </w:p>
                </w:tc>
              </w:tr>
              <w:tr w:rsidR="001A2929" w:rsidTr="00E16D20">
                <w:trPr>
                  <w:trHeight w:val="315"/>
                </w:trPr>
                <w:tc>
                  <w:tcPr>
                    <w:tcW w:w="1844" w:type="dxa"/>
                    <w:vMerge/>
                  </w:tcPr>
                  <w:p w:rsidR="001A2929" w:rsidRDefault="001A2929" w:rsidP="00E16D20">
                    <w:pPr>
                      <w:adjustRightInd w:val="0"/>
                      <w:snapToGrid w:val="0"/>
                      <w:rPr>
                        <w:sz w:val="18"/>
                        <w:szCs w:val="18"/>
                      </w:rPr>
                    </w:pPr>
                  </w:p>
                </w:tc>
                <w:sdt>
                  <w:sdtPr>
                    <w:tag w:val="_PLD_d42b0ce5c44e4777bd36491652f20dd8"/>
                    <w:id w:val="-1620291344"/>
                    <w:lock w:val="sdtLocked"/>
                  </w:sdtPr>
                  <w:sdtEndPr/>
                  <w:sdtContent>
                    <w:tc>
                      <w:tcPr>
                        <w:tcW w:w="1843" w:type="dxa"/>
                        <w:vMerge w:val="restart"/>
                        <w:tcBorders>
                          <w:right w:val="single" w:sz="4" w:space="0" w:color="auto"/>
                        </w:tcBorders>
                        <w:vAlign w:val="center"/>
                      </w:tcPr>
                      <w:p w:rsidR="001A2929" w:rsidRDefault="001A2929" w:rsidP="00E16D20">
                        <w:pPr>
                          <w:adjustRightInd w:val="0"/>
                          <w:snapToGrid w:val="0"/>
                          <w:jc w:val="center"/>
                          <w:rPr>
                            <w:sz w:val="18"/>
                            <w:szCs w:val="18"/>
                          </w:rPr>
                        </w:pPr>
                        <w:r>
                          <w:rPr>
                            <w:rFonts w:hint="eastAsia"/>
                            <w:sz w:val="18"/>
                            <w:szCs w:val="18"/>
                          </w:rPr>
                          <w:t>股本</w:t>
                        </w:r>
                      </w:p>
                    </w:tc>
                  </w:sdtContent>
                </w:sdt>
                <w:sdt>
                  <w:sdtPr>
                    <w:tag w:val="_PLD_2b96b9233b354a859329aa59fac6fc9e"/>
                    <w:id w:val="1588730644"/>
                    <w:lock w:val="sdtLocked"/>
                  </w:sdtPr>
                  <w:sdtEndPr/>
                  <w:sdtContent>
                    <w:tc>
                      <w:tcPr>
                        <w:tcW w:w="1275" w:type="dxa"/>
                        <w:gridSpan w:val="3"/>
                        <w:tcBorders>
                          <w:left w:val="single" w:sz="4" w:space="0" w:color="auto"/>
                          <w:bottom w:val="single" w:sz="4" w:space="0" w:color="auto"/>
                        </w:tcBorders>
                        <w:vAlign w:val="center"/>
                      </w:tcPr>
                      <w:p w:rsidR="001A2929" w:rsidRDefault="001A2929" w:rsidP="00E16D20">
                        <w:pPr>
                          <w:adjustRightInd w:val="0"/>
                          <w:snapToGrid w:val="0"/>
                          <w:jc w:val="center"/>
                          <w:rPr>
                            <w:sz w:val="18"/>
                            <w:szCs w:val="18"/>
                          </w:rPr>
                        </w:pPr>
                        <w:r>
                          <w:rPr>
                            <w:rFonts w:hint="eastAsia"/>
                            <w:sz w:val="18"/>
                            <w:szCs w:val="18"/>
                          </w:rPr>
                          <w:t>其他权益工具</w:t>
                        </w:r>
                      </w:p>
                    </w:tc>
                  </w:sdtContent>
                </w:sdt>
                <w:sdt>
                  <w:sdtPr>
                    <w:tag w:val="_PLD_dafb11707213467d9f285bde7429767a"/>
                    <w:id w:val="517210250"/>
                    <w:lock w:val="sdtLocked"/>
                  </w:sdtPr>
                  <w:sdtEndPr/>
                  <w:sdtContent>
                    <w:tc>
                      <w:tcPr>
                        <w:tcW w:w="1985" w:type="dxa"/>
                        <w:vMerge w:val="restart"/>
                        <w:vAlign w:val="center"/>
                      </w:tcPr>
                      <w:p w:rsidR="001A2929" w:rsidRDefault="001A2929" w:rsidP="00E16D20">
                        <w:pPr>
                          <w:adjustRightInd w:val="0"/>
                          <w:snapToGrid w:val="0"/>
                          <w:jc w:val="center"/>
                          <w:rPr>
                            <w:sz w:val="18"/>
                            <w:szCs w:val="18"/>
                          </w:rPr>
                        </w:pPr>
                        <w:r>
                          <w:rPr>
                            <w:sz w:val="18"/>
                            <w:szCs w:val="18"/>
                          </w:rPr>
                          <w:t>资本公积</w:t>
                        </w:r>
                      </w:p>
                    </w:tc>
                  </w:sdtContent>
                </w:sdt>
                <w:sdt>
                  <w:sdtPr>
                    <w:tag w:val="_PLD_2fb702eaa01c41839715d0f477a28608"/>
                    <w:id w:val="-195704173"/>
                    <w:lock w:val="sdtLocked"/>
                  </w:sdtPr>
                  <w:sdtEndPr/>
                  <w:sdtContent>
                    <w:tc>
                      <w:tcPr>
                        <w:tcW w:w="425" w:type="dxa"/>
                        <w:vMerge w:val="restart"/>
                        <w:vAlign w:val="center"/>
                      </w:tcPr>
                      <w:p w:rsidR="001A2929" w:rsidRDefault="001A2929" w:rsidP="00E16D20">
                        <w:pPr>
                          <w:adjustRightInd w:val="0"/>
                          <w:snapToGrid w:val="0"/>
                          <w:jc w:val="center"/>
                          <w:rPr>
                            <w:sz w:val="18"/>
                            <w:szCs w:val="18"/>
                          </w:rPr>
                        </w:pPr>
                        <w:r>
                          <w:rPr>
                            <w:sz w:val="18"/>
                            <w:szCs w:val="18"/>
                          </w:rPr>
                          <w:t>减：库存股</w:t>
                        </w:r>
                      </w:p>
                    </w:tc>
                  </w:sdtContent>
                </w:sdt>
                <w:sdt>
                  <w:sdtPr>
                    <w:tag w:val="_PLD_01fd07c61bdc4289ad848770e21829f0"/>
                    <w:id w:val="-925410671"/>
                    <w:lock w:val="sdtLocked"/>
                  </w:sdtPr>
                  <w:sdtEndPr/>
                  <w:sdtContent>
                    <w:tc>
                      <w:tcPr>
                        <w:tcW w:w="425" w:type="dxa"/>
                        <w:vMerge w:val="restart"/>
                        <w:vAlign w:val="center"/>
                      </w:tcPr>
                      <w:p w:rsidR="001A2929" w:rsidRDefault="001A2929" w:rsidP="00E16D20">
                        <w:pPr>
                          <w:jc w:val="center"/>
                          <w:rPr>
                            <w:sz w:val="18"/>
                            <w:szCs w:val="18"/>
                          </w:rPr>
                        </w:pPr>
                        <w:r>
                          <w:rPr>
                            <w:rFonts w:hint="eastAsia"/>
                            <w:sz w:val="18"/>
                            <w:szCs w:val="18"/>
                          </w:rPr>
                          <w:t>其他综合收益</w:t>
                        </w:r>
                      </w:p>
                    </w:tc>
                  </w:sdtContent>
                </w:sdt>
                <w:sdt>
                  <w:sdtPr>
                    <w:tag w:val="_PLD_90a7206226784441ae3a059bd6e2aeb9"/>
                    <w:id w:val="-812561468"/>
                    <w:lock w:val="sdtLocked"/>
                  </w:sdtPr>
                  <w:sdtEndPr/>
                  <w:sdtContent>
                    <w:tc>
                      <w:tcPr>
                        <w:tcW w:w="1701" w:type="dxa"/>
                        <w:vMerge w:val="restart"/>
                        <w:vAlign w:val="center"/>
                      </w:tcPr>
                      <w:p w:rsidR="001A2929" w:rsidRDefault="001A2929" w:rsidP="00E16D20">
                        <w:pPr>
                          <w:adjustRightInd w:val="0"/>
                          <w:snapToGrid w:val="0"/>
                          <w:jc w:val="center"/>
                          <w:rPr>
                            <w:sz w:val="18"/>
                            <w:szCs w:val="18"/>
                          </w:rPr>
                        </w:pPr>
                        <w:r>
                          <w:rPr>
                            <w:rFonts w:hint="eastAsia"/>
                            <w:sz w:val="18"/>
                            <w:szCs w:val="18"/>
                          </w:rPr>
                          <w:t>专项储备</w:t>
                        </w:r>
                      </w:p>
                    </w:tc>
                  </w:sdtContent>
                </w:sdt>
                <w:sdt>
                  <w:sdtPr>
                    <w:tag w:val="_PLD_e9a70df1813948df997635772bea7de3"/>
                    <w:id w:val="16206639"/>
                    <w:lock w:val="sdtLocked"/>
                  </w:sdtPr>
                  <w:sdtEndPr/>
                  <w:sdtContent>
                    <w:tc>
                      <w:tcPr>
                        <w:tcW w:w="1701" w:type="dxa"/>
                        <w:vMerge w:val="restart"/>
                        <w:vAlign w:val="center"/>
                      </w:tcPr>
                      <w:p w:rsidR="001A2929" w:rsidRDefault="001A2929" w:rsidP="00E16D20">
                        <w:pPr>
                          <w:adjustRightInd w:val="0"/>
                          <w:snapToGrid w:val="0"/>
                          <w:jc w:val="center"/>
                          <w:rPr>
                            <w:sz w:val="18"/>
                            <w:szCs w:val="18"/>
                          </w:rPr>
                        </w:pPr>
                        <w:r>
                          <w:rPr>
                            <w:sz w:val="18"/>
                            <w:szCs w:val="18"/>
                          </w:rPr>
                          <w:t>盈余公积</w:t>
                        </w:r>
                      </w:p>
                    </w:tc>
                  </w:sdtContent>
                </w:sdt>
                <w:sdt>
                  <w:sdtPr>
                    <w:tag w:val="_PLD_9b2be5c2b4a3447c85cf695b1da440fa"/>
                    <w:id w:val="-1732299825"/>
                    <w:lock w:val="sdtLocked"/>
                  </w:sdtPr>
                  <w:sdtEndPr/>
                  <w:sdtContent>
                    <w:tc>
                      <w:tcPr>
                        <w:tcW w:w="1843" w:type="dxa"/>
                        <w:vMerge w:val="restart"/>
                        <w:vAlign w:val="center"/>
                      </w:tcPr>
                      <w:p w:rsidR="001A2929" w:rsidRDefault="001A2929" w:rsidP="00E16D20">
                        <w:pPr>
                          <w:adjustRightInd w:val="0"/>
                          <w:snapToGrid w:val="0"/>
                          <w:jc w:val="center"/>
                          <w:rPr>
                            <w:sz w:val="18"/>
                            <w:szCs w:val="18"/>
                          </w:rPr>
                        </w:pPr>
                        <w:r>
                          <w:rPr>
                            <w:sz w:val="18"/>
                            <w:szCs w:val="18"/>
                          </w:rPr>
                          <w:t>未分配利润</w:t>
                        </w:r>
                      </w:p>
                    </w:tc>
                  </w:sdtContent>
                </w:sdt>
                <w:sdt>
                  <w:sdtPr>
                    <w:tag w:val="_PLD_61dd0378fbe645dfb87cfecfbc846206"/>
                    <w:id w:val="-339477306"/>
                    <w:lock w:val="sdtLocked"/>
                  </w:sdtPr>
                  <w:sdtEndPr/>
                  <w:sdtContent>
                    <w:tc>
                      <w:tcPr>
                        <w:tcW w:w="1995" w:type="dxa"/>
                        <w:vMerge w:val="restart"/>
                        <w:vAlign w:val="center"/>
                      </w:tcPr>
                      <w:p w:rsidR="001A2929" w:rsidRDefault="001A2929" w:rsidP="00E16D20">
                        <w:pPr>
                          <w:adjustRightInd w:val="0"/>
                          <w:snapToGrid w:val="0"/>
                          <w:jc w:val="center"/>
                          <w:rPr>
                            <w:sz w:val="18"/>
                            <w:szCs w:val="18"/>
                          </w:rPr>
                        </w:pPr>
                        <w:r>
                          <w:rPr>
                            <w:sz w:val="18"/>
                            <w:szCs w:val="18"/>
                          </w:rPr>
                          <w:t>所有者权益合计</w:t>
                        </w:r>
                      </w:p>
                    </w:tc>
                  </w:sdtContent>
                </w:sdt>
              </w:tr>
              <w:tr w:rsidR="001A2929" w:rsidTr="00E16D20">
                <w:trPr>
                  <w:trHeight w:val="294"/>
                </w:trPr>
                <w:tc>
                  <w:tcPr>
                    <w:tcW w:w="1844" w:type="dxa"/>
                    <w:vMerge/>
                  </w:tcPr>
                  <w:p w:rsidR="001A2929" w:rsidRDefault="001A2929" w:rsidP="00E16D20">
                    <w:pPr>
                      <w:adjustRightInd w:val="0"/>
                      <w:snapToGrid w:val="0"/>
                      <w:rPr>
                        <w:sz w:val="18"/>
                        <w:szCs w:val="18"/>
                      </w:rPr>
                    </w:pPr>
                  </w:p>
                </w:tc>
                <w:tc>
                  <w:tcPr>
                    <w:tcW w:w="1843" w:type="dxa"/>
                    <w:vMerge/>
                    <w:tcBorders>
                      <w:right w:val="single" w:sz="4" w:space="0" w:color="auto"/>
                    </w:tcBorders>
                    <w:vAlign w:val="center"/>
                  </w:tcPr>
                  <w:p w:rsidR="001A2929" w:rsidRDefault="001A2929" w:rsidP="00E16D20">
                    <w:pPr>
                      <w:adjustRightInd w:val="0"/>
                      <w:snapToGrid w:val="0"/>
                      <w:jc w:val="center"/>
                      <w:rPr>
                        <w:sz w:val="18"/>
                        <w:szCs w:val="18"/>
                      </w:rPr>
                    </w:pPr>
                  </w:p>
                </w:tc>
                <w:sdt>
                  <w:sdtPr>
                    <w:tag w:val="_PLD_506dd395f17d4bea92c50a0850471ea4"/>
                    <w:id w:val="-1706086462"/>
                    <w:lock w:val="sdtLocked"/>
                  </w:sdtPr>
                  <w:sdtEndPr/>
                  <w:sdtContent>
                    <w:tc>
                      <w:tcPr>
                        <w:tcW w:w="425" w:type="dxa"/>
                        <w:tcBorders>
                          <w:top w:val="single" w:sz="4" w:space="0" w:color="auto"/>
                          <w:left w:val="single" w:sz="4" w:space="0" w:color="auto"/>
                          <w:right w:val="single" w:sz="4" w:space="0" w:color="auto"/>
                        </w:tcBorders>
                        <w:vAlign w:val="center"/>
                      </w:tcPr>
                      <w:p w:rsidR="001A2929" w:rsidRDefault="001A2929" w:rsidP="00E16D20">
                        <w:pPr>
                          <w:adjustRightInd w:val="0"/>
                          <w:snapToGrid w:val="0"/>
                          <w:jc w:val="center"/>
                          <w:rPr>
                            <w:sz w:val="18"/>
                            <w:szCs w:val="18"/>
                          </w:rPr>
                        </w:pPr>
                        <w:r>
                          <w:rPr>
                            <w:rFonts w:hint="eastAsia"/>
                            <w:sz w:val="18"/>
                            <w:szCs w:val="18"/>
                          </w:rPr>
                          <w:t>优先股</w:t>
                        </w:r>
                      </w:p>
                    </w:tc>
                  </w:sdtContent>
                </w:sdt>
                <w:sdt>
                  <w:sdtPr>
                    <w:tag w:val="_PLD_d66ebd59f659426db31ba0d488ae47d0"/>
                    <w:id w:val="2094203038"/>
                    <w:lock w:val="sdtLocked"/>
                  </w:sdtPr>
                  <w:sdtEndPr/>
                  <w:sdtContent>
                    <w:tc>
                      <w:tcPr>
                        <w:tcW w:w="425" w:type="dxa"/>
                        <w:tcBorders>
                          <w:top w:val="single" w:sz="4" w:space="0" w:color="auto"/>
                          <w:left w:val="single" w:sz="4" w:space="0" w:color="auto"/>
                          <w:right w:val="single" w:sz="4" w:space="0" w:color="auto"/>
                        </w:tcBorders>
                        <w:vAlign w:val="center"/>
                      </w:tcPr>
                      <w:p w:rsidR="001A2929" w:rsidRDefault="001A2929" w:rsidP="00E16D20">
                        <w:pPr>
                          <w:adjustRightInd w:val="0"/>
                          <w:snapToGrid w:val="0"/>
                          <w:jc w:val="center"/>
                          <w:rPr>
                            <w:sz w:val="18"/>
                            <w:szCs w:val="18"/>
                          </w:rPr>
                        </w:pPr>
                        <w:r>
                          <w:rPr>
                            <w:rFonts w:hint="eastAsia"/>
                            <w:sz w:val="18"/>
                            <w:szCs w:val="18"/>
                          </w:rPr>
                          <w:t>永续债</w:t>
                        </w:r>
                      </w:p>
                    </w:tc>
                  </w:sdtContent>
                </w:sdt>
                <w:sdt>
                  <w:sdtPr>
                    <w:tag w:val="_PLD_997e05d9124249eeb1a10ac094efcb41"/>
                    <w:id w:val="-416398384"/>
                    <w:lock w:val="sdtLocked"/>
                  </w:sdtPr>
                  <w:sdtEndPr/>
                  <w:sdtContent>
                    <w:tc>
                      <w:tcPr>
                        <w:tcW w:w="425" w:type="dxa"/>
                        <w:tcBorders>
                          <w:top w:val="single" w:sz="4" w:space="0" w:color="auto"/>
                          <w:left w:val="single" w:sz="4" w:space="0" w:color="auto"/>
                        </w:tcBorders>
                        <w:vAlign w:val="center"/>
                      </w:tcPr>
                      <w:p w:rsidR="001A2929" w:rsidRDefault="001A2929" w:rsidP="00E16D20">
                        <w:pPr>
                          <w:adjustRightInd w:val="0"/>
                          <w:snapToGrid w:val="0"/>
                          <w:jc w:val="center"/>
                          <w:rPr>
                            <w:sz w:val="18"/>
                            <w:szCs w:val="18"/>
                          </w:rPr>
                        </w:pPr>
                        <w:r>
                          <w:rPr>
                            <w:rFonts w:hint="eastAsia"/>
                            <w:sz w:val="18"/>
                            <w:szCs w:val="18"/>
                          </w:rPr>
                          <w:t>其他</w:t>
                        </w:r>
                      </w:p>
                    </w:tc>
                  </w:sdtContent>
                </w:sdt>
                <w:tc>
                  <w:tcPr>
                    <w:tcW w:w="1985" w:type="dxa"/>
                    <w:vMerge/>
                  </w:tcPr>
                  <w:p w:rsidR="001A2929" w:rsidRDefault="001A2929" w:rsidP="00E16D20">
                    <w:pPr>
                      <w:adjustRightInd w:val="0"/>
                      <w:snapToGrid w:val="0"/>
                      <w:jc w:val="center"/>
                      <w:rPr>
                        <w:sz w:val="18"/>
                        <w:szCs w:val="18"/>
                      </w:rPr>
                    </w:pPr>
                  </w:p>
                </w:tc>
                <w:tc>
                  <w:tcPr>
                    <w:tcW w:w="425" w:type="dxa"/>
                    <w:vMerge/>
                  </w:tcPr>
                  <w:p w:rsidR="001A2929" w:rsidRDefault="001A2929" w:rsidP="00E16D20">
                    <w:pPr>
                      <w:adjustRightInd w:val="0"/>
                      <w:snapToGrid w:val="0"/>
                      <w:jc w:val="center"/>
                      <w:rPr>
                        <w:sz w:val="18"/>
                        <w:szCs w:val="18"/>
                      </w:rPr>
                    </w:pPr>
                  </w:p>
                </w:tc>
                <w:tc>
                  <w:tcPr>
                    <w:tcW w:w="425" w:type="dxa"/>
                    <w:vMerge/>
                  </w:tcPr>
                  <w:p w:rsidR="001A2929" w:rsidRDefault="001A2929" w:rsidP="00E16D20">
                    <w:pPr>
                      <w:jc w:val="center"/>
                      <w:rPr>
                        <w:sz w:val="18"/>
                        <w:szCs w:val="18"/>
                      </w:rPr>
                    </w:pPr>
                  </w:p>
                </w:tc>
                <w:tc>
                  <w:tcPr>
                    <w:tcW w:w="1701" w:type="dxa"/>
                    <w:vMerge/>
                  </w:tcPr>
                  <w:p w:rsidR="001A2929" w:rsidRDefault="001A2929" w:rsidP="00E16D20">
                    <w:pPr>
                      <w:adjustRightInd w:val="0"/>
                      <w:snapToGrid w:val="0"/>
                      <w:jc w:val="center"/>
                      <w:rPr>
                        <w:sz w:val="18"/>
                        <w:szCs w:val="18"/>
                      </w:rPr>
                    </w:pPr>
                  </w:p>
                </w:tc>
                <w:tc>
                  <w:tcPr>
                    <w:tcW w:w="1701" w:type="dxa"/>
                    <w:vMerge/>
                  </w:tcPr>
                  <w:p w:rsidR="001A2929" w:rsidRDefault="001A2929" w:rsidP="00E16D20">
                    <w:pPr>
                      <w:adjustRightInd w:val="0"/>
                      <w:snapToGrid w:val="0"/>
                      <w:jc w:val="center"/>
                      <w:rPr>
                        <w:sz w:val="18"/>
                        <w:szCs w:val="18"/>
                      </w:rPr>
                    </w:pPr>
                  </w:p>
                </w:tc>
                <w:tc>
                  <w:tcPr>
                    <w:tcW w:w="1843" w:type="dxa"/>
                    <w:vMerge/>
                  </w:tcPr>
                  <w:p w:rsidR="001A2929" w:rsidRDefault="001A2929" w:rsidP="00E16D20">
                    <w:pPr>
                      <w:adjustRightInd w:val="0"/>
                      <w:snapToGrid w:val="0"/>
                      <w:jc w:val="center"/>
                      <w:rPr>
                        <w:sz w:val="18"/>
                        <w:szCs w:val="18"/>
                      </w:rPr>
                    </w:pPr>
                  </w:p>
                </w:tc>
                <w:tc>
                  <w:tcPr>
                    <w:tcW w:w="1995" w:type="dxa"/>
                    <w:vMerge/>
                  </w:tcPr>
                  <w:p w:rsidR="001A2929" w:rsidRDefault="001A2929" w:rsidP="00E16D20">
                    <w:pPr>
                      <w:adjustRightInd w:val="0"/>
                      <w:snapToGrid w:val="0"/>
                      <w:jc w:val="center"/>
                      <w:rPr>
                        <w:sz w:val="18"/>
                        <w:szCs w:val="18"/>
                      </w:rPr>
                    </w:pPr>
                  </w:p>
                </w:tc>
              </w:tr>
              <w:tr w:rsidR="001A2929" w:rsidTr="00E16D20">
                <w:trPr>
                  <w:trHeight w:val="20"/>
                </w:trPr>
                <w:sdt>
                  <w:sdtPr>
                    <w:tag w:val="_PLD_08f8c5f19f2b42f7ae650f62c6878570"/>
                    <w:id w:val="-1004589304"/>
                    <w:lock w:val="sdtLocked"/>
                  </w:sdtPr>
                  <w:sdtEndPr/>
                  <w:sdtContent>
                    <w:tc>
                      <w:tcPr>
                        <w:tcW w:w="1844" w:type="dxa"/>
                      </w:tcPr>
                      <w:p w:rsidR="001A2929" w:rsidRDefault="001A2929" w:rsidP="00E16D20">
                        <w:pPr>
                          <w:rPr>
                            <w:sz w:val="18"/>
                            <w:szCs w:val="18"/>
                          </w:rPr>
                        </w:pPr>
                        <w:r>
                          <w:rPr>
                            <w:sz w:val="18"/>
                            <w:szCs w:val="18"/>
                          </w:rPr>
                          <w:t>一、上年</w:t>
                        </w:r>
                        <w:r>
                          <w:rPr>
                            <w:rFonts w:hint="eastAsia"/>
                            <w:sz w:val="18"/>
                            <w:szCs w:val="18"/>
                          </w:rPr>
                          <w:t>期</w:t>
                        </w:r>
                        <w:r>
                          <w:rPr>
                            <w:sz w:val="18"/>
                            <w:szCs w:val="18"/>
                          </w:rPr>
                          <w:t>末余额</w:t>
                        </w:r>
                      </w:p>
                    </w:tc>
                  </w:sdtContent>
                </w:sdt>
                <w:tc>
                  <w:tcPr>
                    <w:tcW w:w="1843" w:type="dxa"/>
                    <w:tcBorders>
                      <w:right w:val="single" w:sz="4" w:space="0" w:color="auto"/>
                    </w:tcBorders>
                  </w:tcPr>
                  <w:p w:rsidR="001A2929" w:rsidRPr="003F7553" w:rsidRDefault="001A2929" w:rsidP="00E16D20">
                    <w:pPr>
                      <w:jc w:val="right"/>
                      <w:rPr>
                        <w:rFonts w:cs="Arial"/>
                        <w:szCs w:val="21"/>
                      </w:rPr>
                    </w:pPr>
                    <w:r w:rsidRPr="003F7553">
                      <w:rPr>
                        <w:rFonts w:cs="Arial"/>
                        <w:szCs w:val="21"/>
                      </w:rPr>
                      <w:t xml:space="preserve">989,923,600.00 </w:t>
                    </w:r>
                  </w:p>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1985" w:type="dxa"/>
                    <w:tcBorders>
                      <w:left w:val="single" w:sz="4" w:space="0" w:color="auto"/>
                    </w:tcBorders>
                  </w:tcPr>
                  <w:p w:rsidR="001A2929" w:rsidRPr="003F7553" w:rsidRDefault="001A2929" w:rsidP="00E16D20">
                    <w:pPr>
                      <w:jc w:val="right"/>
                      <w:rPr>
                        <w:rFonts w:cs="Arial"/>
                        <w:szCs w:val="21"/>
                      </w:rPr>
                    </w:pPr>
                    <w:r w:rsidRPr="003F7553">
                      <w:rPr>
                        <w:rFonts w:cs="Arial"/>
                        <w:szCs w:val="21"/>
                      </w:rPr>
                      <w:t xml:space="preserve">2,492,203,722.73 </w:t>
                    </w:r>
                  </w:p>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22,947,277.57</w:t>
                    </w:r>
                  </w:p>
                </w:tc>
                <w:tc>
                  <w:tcPr>
                    <w:tcW w:w="1701" w:type="dxa"/>
                  </w:tcPr>
                  <w:p w:rsidR="001A2929" w:rsidRPr="003F7553" w:rsidRDefault="001A2929" w:rsidP="00E16D20">
                    <w:pPr>
                      <w:jc w:val="right"/>
                      <w:rPr>
                        <w:szCs w:val="21"/>
                      </w:rPr>
                    </w:pPr>
                    <w:r w:rsidRPr="003F7553">
                      <w:rPr>
                        <w:szCs w:val="21"/>
                      </w:rPr>
                      <w:t>14,649,608.06</w:t>
                    </w:r>
                  </w:p>
                </w:tc>
                <w:tc>
                  <w:tcPr>
                    <w:tcW w:w="1843" w:type="dxa"/>
                  </w:tcPr>
                  <w:p w:rsidR="001A2929" w:rsidRPr="003F7553" w:rsidRDefault="001A2929" w:rsidP="00E16D20">
                    <w:pPr>
                      <w:jc w:val="right"/>
                      <w:rPr>
                        <w:rFonts w:cs="Arial"/>
                        <w:szCs w:val="21"/>
                      </w:rPr>
                    </w:pPr>
                    <w:r w:rsidRPr="003F7553">
                      <w:rPr>
                        <w:rFonts w:cs="Arial"/>
                        <w:szCs w:val="21"/>
                      </w:rPr>
                      <w:t xml:space="preserve">-110,773,292.68 </w:t>
                    </w:r>
                  </w:p>
                  <w:p w:rsidR="001A2929" w:rsidRPr="003F7553" w:rsidRDefault="001A2929" w:rsidP="00E16D20">
                    <w:pPr>
                      <w:jc w:val="right"/>
                      <w:rPr>
                        <w:szCs w:val="21"/>
                      </w:rPr>
                    </w:pPr>
                  </w:p>
                </w:tc>
                <w:tc>
                  <w:tcPr>
                    <w:tcW w:w="1995" w:type="dxa"/>
                  </w:tcPr>
                  <w:p w:rsidR="001A2929" w:rsidRPr="003F7553" w:rsidRDefault="001A2929" w:rsidP="00E16D20">
                    <w:pPr>
                      <w:jc w:val="right"/>
                      <w:rPr>
                        <w:rFonts w:cs="Arial"/>
                        <w:szCs w:val="21"/>
                      </w:rPr>
                    </w:pPr>
                    <w:r w:rsidRPr="003F7553">
                      <w:rPr>
                        <w:rFonts w:cs="Arial"/>
                        <w:szCs w:val="21"/>
                      </w:rPr>
                      <w:t xml:space="preserve">3,408,950,915.68 </w:t>
                    </w:r>
                  </w:p>
                  <w:p w:rsidR="001A2929" w:rsidRPr="003F7553" w:rsidRDefault="001A2929" w:rsidP="00E16D20">
                    <w:pPr>
                      <w:jc w:val="right"/>
                      <w:rPr>
                        <w:szCs w:val="21"/>
                      </w:rPr>
                    </w:pPr>
                  </w:p>
                </w:tc>
              </w:tr>
              <w:tr w:rsidR="001A2929" w:rsidTr="00E16D20">
                <w:trPr>
                  <w:trHeight w:val="20"/>
                </w:trPr>
                <w:sdt>
                  <w:sdtPr>
                    <w:tag w:val="_PLD_f977aa291b254801929edbd8e09eff6f"/>
                    <w:id w:val="-1920554033"/>
                    <w:lock w:val="sdtLocked"/>
                  </w:sdtPr>
                  <w:sdtEndPr/>
                  <w:sdtContent>
                    <w:tc>
                      <w:tcPr>
                        <w:tcW w:w="1844" w:type="dxa"/>
                      </w:tcPr>
                      <w:p w:rsidR="001A2929" w:rsidRDefault="001A2929" w:rsidP="00E16D20">
                        <w:pPr>
                          <w:rPr>
                            <w:sz w:val="18"/>
                            <w:szCs w:val="18"/>
                          </w:rPr>
                        </w:pPr>
                        <w:r>
                          <w:rPr>
                            <w:sz w:val="18"/>
                            <w:szCs w:val="18"/>
                          </w:rPr>
                          <w:t>加：会计政策变更</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1985" w:type="dxa"/>
                    <w:tcBorders>
                      <w:left w:val="single" w:sz="4" w:space="0" w:color="auto"/>
                    </w:tcBorders>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1dcd3d26f66745c0b48a5fac832ef867"/>
                    <w:id w:val="-1774859275"/>
                    <w:lock w:val="sdtLocked"/>
                  </w:sdtPr>
                  <w:sdtEndPr/>
                  <w:sdtContent>
                    <w:tc>
                      <w:tcPr>
                        <w:tcW w:w="1844" w:type="dxa"/>
                      </w:tcPr>
                      <w:p w:rsidR="001A2929" w:rsidRDefault="001A2929" w:rsidP="00DE52BD">
                        <w:pPr>
                          <w:ind w:firstLineChars="200" w:firstLine="420"/>
                          <w:rPr>
                            <w:sz w:val="18"/>
                            <w:szCs w:val="18"/>
                          </w:rPr>
                        </w:pPr>
                        <w:r>
                          <w:rPr>
                            <w:sz w:val="18"/>
                            <w:szCs w:val="18"/>
                          </w:rPr>
                          <w:t>前期差错更正</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1985" w:type="dxa"/>
                    <w:tcBorders>
                      <w:left w:val="single" w:sz="4" w:space="0" w:color="auto"/>
                    </w:tcBorders>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1e1d4d884e6e401b8c40d08e9d6c5d32"/>
                    <w:id w:val="-361905442"/>
                    <w:lock w:val="sdtLocked"/>
                  </w:sdtPr>
                  <w:sdtEndPr/>
                  <w:sdtContent>
                    <w:tc>
                      <w:tcPr>
                        <w:tcW w:w="1844" w:type="dxa"/>
                      </w:tcPr>
                      <w:p w:rsidR="001A2929" w:rsidRDefault="001A2929" w:rsidP="00DE52BD">
                        <w:pPr>
                          <w:ind w:firstLineChars="200" w:firstLine="420"/>
                          <w:rPr>
                            <w:sz w:val="18"/>
                            <w:szCs w:val="18"/>
                          </w:rPr>
                        </w:pPr>
                        <w:r>
                          <w:rPr>
                            <w:rFonts w:hint="eastAsia"/>
                            <w:sz w:val="18"/>
                            <w:szCs w:val="18"/>
                          </w:rPr>
                          <w:t>其他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1985" w:type="dxa"/>
                    <w:tcBorders>
                      <w:left w:val="single" w:sz="4" w:space="0" w:color="auto"/>
                    </w:tcBorders>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abc6effbbaad4f92a93b112da199425f"/>
                    <w:id w:val="328882666"/>
                    <w:lock w:val="sdtLocked"/>
                  </w:sdtPr>
                  <w:sdtEndPr/>
                  <w:sdtContent>
                    <w:tc>
                      <w:tcPr>
                        <w:tcW w:w="1844" w:type="dxa"/>
                      </w:tcPr>
                      <w:p w:rsidR="001A2929" w:rsidRDefault="001A2929" w:rsidP="00E16D20">
                        <w:pPr>
                          <w:rPr>
                            <w:sz w:val="18"/>
                            <w:szCs w:val="18"/>
                          </w:rPr>
                        </w:pPr>
                        <w:r>
                          <w:rPr>
                            <w:sz w:val="18"/>
                            <w:szCs w:val="18"/>
                          </w:rPr>
                          <w:t>二、本年</w:t>
                        </w:r>
                        <w:r>
                          <w:rPr>
                            <w:rFonts w:hint="eastAsia"/>
                            <w:sz w:val="18"/>
                            <w:szCs w:val="18"/>
                          </w:rPr>
                          <w:t>期</w:t>
                        </w:r>
                        <w:r>
                          <w:rPr>
                            <w:sz w:val="18"/>
                            <w:szCs w:val="18"/>
                          </w:rPr>
                          <w:t>初余额</w:t>
                        </w:r>
                      </w:p>
                    </w:tc>
                  </w:sdtContent>
                </w:sdt>
                <w:tc>
                  <w:tcPr>
                    <w:tcW w:w="1843" w:type="dxa"/>
                    <w:tcBorders>
                      <w:right w:val="single" w:sz="4" w:space="0" w:color="auto"/>
                    </w:tcBorders>
                  </w:tcPr>
                  <w:p w:rsidR="001A2929" w:rsidRPr="003F7553" w:rsidRDefault="001A2929" w:rsidP="00E16D20">
                    <w:pPr>
                      <w:jc w:val="right"/>
                      <w:rPr>
                        <w:rFonts w:cs="Arial"/>
                        <w:szCs w:val="21"/>
                      </w:rPr>
                    </w:pPr>
                    <w:r w:rsidRPr="003F7553">
                      <w:rPr>
                        <w:rFonts w:cs="Arial"/>
                        <w:szCs w:val="21"/>
                      </w:rPr>
                      <w:t xml:space="preserve">989,923,600.00 </w:t>
                    </w:r>
                  </w:p>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1985" w:type="dxa"/>
                    <w:tcBorders>
                      <w:left w:val="single" w:sz="4" w:space="0" w:color="auto"/>
                    </w:tcBorders>
                  </w:tcPr>
                  <w:p w:rsidR="001A2929" w:rsidRPr="003F7553" w:rsidRDefault="001A2929" w:rsidP="00E16D20">
                    <w:pPr>
                      <w:jc w:val="right"/>
                      <w:rPr>
                        <w:szCs w:val="21"/>
                      </w:rPr>
                    </w:pPr>
                    <w:r w:rsidRPr="003F7553">
                      <w:rPr>
                        <w:rFonts w:cs="Arial"/>
                        <w:szCs w:val="21"/>
                      </w:rPr>
                      <w:t>2,492,203,722.73</w:t>
                    </w: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22,947,277.57</w:t>
                    </w:r>
                  </w:p>
                </w:tc>
                <w:tc>
                  <w:tcPr>
                    <w:tcW w:w="1701" w:type="dxa"/>
                  </w:tcPr>
                  <w:p w:rsidR="001A2929" w:rsidRPr="003F7553" w:rsidRDefault="001A2929" w:rsidP="00E16D20">
                    <w:pPr>
                      <w:jc w:val="right"/>
                      <w:rPr>
                        <w:szCs w:val="21"/>
                      </w:rPr>
                    </w:pPr>
                    <w:r w:rsidRPr="003F7553">
                      <w:rPr>
                        <w:szCs w:val="21"/>
                      </w:rPr>
                      <w:t>14,649,608.06</w:t>
                    </w:r>
                  </w:p>
                </w:tc>
                <w:tc>
                  <w:tcPr>
                    <w:tcW w:w="1843" w:type="dxa"/>
                  </w:tcPr>
                  <w:p w:rsidR="001A2929" w:rsidRPr="003F7553" w:rsidRDefault="001A2929" w:rsidP="00E16D20">
                    <w:pPr>
                      <w:jc w:val="right"/>
                      <w:rPr>
                        <w:szCs w:val="21"/>
                      </w:rPr>
                    </w:pPr>
                    <w:r w:rsidRPr="003F7553">
                      <w:rPr>
                        <w:szCs w:val="21"/>
                      </w:rPr>
                      <w:t>-110,773,292.68</w:t>
                    </w:r>
                  </w:p>
                </w:tc>
                <w:tc>
                  <w:tcPr>
                    <w:tcW w:w="1995" w:type="dxa"/>
                  </w:tcPr>
                  <w:p w:rsidR="001A2929" w:rsidRPr="003F7553" w:rsidRDefault="001A2929" w:rsidP="00E16D20">
                    <w:pPr>
                      <w:jc w:val="right"/>
                      <w:rPr>
                        <w:szCs w:val="21"/>
                      </w:rPr>
                    </w:pPr>
                    <w:r w:rsidRPr="003F7553">
                      <w:rPr>
                        <w:szCs w:val="21"/>
                      </w:rPr>
                      <w:t>3,408,950,915.68</w:t>
                    </w:r>
                  </w:p>
                </w:tc>
              </w:tr>
              <w:tr w:rsidR="001A2929" w:rsidTr="00E16D20">
                <w:trPr>
                  <w:trHeight w:val="20"/>
                </w:trPr>
                <w:sdt>
                  <w:sdtPr>
                    <w:tag w:val="_PLD_22eea8f5bd284adbb011ea489737927b"/>
                    <w:id w:val="-1369525305"/>
                    <w:lock w:val="sdtLocked"/>
                  </w:sdtPr>
                  <w:sdtEndPr/>
                  <w:sdtContent>
                    <w:tc>
                      <w:tcPr>
                        <w:tcW w:w="1844" w:type="dxa"/>
                      </w:tcPr>
                      <w:p w:rsidR="001A2929" w:rsidRDefault="001A2929" w:rsidP="00E16D2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2,672,160.15</w:t>
                    </w:r>
                  </w:p>
                </w:tc>
                <w:tc>
                  <w:tcPr>
                    <w:tcW w:w="1701" w:type="dxa"/>
                  </w:tcPr>
                  <w:p w:rsidR="001A2929" w:rsidRPr="003F7553" w:rsidRDefault="001A2929" w:rsidP="00E16D20">
                    <w:pPr>
                      <w:jc w:val="right"/>
                      <w:rPr>
                        <w:szCs w:val="21"/>
                      </w:rPr>
                    </w:pPr>
                    <w:r w:rsidRPr="003F7553">
                      <w:rPr>
                        <w:szCs w:val="21"/>
                      </w:rPr>
                      <w:t>2,085,835.16</w:t>
                    </w:r>
                  </w:p>
                </w:tc>
                <w:tc>
                  <w:tcPr>
                    <w:tcW w:w="1843" w:type="dxa"/>
                  </w:tcPr>
                  <w:p w:rsidR="001A2929" w:rsidRPr="003F7553" w:rsidRDefault="001A2929" w:rsidP="00E16D20">
                    <w:pPr>
                      <w:jc w:val="right"/>
                      <w:rPr>
                        <w:szCs w:val="21"/>
                      </w:rPr>
                    </w:pPr>
                    <w:r w:rsidRPr="003F7553">
                      <w:rPr>
                        <w:szCs w:val="21"/>
                      </w:rPr>
                      <w:t>129,545,809.12</w:t>
                    </w:r>
                  </w:p>
                </w:tc>
                <w:tc>
                  <w:tcPr>
                    <w:tcW w:w="1995" w:type="dxa"/>
                  </w:tcPr>
                  <w:p w:rsidR="001A2929" w:rsidRPr="003F7553" w:rsidRDefault="001A2929" w:rsidP="00E16D20">
                    <w:pPr>
                      <w:jc w:val="right"/>
                      <w:rPr>
                        <w:szCs w:val="21"/>
                      </w:rPr>
                    </w:pPr>
                    <w:r w:rsidRPr="003F7553">
                      <w:rPr>
                        <w:szCs w:val="21"/>
                      </w:rPr>
                      <w:t>134,303,804.43</w:t>
                    </w:r>
                  </w:p>
                </w:tc>
              </w:tr>
              <w:tr w:rsidR="001A2929" w:rsidTr="00E16D20">
                <w:trPr>
                  <w:trHeight w:val="20"/>
                </w:trPr>
                <w:sdt>
                  <w:sdtPr>
                    <w:tag w:val="_PLD_16bc7260292e4c19ad140bdfdf1ee46c"/>
                    <w:id w:val="1027526831"/>
                    <w:lock w:val="sdtLocked"/>
                  </w:sdtPr>
                  <w:sdtEndPr/>
                  <w:sdtContent>
                    <w:tc>
                      <w:tcPr>
                        <w:tcW w:w="1844" w:type="dxa"/>
                      </w:tcPr>
                      <w:p w:rsidR="001A2929" w:rsidRDefault="001A2929" w:rsidP="00E16D20">
                        <w:pPr>
                          <w:rPr>
                            <w:sz w:val="18"/>
                            <w:szCs w:val="18"/>
                          </w:rPr>
                        </w:pPr>
                        <w:r>
                          <w:rPr>
                            <w:rFonts w:hint="eastAsia"/>
                            <w:sz w:val="18"/>
                            <w:szCs w:val="18"/>
                          </w:rPr>
                          <w:t>（一）综合收益总额</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r w:rsidRPr="003F7553">
                      <w:rPr>
                        <w:szCs w:val="21"/>
                      </w:rPr>
                      <w:t>131,631,644.28</w:t>
                    </w:r>
                  </w:p>
                </w:tc>
                <w:tc>
                  <w:tcPr>
                    <w:tcW w:w="1995" w:type="dxa"/>
                  </w:tcPr>
                  <w:p w:rsidR="001A2929" w:rsidRPr="003F7553" w:rsidRDefault="001A2929" w:rsidP="00E16D20">
                    <w:pPr>
                      <w:jc w:val="right"/>
                      <w:rPr>
                        <w:szCs w:val="21"/>
                      </w:rPr>
                    </w:pPr>
                    <w:r w:rsidRPr="003F7553">
                      <w:rPr>
                        <w:szCs w:val="21"/>
                      </w:rPr>
                      <w:t>131,631,644.28</w:t>
                    </w:r>
                  </w:p>
                </w:tc>
              </w:tr>
              <w:tr w:rsidR="001A2929" w:rsidTr="00E16D20">
                <w:trPr>
                  <w:trHeight w:val="20"/>
                </w:trPr>
                <w:sdt>
                  <w:sdtPr>
                    <w:tag w:val="_PLD_878006a38fe64d8788706ec54fa4a47b"/>
                    <w:id w:val="935023336"/>
                    <w:lock w:val="sdtLocked"/>
                  </w:sdtPr>
                  <w:sdtEndPr/>
                  <w:sdtContent>
                    <w:tc>
                      <w:tcPr>
                        <w:tcW w:w="1844" w:type="dxa"/>
                      </w:tcPr>
                      <w:p w:rsidR="001A2929" w:rsidRDefault="001A2929" w:rsidP="00E16D20">
                        <w:pPr>
                          <w:rPr>
                            <w:sz w:val="18"/>
                            <w:szCs w:val="18"/>
                          </w:rPr>
                        </w:pPr>
                        <w:r>
                          <w:rPr>
                            <w:sz w:val="18"/>
                            <w:szCs w:val="18"/>
                          </w:rPr>
                          <w:t>（</w:t>
                        </w:r>
                        <w:r>
                          <w:rPr>
                            <w:rFonts w:hint="eastAsia"/>
                            <w:sz w:val="18"/>
                            <w:szCs w:val="18"/>
                          </w:rPr>
                          <w:t>二</w:t>
                        </w:r>
                        <w:r>
                          <w:rPr>
                            <w:sz w:val="18"/>
                            <w:szCs w:val="18"/>
                          </w:rPr>
                          <w:t>）所有者投入和减少资本</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87b7ce2356df4876b71161948845f6e6"/>
                    <w:id w:val="-717739246"/>
                    <w:lock w:val="sdtLocked"/>
                  </w:sdtPr>
                  <w:sdtEndPr/>
                  <w:sdtContent>
                    <w:tc>
                      <w:tcPr>
                        <w:tcW w:w="1844" w:type="dxa"/>
                      </w:tcPr>
                      <w:p w:rsidR="001A2929" w:rsidRDefault="001A2929" w:rsidP="00E16D20">
                        <w:pPr>
                          <w:rPr>
                            <w:sz w:val="18"/>
                            <w:szCs w:val="18"/>
                          </w:rPr>
                        </w:pPr>
                        <w:r>
                          <w:rPr>
                            <w:rFonts w:hint="eastAsia"/>
                            <w:sz w:val="18"/>
                            <w:szCs w:val="18"/>
                          </w:rPr>
                          <w:t>1．所有者投入的普通股</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364b722055ed48639a8a73b5223e270d"/>
                    <w:id w:val="-1348009166"/>
                    <w:lock w:val="sdtLocked"/>
                  </w:sdtPr>
                  <w:sdtEndPr/>
                  <w:sdtContent>
                    <w:tc>
                      <w:tcPr>
                        <w:tcW w:w="1844" w:type="dxa"/>
                      </w:tcPr>
                      <w:p w:rsidR="001A2929" w:rsidRDefault="001A2929" w:rsidP="00E16D20">
                        <w:pPr>
                          <w:rPr>
                            <w:sz w:val="18"/>
                            <w:szCs w:val="18"/>
                          </w:rPr>
                        </w:pPr>
                        <w:r>
                          <w:rPr>
                            <w:rFonts w:hint="eastAsia"/>
                            <w:sz w:val="18"/>
                            <w:szCs w:val="18"/>
                          </w:rPr>
                          <w:t>2．其他权益工具持有者投入资本</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224ee219054e4248b57b186593db85a6"/>
                    <w:id w:val="-857730932"/>
                    <w:lock w:val="sdtLocked"/>
                  </w:sdtPr>
                  <w:sdtEndPr/>
                  <w:sdtContent>
                    <w:tc>
                      <w:tcPr>
                        <w:tcW w:w="1844" w:type="dxa"/>
                      </w:tcPr>
                      <w:p w:rsidR="001A2929" w:rsidRDefault="001A2929" w:rsidP="00E16D20">
                        <w:pPr>
                          <w:rPr>
                            <w:sz w:val="18"/>
                            <w:szCs w:val="18"/>
                          </w:rPr>
                        </w:pPr>
                        <w:r>
                          <w:rPr>
                            <w:rFonts w:hint="eastAsia"/>
                            <w:sz w:val="18"/>
                            <w:szCs w:val="18"/>
                          </w:rPr>
                          <w:t>3</w:t>
                        </w:r>
                        <w:r>
                          <w:rPr>
                            <w:sz w:val="18"/>
                            <w:szCs w:val="18"/>
                          </w:rPr>
                          <w:t>．股份支付计入所有者权益的金额</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2bb07b8c813f401e9b889121fc03b9bd"/>
                    <w:id w:val="72714424"/>
                    <w:lock w:val="sdtLocked"/>
                  </w:sdtPr>
                  <w:sdtEndPr/>
                  <w:sdtContent>
                    <w:tc>
                      <w:tcPr>
                        <w:tcW w:w="1844" w:type="dxa"/>
                      </w:tcPr>
                      <w:p w:rsidR="001A2929" w:rsidRDefault="001A2929" w:rsidP="00E16D20">
                        <w:pPr>
                          <w:rPr>
                            <w:sz w:val="18"/>
                            <w:szCs w:val="18"/>
                          </w:rPr>
                        </w:pPr>
                        <w:r>
                          <w:rPr>
                            <w:rFonts w:hint="eastAsia"/>
                            <w:sz w:val="18"/>
                            <w:szCs w:val="18"/>
                          </w:rPr>
                          <w:t>4</w:t>
                        </w:r>
                        <w:r>
                          <w:rPr>
                            <w:sz w:val="18"/>
                            <w:szCs w:val="18"/>
                          </w:rPr>
                          <w:t>．其他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b280cf7ceeaa4dd8b4b782055ca20607"/>
                    <w:id w:val="1737437067"/>
                    <w:lock w:val="sdtLocked"/>
                  </w:sdtPr>
                  <w:sdtEndPr/>
                  <w:sdtContent>
                    <w:tc>
                      <w:tcPr>
                        <w:tcW w:w="1844" w:type="dxa"/>
                      </w:tcPr>
                      <w:p w:rsidR="001A2929" w:rsidRDefault="001A2929" w:rsidP="00E16D20">
                        <w:pPr>
                          <w:rPr>
                            <w:sz w:val="18"/>
                            <w:szCs w:val="18"/>
                          </w:rPr>
                        </w:pPr>
                        <w:r>
                          <w:rPr>
                            <w:sz w:val="18"/>
                            <w:szCs w:val="18"/>
                          </w:rPr>
                          <w:t>（</w:t>
                        </w:r>
                        <w:r>
                          <w:rPr>
                            <w:rFonts w:hint="eastAsia"/>
                            <w:sz w:val="18"/>
                            <w:szCs w:val="18"/>
                          </w:rPr>
                          <w:t>三</w:t>
                        </w:r>
                        <w:r>
                          <w:rPr>
                            <w:sz w:val="18"/>
                            <w:szCs w:val="18"/>
                          </w:rPr>
                          <w:t>）利润分配</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2,085,835.16</w:t>
                    </w:r>
                  </w:p>
                </w:tc>
                <w:tc>
                  <w:tcPr>
                    <w:tcW w:w="1843" w:type="dxa"/>
                  </w:tcPr>
                  <w:p w:rsidR="001A2929" w:rsidRPr="003F7553" w:rsidRDefault="001A2929" w:rsidP="00E16D20">
                    <w:pPr>
                      <w:jc w:val="right"/>
                      <w:rPr>
                        <w:szCs w:val="21"/>
                      </w:rPr>
                    </w:pPr>
                    <w:r w:rsidRPr="003F7553">
                      <w:rPr>
                        <w:szCs w:val="21"/>
                      </w:rPr>
                      <w:t>-2,085,835.16</w:t>
                    </w:r>
                  </w:p>
                </w:tc>
                <w:tc>
                  <w:tcPr>
                    <w:tcW w:w="1995" w:type="dxa"/>
                  </w:tcPr>
                  <w:p w:rsidR="001A2929" w:rsidRPr="003F7553" w:rsidRDefault="001A2929" w:rsidP="00E16D20">
                    <w:pPr>
                      <w:jc w:val="right"/>
                      <w:rPr>
                        <w:szCs w:val="21"/>
                      </w:rPr>
                    </w:pPr>
                  </w:p>
                </w:tc>
              </w:tr>
              <w:tr w:rsidR="001A2929" w:rsidTr="00E16D20">
                <w:trPr>
                  <w:trHeight w:val="20"/>
                </w:trPr>
                <w:sdt>
                  <w:sdtPr>
                    <w:tag w:val="_PLD_bae08be416ce4c01886da1cc65a38bd8"/>
                    <w:id w:val="852534839"/>
                    <w:lock w:val="sdtLocked"/>
                  </w:sdtPr>
                  <w:sdtEndPr/>
                  <w:sdtContent>
                    <w:tc>
                      <w:tcPr>
                        <w:tcW w:w="1844" w:type="dxa"/>
                      </w:tcPr>
                      <w:p w:rsidR="001A2929" w:rsidRDefault="001A2929" w:rsidP="00E16D20">
                        <w:pPr>
                          <w:rPr>
                            <w:sz w:val="18"/>
                            <w:szCs w:val="18"/>
                          </w:rPr>
                        </w:pPr>
                        <w:r>
                          <w:rPr>
                            <w:sz w:val="18"/>
                            <w:szCs w:val="18"/>
                          </w:rPr>
                          <w:t>1．提取盈余公积</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2,085,835.16</w:t>
                    </w:r>
                  </w:p>
                </w:tc>
                <w:tc>
                  <w:tcPr>
                    <w:tcW w:w="1843" w:type="dxa"/>
                  </w:tcPr>
                  <w:p w:rsidR="001A2929" w:rsidRPr="003F7553" w:rsidRDefault="00941AE0" w:rsidP="00E16D20">
                    <w:pPr>
                      <w:jc w:val="right"/>
                      <w:rPr>
                        <w:szCs w:val="21"/>
                      </w:rPr>
                    </w:pPr>
                    <w:r>
                      <w:rPr>
                        <w:szCs w:val="21"/>
                      </w:rPr>
                      <w:t>-</w:t>
                    </w:r>
                    <w:r w:rsidR="001A2929" w:rsidRPr="003F7553">
                      <w:rPr>
                        <w:szCs w:val="21"/>
                      </w:rPr>
                      <w:t>2,085,835.16</w:t>
                    </w:r>
                  </w:p>
                </w:tc>
                <w:tc>
                  <w:tcPr>
                    <w:tcW w:w="1995" w:type="dxa"/>
                  </w:tcPr>
                  <w:p w:rsidR="001A2929" w:rsidRPr="003F7553" w:rsidRDefault="001A2929" w:rsidP="00E16D20">
                    <w:pPr>
                      <w:jc w:val="right"/>
                      <w:rPr>
                        <w:szCs w:val="21"/>
                      </w:rPr>
                    </w:pPr>
                  </w:p>
                </w:tc>
              </w:tr>
              <w:tr w:rsidR="001A2929" w:rsidTr="00E16D20">
                <w:trPr>
                  <w:trHeight w:val="20"/>
                </w:trPr>
                <w:sdt>
                  <w:sdtPr>
                    <w:tag w:val="_PLD_4deac8941f8344f99337c17d7e8feb6f"/>
                    <w:id w:val="-620146992"/>
                    <w:lock w:val="sdtLocked"/>
                  </w:sdtPr>
                  <w:sdtEndPr/>
                  <w:sdtContent>
                    <w:tc>
                      <w:tcPr>
                        <w:tcW w:w="1844" w:type="dxa"/>
                      </w:tcPr>
                      <w:p w:rsidR="001A2929" w:rsidRDefault="001A2929" w:rsidP="00E16D20">
                        <w:pPr>
                          <w:rPr>
                            <w:sz w:val="18"/>
                            <w:szCs w:val="18"/>
                          </w:rPr>
                        </w:pPr>
                        <w:r>
                          <w:rPr>
                            <w:rFonts w:hint="eastAsia"/>
                            <w:sz w:val="18"/>
                            <w:szCs w:val="18"/>
                          </w:rPr>
                          <w:t>2</w:t>
                        </w:r>
                        <w:r>
                          <w:rPr>
                            <w:sz w:val="18"/>
                            <w:szCs w:val="18"/>
                          </w:rPr>
                          <w:t>．对所有者（或股东）的分配</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ff58a7e98f194ea88a1175d96b9527b1"/>
                    <w:id w:val="-963803128"/>
                    <w:lock w:val="sdtLocked"/>
                  </w:sdtPr>
                  <w:sdtEndPr/>
                  <w:sdtContent>
                    <w:tc>
                      <w:tcPr>
                        <w:tcW w:w="1844" w:type="dxa"/>
                      </w:tcPr>
                      <w:p w:rsidR="001A2929" w:rsidRDefault="001A2929" w:rsidP="00E16D20">
                        <w:pPr>
                          <w:rPr>
                            <w:sz w:val="18"/>
                            <w:szCs w:val="18"/>
                          </w:rPr>
                        </w:pPr>
                        <w:r>
                          <w:rPr>
                            <w:rFonts w:hint="eastAsia"/>
                            <w:sz w:val="18"/>
                            <w:szCs w:val="18"/>
                          </w:rPr>
                          <w:t>3</w:t>
                        </w:r>
                        <w:r>
                          <w:rPr>
                            <w:sz w:val="18"/>
                            <w:szCs w:val="18"/>
                          </w:rPr>
                          <w:t>．其他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8938fb7f04ef4f54b6183645ffa42f40"/>
                    <w:id w:val="148868735"/>
                    <w:lock w:val="sdtLocked"/>
                  </w:sdtPr>
                  <w:sdtEndPr/>
                  <w:sdtContent>
                    <w:tc>
                      <w:tcPr>
                        <w:tcW w:w="1844" w:type="dxa"/>
                      </w:tcPr>
                      <w:p w:rsidR="001A2929" w:rsidRDefault="001A2929" w:rsidP="00E16D20">
                        <w:pPr>
                          <w:rPr>
                            <w:sz w:val="18"/>
                            <w:szCs w:val="18"/>
                          </w:rPr>
                        </w:pPr>
                        <w:r>
                          <w:rPr>
                            <w:sz w:val="18"/>
                            <w:szCs w:val="18"/>
                          </w:rPr>
                          <w:t>（</w:t>
                        </w:r>
                        <w:r>
                          <w:rPr>
                            <w:rFonts w:hint="eastAsia"/>
                            <w:sz w:val="18"/>
                            <w:szCs w:val="18"/>
                          </w:rPr>
                          <w:t>四</w:t>
                        </w:r>
                        <w:r>
                          <w:rPr>
                            <w:sz w:val="18"/>
                            <w:szCs w:val="18"/>
                          </w:rPr>
                          <w:t>）所有者权益内部结转</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805f473e3b5c4efd99b4c472dc99ddb5"/>
                    <w:id w:val="-74970361"/>
                    <w:lock w:val="sdtLocked"/>
                  </w:sdtPr>
                  <w:sdtEndPr/>
                  <w:sdtContent>
                    <w:tc>
                      <w:tcPr>
                        <w:tcW w:w="1844" w:type="dxa"/>
                      </w:tcPr>
                      <w:p w:rsidR="001A2929" w:rsidRDefault="001A2929" w:rsidP="00E16D20">
                        <w:pPr>
                          <w:rPr>
                            <w:sz w:val="18"/>
                            <w:szCs w:val="18"/>
                          </w:rPr>
                        </w:pPr>
                        <w:r>
                          <w:rPr>
                            <w:sz w:val="18"/>
                            <w:szCs w:val="18"/>
                          </w:rPr>
                          <w:t>1．资本公积转增资本（或股本）</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c2dd17db22d54e02ba5942412d96f3ac"/>
                    <w:id w:val="1330487368"/>
                    <w:lock w:val="sdtLocked"/>
                  </w:sdtPr>
                  <w:sdtEndPr/>
                  <w:sdtContent>
                    <w:tc>
                      <w:tcPr>
                        <w:tcW w:w="1844" w:type="dxa"/>
                      </w:tcPr>
                      <w:p w:rsidR="001A2929" w:rsidRDefault="001A2929" w:rsidP="00E16D20">
                        <w:pPr>
                          <w:rPr>
                            <w:sz w:val="18"/>
                            <w:szCs w:val="18"/>
                          </w:rPr>
                        </w:pPr>
                        <w:r>
                          <w:rPr>
                            <w:sz w:val="18"/>
                            <w:szCs w:val="18"/>
                          </w:rPr>
                          <w:t>2．盈余公积转增资本（或股本）</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de8855f6aaf94578a33d614865e23362"/>
                    <w:id w:val="1256941304"/>
                    <w:lock w:val="sdtLocked"/>
                  </w:sdtPr>
                  <w:sdtEndPr/>
                  <w:sdtContent>
                    <w:tc>
                      <w:tcPr>
                        <w:tcW w:w="1844" w:type="dxa"/>
                      </w:tcPr>
                      <w:p w:rsidR="001A2929" w:rsidRDefault="001A2929" w:rsidP="00E16D20">
                        <w:pPr>
                          <w:rPr>
                            <w:sz w:val="18"/>
                            <w:szCs w:val="18"/>
                          </w:rPr>
                        </w:pPr>
                        <w:r>
                          <w:rPr>
                            <w:sz w:val="18"/>
                            <w:szCs w:val="18"/>
                          </w:rPr>
                          <w:t>3．盈余公积弥补亏损</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tc>
                  <w:tcPr>
                    <w:tcW w:w="1844" w:type="dxa"/>
                  </w:tcPr>
                  <w:sdt>
                    <w:sdtPr>
                      <w:rPr>
                        <w:sz w:val="18"/>
                        <w:szCs w:val="18"/>
                      </w:rPr>
                      <w:tag w:val="_PLD_0a2eca501c544dfc9dfd8d666c32970b"/>
                      <w:id w:val="-1755198795"/>
                      <w:lock w:val="sdtLocked"/>
                    </w:sdtPr>
                    <w:sdtEndPr/>
                    <w:sdtContent>
                      <w:p w:rsidR="001A2929" w:rsidRDefault="001A2929" w:rsidP="00E16D20">
                        <w:r>
                          <w:rPr>
                            <w:sz w:val="18"/>
                            <w:szCs w:val="18"/>
                          </w:rPr>
                          <w:t>4．设定受益计划变动额结转留存收益</w:t>
                        </w:r>
                      </w:p>
                    </w:sdtContent>
                  </w:sdt>
                </w:tc>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b04e443f06ab4905ac992c8e27175566"/>
                    <w:id w:val="-643496566"/>
                    <w:lock w:val="sdtLocked"/>
                  </w:sdtPr>
                  <w:sdtEndPr/>
                  <w:sdtContent>
                    <w:tc>
                      <w:tcPr>
                        <w:tcW w:w="1844" w:type="dxa"/>
                      </w:tcPr>
                      <w:p w:rsidR="001A2929" w:rsidRDefault="001A2929" w:rsidP="00E16D20">
                        <w:pPr>
                          <w:rPr>
                            <w:sz w:val="18"/>
                            <w:szCs w:val="18"/>
                          </w:rPr>
                        </w:pPr>
                        <w:r>
                          <w:rPr>
                            <w:rFonts w:hint="eastAsia"/>
                            <w:sz w:val="18"/>
                            <w:szCs w:val="18"/>
                          </w:rPr>
                          <w:t>5</w:t>
                        </w:r>
                        <w:r>
                          <w:rPr>
                            <w:sz w:val="18"/>
                            <w:szCs w:val="18"/>
                          </w:rPr>
                          <w:t>．其他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ea236cbce24c48eabfeb2f3f4a19c5a8"/>
                    <w:id w:val="-633712902"/>
                    <w:lock w:val="sdtLocked"/>
                  </w:sdtPr>
                  <w:sdtEndPr/>
                  <w:sdtContent>
                    <w:tc>
                      <w:tcPr>
                        <w:tcW w:w="1844" w:type="dxa"/>
                        <w:vAlign w:val="center"/>
                      </w:tcPr>
                      <w:p w:rsidR="001A2929" w:rsidRDefault="001A2929" w:rsidP="00E16D20">
                        <w:pPr>
                          <w:rPr>
                            <w:sz w:val="18"/>
                            <w:szCs w:val="18"/>
                          </w:rPr>
                        </w:pPr>
                        <w:r>
                          <w:rPr>
                            <w:rFonts w:hint="eastAsia"/>
                            <w:sz w:val="18"/>
                            <w:szCs w:val="18"/>
                          </w:rPr>
                          <w:t>（五）专项储备</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2,672,160.15</w:t>
                    </w: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r w:rsidRPr="003F7553">
                      <w:rPr>
                        <w:szCs w:val="21"/>
                      </w:rPr>
                      <w:t>2,672,160.15</w:t>
                    </w:r>
                  </w:p>
                </w:tc>
              </w:tr>
              <w:tr w:rsidR="001A2929" w:rsidTr="00E16D20">
                <w:trPr>
                  <w:trHeight w:val="20"/>
                </w:trPr>
                <w:sdt>
                  <w:sdtPr>
                    <w:tag w:val="_PLD_f798cf6aa8f24816a06eab77e71e6a42"/>
                    <w:id w:val="454067754"/>
                    <w:lock w:val="sdtLocked"/>
                  </w:sdtPr>
                  <w:sdtEndPr/>
                  <w:sdtContent>
                    <w:tc>
                      <w:tcPr>
                        <w:tcW w:w="1844" w:type="dxa"/>
                        <w:vAlign w:val="center"/>
                      </w:tcPr>
                      <w:p w:rsidR="001A2929" w:rsidRDefault="001A2929" w:rsidP="00E16D20">
                        <w:pPr>
                          <w:rPr>
                            <w:sz w:val="18"/>
                            <w:szCs w:val="18"/>
                          </w:rPr>
                        </w:pPr>
                        <w:r>
                          <w:rPr>
                            <w:rFonts w:hint="eastAsia"/>
                            <w:sz w:val="18"/>
                            <w:szCs w:val="18"/>
                          </w:rPr>
                          <w:t>1．本期提取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9,114,184.59</w:t>
                    </w: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r>
                      <w:t>9,114,184.59</w:t>
                    </w:r>
                  </w:p>
                </w:tc>
              </w:tr>
              <w:tr w:rsidR="001A2929" w:rsidTr="00E16D20">
                <w:trPr>
                  <w:trHeight w:val="20"/>
                </w:trPr>
                <w:sdt>
                  <w:sdtPr>
                    <w:tag w:val="_PLD_294f6f5256724757ad52c27b29a0bb7d"/>
                    <w:id w:val="1340733662"/>
                    <w:lock w:val="sdtLocked"/>
                  </w:sdtPr>
                  <w:sdtEndPr/>
                  <w:sdtContent>
                    <w:tc>
                      <w:tcPr>
                        <w:tcW w:w="1844" w:type="dxa"/>
                        <w:vAlign w:val="center"/>
                      </w:tcPr>
                      <w:p w:rsidR="001A2929" w:rsidRDefault="001A2929" w:rsidP="00E16D20">
                        <w:pPr>
                          <w:rPr>
                            <w:sz w:val="18"/>
                            <w:szCs w:val="18"/>
                          </w:rPr>
                        </w:pPr>
                        <w:r>
                          <w:rPr>
                            <w:rFonts w:hint="eastAsia"/>
                            <w:sz w:val="18"/>
                            <w:szCs w:val="18"/>
                          </w:rPr>
                          <w:t>2．本期使用</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6,442,024.44</w:t>
                    </w: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r>
                      <w:t>6,442,024.44</w:t>
                    </w:r>
                  </w:p>
                </w:tc>
              </w:tr>
              <w:tr w:rsidR="001A2929" w:rsidTr="00E16D20">
                <w:trPr>
                  <w:trHeight w:val="20"/>
                </w:trPr>
                <w:sdt>
                  <w:sdtPr>
                    <w:tag w:val="_PLD_6633049a29464fd58ed8f9bdc82f6c7b"/>
                    <w:id w:val="-650987968"/>
                    <w:lock w:val="sdtLocked"/>
                  </w:sdtPr>
                  <w:sdtEndPr/>
                  <w:sdtContent>
                    <w:tc>
                      <w:tcPr>
                        <w:tcW w:w="1844" w:type="dxa"/>
                      </w:tcPr>
                      <w:p w:rsidR="001A2929" w:rsidRDefault="001A2929" w:rsidP="00E16D20">
                        <w:pPr>
                          <w:rPr>
                            <w:sz w:val="18"/>
                            <w:szCs w:val="18"/>
                          </w:rPr>
                        </w:pPr>
                        <w:r>
                          <w:rPr>
                            <w:rFonts w:hint="eastAsia"/>
                            <w:sz w:val="18"/>
                            <w:szCs w:val="18"/>
                          </w:rPr>
                          <w:t>（六）其他</w:t>
                        </w:r>
                      </w:p>
                    </w:tc>
                  </w:sdtContent>
                </w:sdt>
                <w:tc>
                  <w:tcPr>
                    <w:tcW w:w="1843" w:type="dxa"/>
                    <w:tcBorders>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p>
                </w:tc>
                <w:tc>
                  <w:tcPr>
                    <w:tcW w:w="1843" w:type="dxa"/>
                  </w:tcPr>
                  <w:p w:rsidR="001A2929" w:rsidRPr="003F7553" w:rsidRDefault="001A2929" w:rsidP="00E16D20">
                    <w:pPr>
                      <w:jc w:val="right"/>
                      <w:rPr>
                        <w:szCs w:val="21"/>
                      </w:rPr>
                    </w:pPr>
                  </w:p>
                </w:tc>
                <w:tc>
                  <w:tcPr>
                    <w:tcW w:w="1995" w:type="dxa"/>
                  </w:tcPr>
                  <w:p w:rsidR="001A2929" w:rsidRPr="003F7553" w:rsidRDefault="001A2929" w:rsidP="00E16D20">
                    <w:pPr>
                      <w:jc w:val="right"/>
                      <w:rPr>
                        <w:szCs w:val="21"/>
                      </w:rPr>
                    </w:pPr>
                  </w:p>
                </w:tc>
              </w:tr>
              <w:tr w:rsidR="001A2929" w:rsidTr="00E16D20">
                <w:trPr>
                  <w:trHeight w:val="20"/>
                </w:trPr>
                <w:sdt>
                  <w:sdtPr>
                    <w:tag w:val="_PLD_0d209cea233c428da026233fffdd75cf"/>
                    <w:id w:val="363335204"/>
                    <w:lock w:val="sdtLocked"/>
                  </w:sdtPr>
                  <w:sdtEndPr/>
                  <w:sdtContent>
                    <w:tc>
                      <w:tcPr>
                        <w:tcW w:w="1844" w:type="dxa"/>
                      </w:tcPr>
                      <w:p w:rsidR="001A2929" w:rsidRDefault="001A2929" w:rsidP="00E16D20">
                        <w:pPr>
                          <w:rPr>
                            <w:sz w:val="18"/>
                            <w:szCs w:val="18"/>
                          </w:rPr>
                        </w:pPr>
                        <w:r>
                          <w:rPr>
                            <w:sz w:val="18"/>
                            <w:szCs w:val="18"/>
                          </w:rPr>
                          <w:t>四、本期期末余额</w:t>
                        </w:r>
                      </w:p>
                    </w:tc>
                  </w:sdtContent>
                </w:sdt>
                <w:tc>
                  <w:tcPr>
                    <w:tcW w:w="1843" w:type="dxa"/>
                    <w:tcBorders>
                      <w:right w:val="single" w:sz="4" w:space="0" w:color="auto"/>
                    </w:tcBorders>
                  </w:tcPr>
                  <w:p w:rsidR="001A2929" w:rsidRPr="003F7553" w:rsidRDefault="001A2929" w:rsidP="00E16D20">
                    <w:pPr>
                      <w:jc w:val="right"/>
                      <w:rPr>
                        <w:rFonts w:cs="Arial"/>
                        <w:szCs w:val="21"/>
                      </w:rPr>
                    </w:pPr>
                    <w:r w:rsidRPr="003F7553">
                      <w:rPr>
                        <w:rFonts w:cs="Arial"/>
                        <w:szCs w:val="21"/>
                      </w:rPr>
                      <w:t xml:space="preserve">989,923,600.00 </w:t>
                    </w:r>
                  </w:p>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right w:val="single" w:sz="4" w:space="0" w:color="auto"/>
                    </w:tcBorders>
                  </w:tcPr>
                  <w:p w:rsidR="001A2929" w:rsidRPr="003F7553" w:rsidRDefault="001A2929" w:rsidP="00E16D20">
                    <w:pPr>
                      <w:jc w:val="right"/>
                      <w:rPr>
                        <w:szCs w:val="21"/>
                      </w:rPr>
                    </w:pPr>
                  </w:p>
                </w:tc>
                <w:tc>
                  <w:tcPr>
                    <w:tcW w:w="425" w:type="dxa"/>
                    <w:tcBorders>
                      <w:left w:val="single" w:sz="4" w:space="0" w:color="auto"/>
                    </w:tcBorders>
                  </w:tcPr>
                  <w:p w:rsidR="001A2929" w:rsidRPr="003F7553" w:rsidRDefault="001A2929" w:rsidP="00E16D20">
                    <w:pPr>
                      <w:jc w:val="right"/>
                      <w:rPr>
                        <w:szCs w:val="21"/>
                      </w:rPr>
                    </w:pPr>
                  </w:p>
                </w:tc>
                <w:tc>
                  <w:tcPr>
                    <w:tcW w:w="1985" w:type="dxa"/>
                  </w:tcPr>
                  <w:p w:rsidR="001A2929" w:rsidRPr="003F7553" w:rsidRDefault="001A2929" w:rsidP="00E16D20">
                    <w:pPr>
                      <w:jc w:val="right"/>
                      <w:rPr>
                        <w:rFonts w:cs="Arial"/>
                        <w:szCs w:val="21"/>
                      </w:rPr>
                    </w:pPr>
                    <w:r w:rsidRPr="003F7553">
                      <w:rPr>
                        <w:rFonts w:cs="Arial"/>
                        <w:szCs w:val="21"/>
                      </w:rPr>
                      <w:t xml:space="preserve">2,492,203,722.73 </w:t>
                    </w:r>
                  </w:p>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425" w:type="dxa"/>
                  </w:tcPr>
                  <w:p w:rsidR="001A2929" w:rsidRPr="003F7553" w:rsidRDefault="001A2929" w:rsidP="00E16D20">
                    <w:pPr>
                      <w:jc w:val="right"/>
                      <w:rPr>
                        <w:szCs w:val="21"/>
                      </w:rPr>
                    </w:pPr>
                  </w:p>
                </w:tc>
                <w:tc>
                  <w:tcPr>
                    <w:tcW w:w="1701" w:type="dxa"/>
                  </w:tcPr>
                  <w:p w:rsidR="001A2929" w:rsidRPr="003F7553" w:rsidRDefault="001A2929" w:rsidP="00E16D20">
                    <w:pPr>
                      <w:jc w:val="right"/>
                      <w:rPr>
                        <w:szCs w:val="21"/>
                      </w:rPr>
                    </w:pPr>
                    <w:r w:rsidRPr="003F7553">
                      <w:rPr>
                        <w:szCs w:val="21"/>
                      </w:rPr>
                      <w:t>25,619,437.72</w:t>
                    </w:r>
                  </w:p>
                </w:tc>
                <w:tc>
                  <w:tcPr>
                    <w:tcW w:w="1701" w:type="dxa"/>
                  </w:tcPr>
                  <w:p w:rsidR="001A2929" w:rsidRPr="003F7553" w:rsidRDefault="001A2929" w:rsidP="00E16D20">
                    <w:pPr>
                      <w:jc w:val="right"/>
                      <w:rPr>
                        <w:szCs w:val="21"/>
                      </w:rPr>
                    </w:pPr>
                    <w:r w:rsidRPr="003F7553">
                      <w:rPr>
                        <w:szCs w:val="21"/>
                      </w:rPr>
                      <w:t>16,735,443.22</w:t>
                    </w:r>
                  </w:p>
                </w:tc>
                <w:tc>
                  <w:tcPr>
                    <w:tcW w:w="1843" w:type="dxa"/>
                  </w:tcPr>
                  <w:p w:rsidR="001A2929" w:rsidRPr="003F7553" w:rsidRDefault="001A2929" w:rsidP="00E16D20">
                    <w:pPr>
                      <w:jc w:val="right"/>
                      <w:rPr>
                        <w:rFonts w:cs="Arial"/>
                        <w:szCs w:val="21"/>
                      </w:rPr>
                    </w:pPr>
                    <w:r w:rsidRPr="003F7553">
                      <w:rPr>
                        <w:rFonts w:cs="Arial"/>
                        <w:szCs w:val="21"/>
                      </w:rPr>
                      <w:t xml:space="preserve">18,772,516.44 </w:t>
                    </w:r>
                  </w:p>
                  <w:p w:rsidR="001A2929" w:rsidRPr="003F7553" w:rsidRDefault="001A2929" w:rsidP="00E16D20">
                    <w:pPr>
                      <w:jc w:val="right"/>
                      <w:rPr>
                        <w:szCs w:val="21"/>
                      </w:rPr>
                    </w:pPr>
                  </w:p>
                </w:tc>
                <w:tc>
                  <w:tcPr>
                    <w:tcW w:w="1995" w:type="dxa"/>
                  </w:tcPr>
                  <w:p w:rsidR="001A2929" w:rsidRPr="003F7553" w:rsidRDefault="001A2929" w:rsidP="00E16D20">
                    <w:pPr>
                      <w:jc w:val="right"/>
                      <w:rPr>
                        <w:rFonts w:cs="Arial"/>
                        <w:szCs w:val="21"/>
                      </w:rPr>
                    </w:pPr>
                    <w:r w:rsidRPr="003F7553">
                      <w:rPr>
                        <w:rFonts w:cs="Arial"/>
                        <w:szCs w:val="21"/>
                      </w:rPr>
                      <w:t xml:space="preserve">3,543,254,720.11 </w:t>
                    </w:r>
                  </w:p>
                  <w:p w:rsidR="001A2929" w:rsidRPr="003F7553" w:rsidRDefault="001A2929" w:rsidP="00E16D20">
                    <w:pPr>
                      <w:jc w:val="right"/>
                      <w:rPr>
                        <w:szCs w:val="21"/>
                      </w:rPr>
                    </w:pPr>
                  </w:p>
                </w:tc>
              </w:tr>
            </w:tbl>
            <w:p w:rsidR="001A2929" w:rsidRDefault="001A2929"/>
            <w:p w:rsidR="0036046F" w:rsidRDefault="0036046F">
              <w:pPr>
                <w:rPr>
                  <w:szCs w:val="21"/>
                </w:rPr>
              </w:pPr>
            </w:p>
            <w:p w:rsidR="003F7553" w:rsidRDefault="003F7553">
              <w:pPr>
                <w:rPr>
                  <w:szCs w:val="21"/>
                </w:rPr>
              </w:pPr>
            </w:p>
            <w:p w:rsidR="003F7553" w:rsidRDefault="003F7553">
              <w:pPr>
                <w:rPr>
                  <w:szCs w:val="21"/>
                </w:rPr>
              </w:pPr>
            </w:p>
            <w:p w:rsidR="003F7553" w:rsidRDefault="003F7553">
              <w:pPr>
                <w:rPr>
                  <w:szCs w:val="21"/>
                </w:rPr>
              </w:pPr>
            </w:p>
            <w:tbl>
              <w:tblPr>
                <w:tblW w:w="15027"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1843"/>
                <w:gridCol w:w="447"/>
                <w:gridCol w:w="403"/>
                <w:gridCol w:w="425"/>
                <w:gridCol w:w="1985"/>
                <w:gridCol w:w="425"/>
                <w:gridCol w:w="425"/>
                <w:gridCol w:w="1701"/>
                <w:gridCol w:w="1701"/>
                <w:gridCol w:w="1843"/>
                <w:gridCol w:w="1985"/>
              </w:tblGrid>
              <w:tr w:rsidR="00381442" w:rsidTr="00E16D20">
                <w:trPr>
                  <w:trHeight w:val="20"/>
                </w:trPr>
                <w:tc>
                  <w:tcPr>
                    <w:tcW w:w="1844" w:type="dxa"/>
                    <w:vMerge w:val="restart"/>
                    <w:vAlign w:val="center"/>
                  </w:tcPr>
                  <w:sdt>
                    <w:sdtPr>
                      <w:rPr>
                        <w:rFonts w:hint="eastAsia"/>
                        <w:sz w:val="18"/>
                        <w:szCs w:val="18"/>
                      </w:rPr>
                      <w:tag w:val="_PLD_64a794ab75214f6d9d66748804bee4e8"/>
                      <w:id w:val="-913853166"/>
                      <w:lock w:val="sdtLocked"/>
                    </w:sdtPr>
                    <w:sdtEndPr/>
                    <w:sdtContent>
                      <w:p w:rsidR="00381442" w:rsidRDefault="00381442" w:rsidP="00E16D20">
                        <w:pPr>
                          <w:adjustRightInd w:val="0"/>
                          <w:snapToGrid w:val="0"/>
                          <w:jc w:val="center"/>
                          <w:rPr>
                            <w:sz w:val="18"/>
                            <w:szCs w:val="18"/>
                          </w:rPr>
                        </w:pPr>
                        <w:r>
                          <w:rPr>
                            <w:rFonts w:hint="eastAsia"/>
                            <w:sz w:val="18"/>
                            <w:szCs w:val="18"/>
                          </w:rPr>
                          <w:t>项目</w:t>
                        </w:r>
                      </w:p>
                    </w:sdtContent>
                  </w:sdt>
                </w:tc>
                <w:tc>
                  <w:tcPr>
                    <w:tcW w:w="13183" w:type="dxa"/>
                    <w:gridSpan w:val="11"/>
                  </w:tcPr>
                  <w:p w:rsidR="00381442" w:rsidRDefault="00E909B4" w:rsidP="00E16D20">
                    <w:pPr>
                      <w:adjustRightInd w:val="0"/>
                      <w:snapToGrid w:val="0"/>
                      <w:jc w:val="center"/>
                      <w:rPr>
                        <w:sz w:val="18"/>
                      </w:rPr>
                    </w:pPr>
                    <w:sdt>
                      <w:sdtPr>
                        <w:tag w:val="_PLD_692c3f3e64354ff1944bb15fcef5a42c"/>
                        <w:id w:val="-368301167"/>
                        <w:lock w:val="sdtLocked"/>
                      </w:sdtPr>
                      <w:sdtEndPr/>
                      <w:sdtContent>
                        <w:r w:rsidR="00381442">
                          <w:rPr>
                            <w:rFonts w:hint="eastAsia"/>
                            <w:sz w:val="18"/>
                            <w:szCs w:val="18"/>
                          </w:rPr>
                          <w:t>上期</w:t>
                        </w:r>
                      </w:sdtContent>
                    </w:sdt>
                    <w:r w:rsidR="00381442">
                      <w:rPr>
                        <w:rFonts w:hint="eastAsia"/>
                        <w:sz w:val="18"/>
                      </w:rPr>
                      <w:t xml:space="preserve"> </w:t>
                    </w:r>
                  </w:p>
                </w:tc>
              </w:tr>
              <w:tr w:rsidR="00381442" w:rsidTr="00E16D20">
                <w:trPr>
                  <w:trHeight w:val="315"/>
                </w:trPr>
                <w:tc>
                  <w:tcPr>
                    <w:tcW w:w="1844" w:type="dxa"/>
                    <w:vMerge/>
                  </w:tcPr>
                  <w:p w:rsidR="00381442" w:rsidRDefault="00381442" w:rsidP="00E16D20">
                    <w:pPr>
                      <w:adjustRightInd w:val="0"/>
                      <w:snapToGrid w:val="0"/>
                      <w:rPr>
                        <w:sz w:val="18"/>
                        <w:szCs w:val="18"/>
                      </w:rPr>
                    </w:pPr>
                  </w:p>
                </w:tc>
                <w:sdt>
                  <w:sdtPr>
                    <w:tag w:val="_PLD_e0e316f064db43a38ddec14c349b4dfa"/>
                    <w:id w:val="-1718344976"/>
                    <w:lock w:val="sdtLocked"/>
                  </w:sdtPr>
                  <w:sdtEndPr/>
                  <w:sdtContent>
                    <w:tc>
                      <w:tcPr>
                        <w:tcW w:w="1843" w:type="dxa"/>
                        <w:vMerge w:val="restart"/>
                        <w:tcBorders>
                          <w:right w:val="single" w:sz="4" w:space="0" w:color="auto"/>
                        </w:tcBorders>
                        <w:vAlign w:val="center"/>
                      </w:tcPr>
                      <w:p w:rsidR="00381442" w:rsidRDefault="00381442" w:rsidP="00E16D20">
                        <w:pPr>
                          <w:adjustRightInd w:val="0"/>
                          <w:snapToGrid w:val="0"/>
                          <w:jc w:val="center"/>
                          <w:rPr>
                            <w:sz w:val="18"/>
                            <w:szCs w:val="18"/>
                          </w:rPr>
                        </w:pPr>
                        <w:r>
                          <w:rPr>
                            <w:rFonts w:hint="eastAsia"/>
                            <w:sz w:val="18"/>
                            <w:szCs w:val="18"/>
                          </w:rPr>
                          <w:t>股本</w:t>
                        </w:r>
                      </w:p>
                    </w:tc>
                  </w:sdtContent>
                </w:sdt>
                <w:sdt>
                  <w:sdtPr>
                    <w:tag w:val="_PLD_2c82747108ee4c518651265b45dbebcd"/>
                    <w:id w:val="-1503502804"/>
                    <w:lock w:val="sdtLocked"/>
                  </w:sdtPr>
                  <w:sdtEndPr/>
                  <w:sdtContent>
                    <w:tc>
                      <w:tcPr>
                        <w:tcW w:w="1275" w:type="dxa"/>
                        <w:gridSpan w:val="3"/>
                        <w:tcBorders>
                          <w:left w:val="single" w:sz="4" w:space="0" w:color="auto"/>
                          <w:bottom w:val="single" w:sz="4" w:space="0" w:color="auto"/>
                        </w:tcBorders>
                        <w:vAlign w:val="center"/>
                      </w:tcPr>
                      <w:p w:rsidR="00381442" w:rsidRDefault="00381442" w:rsidP="00E16D20">
                        <w:pPr>
                          <w:adjustRightInd w:val="0"/>
                          <w:snapToGrid w:val="0"/>
                          <w:jc w:val="center"/>
                          <w:rPr>
                            <w:sz w:val="18"/>
                            <w:szCs w:val="18"/>
                          </w:rPr>
                        </w:pPr>
                        <w:r>
                          <w:rPr>
                            <w:rFonts w:hint="eastAsia"/>
                            <w:sz w:val="18"/>
                            <w:szCs w:val="18"/>
                          </w:rPr>
                          <w:t>其他权益工具</w:t>
                        </w:r>
                      </w:p>
                    </w:tc>
                  </w:sdtContent>
                </w:sdt>
                <w:sdt>
                  <w:sdtPr>
                    <w:tag w:val="_PLD_c459549b516242be83fce2e92cc794e6"/>
                    <w:id w:val="374358291"/>
                    <w:lock w:val="sdtLocked"/>
                  </w:sdtPr>
                  <w:sdtEndPr/>
                  <w:sdtContent>
                    <w:tc>
                      <w:tcPr>
                        <w:tcW w:w="1985" w:type="dxa"/>
                        <w:vMerge w:val="restart"/>
                        <w:vAlign w:val="center"/>
                      </w:tcPr>
                      <w:p w:rsidR="00381442" w:rsidRDefault="00381442" w:rsidP="00E16D20">
                        <w:pPr>
                          <w:adjustRightInd w:val="0"/>
                          <w:snapToGrid w:val="0"/>
                          <w:jc w:val="center"/>
                          <w:rPr>
                            <w:sz w:val="18"/>
                            <w:szCs w:val="18"/>
                          </w:rPr>
                        </w:pPr>
                        <w:r>
                          <w:rPr>
                            <w:sz w:val="18"/>
                            <w:szCs w:val="18"/>
                          </w:rPr>
                          <w:t>资本公积</w:t>
                        </w:r>
                      </w:p>
                    </w:tc>
                  </w:sdtContent>
                </w:sdt>
                <w:sdt>
                  <w:sdtPr>
                    <w:tag w:val="_PLD_9979085a666a4b7a9ee698268b0bb615"/>
                    <w:id w:val="-1191070607"/>
                    <w:lock w:val="sdtLocked"/>
                  </w:sdtPr>
                  <w:sdtEndPr/>
                  <w:sdtContent>
                    <w:tc>
                      <w:tcPr>
                        <w:tcW w:w="425" w:type="dxa"/>
                        <w:vMerge w:val="restart"/>
                        <w:vAlign w:val="center"/>
                      </w:tcPr>
                      <w:p w:rsidR="00381442" w:rsidRDefault="00381442" w:rsidP="00E16D20">
                        <w:pPr>
                          <w:adjustRightInd w:val="0"/>
                          <w:snapToGrid w:val="0"/>
                          <w:jc w:val="center"/>
                          <w:rPr>
                            <w:sz w:val="18"/>
                            <w:szCs w:val="18"/>
                          </w:rPr>
                        </w:pPr>
                        <w:r>
                          <w:rPr>
                            <w:sz w:val="18"/>
                            <w:szCs w:val="18"/>
                          </w:rPr>
                          <w:t>减：库存股</w:t>
                        </w:r>
                      </w:p>
                    </w:tc>
                  </w:sdtContent>
                </w:sdt>
                <w:sdt>
                  <w:sdtPr>
                    <w:tag w:val="_PLD_3b870c2efbdc421980e0e6ed21bc828a"/>
                    <w:id w:val="-1324888636"/>
                    <w:lock w:val="sdtLocked"/>
                  </w:sdtPr>
                  <w:sdtEndPr/>
                  <w:sdtContent>
                    <w:tc>
                      <w:tcPr>
                        <w:tcW w:w="425" w:type="dxa"/>
                        <w:vMerge w:val="restart"/>
                        <w:vAlign w:val="center"/>
                      </w:tcPr>
                      <w:p w:rsidR="00381442" w:rsidRDefault="00381442" w:rsidP="00E16D20">
                        <w:pPr>
                          <w:jc w:val="center"/>
                          <w:rPr>
                            <w:sz w:val="18"/>
                            <w:szCs w:val="18"/>
                          </w:rPr>
                        </w:pPr>
                        <w:r>
                          <w:rPr>
                            <w:rFonts w:hint="eastAsia"/>
                            <w:sz w:val="18"/>
                            <w:szCs w:val="18"/>
                          </w:rPr>
                          <w:t>其他综合收益</w:t>
                        </w:r>
                      </w:p>
                    </w:tc>
                  </w:sdtContent>
                </w:sdt>
                <w:sdt>
                  <w:sdtPr>
                    <w:tag w:val="_PLD_68a9918174cf4752ad67388e59bb3c51"/>
                    <w:id w:val="1186406717"/>
                    <w:lock w:val="sdtLocked"/>
                  </w:sdtPr>
                  <w:sdtEndPr/>
                  <w:sdtContent>
                    <w:tc>
                      <w:tcPr>
                        <w:tcW w:w="1701" w:type="dxa"/>
                        <w:vMerge w:val="restart"/>
                        <w:vAlign w:val="center"/>
                      </w:tcPr>
                      <w:p w:rsidR="00381442" w:rsidRDefault="00381442" w:rsidP="00E16D20">
                        <w:pPr>
                          <w:adjustRightInd w:val="0"/>
                          <w:snapToGrid w:val="0"/>
                          <w:jc w:val="center"/>
                          <w:rPr>
                            <w:sz w:val="18"/>
                            <w:szCs w:val="18"/>
                          </w:rPr>
                        </w:pPr>
                        <w:r>
                          <w:rPr>
                            <w:rFonts w:hint="eastAsia"/>
                            <w:sz w:val="18"/>
                            <w:szCs w:val="18"/>
                          </w:rPr>
                          <w:t>专项储备</w:t>
                        </w:r>
                      </w:p>
                    </w:tc>
                  </w:sdtContent>
                </w:sdt>
                <w:sdt>
                  <w:sdtPr>
                    <w:tag w:val="_PLD_eddda9b1710646a5811c9efb65bf8703"/>
                    <w:id w:val="2029053084"/>
                    <w:lock w:val="sdtLocked"/>
                  </w:sdtPr>
                  <w:sdtEndPr/>
                  <w:sdtContent>
                    <w:tc>
                      <w:tcPr>
                        <w:tcW w:w="1701" w:type="dxa"/>
                        <w:vMerge w:val="restart"/>
                        <w:vAlign w:val="center"/>
                      </w:tcPr>
                      <w:p w:rsidR="00381442" w:rsidRDefault="00381442" w:rsidP="00E16D20">
                        <w:pPr>
                          <w:adjustRightInd w:val="0"/>
                          <w:snapToGrid w:val="0"/>
                          <w:jc w:val="center"/>
                          <w:rPr>
                            <w:sz w:val="18"/>
                            <w:szCs w:val="18"/>
                          </w:rPr>
                        </w:pPr>
                        <w:r>
                          <w:rPr>
                            <w:sz w:val="18"/>
                            <w:szCs w:val="18"/>
                          </w:rPr>
                          <w:t>盈余公积</w:t>
                        </w:r>
                      </w:p>
                    </w:tc>
                  </w:sdtContent>
                </w:sdt>
                <w:sdt>
                  <w:sdtPr>
                    <w:tag w:val="_PLD_d210b1f3e63743b7b7ad078da7c00997"/>
                    <w:id w:val="-1853022413"/>
                    <w:lock w:val="sdtLocked"/>
                  </w:sdtPr>
                  <w:sdtEndPr/>
                  <w:sdtContent>
                    <w:tc>
                      <w:tcPr>
                        <w:tcW w:w="1843" w:type="dxa"/>
                        <w:vMerge w:val="restart"/>
                        <w:vAlign w:val="center"/>
                      </w:tcPr>
                      <w:p w:rsidR="00381442" w:rsidRDefault="00381442" w:rsidP="00E16D20">
                        <w:pPr>
                          <w:adjustRightInd w:val="0"/>
                          <w:snapToGrid w:val="0"/>
                          <w:jc w:val="center"/>
                          <w:rPr>
                            <w:sz w:val="18"/>
                            <w:szCs w:val="18"/>
                          </w:rPr>
                        </w:pPr>
                        <w:r>
                          <w:rPr>
                            <w:sz w:val="18"/>
                            <w:szCs w:val="18"/>
                          </w:rPr>
                          <w:t>未分配利润</w:t>
                        </w:r>
                      </w:p>
                    </w:tc>
                  </w:sdtContent>
                </w:sdt>
                <w:sdt>
                  <w:sdtPr>
                    <w:tag w:val="_PLD_d0efa115b304401592a693cab0f3a46a"/>
                    <w:id w:val="858552305"/>
                    <w:lock w:val="sdtLocked"/>
                  </w:sdtPr>
                  <w:sdtEndPr/>
                  <w:sdtContent>
                    <w:tc>
                      <w:tcPr>
                        <w:tcW w:w="1985" w:type="dxa"/>
                        <w:vMerge w:val="restart"/>
                        <w:vAlign w:val="center"/>
                      </w:tcPr>
                      <w:p w:rsidR="00381442" w:rsidRDefault="00381442" w:rsidP="00E16D20">
                        <w:pPr>
                          <w:adjustRightInd w:val="0"/>
                          <w:snapToGrid w:val="0"/>
                          <w:jc w:val="center"/>
                          <w:rPr>
                            <w:sz w:val="18"/>
                            <w:szCs w:val="18"/>
                          </w:rPr>
                        </w:pPr>
                        <w:r>
                          <w:rPr>
                            <w:sz w:val="18"/>
                            <w:szCs w:val="18"/>
                          </w:rPr>
                          <w:t>所有者权益合计</w:t>
                        </w:r>
                      </w:p>
                    </w:tc>
                  </w:sdtContent>
                </w:sdt>
              </w:tr>
              <w:tr w:rsidR="00381442" w:rsidTr="00E16D20">
                <w:trPr>
                  <w:trHeight w:val="294"/>
                </w:trPr>
                <w:tc>
                  <w:tcPr>
                    <w:tcW w:w="1844" w:type="dxa"/>
                    <w:vMerge/>
                  </w:tcPr>
                  <w:p w:rsidR="00381442" w:rsidRDefault="00381442" w:rsidP="00E16D20">
                    <w:pPr>
                      <w:adjustRightInd w:val="0"/>
                      <w:snapToGrid w:val="0"/>
                      <w:rPr>
                        <w:sz w:val="18"/>
                        <w:szCs w:val="18"/>
                      </w:rPr>
                    </w:pPr>
                  </w:p>
                </w:tc>
                <w:tc>
                  <w:tcPr>
                    <w:tcW w:w="1843" w:type="dxa"/>
                    <w:vMerge/>
                    <w:tcBorders>
                      <w:right w:val="single" w:sz="4" w:space="0" w:color="auto"/>
                    </w:tcBorders>
                  </w:tcPr>
                  <w:p w:rsidR="00381442" w:rsidRDefault="00381442" w:rsidP="00E16D20">
                    <w:pPr>
                      <w:adjustRightInd w:val="0"/>
                      <w:snapToGrid w:val="0"/>
                      <w:jc w:val="center"/>
                      <w:rPr>
                        <w:sz w:val="18"/>
                        <w:szCs w:val="18"/>
                      </w:rPr>
                    </w:pPr>
                  </w:p>
                </w:tc>
                <w:sdt>
                  <w:sdtPr>
                    <w:tag w:val="_PLD_f219b4732c3e4bd5a67b8c298432fd3d"/>
                    <w:id w:val="-1551991264"/>
                    <w:lock w:val="sdtLocked"/>
                  </w:sdtPr>
                  <w:sdtEndPr/>
                  <w:sdtContent>
                    <w:tc>
                      <w:tcPr>
                        <w:tcW w:w="447" w:type="dxa"/>
                        <w:tcBorders>
                          <w:top w:val="single" w:sz="4" w:space="0" w:color="auto"/>
                          <w:left w:val="single" w:sz="4" w:space="0" w:color="auto"/>
                          <w:right w:val="single" w:sz="4" w:space="0" w:color="auto"/>
                        </w:tcBorders>
                        <w:vAlign w:val="center"/>
                      </w:tcPr>
                      <w:p w:rsidR="00381442" w:rsidRDefault="00381442" w:rsidP="00E16D20">
                        <w:pPr>
                          <w:adjustRightInd w:val="0"/>
                          <w:snapToGrid w:val="0"/>
                          <w:jc w:val="center"/>
                          <w:rPr>
                            <w:sz w:val="18"/>
                            <w:szCs w:val="18"/>
                          </w:rPr>
                        </w:pPr>
                        <w:r>
                          <w:rPr>
                            <w:rFonts w:hint="eastAsia"/>
                            <w:sz w:val="18"/>
                            <w:szCs w:val="18"/>
                          </w:rPr>
                          <w:t>优先股</w:t>
                        </w:r>
                      </w:p>
                    </w:tc>
                  </w:sdtContent>
                </w:sdt>
                <w:sdt>
                  <w:sdtPr>
                    <w:tag w:val="_PLD_9c8ca36c728447658d99fee93d742edf"/>
                    <w:id w:val="-194471639"/>
                    <w:lock w:val="sdtLocked"/>
                  </w:sdtPr>
                  <w:sdtEndPr/>
                  <w:sdtContent>
                    <w:tc>
                      <w:tcPr>
                        <w:tcW w:w="403" w:type="dxa"/>
                        <w:tcBorders>
                          <w:top w:val="single" w:sz="4" w:space="0" w:color="auto"/>
                          <w:left w:val="single" w:sz="4" w:space="0" w:color="auto"/>
                          <w:right w:val="single" w:sz="4" w:space="0" w:color="auto"/>
                        </w:tcBorders>
                        <w:vAlign w:val="center"/>
                      </w:tcPr>
                      <w:p w:rsidR="00381442" w:rsidRDefault="00381442" w:rsidP="00E16D20">
                        <w:pPr>
                          <w:adjustRightInd w:val="0"/>
                          <w:snapToGrid w:val="0"/>
                          <w:jc w:val="center"/>
                          <w:rPr>
                            <w:sz w:val="18"/>
                            <w:szCs w:val="18"/>
                          </w:rPr>
                        </w:pPr>
                        <w:r>
                          <w:rPr>
                            <w:rFonts w:hint="eastAsia"/>
                            <w:sz w:val="18"/>
                            <w:szCs w:val="18"/>
                          </w:rPr>
                          <w:t>永续债</w:t>
                        </w:r>
                      </w:p>
                    </w:tc>
                  </w:sdtContent>
                </w:sdt>
                <w:sdt>
                  <w:sdtPr>
                    <w:tag w:val="_PLD_d053abd77b574111883b8fafe3a173d2"/>
                    <w:id w:val="493608604"/>
                    <w:lock w:val="sdtLocked"/>
                  </w:sdtPr>
                  <w:sdtEndPr/>
                  <w:sdtContent>
                    <w:tc>
                      <w:tcPr>
                        <w:tcW w:w="425" w:type="dxa"/>
                        <w:tcBorders>
                          <w:top w:val="single" w:sz="4" w:space="0" w:color="auto"/>
                          <w:left w:val="single" w:sz="4" w:space="0" w:color="auto"/>
                        </w:tcBorders>
                        <w:vAlign w:val="center"/>
                      </w:tcPr>
                      <w:p w:rsidR="00381442" w:rsidRDefault="00381442" w:rsidP="00E16D20">
                        <w:pPr>
                          <w:adjustRightInd w:val="0"/>
                          <w:snapToGrid w:val="0"/>
                          <w:jc w:val="center"/>
                          <w:rPr>
                            <w:sz w:val="18"/>
                            <w:szCs w:val="18"/>
                          </w:rPr>
                        </w:pPr>
                        <w:r>
                          <w:rPr>
                            <w:rFonts w:hint="eastAsia"/>
                            <w:sz w:val="18"/>
                            <w:szCs w:val="18"/>
                          </w:rPr>
                          <w:t>其他</w:t>
                        </w:r>
                      </w:p>
                    </w:tc>
                  </w:sdtContent>
                </w:sdt>
                <w:tc>
                  <w:tcPr>
                    <w:tcW w:w="1985" w:type="dxa"/>
                    <w:vMerge/>
                  </w:tcPr>
                  <w:p w:rsidR="00381442" w:rsidRDefault="00381442" w:rsidP="00E16D20">
                    <w:pPr>
                      <w:adjustRightInd w:val="0"/>
                      <w:snapToGrid w:val="0"/>
                      <w:jc w:val="center"/>
                      <w:rPr>
                        <w:sz w:val="18"/>
                        <w:szCs w:val="18"/>
                      </w:rPr>
                    </w:pPr>
                  </w:p>
                </w:tc>
                <w:tc>
                  <w:tcPr>
                    <w:tcW w:w="425" w:type="dxa"/>
                    <w:vMerge/>
                  </w:tcPr>
                  <w:p w:rsidR="00381442" w:rsidRDefault="00381442" w:rsidP="00E16D20">
                    <w:pPr>
                      <w:adjustRightInd w:val="0"/>
                      <w:snapToGrid w:val="0"/>
                      <w:jc w:val="center"/>
                      <w:rPr>
                        <w:sz w:val="18"/>
                        <w:szCs w:val="18"/>
                      </w:rPr>
                    </w:pPr>
                  </w:p>
                </w:tc>
                <w:tc>
                  <w:tcPr>
                    <w:tcW w:w="425" w:type="dxa"/>
                    <w:vMerge/>
                  </w:tcPr>
                  <w:p w:rsidR="00381442" w:rsidRDefault="00381442" w:rsidP="00E16D20">
                    <w:pPr>
                      <w:jc w:val="center"/>
                      <w:rPr>
                        <w:sz w:val="18"/>
                        <w:szCs w:val="18"/>
                      </w:rPr>
                    </w:pPr>
                  </w:p>
                </w:tc>
                <w:tc>
                  <w:tcPr>
                    <w:tcW w:w="1701" w:type="dxa"/>
                    <w:vMerge/>
                  </w:tcPr>
                  <w:p w:rsidR="00381442" w:rsidRDefault="00381442" w:rsidP="00E16D20">
                    <w:pPr>
                      <w:adjustRightInd w:val="0"/>
                      <w:snapToGrid w:val="0"/>
                      <w:jc w:val="center"/>
                      <w:rPr>
                        <w:sz w:val="18"/>
                        <w:szCs w:val="18"/>
                      </w:rPr>
                    </w:pPr>
                  </w:p>
                </w:tc>
                <w:tc>
                  <w:tcPr>
                    <w:tcW w:w="1701" w:type="dxa"/>
                    <w:vMerge/>
                  </w:tcPr>
                  <w:p w:rsidR="00381442" w:rsidRDefault="00381442" w:rsidP="00E16D20">
                    <w:pPr>
                      <w:adjustRightInd w:val="0"/>
                      <w:snapToGrid w:val="0"/>
                      <w:jc w:val="center"/>
                      <w:rPr>
                        <w:sz w:val="18"/>
                        <w:szCs w:val="18"/>
                      </w:rPr>
                    </w:pPr>
                  </w:p>
                </w:tc>
                <w:tc>
                  <w:tcPr>
                    <w:tcW w:w="1843" w:type="dxa"/>
                    <w:vMerge/>
                  </w:tcPr>
                  <w:p w:rsidR="00381442" w:rsidRDefault="00381442" w:rsidP="00E16D20">
                    <w:pPr>
                      <w:adjustRightInd w:val="0"/>
                      <w:snapToGrid w:val="0"/>
                      <w:jc w:val="center"/>
                      <w:rPr>
                        <w:sz w:val="18"/>
                        <w:szCs w:val="18"/>
                      </w:rPr>
                    </w:pPr>
                  </w:p>
                </w:tc>
                <w:tc>
                  <w:tcPr>
                    <w:tcW w:w="1985" w:type="dxa"/>
                    <w:vMerge/>
                  </w:tcPr>
                  <w:p w:rsidR="00381442" w:rsidRDefault="00381442" w:rsidP="00E16D20">
                    <w:pPr>
                      <w:adjustRightInd w:val="0"/>
                      <w:snapToGrid w:val="0"/>
                      <w:jc w:val="center"/>
                      <w:rPr>
                        <w:sz w:val="18"/>
                        <w:szCs w:val="18"/>
                      </w:rPr>
                    </w:pPr>
                  </w:p>
                </w:tc>
              </w:tr>
              <w:tr w:rsidR="00381442" w:rsidTr="00E16D20">
                <w:trPr>
                  <w:trHeight w:val="20"/>
                </w:trPr>
                <w:sdt>
                  <w:sdtPr>
                    <w:tag w:val="_PLD_4b9f68f704bb4acfae62b3d3cbf0d790"/>
                    <w:id w:val="1877891870"/>
                    <w:lock w:val="sdtLocked"/>
                  </w:sdtPr>
                  <w:sdtEndPr/>
                  <w:sdtContent>
                    <w:tc>
                      <w:tcPr>
                        <w:tcW w:w="1844" w:type="dxa"/>
                      </w:tcPr>
                      <w:p w:rsidR="00381442" w:rsidRDefault="00381442" w:rsidP="00E16D20">
                        <w:pPr>
                          <w:rPr>
                            <w:sz w:val="18"/>
                            <w:szCs w:val="18"/>
                          </w:rPr>
                        </w:pPr>
                        <w:r>
                          <w:rPr>
                            <w:sz w:val="18"/>
                            <w:szCs w:val="18"/>
                          </w:rPr>
                          <w:t>一、上年</w:t>
                        </w:r>
                        <w:r>
                          <w:rPr>
                            <w:rFonts w:hint="eastAsia"/>
                            <w:sz w:val="18"/>
                            <w:szCs w:val="18"/>
                          </w:rPr>
                          <w:t>期</w:t>
                        </w:r>
                        <w:r>
                          <w:rPr>
                            <w:sz w:val="18"/>
                            <w:szCs w:val="18"/>
                          </w:rPr>
                          <w:t>末余额</w:t>
                        </w:r>
                      </w:p>
                    </w:tc>
                  </w:sdtContent>
                </w:sdt>
                <w:tc>
                  <w:tcPr>
                    <w:tcW w:w="1843" w:type="dxa"/>
                    <w:tcBorders>
                      <w:right w:val="single" w:sz="4" w:space="0" w:color="auto"/>
                    </w:tcBorders>
                  </w:tcPr>
                  <w:p w:rsidR="00381442" w:rsidRDefault="00381442" w:rsidP="00E16D20">
                    <w:pPr>
                      <w:jc w:val="right"/>
                      <w:rPr>
                        <w:sz w:val="18"/>
                        <w:szCs w:val="18"/>
                      </w:rPr>
                    </w:pPr>
                    <w:r>
                      <w:t>989,923,600.00</w:t>
                    </w: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right w:val="single" w:sz="4" w:space="0" w:color="auto"/>
                    </w:tcBorders>
                  </w:tcPr>
                  <w:p w:rsidR="00381442" w:rsidRDefault="00381442" w:rsidP="00E16D20">
                    <w:pPr>
                      <w:jc w:val="right"/>
                      <w:rPr>
                        <w:sz w:val="18"/>
                        <w:szCs w:val="18"/>
                      </w:rPr>
                    </w:pPr>
                  </w:p>
                </w:tc>
                <w:tc>
                  <w:tcPr>
                    <w:tcW w:w="1985" w:type="dxa"/>
                    <w:tcBorders>
                      <w:left w:val="single" w:sz="4" w:space="0" w:color="auto"/>
                    </w:tcBorders>
                  </w:tcPr>
                  <w:p w:rsidR="00381442" w:rsidRDefault="00381442" w:rsidP="00E16D20">
                    <w:pPr>
                      <w:jc w:val="right"/>
                      <w:rPr>
                        <w:sz w:val="18"/>
                        <w:szCs w:val="18"/>
                      </w:rPr>
                    </w:pPr>
                    <w:r>
                      <w:t>2,492,203,722.73</w:t>
                    </w: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27,024,297.42</w:t>
                    </w:r>
                  </w:p>
                </w:tc>
                <w:tc>
                  <w:tcPr>
                    <w:tcW w:w="1701" w:type="dxa"/>
                  </w:tcPr>
                  <w:p w:rsidR="00381442" w:rsidRDefault="00381442" w:rsidP="00E16D20">
                    <w:pPr>
                      <w:jc w:val="right"/>
                      <w:rPr>
                        <w:sz w:val="18"/>
                        <w:szCs w:val="18"/>
                      </w:rPr>
                    </w:pPr>
                    <w:r>
                      <w:t>14,649,608.06</w:t>
                    </w:r>
                  </w:p>
                </w:tc>
                <w:tc>
                  <w:tcPr>
                    <w:tcW w:w="1843" w:type="dxa"/>
                  </w:tcPr>
                  <w:p w:rsidR="00381442" w:rsidRDefault="00381442" w:rsidP="00E16D20">
                    <w:pPr>
                      <w:jc w:val="right"/>
                      <w:rPr>
                        <w:sz w:val="18"/>
                        <w:szCs w:val="18"/>
                      </w:rPr>
                    </w:pPr>
                    <w:r>
                      <w:t>-136,364,870.05</w:t>
                    </w:r>
                  </w:p>
                </w:tc>
                <w:tc>
                  <w:tcPr>
                    <w:tcW w:w="1985" w:type="dxa"/>
                  </w:tcPr>
                  <w:p w:rsidR="00381442" w:rsidRDefault="00381442" w:rsidP="00E16D20">
                    <w:pPr>
                      <w:jc w:val="right"/>
                      <w:rPr>
                        <w:sz w:val="18"/>
                        <w:szCs w:val="18"/>
                      </w:rPr>
                    </w:pPr>
                    <w:r>
                      <w:t>3,387,436,358.16</w:t>
                    </w:r>
                  </w:p>
                </w:tc>
              </w:tr>
              <w:tr w:rsidR="00381442" w:rsidTr="00E16D20">
                <w:trPr>
                  <w:trHeight w:val="20"/>
                </w:trPr>
                <w:sdt>
                  <w:sdtPr>
                    <w:tag w:val="_PLD_f7c284bf05bc4bb48bad7c818c157aa9"/>
                    <w:id w:val="-162321439"/>
                    <w:lock w:val="sdtLocked"/>
                  </w:sdtPr>
                  <w:sdtEndPr/>
                  <w:sdtContent>
                    <w:tc>
                      <w:tcPr>
                        <w:tcW w:w="1844" w:type="dxa"/>
                      </w:tcPr>
                      <w:p w:rsidR="00381442" w:rsidRDefault="00381442" w:rsidP="00E16D20">
                        <w:pPr>
                          <w:rPr>
                            <w:sz w:val="18"/>
                            <w:szCs w:val="18"/>
                          </w:rPr>
                        </w:pPr>
                        <w:r>
                          <w:rPr>
                            <w:sz w:val="18"/>
                            <w:szCs w:val="18"/>
                          </w:rPr>
                          <w:t>加：会计政策变更</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right w:val="single" w:sz="4" w:space="0" w:color="auto"/>
                    </w:tcBorders>
                  </w:tcPr>
                  <w:p w:rsidR="00381442" w:rsidRDefault="00381442" w:rsidP="00E16D20">
                    <w:pPr>
                      <w:jc w:val="right"/>
                      <w:rPr>
                        <w:sz w:val="18"/>
                        <w:szCs w:val="18"/>
                      </w:rPr>
                    </w:pPr>
                  </w:p>
                </w:tc>
                <w:tc>
                  <w:tcPr>
                    <w:tcW w:w="1985" w:type="dxa"/>
                    <w:tcBorders>
                      <w:left w:val="single" w:sz="4" w:space="0" w:color="auto"/>
                    </w:tcBorders>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b84d86ae618141938210b68f81aeafe0"/>
                    <w:id w:val="-1806383605"/>
                    <w:lock w:val="sdtLocked"/>
                  </w:sdtPr>
                  <w:sdtEndPr/>
                  <w:sdtContent>
                    <w:tc>
                      <w:tcPr>
                        <w:tcW w:w="1844" w:type="dxa"/>
                      </w:tcPr>
                      <w:p w:rsidR="00381442" w:rsidRDefault="00381442" w:rsidP="00DE52BD">
                        <w:pPr>
                          <w:ind w:firstLineChars="200" w:firstLine="420"/>
                          <w:rPr>
                            <w:sz w:val="18"/>
                            <w:szCs w:val="18"/>
                          </w:rPr>
                        </w:pPr>
                        <w:r>
                          <w:rPr>
                            <w:sz w:val="18"/>
                            <w:szCs w:val="18"/>
                          </w:rPr>
                          <w:t>前期差错更正</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right w:val="single" w:sz="4" w:space="0" w:color="auto"/>
                    </w:tcBorders>
                  </w:tcPr>
                  <w:p w:rsidR="00381442" w:rsidRDefault="00381442" w:rsidP="00E16D20">
                    <w:pPr>
                      <w:jc w:val="right"/>
                      <w:rPr>
                        <w:sz w:val="18"/>
                        <w:szCs w:val="18"/>
                      </w:rPr>
                    </w:pPr>
                  </w:p>
                </w:tc>
                <w:tc>
                  <w:tcPr>
                    <w:tcW w:w="1985" w:type="dxa"/>
                    <w:tcBorders>
                      <w:left w:val="single" w:sz="4" w:space="0" w:color="auto"/>
                    </w:tcBorders>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ae13695d51ae418dba0671a598b76ffb"/>
                    <w:id w:val="-203493841"/>
                    <w:lock w:val="sdtLocked"/>
                  </w:sdtPr>
                  <w:sdtEndPr/>
                  <w:sdtContent>
                    <w:tc>
                      <w:tcPr>
                        <w:tcW w:w="1844" w:type="dxa"/>
                      </w:tcPr>
                      <w:p w:rsidR="00381442" w:rsidRDefault="00381442" w:rsidP="00DE52BD">
                        <w:pPr>
                          <w:ind w:firstLineChars="200" w:firstLine="420"/>
                          <w:rPr>
                            <w:sz w:val="18"/>
                            <w:szCs w:val="18"/>
                          </w:rPr>
                        </w:pPr>
                        <w:r>
                          <w:rPr>
                            <w:rFonts w:hint="eastAsia"/>
                            <w:sz w:val="18"/>
                            <w:szCs w:val="18"/>
                          </w:rPr>
                          <w:t>其他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right w:val="single" w:sz="4" w:space="0" w:color="auto"/>
                    </w:tcBorders>
                  </w:tcPr>
                  <w:p w:rsidR="00381442" w:rsidRDefault="00381442" w:rsidP="00E16D20">
                    <w:pPr>
                      <w:jc w:val="right"/>
                      <w:rPr>
                        <w:sz w:val="18"/>
                        <w:szCs w:val="18"/>
                      </w:rPr>
                    </w:pPr>
                  </w:p>
                </w:tc>
                <w:tc>
                  <w:tcPr>
                    <w:tcW w:w="1985" w:type="dxa"/>
                    <w:tcBorders>
                      <w:left w:val="single" w:sz="4" w:space="0" w:color="auto"/>
                    </w:tcBorders>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4841ceb909a14a2abffb67eeb3435694"/>
                    <w:id w:val="-154449569"/>
                    <w:lock w:val="sdtLocked"/>
                  </w:sdtPr>
                  <w:sdtEndPr/>
                  <w:sdtContent>
                    <w:tc>
                      <w:tcPr>
                        <w:tcW w:w="1844" w:type="dxa"/>
                      </w:tcPr>
                      <w:p w:rsidR="00381442" w:rsidRDefault="00381442" w:rsidP="00E16D20">
                        <w:pPr>
                          <w:rPr>
                            <w:sz w:val="18"/>
                            <w:szCs w:val="18"/>
                          </w:rPr>
                        </w:pPr>
                        <w:r>
                          <w:rPr>
                            <w:sz w:val="18"/>
                            <w:szCs w:val="18"/>
                          </w:rPr>
                          <w:t>二、本年</w:t>
                        </w:r>
                        <w:r>
                          <w:rPr>
                            <w:rFonts w:hint="eastAsia"/>
                            <w:sz w:val="18"/>
                            <w:szCs w:val="18"/>
                          </w:rPr>
                          <w:t>期</w:t>
                        </w:r>
                        <w:r>
                          <w:rPr>
                            <w:sz w:val="18"/>
                            <w:szCs w:val="18"/>
                          </w:rPr>
                          <w:t>初余额</w:t>
                        </w:r>
                      </w:p>
                    </w:tc>
                  </w:sdtContent>
                </w:sdt>
                <w:tc>
                  <w:tcPr>
                    <w:tcW w:w="1843" w:type="dxa"/>
                    <w:tcBorders>
                      <w:right w:val="single" w:sz="4" w:space="0" w:color="auto"/>
                    </w:tcBorders>
                  </w:tcPr>
                  <w:p w:rsidR="00381442" w:rsidRDefault="00381442" w:rsidP="00E16D20">
                    <w:pPr>
                      <w:jc w:val="right"/>
                      <w:rPr>
                        <w:sz w:val="18"/>
                        <w:szCs w:val="18"/>
                      </w:rPr>
                    </w:pPr>
                    <w:r>
                      <w:t>989,923,600.00</w:t>
                    </w: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right w:val="single" w:sz="4" w:space="0" w:color="auto"/>
                    </w:tcBorders>
                  </w:tcPr>
                  <w:p w:rsidR="00381442" w:rsidRDefault="00381442" w:rsidP="00E16D20">
                    <w:pPr>
                      <w:jc w:val="right"/>
                      <w:rPr>
                        <w:sz w:val="18"/>
                        <w:szCs w:val="18"/>
                      </w:rPr>
                    </w:pPr>
                  </w:p>
                </w:tc>
                <w:tc>
                  <w:tcPr>
                    <w:tcW w:w="1985" w:type="dxa"/>
                    <w:tcBorders>
                      <w:left w:val="single" w:sz="4" w:space="0" w:color="auto"/>
                    </w:tcBorders>
                  </w:tcPr>
                  <w:p w:rsidR="00381442" w:rsidRDefault="00381442" w:rsidP="00E16D20">
                    <w:pPr>
                      <w:jc w:val="right"/>
                      <w:rPr>
                        <w:sz w:val="18"/>
                        <w:szCs w:val="18"/>
                      </w:rPr>
                    </w:pPr>
                    <w:r>
                      <w:t>2,492,203,722.73</w:t>
                    </w: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27,024,297.42</w:t>
                    </w:r>
                  </w:p>
                </w:tc>
                <w:tc>
                  <w:tcPr>
                    <w:tcW w:w="1701" w:type="dxa"/>
                  </w:tcPr>
                  <w:p w:rsidR="00381442" w:rsidRDefault="00381442" w:rsidP="00E16D20">
                    <w:pPr>
                      <w:jc w:val="right"/>
                      <w:rPr>
                        <w:sz w:val="18"/>
                        <w:szCs w:val="18"/>
                      </w:rPr>
                    </w:pPr>
                    <w:r>
                      <w:t>14,649,608.06</w:t>
                    </w:r>
                  </w:p>
                </w:tc>
                <w:tc>
                  <w:tcPr>
                    <w:tcW w:w="1843" w:type="dxa"/>
                  </w:tcPr>
                  <w:p w:rsidR="00381442" w:rsidRDefault="00381442" w:rsidP="00E16D20">
                    <w:pPr>
                      <w:jc w:val="right"/>
                      <w:rPr>
                        <w:sz w:val="18"/>
                        <w:szCs w:val="18"/>
                      </w:rPr>
                    </w:pPr>
                    <w:r>
                      <w:t>-136,364,870.05</w:t>
                    </w:r>
                  </w:p>
                </w:tc>
                <w:tc>
                  <w:tcPr>
                    <w:tcW w:w="1985" w:type="dxa"/>
                  </w:tcPr>
                  <w:p w:rsidR="00381442" w:rsidRDefault="00381442" w:rsidP="00E16D20">
                    <w:pPr>
                      <w:jc w:val="right"/>
                      <w:rPr>
                        <w:sz w:val="18"/>
                        <w:szCs w:val="18"/>
                      </w:rPr>
                    </w:pPr>
                    <w:r>
                      <w:t>3,387,436,358.16</w:t>
                    </w:r>
                  </w:p>
                </w:tc>
              </w:tr>
              <w:tr w:rsidR="00381442" w:rsidTr="00E16D20">
                <w:trPr>
                  <w:trHeight w:val="20"/>
                </w:trPr>
                <w:sdt>
                  <w:sdtPr>
                    <w:tag w:val="_PLD_302909e63784410386a25e7b0c2339c7"/>
                    <w:id w:val="90138377"/>
                    <w:lock w:val="sdtLocked"/>
                  </w:sdtPr>
                  <w:sdtEndPr/>
                  <w:sdtContent>
                    <w:tc>
                      <w:tcPr>
                        <w:tcW w:w="1844" w:type="dxa"/>
                      </w:tcPr>
                      <w:p w:rsidR="00381442" w:rsidRDefault="00381442" w:rsidP="00E16D2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-4,077,019.85</w:t>
                    </w: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r>
                      <w:t>25,591,577.37</w:t>
                    </w:r>
                  </w:p>
                </w:tc>
                <w:tc>
                  <w:tcPr>
                    <w:tcW w:w="1985" w:type="dxa"/>
                  </w:tcPr>
                  <w:p w:rsidR="00381442" w:rsidRDefault="00381442" w:rsidP="00E16D20">
                    <w:pPr>
                      <w:jc w:val="right"/>
                      <w:rPr>
                        <w:sz w:val="18"/>
                        <w:szCs w:val="18"/>
                      </w:rPr>
                    </w:pPr>
                    <w:r>
                      <w:t>21,514,557.52</w:t>
                    </w:r>
                  </w:p>
                </w:tc>
              </w:tr>
              <w:tr w:rsidR="00381442" w:rsidTr="00E16D20">
                <w:trPr>
                  <w:trHeight w:val="20"/>
                </w:trPr>
                <w:sdt>
                  <w:sdtPr>
                    <w:tag w:val="_PLD_565b6c314fb34fb6b0c677b992754d48"/>
                    <w:id w:val="340978069"/>
                    <w:lock w:val="sdtLocked"/>
                  </w:sdtPr>
                  <w:sdtEndPr/>
                  <w:sdtContent>
                    <w:tc>
                      <w:tcPr>
                        <w:tcW w:w="1844" w:type="dxa"/>
                      </w:tcPr>
                      <w:p w:rsidR="00381442" w:rsidRDefault="00381442" w:rsidP="00E16D20">
                        <w:pPr>
                          <w:rPr>
                            <w:sz w:val="18"/>
                            <w:szCs w:val="18"/>
                          </w:rPr>
                        </w:pPr>
                        <w:r>
                          <w:rPr>
                            <w:rFonts w:hint="eastAsia"/>
                            <w:sz w:val="18"/>
                            <w:szCs w:val="18"/>
                          </w:rPr>
                          <w:t>（一）综合收益总额</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r>
                      <w:t>25,591,577.37</w:t>
                    </w:r>
                  </w:p>
                </w:tc>
                <w:tc>
                  <w:tcPr>
                    <w:tcW w:w="1985" w:type="dxa"/>
                  </w:tcPr>
                  <w:p w:rsidR="00381442" w:rsidRDefault="00381442" w:rsidP="00E16D20">
                    <w:pPr>
                      <w:jc w:val="right"/>
                      <w:rPr>
                        <w:sz w:val="18"/>
                        <w:szCs w:val="18"/>
                      </w:rPr>
                    </w:pPr>
                    <w:r>
                      <w:t>25,591,577.37</w:t>
                    </w:r>
                  </w:p>
                </w:tc>
              </w:tr>
              <w:tr w:rsidR="00381442" w:rsidTr="00E16D20">
                <w:trPr>
                  <w:trHeight w:val="20"/>
                </w:trPr>
                <w:sdt>
                  <w:sdtPr>
                    <w:tag w:val="_PLD_4f759bcfeb8744e79a2c846685bf5bf7"/>
                    <w:id w:val="1708056203"/>
                    <w:lock w:val="sdtLocked"/>
                  </w:sdtPr>
                  <w:sdtEndPr/>
                  <w:sdtContent>
                    <w:tc>
                      <w:tcPr>
                        <w:tcW w:w="1844" w:type="dxa"/>
                      </w:tcPr>
                      <w:p w:rsidR="00381442" w:rsidRDefault="00381442" w:rsidP="00E16D20">
                        <w:pPr>
                          <w:rPr>
                            <w:sz w:val="18"/>
                            <w:szCs w:val="18"/>
                          </w:rPr>
                        </w:pPr>
                        <w:r>
                          <w:rPr>
                            <w:sz w:val="18"/>
                            <w:szCs w:val="18"/>
                          </w:rPr>
                          <w:t>（</w:t>
                        </w:r>
                        <w:r>
                          <w:rPr>
                            <w:rFonts w:hint="eastAsia"/>
                            <w:sz w:val="18"/>
                            <w:szCs w:val="18"/>
                          </w:rPr>
                          <w:t>二</w:t>
                        </w:r>
                        <w:r>
                          <w:rPr>
                            <w:sz w:val="18"/>
                            <w:szCs w:val="18"/>
                          </w:rPr>
                          <w:t>）所有者投入和减少资本</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2ca71442ff4441faa275f28e1236357f"/>
                    <w:id w:val="-373773377"/>
                    <w:lock w:val="sdtLocked"/>
                  </w:sdtPr>
                  <w:sdtEndPr/>
                  <w:sdtContent>
                    <w:tc>
                      <w:tcPr>
                        <w:tcW w:w="1844" w:type="dxa"/>
                      </w:tcPr>
                      <w:p w:rsidR="00381442" w:rsidRDefault="00381442" w:rsidP="00E16D20">
                        <w:pPr>
                          <w:rPr>
                            <w:sz w:val="18"/>
                            <w:szCs w:val="18"/>
                          </w:rPr>
                        </w:pPr>
                        <w:r>
                          <w:rPr>
                            <w:rFonts w:hint="eastAsia"/>
                            <w:sz w:val="18"/>
                            <w:szCs w:val="18"/>
                          </w:rPr>
                          <w:t>1．所有者投入的普通股</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c9217abeeb6e46ac8415ee33ff13a461"/>
                    <w:id w:val="750860786"/>
                    <w:lock w:val="sdtLocked"/>
                  </w:sdtPr>
                  <w:sdtEndPr/>
                  <w:sdtContent>
                    <w:tc>
                      <w:tcPr>
                        <w:tcW w:w="1844" w:type="dxa"/>
                      </w:tcPr>
                      <w:p w:rsidR="00381442" w:rsidRDefault="00381442" w:rsidP="00E16D20">
                        <w:pPr>
                          <w:rPr>
                            <w:sz w:val="18"/>
                            <w:szCs w:val="18"/>
                          </w:rPr>
                        </w:pPr>
                        <w:r>
                          <w:rPr>
                            <w:rFonts w:hint="eastAsia"/>
                            <w:sz w:val="18"/>
                            <w:szCs w:val="18"/>
                          </w:rPr>
                          <w:t>2．其他权益工具持有者投入资本</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5b62e12f39a04fa3a5e1647793ab3e5e"/>
                    <w:id w:val="1266037144"/>
                    <w:lock w:val="sdtLocked"/>
                  </w:sdtPr>
                  <w:sdtEndPr/>
                  <w:sdtContent>
                    <w:tc>
                      <w:tcPr>
                        <w:tcW w:w="1844" w:type="dxa"/>
                      </w:tcPr>
                      <w:p w:rsidR="00381442" w:rsidRDefault="00381442" w:rsidP="00E16D20">
                        <w:pPr>
                          <w:rPr>
                            <w:sz w:val="18"/>
                            <w:szCs w:val="18"/>
                          </w:rPr>
                        </w:pPr>
                        <w:r>
                          <w:rPr>
                            <w:rFonts w:hint="eastAsia"/>
                            <w:sz w:val="18"/>
                            <w:szCs w:val="18"/>
                          </w:rPr>
                          <w:t>3</w:t>
                        </w:r>
                        <w:r>
                          <w:rPr>
                            <w:sz w:val="18"/>
                            <w:szCs w:val="18"/>
                          </w:rPr>
                          <w:t>．股份支付计入所有者权益的金额</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09a354c759244b168ea7e28904658be8"/>
                    <w:id w:val="-633641615"/>
                    <w:lock w:val="sdtLocked"/>
                  </w:sdtPr>
                  <w:sdtEndPr/>
                  <w:sdtContent>
                    <w:tc>
                      <w:tcPr>
                        <w:tcW w:w="1844" w:type="dxa"/>
                      </w:tcPr>
                      <w:p w:rsidR="00381442" w:rsidRDefault="00381442" w:rsidP="00E16D20">
                        <w:pPr>
                          <w:rPr>
                            <w:sz w:val="18"/>
                            <w:szCs w:val="18"/>
                          </w:rPr>
                        </w:pPr>
                        <w:r>
                          <w:rPr>
                            <w:rFonts w:hint="eastAsia"/>
                            <w:sz w:val="18"/>
                            <w:szCs w:val="18"/>
                          </w:rPr>
                          <w:t>4</w:t>
                        </w:r>
                        <w:r>
                          <w:rPr>
                            <w:sz w:val="18"/>
                            <w:szCs w:val="18"/>
                          </w:rPr>
                          <w:t>．其他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806901fee79c40f688fa2f02ab1d596d"/>
                    <w:id w:val="-353730038"/>
                    <w:lock w:val="sdtLocked"/>
                  </w:sdtPr>
                  <w:sdtEndPr/>
                  <w:sdtContent>
                    <w:tc>
                      <w:tcPr>
                        <w:tcW w:w="1844" w:type="dxa"/>
                      </w:tcPr>
                      <w:p w:rsidR="00381442" w:rsidRDefault="00381442" w:rsidP="00E16D20">
                        <w:pPr>
                          <w:rPr>
                            <w:sz w:val="18"/>
                            <w:szCs w:val="18"/>
                          </w:rPr>
                        </w:pPr>
                        <w:r>
                          <w:rPr>
                            <w:sz w:val="18"/>
                            <w:szCs w:val="18"/>
                          </w:rPr>
                          <w:t>（</w:t>
                        </w:r>
                        <w:r>
                          <w:rPr>
                            <w:rFonts w:hint="eastAsia"/>
                            <w:sz w:val="18"/>
                            <w:szCs w:val="18"/>
                          </w:rPr>
                          <w:t>三</w:t>
                        </w:r>
                        <w:r>
                          <w:rPr>
                            <w:sz w:val="18"/>
                            <w:szCs w:val="18"/>
                          </w:rPr>
                          <w:t>）利润分配</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5936c2d33e22476597644c98158847c6"/>
                    <w:id w:val="370263035"/>
                    <w:lock w:val="sdtLocked"/>
                  </w:sdtPr>
                  <w:sdtEndPr/>
                  <w:sdtContent>
                    <w:tc>
                      <w:tcPr>
                        <w:tcW w:w="1844" w:type="dxa"/>
                      </w:tcPr>
                      <w:p w:rsidR="00381442" w:rsidRDefault="00381442" w:rsidP="00E16D20">
                        <w:pPr>
                          <w:rPr>
                            <w:sz w:val="18"/>
                            <w:szCs w:val="18"/>
                          </w:rPr>
                        </w:pPr>
                        <w:r>
                          <w:rPr>
                            <w:sz w:val="18"/>
                            <w:szCs w:val="18"/>
                          </w:rPr>
                          <w:t>1．提取盈余公积</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210044b047ac492dbe47ba7aedd16fad"/>
                    <w:id w:val="-880089646"/>
                    <w:lock w:val="sdtLocked"/>
                  </w:sdtPr>
                  <w:sdtEndPr/>
                  <w:sdtContent>
                    <w:tc>
                      <w:tcPr>
                        <w:tcW w:w="1844" w:type="dxa"/>
                      </w:tcPr>
                      <w:p w:rsidR="00381442" w:rsidRDefault="00381442" w:rsidP="00E16D20">
                        <w:pPr>
                          <w:rPr>
                            <w:sz w:val="18"/>
                            <w:szCs w:val="18"/>
                          </w:rPr>
                        </w:pPr>
                        <w:r>
                          <w:rPr>
                            <w:rFonts w:hint="eastAsia"/>
                            <w:sz w:val="18"/>
                            <w:szCs w:val="18"/>
                          </w:rPr>
                          <w:t>2</w:t>
                        </w:r>
                        <w:r>
                          <w:rPr>
                            <w:sz w:val="18"/>
                            <w:szCs w:val="18"/>
                          </w:rPr>
                          <w:t>．对所有者（或股东）的分配</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65affb7384874e8facf889d04ab4dd24"/>
                    <w:id w:val="309990982"/>
                    <w:lock w:val="sdtLocked"/>
                  </w:sdtPr>
                  <w:sdtEndPr/>
                  <w:sdtContent>
                    <w:tc>
                      <w:tcPr>
                        <w:tcW w:w="1844" w:type="dxa"/>
                      </w:tcPr>
                      <w:p w:rsidR="00381442" w:rsidRDefault="00381442" w:rsidP="00E16D20">
                        <w:pPr>
                          <w:rPr>
                            <w:sz w:val="18"/>
                            <w:szCs w:val="18"/>
                          </w:rPr>
                        </w:pPr>
                        <w:r>
                          <w:rPr>
                            <w:rFonts w:hint="eastAsia"/>
                            <w:sz w:val="18"/>
                            <w:szCs w:val="18"/>
                          </w:rPr>
                          <w:t>3</w:t>
                        </w:r>
                        <w:r>
                          <w:rPr>
                            <w:sz w:val="18"/>
                            <w:szCs w:val="18"/>
                          </w:rPr>
                          <w:t>．其他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ed39015638e6485d9ecad98bd3aaac6b"/>
                    <w:id w:val="-649527851"/>
                    <w:lock w:val="sdtLocked"/>
                  </w:sdtPr>
                  <w:sdtEndPr/>
                  <w:sdtContent>
                    <w:tc>
                      <w:tcPr>
                        <w:tcW w:w="1844" w:type="dxa"/>
                      </w:tcPr>
                      <w:p w:rsidR="00381442" w:rsidRDefault="00381442" w:rsidP="00E16D20">
                        <w:pPr>
                          <w:rPr>
                            <w:sz w:val="18"/>
                            <w:szCs w:val="18"/>
                          </w:rPr>
                        </w:pPr>
                        <w:r>
                          <w:rPr>
                            <w:sz w:val="18"/>
                            <w:szCs w:val="18"/>
                          </w:rPr>
                          <w:t>（</w:t>
                        </w:r>
                        <w:r>
                          <w:rPr>
                            <w:rFonts w:hint="eastAsia"/>
                            <w:sz w:val="18"/>
                            <w:szCs w:val="18"/>
                          </w:rPr>
                          <w:t>四</w:t>
                        </w:r>
                        <w:r>
                          <w:rPr>
                            <w:sz w:val="18"/>
                            <w:szCs w:val="18"/>
                          </w:rPr>
                          <w:t>）所有者权益内</w:t>
                        </w:r>
                        <w:r>
                          <w:rPr>
                            <w:sz w:val="18"/>
                            <w:szCs w:val="18"/>
                          </w:rPr>
                          <w:lastRenderedPageBreak/>
                          <w:t>部结转</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16ddc46b3a95453788bdcaaebfae99fa"/>
                    <w:id w:val="1412657578"/>
                    <w:lock w:val="sdtLocked"/>
                  </w:sdtPr>
                  <w:sdtEndPr/>
                  <w:sdtContent>
                    <w:tc>
                      <w:tcPr>
                        <w:tcW w:w="1844" w:type="dxa"/>
                      </w:tcPr>
                      <w:p w:rsidR="00381442" w:rsidRDefault="00381442" w:rsidP="00E16D20">
                        <w:pPr>
                          <w:rPr>
                            <w:sz w:val="18"/>
                            <w:szCs w:val="18"/>
                          </w:rPr>
                        </w:pPr>
                        <w:r>
                          <w:rPr>
                            <w:sz w:val="18"/>
                            <w:szCs w:val="18"/>
                          </w:rPr>
                          <w:t>1．资本公积转增资本（或股本）</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5f2b4bbca85e4693b990e3e25811eeab"/>
                    <w:id w:val="-556089905"/>
                    <w:lock w:val="sdtLocked"/>
                  </w:sdtPr>
                  <w:sdtEndPr/>
                  <w:sdtContent>
                    <w:tc>
                      <w:tcPr>
                        <w:tcW w:w="1844" w:type="dxa"/>
                      </w:tcPr>
                      <w:p w:rsidR="00381442" w:rsidRDefault="00381442" w:rsidP="00E16D20">
                        <w:pPr>
                          <w:rPr>
                            <w:sz w:val="18"/>
                            <w:szCs w:val="18"/>
                          </w:rPr>
                        </w:pPr>
                        <w:r>
                          <w:rPr>
                            <w:sz w:val="18"/>
                            <w:szCs w:val="18"/>
                          </w:rPr>
                          <w:t>2．盈余公积转增资本（或股本）</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15d6c710562e41cc9b0f916bb42a3ecd"/>
                    <w:id w:val="122198562"/>
                    <w:lock w:val="sdtLocked"/>
                  </w:sdtPr>
                  <w:sdtEndPr/>
                  <w:sdtContent>
                    <w:tc>
                      <w:tcPr>
                        <w:tcW w:w="1844" w:type="dxa"/>
                      </w:tcPr>
                      <w:p w:rsidR="00381442" w:rsidRDefault="00381442" w:rsidP="00E16D20">
                        <w:pPr>
                          <w:rPr>
                            <w:sz w:val="18"/>
                            <w:szCs w:val="18"/>
                          </w:rPr>
                        </w:pPr>
                        <w:r>
                          <w:rPr>
                            <w:sz w:val="18"/>
                            <w:szCs w:val="18"/>
                          </w:rPr>
                          <w:t>3．盈余公积弥补亏损</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tc>
                  <w:tcPr>
                    <w:tcW w:w="1844" w:type="dxa"/>
                  </w:tcPr>
                  <w:sdt>
                    <w:sdtPr>
                      <w:rPr>
                        <w:sz w:val="18"/>
                        <w:szCs w:val="18"/>
                      </w:rPr>
                      <w:tag w:val="_PLD_f4cb17050ad540c1b6765bbc5ef1d185"/>
                      <w:id w:val="1897621921"/>
                      <w:lock w:val="sdtLocked"/>
                    </w:sdtPr>
                    <w:sdtEndPr/>
                    <w:sdtContent>
                      <w:p w:rsidR="00381442" w:rsidRDefault="00381442" w:rsidP="00E16D20">
                        <w:r>
                          <w:rPr>
                            <w:sz w:val="18"/>
                            <w:szCs w:val="18"/>
                          </w:rPr>
                          <w:t>4．设定受益计划变动额结转留存收益</w:t>
                        </w:r>
                      </w:p>
                    </w:sdtContent>
                  </w:sdt>
                </w:tc>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0606d2caaedf4da893a310da39b97232"/>
                    <w:id w:val="-1415783320"/>
                    <w:lock w:val="sdtLocked"/>
                  </w:sdtPr>
                  <w:sdtEndPr/>
                  <w:sdtContent>
                    <w:tc>
                      <w:tcPr>
                        <w:tcW w:w="1844" w:type="dxa"/>
                      </w:tcPr>
                      <w:p w:rsidR="00381442" w:rsidRDefault="00381442" w:rsidP="00E16D20">
                        <w:pPr>
                          <w:rPr>
                            <w:sz w:val="18"/>
                            <w:szCs w:val="18"/>
                          </w:rPr>
                        </w:pPr>
                        <w:r>
                          <w:rPr>
                            <w:rFonts w:hint="eastAsia"/>
                            <w:sz w:val="18"/>
                            <w:szCs w:val="18"/>
                          </w:rPr>
                          <w:t>5</w:t>
                        </w:r>
                        <w:r>
                          <w:rPr>
                            <w:sz w:val="18"/>
                            <w:szCs w:val="18"/>
                          </w:rPr>
                          <w:t>．其他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b6b13ecec0044452bf1609cb679a8ac5"/>
                    <w:id w:val="-34123271"/>
                    <w:lock w:val="sdtLocked"/>
                  </w:sdtPr>
                  <w:sdtEndPr/>
                  <w:sdtContent>
                    <w:tc>
                      <w:tcPr>
                        <w:tcW w:w="1844" w:type="dxa"/>
                        <w:vAlign w:val="center"/>
                      </w:tcPr>
                      <w:p w:rsidR="00381442" w:rsidRDefault="00381442" w:rsidP="00E16D20">
                        <w:pPr>
                          <w:rPr>
                            <w:sz w:val="18"/>
                            <w:szCs w:val="18"/>
                          </w:rPr>
                        </w:pPr>
                        <w:r>
                          <w:rPr>
                            <w:rFonts w:hint="eastAsia"/>
                            <w:sz w:val="18"/>
                            <w:szCs w:val="18"/>
                          </w:rPr>
                          <w:t>（五）专项储备</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-4,077,019.85</w:t>
                    </w: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r>
                      <w:t>-4,077,019.85</w:t>
                    </w:r>
                  </w:p>
                </w:tc>
              </w:tr>
              <w:tr w:rsidR="00381442" w:rsidTr="00E16D20">
                <w:trPr>
                  <w:trHeight w:val="20"/>
                </w:trPr>
                <w:sdt>
                  <w:sdtPr>
                    <w:tag w:val="_PLD_cbede54ab9934d5ea45cda3f59593c28"/>
                    <w:id w:val="128139759"/>
                    <w:lock w:val="sdtLocked"/>
                  </w:sdtPr>
                  <w:sdtEndPr/>
                  <w:sdtContent>
                    <w:tc>
                      <w:tcPr>
                        <w:tcW w:w="1844" w:type="dxa"/>
                        <w:vAlign w:val="center"/>
                      </w:tcPr>
                      <w:p w:rsidR="00381442" w:rsidRDefault="00381442" w:rsidP="00E16D20">
                        <w:pPr>
                          <w:rPr>
                            <w:sz w:val="18"/>
                            <w:szCs w:val="18"/>
                          </w:rPr>
                        </w:pPr>
                        <w:r>
                          <w:rPr>
                            <w:rFonts w:hint="eastAsia"/>
                            <w:sz w:val="18"/>
                            <w:szCs w:val="18"/>
                          </w:rPr>
                          <w:t>1．本期提取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7,589,671.38</w:t>
                    </w: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r>
                      <w:t>7,589,671.38</w:t>
                    </w:r>
                  </w:p>
                </w:tc>
              </w:tr>
              <w:tr w:rsidR="00381442" w:rsidTr="00E16D20">
                <w:trPr>
                  <w:trHeight w:val="20"/>
                </w:trPr>
                <w:sdt>
                  <w:sdtPr>
                    <w:tag w:val="_PLD_7900abe823e94277be091b3f1c7a54a5"/>
                    <w:id w:val="-754984545"/>
                    <w:lock w:val="sdtLocked"/>
                  </w:sdtPr>
                  <w:sdtEndPr/>
                  <w:sdtContent>
                    <w:tc>
                      <w:tcPr>
                        <w:tcW w:w="1844" w:type="dxa"/>
                        <w:vAlign w:val="center"/>
                      </w:tcPr>
                      <w:p w:rsidR="00381442" w:rsidRDefault="00381442" w:rsidP="00E16D20">
                        <w:pPr>
                          <w:rPr>
                            <w:sz w:val="18"/>
                            <w:szCs w:val="18"/>
                          </w:rPr>
                        </w:pPr>
                        <w:r>
                          <w:rPr>
                            <w:rFonts w:hint="eastAsia"/>
                            <w:sz w:val="18"/>
                            <w:szCs w:val="18"/>
                          </w:rPr>
                          <w:t>2．本期使用</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11,666,691.23</w:t>
                    </w: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r>
                      <w:t>11,666,691.23</w:t>
                    </w:r>
                  </w:p>
                </w:tc>
              </w:tr>
              <w:tr w:rsidR="00381442" w:rsidTr="00E16D20">
                <w:trPr>
                  <w:trHeight w:val="20"/>
                </w:trPr>
                <w:sdt>
                  <w:sdtPr>
                    <w:tag w:val="_PLD_7cf659a70268475ea7233d8b82adad5a"/>
                    <w:id w:val="353234004"/>
                    <w:lock w:val="sdtLocked"/>
                  </w:sdtPr>
                  <w:sdtEndPr/>
                  <w:sdtContent>
                    <w:tc>
                      <w:tcPr>
                        <w:tcW w:w="1844" w:type="dxa"/>
                      </w:tcPr>
                      <w:p w:rsidR="00381442" w:rsidRDefault="00381442" w:rsidP="00E16D20">
                        <w:pPr>
                          <w:rPr>
                            <w:sz w:val="18"/>
                            <w:szCs w:val="18"/>
                          </w:rPr>
                        </w:pPr>
                        <w:r>
                          <w:rPr>
                            <w:rFonts w:hint="eastAsia"/>
                            <w:sz w:val="18"/>
                            <w:szCs w:val="18"/>
                          </w:rPr>
                          <w:t>（六）其他</w:t>
                        </w:r>
                      </w:p>
                    </w:tc>
                  </w:sdtContent>
                </w:sdt>
                <w:tc>
                  <w:tcPr>
                    <w:tcW w:w="1843" w:type="dxa"/>
                    <w:tcBorders>
                      <w:right w:val="single" w:sz="4" w:space="0" w:color="auto"/>
                    </w:tcBorders>
                  </w:tcPr>
                  <w:p w:rsidR="00381442" w:rsidRDefault="00381442" w:rsidP="00E16D20">
                    <w:pPr>
                      <w:jc w:val="right"/>
                      <w:rPr>
                        <w:sz w:val="18"/>
                        <w:szCs w:val="18"/>
                      </w:rPr>
                    </w:pP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p>
                </w:tc>
                <w:tc>
                  <w:tcPr>
                    <w:tcW w:w="1843" w:type="dxa"/>
                  </w:tcPr>
                  <w:p w:rsidR="00381442" w:rsidRDefault="00381442" w:rsidP="00E16D20">
                    <w:pPr>
                      <w:jc w:val="right"/>
                      <w:rPr>
                        <w:sz w:val="18"/>
                        <w:szCs w:val="18"/>
                      </w:rPr>
                    </w:pPr>
                  </w:p>
                </w:tc>
                <w:tc>
                  <w:tcPr>
                    <w:tcW w:w="1985" w:type="dxa"/>
                  </w:tcPr>
                  <w:p w:rsidR="00381442" w:rsidRDefault="00381442" w:rsidP="00E16D20">
                    <w:pPr>
                      <w:jc w:val="right"/>
                      <w:rPr>
                        <w:sz w:val="18"/>
                        <w:szCs w:val="18"/>
                      </w:rPr>
                    </w:pPr>
                  </w:p>
                </w:tc>
              </w:tr>
              <w:tr w:rsidR="00381442" w:rsidTr="00E16D20">
                <w:trPr>
                  <w:trHeight w:val="20"/>
                </w:trPr>
                <w:sdt>
                  <w:sdtPr>
                    <w:tag w:val="_PLD_56eacf5a90be4746898504dda5c8a2c0"/>
                    <w:id w:val="-1251966936"/>
                    <w:lock w:val="sdtLocked"/>
                  </w:sdtPr>
                  <w:sdtEndPr/>
                  <w:sdtContent>
                    <w:tc>
                      <w:tcPr>
                        <w:tcW w:w="1844" w:type="dxa"/>
                      </w:tcPr>
                      <w:p w:rsidR="00381442" w:rsidRDefault="00381442" w:rsidP="00E16D20">
                        <w:pPr>
                          <w:rPr>
                            <w:sz w:val="18"/>
                            <w:szCs w:val="18"/>
                          </w:rPr>
                        </w:pPr>
                        <w:r>
                          <w:rPr>
                            <w:sz w:val="18"/>
                            <w:szCs w:val="18"/>
                          </w:rPr>
                          <w:t>四、本期期末余额</w:t>
                        </w:r>
                      </w:p>
                    </w:tc>
                  </w:sdtContent>
                </w:sdt>
                <w:tc>
                  <w:tcPr>
                    <w:tcW w:w="1843" w:type="dxa"/>
                    <w:tcBorders>
                      <w:right w:val="single" w:sz="4" w:space="0" w:color="auto"/>
                    </w:tcBorders>
                  </w:tcPr>
                  <w:p w:rsidR="00381442" w:rsidRDefault="00381442" w:rsidP="00E16D20">
                    <w:pPr>
                      <w:jc w:val="right"/>
                      <w:rPr>
                        <w:sz w:val="18"/>
                        <w:szCs w:val="18"/>
                      </w:rPr>
                    </w:pPr>
                    <w:r>
                      <w:t>989,923,600.00</w:t>
                    </w:r>
                  </w:p>
                </w:tc>
                <w:tc>
                  <w:tcPr>
                    <w:tcW w:w="447" w:type="dxa"/>
                    <w:tcBorders>
                      <w:left w:val="single" w:sz="4" w:space="0" w:color="auto"/>
                      <w:right w:val="single" w:sz="4" w:space="0" w:color="auto"/>
                    </w:tcBorders>
                  </w:tcPr>
                  <w:p w:rsidR="00381442" w:rsidRDefault="00381442" w:rsidP="00E16D20">
                    <w:pPr>
                      <w:jc w:val="right"/>
                      <w:rPr>
                        <w:sz w:val="18"/>
                        <w:szCs w:val="18"/>
                      </w:rPr>
                    </w:pPr>
                  </w:p>
                </w:tc>
                <w:tc>
                  <w:tcPr>
                    <w:tcW w:w="403" w:type="dxa"/>
                    <w:tcBorders>
                      <w:left w:val="single" w:sz="4" w:space="0" w:color="auto"/>
                      <w:right w:val="single" w:sz="4" w:space="0" w:color="auto"/>
                    </w:tcBorders>
                  </w:tcPr>
                  <w:p w:rsidR="00381442" w:rsidRDefault="00381442" w:rsidP="00E16D20">
                    <w:pPr>
                      <w:jc w:val="right"/>
                      <w:rPr>
                        <w:sz w:val="18"/>
                        <w:szCs w:val="18"/>
                      </w:rPr>
                    </w:pPr>
                  </w:p>
                </w:tc>
                <w:tc>
                  <w:tcPr>
                    <w:tcW w:w="425" w:type="dxa"/>
                    <w:tcBorders>
                      <w:left w:val="single" w:sz="4" w:space="0" w:color="auto"/>
                    </w:tcBorders>
                  </w:tcPr>
                  <w:p w:rsidR="00381442" w:rsidRDefault="00381442" w:rsidP="00E16D20">
                    <w:pPr>
                      <w:jc w:val="right"/>
                      <w:rPr>
                        <w:sz w:val="18"/>
                        <w:szCs w:val="18"/>
                      </w:rPr>
                    </w:pPr>
                  </w:p>
                </w:tc>
                <w:tc>
                  <w:tcPr>
                    <w:tcW w:w="1985" w:type="dxa"/>
                  </w:tcPr>
                  <w:p w:rsidR="00381442" w:rsidRDefault="00381442" w:rsidP="00E16D20">
                    <w:pPr>
                      <w:jc w:val="right"/>
                      <w:rPr>
                        <w:sz w:val="18"/>
                        <w:szCs w:val="18"/>
                      </w:rPr>
                    </w:pPr>
                    <w:r>
                      <w:t>2,492,203,722.73</w:t>
                    </w:r>
                  </w:p>
                </w:tc>
                <w:tc>
                  <w:tcPr>
                    <w:tcW w:w="425" w:type="dxa"/>
                  </w:tcPr>
                  <w:p w:rsidR="00381442" w:rsidRDefault="00381442" w:rsidP="00E16D20">
                    <w:pPr>
                      <w:jc w:val="right"/>
                      <w:rPr>
                        <w:sz w:val="18"/>
                        <w:szCs w:val="18"/>
                      </w:rPr>
                    </w:pPr>
                  </w:p>
                </w:tc>
                <w:tc>
                  <w:tcPr>
                    <w:tcW w:w="425" w:type="dxa"/>
                  </w:tcPr>
                  <w:p w:rsidR="00381442" w:rsidRDefault="00381442" w:rsidP="00E16D20">
                    <w:pPr>
                      <w:jc w:val="right"/>
                      <w:rPr>
                        <w:sz w:val="18"/>
                        <w:szCs w:val="18"/>
                      </w:rPr>
                    </w:pPr>
                  </w:p>
                </w:tc>
                <w:tc>
                  <w:tcPr>
                    <w:tcW w:w="1701" w:type="dxa"/>
                  </w:tcPr>
                  <w:p w:rsidR="00381442" w:rsidRDefault="00381442" w:rsidP="00E16D20">
                    <w:pPr>
                      <w:jc w:val="right"/>
                      <w:rPr>
                        <w:sz w:val="18"/>
                        <w:szCs w:val="18"/>
                      </w:rPr>
                    </w:pPr>
                    <w:r>
                      <w:t>22,947,277.57</w:t>
                    </w:r>
                  </w:p>
                </w:tc>
                <w:tc>
                  <w:tcPr>
                    <w:tcW w:w="1701" w:type="dxa"/>
                  </w:tcPr>
                  <w:p w:rsidR="00381442" w:rsidRDefault="00381442" w:rsidP="00E16D20">
                    <w:pPr>
                      <w:jc w:val="right"/>
                      <w:rPr>
                        <w:sz w:val="18"/>
                        <w:szCs w:val="18"/>
                      </w:rPr>
                    </w:pPr>
                    <w:r>
                      <w:t>14,649,608.06</w:t>
                    </w:r>
                  </w:p>
                </w:tc>
                <w:tc>
                  <w:tcPr>
                    <w:tcW w:w="1843" w:type="dxa"/>
                  </w:tcPr>
                  <w:p w:rsidR="00381442" w:rsidRDefault="00381442" w:rsidP="00E16D20">
                    <w:pPr>
                      <w:jc w:val="right"/>
                      <w:rPr>
                        <w:sz w:val="18"/>
                        <w:szCs w:val="18"/>
                      </w:rPr>
                    </w:pPr>
                    <w:r>
                      <w:t>-110,773,292.68</w:t>
                    </w:r>
                  </w:p>
                </w:tc>
                <w:tc>
                  <w:tcPr>
                    <w:tcW w:w="1985" w:type="dxa"/>
                  </w:tcPr>
                  <w:p w:rsidR="00381442" w:rsidRDefault="00381442" w:rsidP="00E16D20">
                    <w:pPr>
                      <w:jc w:val="right"/>
                      <w:rPr>
                        <w:sz w:val="18"/>
                        <w:szCs w:val="18"/>
                      </w:rPr>
                    </w:pPr>
                    <w:r>
                      <w:t>3,408,950,915.68</w:t>
                    </w:r>
                  </w:p>
                </w:tc>
              </w:tr>
            </w:tbl>
            <w:p w:rsidR="00381442" w:rsidRDefault="00381442"/>
            <w:p w:rsidR="00E40161" w:rsidRDefault="00546E80">
              <w:pPr>
                <w:snapToGrid w:val="0"/>
                <w:spacing w:line="240" w:lineRule="atLeast"/>
                <w:rPr>
                  <w:szCs w:val="21"/>
                </w:rPr>
                <w:sectPr w:rsidR="00E40161" w:rsidSect="00E40161">
                  <w:pgSz w:w="16838" w:h="11906" w:orient="landscape"/>
                  <w:pgMar w:top="1797" w:right="1525" w:bottom="1276" w:left="1440" w:header="856" w:footer="992" w:gutter="0"/>
                  <w:cols w:space="425"/>
                  <w:docGrid w:linePitch="312"/>
                </w:sect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EndPr/>
                <w:sdtContent>
                  <w:r w:rsidR="000C70EF">
                    <w:rPr>
                      <w:rFonts w:hint="eastAsia"/>
                      <w:szCs w:val="21"/>
                    </w:rPr>
                    <w:t>彭伟</w:t>
                  </w:r>
                </w:sdtContent>
              </w:sdt>
              <w:r>
                <w:rPr>
                  <w:rFonts w:hint="eastAsia"/>
                  <w:szCs w:val="21"/>
                </w:rPr>
                <w:t xml:space="preserve"> </w:t>
              </w:r>
              <w:r w:rsidR="00C97BD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21C21">
                    <w:rPr>
                      <w:rFonts w:hint="eastAsia"/>
                      <w:szCs w:val="21"/>
                    </w:rPr>
                    <w:t xml:space="preserve">马云丽      </w:t>
                  </w:r>
                </w:sdtContent>
              </w:sdt>
              <w:r>
                <w:rPr>
                  <w:rFonts w:hint="eastAsia"/>
                  <w:szCs w:val="21"/>
                </w:rPr>
                <w:t xml:space="preserve"> </w:t>
              </w:r>
              <w:r w:rsidR="00C97BD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4C736D">
                    <w:rPr>
                      <w:rFonts w:hint="eastAsia"/>
                      <w:szCs w:val="21"/>
                    </w:rPr>
                    <w:t>王雷</w:t>
                  </w:r>
                </w:sdtContent>
              </w:sdt>
            </w:p>
            <w:p w:rsidR="0036046F" w:rsidRPr="00C97BD0" w:rsidRDefault="00E909B4" w:rsidP="00C97BD0">
              <w:pPr>
                <w:snapToGrid w:val="0"/>
                <w:spacing w:line="240" w:lineRule="atLeast"/>
                <w:rPr>
                  <w:b/>
                  <w:bCs/>
                  <w:color w:val="FF0000"/>
                  <w:szCs w:val="21"/>
                </w:rPr>
              </w:pPr>
            </w:p>
          </w:sdtContent>
        </w:sdt>
      </w:sdtContent>
    </w:sdt>
    <w:bookmarkEnd w:id="114" w:displacedByCustomXml="prev"/>
    <w:bookmarkStart w:id="115" w:name="_Hlk533930396" w:displacedByCustomXml="next"/>
    <w:bookmarkEnd w:id="115"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36046F" w:rsidRDefault="00546E80">
          <w:pPr>
            <w:pStyle w:val="2"/>
            <w:numPr>
              <w:ilvl w:val="0"/>
              <w:numId w:val="45"/>
            </w:numPr>
            <w:rPr>
              <w:rFonts w:ascii="宋体" w:hAnsi="宋体"/>
            </w:rPr>
          </w:pPr>
          <w:r>
            <w:rPr>
              <w:rFonts w:ascii="宋体" w:hAnsi="宋体"/>
            </w:rPr>
            <w:t>公司基本情况</w:t>
          </w:r>
        </w:p>
        <w:p w:rsidR="0036046F" w:rsidRDefault="00546E80">
          <w:pPr>
            <w:pStyle w:val="3"/>
            <w:numPr>
              <w:ilvl w:val="0"/>
              <w:numId w:val="77"/>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6B6930" w:rsidRPr="009B1EEB">
                <w:rPr>
                  <w:szCs w:val="21"/>
                </w:rPr>
                <w:instrText xml:space="preserve"> MACROBUTTON  SnrToggleCheckbox √适用  </w:instrText>
              </w:r>
              <w:r w:rsidRPr="009B1EEB">
                <w:rPr>
                  <w:szCs w:val="21"/>
                </w:rPr>
                <w:fldChar w:fldCharType="end"/>
              </w:r>
              <w:r w:rsidRPr="009B1EEB">
                <w:rPr>
                  <w:szCs w:val="21"/>
                </w:rPr>
                <w:fldChar w:fldCharType="begin"/>
              </w:r>
              <w:r w:rsidR="006B6930" w:rsidRPr="009B1EEB">
                <w:rPr>
                  <w:szCs w:val="21"/>
                </w:rPr>
                <w:instrText xml:space="preserve"> MACROBUTTON  SnrToggleCheckbox □不适用 </w:instrText>
              </w:r>
              <w:r w:rsidRPr="009B1EEB">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sdtContent>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云南煤业能源股份有限公司（以下简称“本公司”或“公司”）原名云南马龙产业集团股份有限公司（以下简称</w:t>
              </w:r>
              <w:r w:rsidRPr="00993FD4">
                <w:rPr>
                  <w:rFonts w:ascii="Arial" w:cs="Arial"/>
                  <w:bCs/>
                  <w:szCs w:val="21"/>
                </w:rPr>
                <w:t>“</w:t>
              </w:r>
              <w:r w:rsidRPr="00993FD4">
                <w:rPr>
                  <w:rFonts w:ascii="Arial" w:cs="Arial" w:hint="eastAsia"/>
                  <w:bCs/>
                  <w:szCs w:val="21"/>
                </w:rPr>
                <w:t>马龙产业</w:t>
              </w:r>
              <w:r w:rsidRPr="00993FD4">
                <w:rPr>
                  <w:rFonts w:ascii="Arial" w:cs="Arial"/>
                  <w:bCs/>
                  <w:szCs w:val="21"/>
                </w:rPr>
                <w:t>”</w:t>
              </w:r>
              <w:r w:rsidRPr="00993FD4">
                <w:rPr>
                  <w:rFonts w:ascii="Arial" w:cs="Arial" w:hint="eastAsia"/>
                  <w:bCs/>
                  <w:szCs w:val="21"/>
                </w:rPr>
                <w:t>），曾用名云南马龙化建股份有限公司，是</w:t>
              </w:r>
              <w:r w:rsidRPr="00993FD4">
                <w:rPr>
                  <w:rFonts w:ascii="Arial" w:cs="Arial"/>
                  <w:bCs/>
                  <w:szCs w:val="21"/>
                </w:rPr>
                <w:t>1996</w:t>
              </w:r>
              <w:r w:rsidRPr="00993FD4">
                <w:rPr>
                  <w:rFonts w:ascii="Arial" w:cs="Arial" w:hint="eastAsia"/>
                  <w:bCs/>
                  <w:szCs w:val="21"/>
                </w:rPr>
                <w:t>年</w:t>
              </w:r>
              <w:r w:rsidRPr="00993FD4">
                <w:rPr>
                  <w:rFonts w:ascii="Arial" w:cs="Arial"/>
                  <w:bCs/>
                  <w:szCs w:val="21"/>
                </w:rPr>
                <w:t>11</w:t>
              </w:r>
              <w:r w:rsidRPr="00993FD4">
                <w:rPr>
                  <w:rFonts w:ascii="Arial" w:cs="Arial" w:hint="eastAsia"/>
                  <w:bCs/>
                  <w:szCs w:val="21"/>
                </w:rPr>
                <w:t>月经云南省人民政府批准，由马龙化建（集团）总公司作为独家发起人，按募集设立方式进行股份制改组成立的。马龙产业于</w:t>
              </w:r>
              <w:smartTag w:uri="urn:schemas-microsoft-com:office:smarttags" w:element="chsdate">
                <w:smartTagPr>
                  <w:attr w:name="Year" w:val="1997"/>
                  <w:attr w:name="Month" w:val="1"/>
                  <w:attr w:name="Day" w:val="20"/>
                  <w:attr w:name="IsLunarDate" w:val="False"/>
                  <w:attr w:name="IsROCDate" w:val="False"/>
                </w:smartTagPr>
                <w:r w:rsidRPr="00993FD4">
                  <w:rPr>
                    <w:rFonts w:ascii="Arial" w:cs="Arial"/>
                    <w:bCs/>
                    <w:szCs w:val="21"/>
                  </w:rPr>
                  <w:t>1997</w:t>
                </w:r>
                <w:r w:rsidRPr="00993FD4">
                  <w:rPr>
                    <w:rFonts w:ascii="Arial" w:cs="Arial" w:hint="eastAsia"/>
                    <w:bCs/>
                    <w:szCs w:val="21"/>
                  </w:rPr>
                  <w:t>年</w:t>
                </w:r>
                <w:r w:rsidRPr="00993FD4">
                  <w:rPr>
                    <w:rFonts w:ascii="Arial" w:cs="Arial"/>
                    <w:bCs/>
                    <w:szCs w:val="21"/>
                  </w:rPr>
                  <w:t>1</w:t>
                </w:r>
                <w:r w:rsidRPr="00993FD4">
                  <w:rPr>
                    <w:rFonts w:ascii="Arial" w:cs="Arial" w:hint="eastAsia"/>
                    <w:bCs/>
                    <w:szCs w:val="21"/>
                  </w:rPr>
                  <w:t>月</w:t>
                </w:r>
                <w:r w:rsidRPr="00993FD4">
                  <w:rPr>
                    <w:rFonts w:ascii="Arial" w:cs="Arial"/>
                    <w:bCs/>
                    <w:szCs w:val="21"/>
                  </w:rPr>
                  <w:t>20</w:t>
                </w:r>
                <w:r w:rsidRPr="00993FD4">
                  <w:rPr>
                    <w:rFonts w:ascii="Arial" w:cs="Arial" w:hint="eastAsia"/>
                    <w:bCs/>
                    <w:szCs w:val="21"/>
                  </w:rPr>
                  <w:t>日</w:t>
                </w:r>
              </w:smartTag>
              <w:r w:rsidRPr="00993FD4">
                <w:rPr>
                  <w:rFonts w:ascii="Arial" w:cs="Arial" w:hint="eastAsia"/>
                  <w:bCs/>
                  <w:szCs w:val="21"/>
                </w:rPr>
                <w:t>领取企业法人营业执照，注册资本</w:t>
              </w:r>
              <w:r w:rsidRPr="00993FD4">
                <w:rPr>
                  <w:rFonts w:ascii="Arial" w:cs="Arial"/>
                  <w:bCs/>
                  <w:szCs w:val="21"/>
                </w:rPr>
                <w:t>5,100</w:t>
              </w:r>
              <w:r w:rsidRPr="00993FD4">
                <w:rPr>
                  <w:rFonts w:ascii="Arial" w:cs="Arial" w:hint="eastAsia"/>
                  <w:bCs/>
                  <w:szCs w:val="21"/>
                </w:rPr>
                <w:t>万元，其中社会公众股</w:t>
              </w:r>
              <w:r w:rsidRPr="00993FD4">
                <w:rPr>
                  <w:rFonts w:ascii="Arial" w:cs="Arial"/>
                  <w:bCs/>
                  <w:szCs w:val="21"/>
                </w:rPr>
                <w:t>1,500</w:t>
              </w:r>
              <w:r w:rsidRPr="00993FD4">
                <w:rPr>
                  <w:rFonts w:ascii="Arial" w:cs="Arial" w:hint="eastAsia"/>
                  <w:bCs/>
                  <w:szCs w:val="21"/>
                </w:rPr>
                <w:t>万股，已于</w:t>
              </w:r>
              <w:smartTag w:uri="urn:schemas-microsoft-com:office:smarttags" w:element="chsdate">
                <w:smartTagPr>
                  <w:attr w:name="Year" w:val="1997"/>
                  <w:attr w:name="Month" w:val="1"/>
                  <w:attr w:name="Day" w:val="23"/>
                  <w:attr w:name="IsLunarDate" w:val="False"/>
                  <w:attr w:name="IsROCDate" w:val="False"/>
                </w:smartTagPr>
                <w:r w:rsidRPr="00993FD4">
                  <w:rPr>
                    <w:rFonts w:ascii="Arial" w:cs="Arial"/>
                    <w:bCs/>
                    <w:szCs w:val="21"/>
                  </w:rPr>
                  <w:t>1997</w:t>
                </w:r>
                <w:r w:rsidRPr="00993FD4">
                  <w:rPr>
                    <w:rFonts w:ascii="Arial" w:cs="Arial" w:hint="eastAsia"/>
                    <w:bCs/>
                    <w:szCs w:val="21"/>
                  </w:rPr>
                  <w:t>年</w:t>
                </w:r>
                <w:r w:rsidRPr="00993FD4">
                  <w:rPr>
                    <w:rFonts w:ascii="Arial" w:cs="Arial"/>
                    <w:bCs/>
                    <w:szCs w:val="21"/>
                  </w:rPr>
                  <w:t>1</w:t>
                </w:r>
                <w:r w:rsidRPr="00993FD4">
                  <w:rPr>
                    <w:rFonts w:ascii="Arial" w:cs="Arial" w:hint="eastAsia"/>
                    <w:bCs/>
                    <w:szCs w:val="21"/>
                  </w:rPr>
                  <w:t>月</w:t>
                </w:r>
                <w:r w:rsidRPr="00993FD4">
                  <w:rPr>
                    <w:rFonts w:ascii="Arial" w:cs="Arial"/>
                    <w:bCs/>
                    <w:szCs w:val="21"/>
                  </w:rPr>
                  <w:t>23</w:t>
                </w:r>
                <w:r w:rsidRPr="00993FD4">
                  <w:rPr>
                    <w:rFonts w:ascii="Arial" w:cs="Arial" w:hint="eastAsia"/>
                    <w:bCs/>
                    <w:szCs w:val="21"/>
                  </w:rPr>
                  <w:t>日</w:t>
                </w:r>
              </w:smartTag>
              <w:r w:rsidRPr="00993FD4">
                <w:rPr>
                  <w:rFonts w:ascii="Arial" w:cs="Arial" w:hint="eastAsia"/>
                  <w:bCs/>
                  <w:szCs w:val="21"/>
                </w:rPr>
                <w:t>在上海证券交易所挂牌上市。上市后经过多次送红股或资本公积转增股本，总股份变更为</w:t>
              </w:r>
              <w:r w:rsidRPr="00993FD4">
                <w:rPr>
                  <w:rFonts w:ascii="Arial" w:cs="Arial"/>
                  <w:bCs/>
                  <w:szCs w:val="21"/>
                </w:rPr>
                <w:t>12,622.50</w:t>
              </w:r>
              <w:r w:rsidRPr="00993FD4">
                <w:rPr>
                  <w:rFonts w:ascii="Arial" w:cs="Arial" w:hint="eastAsia"/>
                  <w:bCs/>
                  <w:szCs w:val="21"/>
                </w:rPr>
                <w:t>万股。</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本公司的股权分置改革方案于</w:t>
              </w:r>
              <w:smartTag w:uri="urn:schemas-microsoft-com:office:smarttags" w:element="chsdate">
                <w:smartTagPr>
                  <w:attr w:name="Year" w:val="2006"/>
                  <w:attr w:name="Month" w:val="6"/>
                  <w:attr w:name="Day" w:val="8"/>
                  <w:attr w:name="IsLunarDate" w:val="False"/>
                  <w:attr w:name="IsROCDate" w:val="False"/>
                </w:smartTagPr>
                <w:r w:rsidRPr="00993FD4">
                  <w:rPr>
                    <w:rFonts w:ascii="Arial" w:cs="Arial"/>
                    <w:bCs/>
                    <w:szCs w:val="21"/>
                  </w:rPr>
                  <w:t>2006</w:t>
                </w:r>
                <w:r w:rsidRPr="00993FD4">
                  <w:rPr>
                    <w:rFonts w:ascii="Arial" w:cs="Arial" w:hint="eastAsia"/>
                    <w:bCs/>
                    <w:szCs w:val="21"/>
                  </w:rPr>
                  <w:t>年</w:t>
                </w:r>
                <w:r w:rsidRPr="00993FD4">
                  <w:rPr>
                    <w:rFonts w:ascii="Arial" w:cs="Arial"/>
                    <w:bCs/>
                    <w:szCs w:val="21"/>
                  </w:rPr>
                  <w:t>6</w:t>
                </w:r>
                <w:r w:rsidRPr="00993FD4">
                  <w:rPr>
                    <w:rFonts w:ascii="Arial" w:cs="Arial" w:hint="eastAsia"/>
                    <w:bCs/>
                    <w:szCs w:val="21"/>
                  </w:rPr>
                  <w:t>月</w:t>
                </w:r>
                <w:r w:rsidRPr="00993FD4">
                  <w:rPr>
                    <w:rFonts w:ascii="Arial" w:cs="Arial"/>
                    <w:bCs/>
                    <w:szCs w:val="21"/>
                  </w:rPr>
                  <w:t>8</w:t>
                </w:r>
                <w:r w:rsidRPr="00993FD4">
                  <w:rPr>
                    <w:rFonts w:ascii="Arial" w:cs="Arial" w:hint="eastAsia"/>
                    <w:bCs/>
                    <w:szCs w:val="21"/>
                  </w:rPr>
                  <w:t>日</w:t>
                </w:r>
              </w:smartTag>
              <w:r w:rsidRPr="00993FD4">
                <w:rPr>
                  <w:rFonts w:ascii="Arial" w:cs="Arial" w:hint="eastAsia"/>
                  <w:bCs/>
                  <w:szCs w:val="21"/>
                </w:rPr>
                <w:t>获云南省国资委《关于调整云南马龙产业集团股份有限公司股权分置改革对价支付方案的复函》（</w:t>
              </w:r>
              <w:proofErr w:type="gramStart"/>
              <w:r w:rsidRPr="00993FD4">
                <w:rPr>
                  <w:rFonts w:ascii="Arial" w:cs="Arial" w:hint="eastAsia"/>
                  <w:bCs/>
                  <w:szCs w:val="21"/>
                </w:rPr>
                <w:t>云国资规划函</w:t>
              </w:r>
              <w:proofErr w:type="gramEnd"/>
              <w:r w:rsidRPr="00993FD4">
                <w:rPr>
                  <w:rFonts w:ascii="Arial" w:cs="Arial" w:hint="eastAsia"/>
                  <w:bCs/>
                  <w:szCs w:val="21"/>
                </w:rPr>
                <w:t>［</w:t>
              </w:r>
              <w:r w:rsidRPr="00993FD4">
                <w:rPr>
                  <w:rFonts w:ascii="Arial" w:cs="Arial"/>
                  <w:bCs/>
                  <w:szCs w:val="21"/>
                </w:rPr>
                <w:t>2006</w:t>
              </w:r>
              <w:r w:rsidRPr="00993FD4">
                <w:rPr>
                  <w:rFonts w:ascii="Arial" w:cs="Arial" w:hint="eastAsia"/>
                  <w:bCs/>
                  <w:szCs w:val="21"/>
                </w:rPr>
                <w:t>］</w:t>
              </w:r>
              <w:r w:rsidRPr="00993FD4">
                <w:rPr>
                  <w:rFonts w:ascii="Arial" w:cs="Arial"/>
                  <w:bCs/>
                  <w:szCs w:val="21"/>
                </w:rPr>
                <w:t>72</w:t>
              </w:r>
              <w:r w:rsidRPr="00993FD4">
                <w:rPr>
                  <w:rFonts w:ascii="Arial" w:cs="Arial" w:hint="eastAsia"/>
                  <w:bCs/>
                  <w:szCs w:val="21"/>
                </w:rPr>
                <w:t>号）批准，并经</w:t>
              </w:r>
              <w:smartTag w:uri="urn:schemas-microsoft-com:office:smarttags" w:element="chsdate">
                <w:smartTagPr>
                  <w:attr w:name="Year" w:val="2006"/>
                  <w:attr w:name="Month" w:val="6"/>
                  <w:attr w:name="Day" w:val="28"/>
                  <w:attr w:name="IsLunarDate" w:val="False"/>
                  <w:attr w:name="IsROCDate" w:val="False"/>
                </w:smartTagPr>
                <w:r w:rsidRPr="00993FD4">
                  <w:rPr>
                    <w:rFonts w:ascii="Arial" w:cs="Arial"/>
                    <w:bCs/>
                    <w:szCs w:val="21"/>
                  </w:rPr>
                  <w:t>2006</w:t>
                </w:r>
                <w:r w:rsidRPr="00993FD4">
                  <w:rPr>
                    <w:rFonts w:ascii="Arial" w:cs="Arial" w:hint="eastAsia"/>
                    <w:bCs/>
                    <w:szCs w:val="21"/>
                  </w:rPr>
                  <w:t>年</w:t>
                </w:r>
                <w:r w:rsidRPr="00993FD4">
                  <w:rPr>
                    <w:rFonts w:ascii="Arial" w:cs="Arial"/>
                    <w:bCs/>
                    <w:szCs w:val="21"/>
                  </w:rPr>
                  <w:t>6</w:t>
                </w:r>
                <w:r w:rsidRPr="00993FD4">
                  <w:rPr>
                    <w:rFonts w:ascii="Arial" w:cs="Arial" w:hint="eastAsia"/>
                    <w:bCs/>
                    <w:szCs w:val="21"/>
                  </w:rPr>
                  <w:t>月</w:t>
                </w:r>
                <w:r w:rsidRPr="00993FD4">
                  <w:rPr>
                    <w:rFonts w:ascii="Arial" w:cs="Arial"/>
                    <w:bCs/>
                    <w:szCs w:val="21"/>
                  </w:rPr>
                  <w:t>28</w:t>
                </w:r>
                <w:r w:rsidRPr="00993FD4">
                  <w:rPr>
                    <w:rFonts w:ascii="Arial" w:cs="Arial" w:hint="eastAsia"/>
                    <w:bCs/>
                    <w:szCs w:val="21"/>
                  </w:rPr>
                  <w:t>日</w:t>
                </w:r>
              </w:smartTag>
              <w:r w:rsidRPr="00993FD4">
                <w:rPr>
                  <w:rFonts w:ascii="Arial" w:cs="Arial" w:hint="eastAsia"/>
                  <w:bCs/>
                  <w:szCs w:val="21"/>
                </w:rPr>
                <w:t>临时股东大会审议通过，根据该方案，本公司非流通股股东为获得所持有非流通股的上市流通权，</w:t>
              </w:r>
              <w:proofErr w:type="gramStart"/>
              <w:r w:rsidRPr="00993FD4">
                <w:rPr>
                  <w:rFonts w:ascii="Arial" w:cs="Arial" w:hint="eastAsia"/>
                  <w:bCs/>
                  <w:szCs w:val="21"/>
                </w:rPr>
                <w:t>向方案</w:t>
              </w:r>
              <w:proofErr w:type="gramEnd"/>
              <w:r w:rsidRPr="00993FD4">
                <w:rPr>
                  <w:rFonts w:ascii="Arial" w:cs="Arial" w:hint="eastAsia"/>
                  <w:bCs/>
                  <w:szCs w:val="21"/>
                </w:rPr>
                <w:t>实施股权登记日登记在册的流通股股东执行对价安排，</w:t>
              </w:r>
              <w:proofErr w:type="gramStart"/>
              <w:r w:rsidRPr="00993FD4">
                <w:rPr>
                  <w:rFonts w:ascii="Arial" w:cs="Arial" w:hint="eastAsia"/>
                  <w:bCs/>
                  <w:szCs w:val="21"/>
                </w:rPr>
                <w:t>即方案</w:t>
              </w:r>
              <w:proofErr w:type="gramEnd"/>
              <w:r w:rsidRPr="00993FD4">
                <w:rPr>
                  <w:rFonts w:ascii="Arial" w:cs="Arial" w:hint="eastAsia"/>
                  <w:bCs/>
                  <w:szCs w:val="21"/>
                </w:rPr>
                <w:t>实施股权登记日登记在册的流通股股东每持有</w:t>
              </w:r>
              <w:r w:rsidRPr="00993FD4">
                <w:rPr>
                  <w:rFonts w:ascii="Arial" w:cs="Arial"/>
                  <w:bCs/>
                  <w:szCs w:val="21"/>
                </w:rPr>
                <w:t>10</w:t>
              </w:r>
              <w:r w:rsidRPr="00993FD4">
                <w:rPr>
                  <w:rFonts w:ascii="Arial" w:cs="Arial" w:hint="eastAsia"/>
                  <w:bCs/>
                  <w:szCs w:val="21"/>
                </w:rPr>
                <w:t>股流通</w:t>
              </w:r>
              <w:proofErr w:type="gramStart"/>
              <w:r w:rsidRPr="00993FD4">
                <w:rPr>
                  <w:rFonts w:ascii="Arial" w:cs="Arial" w:hint="eastAsia"/>
                  <w:bCs/>
                  <w:szCs w:val="21"/>
                </w:rPr>
                <w:t>股获付</w:t>
              </w:r>
              <w:proofErr w:type="gramEnd"/>
              <w:r w:rsidRPr="00993FD4">
                <w:rPr>
                  <w:rFonts w:ascii="Arial" w:cs="Arial"/>
                  <w:bCs/>
                  <w:szCs w:val="21"/>
                </w:rPr>
                <w:t>3.2</w:t>
              </w:r>
              <w:r w:rsidRPr="00993FD4">
                <w:rPr>
                  <w:rFonts w:ascii="Arial" w:cs="Arial" w:hint="eastAsia"/>
                  <w:bCs/>
                  <w:szCs w:val="21"/>
                </w:rPr>
                <w:t>股股份，本公司流通股股东共获付</w:t>
              </w:r>
              <w:r w:rsidRPr="00993FD4">
                <w:rPr>
                  <w:rFonts w:ascii="Arial" w:cs="Arial"/>
                  <w:bCs/>
                  <w:szCs w:val="21"/>
                </w:rPr>
                <w:t>1,188</w:t>
              </w:r>
              <w:r w:rsidRPr="00993FD4">
                <w:rPr>
                  <w:rFonts w:ascii="Arial" w:cs="Arial" w:hint="eastAsia"/>
                  <w:bCs/>
                  <w:szCs w:val="21"/>
                </w:rPr>
                <w:t>万股股份。股权分置改革方案实施完成后的首个交易日，本公司非流通股股东所持非流通股份获得上市流通权，对</w:t>
              </w:r>
              <w:proofErr w:type="gramStart"/>
              <w:r w:rsidRPr="00993FD4">
                <w:rPr>
                  <w:rFonts w:ascii="Arial" w:cs="Arial" w:hint="eastAsia"/>
                  <w:bCs/>
                  <w:szCs w:val="21"/>
                </w:rPr>
                <w:t>价股份</w:t>
              </w:r>
              <w:proofErr w:type="gramEnd"/>
              <w:r w:rsidRPr="00993FD4">
                <w:rPr>
                  <w:rFonts w:ascii="Arial" w:cs="Arial" w:hint="eastAsia"/>
                  <w:bCs/>
                  <w:szCs w:val="21"/>
                </w:rPr>
                <w:t>上市交易日为</w:t>
              </w:r>
              <w:smartTag w:uri="urn:schemas-microsoft-com:office:smarttags" w:element="chsdate">
                <w:smartTagPr>
                  <w:attr w:name="Year" w:val="2006"/>
                  <w:attr w:name="Month" w:val="7"/>
                  <w:attr w:name="Day" w:val="17"/>
                  <w:attr w:name="IsLunarDate" w:val="False"/>
                  <w:attr w:name="IsROCDate" w:val="False"/>
                </w:smartTagPr>
                <w:r w:rsidRPr="00993FD4">
                  <w:rPr>
                    <w:rFonts w:ascii="Arial" w:cs="Arial"/>
                    <w:bCs/>
                    <w:szCs w:val="21"/>
                  </w:rPr>
                  <w:t>2006</w:t>
                </w:r>
                <w:r w:rsidRPr="00993FD4">
                  <w:rPr>
                    <w:rFonts w:ascii="Arial" w:cs="Arial" w:hint="eastAsia"/>
                    <w:bCs/>
                    <w:szCs w:val="21"/>
                  </w:rPr>
                  <w:t>年</w:t>
                </w:r>
                <w:r w:rsidRPr="00993FD4">
                  <w:rPr>
                    <w:rFonts w:ascii="Arial" w:cs="Arial"/>
                    <w:bCs/>
                    <w:szCs w:val="21"/>
                  </w:rPr>
                  <w:t>7</w:t>
                </w:r>
                <w:r w:rsidRPr="00993FD4">
                  <w:rPr>
                    <w:rFonts w:ascii="Arial" w:cs="Arial" w:hint="eastAsia"/>
                    <w:bCs/>
                    <w:szCs w:val="21"/>
                  </w:rPr>
                  <w:t>月</w:t>
                </w:r>
                <w:r w:rsidRPr="00993FD4">
                  <w:rPr>
                    <w:rFonts w:ascii="Arial" w:cs="Arial"/>
                    <w:bCs/>
                    <w:szCs w:val="21"/>
                  </w:rPr>
                  <w:t>17</w:t>
                </w:r>
                <w:r w:rsidRPr="00993FD4">
                  <w:rPr>
                    <w:rFonts w:ascii="Arial" w:cs="Arial" w:hint="eastAsia"/>
                    <w:bCs/>
                    <w:szCs w:val="21"/>
                  </w:rPr>
                  <w:t>日</w:t>
                </w:r>
              </w:smartTag>
              <w:r w:rsidRPr="00993FD4">
                <w:rPr>
                  <w:rFonts w:ascii="Arial" w:cs="Arial" w:hint="eastAsia"/>
                  <w:bCs/>
                  <w:szCs w:val="21"/>
                </w:rPr>
                <w:t>。该方案实施日，本公司总股本不变，有限</w:t>
              </w:r>
              <w:proofErr w:type="gramStart"/>
              <w:r w:rsidRPr="00993FD4">
                <w:rPr>
                  <w:rFonts w:ascii="Arial" w:cs="Arial" w:hint="eastAsia"/>
                  <w:bCs/>
                  <w:szCs w:val="21"/>
                </w:rPr>
                <w:t>售条件</w:t>
              </w:r>
              <w:proofErr w:type="gramEnd"/>
              <w:r w:rsidRPr="00993FD4">
                <w:rPr>
                  <w:rFonts w:ascii="Arial" w:cs="Arial" w:hint="eastAsia"/>
                  <w:bCs/>
                  <w:szCs w:val="21"/>
                </w:rPr>
                <w:t>股份减少至</w:t>
              </w:r>
              <w:r w:rsidRPr="00993FD4">
                <w:rPr>
                  <w:rFonts w:ascii="Arial" w:cs="Arial"/>
                  <w:bCs/>
                  <w:szCs w:val="21"/>
                </w:rPr>
                <w:t>7,722</w:t>
              </w:r>
              <w:r w:rsidRPr="00993FD4">
                <w:rPr>
                  <w:rFonts w:ascii="Arial" w:cs="Arial" w:hint="eastAsia"/>
                  <w:bCs/>
                  <w:szCs w:val="21"/>
                </w:rPr>
                <w:t>万股，占总股本的</w:t>
              </w:r>
              <w:r w:rsidRPr="00993FD4">
                <w:rPr>
                  <w:rFonts w:ascii="Arial" w:cs="Arial"/>
                  <w:bCs/>
                  <w:szCs w:val="21"/>
                </w:rPr>
                <w:t>61.18%</w:t>
              </w:r>
              <w:r w:rsidRPr="00993FD4">
                <w:rPr>
                  <w:rFonts w:ascii="Arial" w:cs="Arial" w:hint="eastAsia"/>
                  <w:bCs/>
                  <w:szCs w:val="21"/>
                </w:rPr>
                <w:t>，无限</w:t>
              </w:r>
              <w:proofErr w:type="gramStart"/>
              <w:r w:rsidRPr="00993FD4">
                <w:rPr>
                  <w:rFonts w:ascii="Arial" w:cs="Arial" w:hint="eastAsia"/>
                  <w:bCs/>
                  <w:szCs w:val="21"/>
                </w:rPr>
                <w:t>售条件</w:t>
              </w:r>
              <w:proofErr w:type="gramEnd"/>
              <w:r w:rsidRPr="00993FD4">
                <w:rPr>
                  <w:rFonts w:ascii="Arial" w:cs="Arial" w:hint="eastAsia"/>
                  <w:bCs/>
                  <w:szCs w:val="21"/>
                </w:rPr>
                <w:t>流通股股数增加至</w:t>
              </w:r>
              <w:r w:rsidRPr="00993FD4">
                <w:rPr>
                  <w:rFonts w:ascii="Arial" w:cs="Arial"/>
                  <w:bCs/>
                  <w:szCs w:val="21"/>
                </w:rPr>
                <w:t>4,900.50</w:t>
              </w:r>
              <w:r w:rsidRPr="00993FD4">
                <w:rPr>
                  <w:rFonts w:ascii="Arial" w:cs="Arial" w:hint="eastAsia"/>
                  <w:bCs/>
                  <w:szCs w:val="21"/>
                </w:rPr>
                <w:t>万股，占总股本的</w:t>
              </w:r>
              <w:r w:rsidRPr="00993FD4">
                <w:rPr>
                  <w:rFonts w:ascii="Arial" w:cs="Arial"/>
                  <w:bCs/>
                  <w:szCs w:val="21"/>
                </w:rPr>
                <w:t>38.82%</w:t>
              </w:r>
              <w:r w:rsidRPr="00993FD4">
                <w:rPr>
                  <w:rFonts w:ascii="Arial" w:cs="Arial" w:hint="eastAsia"/>
                  <w:bCs/>
                  <w:szCs w:val="21"/>
                </w:rPr>
                <w:t>。</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smartTag w:uri="urn:schemas-microsoft-com:office:smarttags" w:element="chsdate">
                <w:smartTagPr>
                  <w:attr w:name="Year" w:val="2011"/>
                  <w:attr w:name="Month" w:val="8"/>
                  <w:attr w:name="Day" w:val="24"/>
                  <w:attr w:name="IsLunarDate" w:val="False"/>
                  <w:attr w:name="IsROCDate" w:val="False"/>
                </w:smartTagPr>
                <w:r w:rsidRPr="00993FD4">
                  <w:rPr>
                    <w:rFonts w:ascii="Arial" w:cs="Arial"/>
                    <w:bCs/>
                    <w:szCs w:val="21"/>
                  </w:rPr>
                  <w:t>2011</w:t>
                </w:r>
                <w:r w:rsidRPr="00993FD4">
                  <w:rPr>
                    <w:rFonts w:ascii="Arial" w:cs="Arial" w:hint="eastAsia"/>
                    <w:bCs/>
                    <w:szCs w:val="21"/>
                  </w:rPr>
                  <w:t>年</w:t>
                </w:r>
                <w:r w:rsidRPr="00993FD4">
                  <w:rPr>
                    <w:rFonts w:ascii="Arial" w:cs="Arial"/>
                    <w:bCs/>
                    <w:szCs w:val="21"/>
                  </w:rPr>
                  <w:t>8</w:t>
                </w:r>
                <w:r w:rsidRPr="00993FD4">
                  <w:rPr>
                    <w:rFonts w:ascii="Arial" w:cs="Arial" w:hint="eastAsia"/>
                    <w:bCs/>
                    <w:szCs w:val="21"/>
                  </w:rPr>
                  <w:t>月</w:t>
                </w:r>
                <w:r w:rsidRPr="00993FD4">
                  <w:rPr>
                    <w:rFonts w:ascii="Arial" w:cs="Arial"/>
                    <w:bCs/>
                    <w:szCs w:val="21"/>
                  </w:rPr>
                  <w:t>24</w:t>
                </w:r>
                <w:r w:rsidRPr="00993FD4">
                  <w:rPr>
                    <w:rFonts w:ascii="Arial" w:cs="Arial" w:hint="eastAsia"/>
                    <w:bCs/>
                    <w:szCs w:val="21"/>
                  </w:rPr>
                  <w:t>日</w:t>
                </w:r>
              </w:smartTag>
              <w:r w:rsidRPr="00993FD4">
                <w:rPr>
                  <w:rFonts w:ascii="Arial" w:cs="Arial" w:hint="eastAsia"/>
                  <w:bCs/>
                  <w:szCs w:val="21"/>
                </w:rPr>
                <w:t>，经中国证券监督管理委员会《关于核准云南马龙产业集团股份有限公司重大资产重组及向昆明钢铁控股有限公司发行股份购买资产的批复》（证监许可</w:t>
              </w:r>
              <w:r w:rsidRPr="00993FD4">
                <w:rPr>
                  <w:rFonts w:asciiTheme="minorEastAsia" w:eastAsiaTheme="minorEastAsia" w:hAnsiTheme="minorEastAsia" w:cs="Arial"/>
                  <w:bCs/>
                  <w:szCs w:val="21"/>
                </w:rPr>
                <w:t>[</w:t>
              </w:r>
              <w:r w:rsidRPr="00993FD4">
                <w:rPr>
                  <w:rFonts w:ascii="Arial" w:cs="Arial"/>
                  <w:bCs/>
                  <w:szCs w:val="21"/>
                </w:rPr>
                <w:t>2011</w:t>
              </w:r>
              <w:r w:rsidRPr="00993FD4">
                <w:rPr>
                  <w:rFonts w:asciiTheme="minorEastAsia" w:eastAsiaTheme="minorEastAsia" w:hAnsiTheme="minorEastAsia" w:cs="Arial"/>
                  <w:bCs/>
                  <w:szCs w:val="21"/>
                </w:rPr>
                <w:t>]</w:t>
              </w:r>
              <w:r w:rsidRPr="00993FD4">
                <w:rPr>
                  <w:rFonts w:ascii="Arial" w:cs="Arial"/>
                  <w:bCs/>
                  <w:szCs w:val="21"/>
                </w:rPr>
                <w:t>1343</w:t>
              </w:r>
              <w:r w:rsidRPr="00993FD4">
                <w:rPr>
                  <w:rFonts w:ascii="Arial" w:cs="Arial" w:hint="eastAsia"/>
                  <w:bCs/>
                  <w:szCs w:val="21"/>
                </w:rPr>
                <w:t>号）文件核准，马龙产业将原有经营业务的全部资产及负债作价</w:t>
              </w:r>
              <w:r w:rsidRPr="00993FD4">
                <w:rPr>
                  <w:rFonts w:ascii="Arial" w:cs="Arial"/>
                  <w:bCs/>
                  <w:szCs w:val="21"/>
                </w:rPr>
                <w:t>1</w:t>
              </w:r>
              <w:r w:rsidRPr="00993FD4">
                <w:rPr>
                  <w:rFonts w:ascii="Arial" w:cs="Arial" w:hint="eastAsia"/>
                  <w:bCs/>
                  <w:szCs w:val="21"/>
                </w:rPr>
                <w:t>元出售给云天化集团有限责任公司（以下简称</w:t>
              </w:r>
              <w:r w:rsidRPr="00993FD4">
                <w:rPr>
                  <w:rFonts w:ascii="Arial" w:cs="Arial"/>
                  <w:bCs/>
                  <w:szCs w:val="21"/>
                </w:rPr>
                <w:t>“</w:t>
              </w:r>
              <w:r w:rsidRPr="00993FD4">
                <w:rPr>
                  <w:rFonts w:ascii="Arial" w:cs="Arial" w:hint="eastAsia"/>
                  <w:bCs/>
                  <w:szCs w:val="21"/>
                </w:rPr>
                <w:t>云天化集团</w:t>
              </w:r>
              <w:r w:rsidRPr="00993FD4">
                <w:rPr>
                  <w:rFonts w:ascii="Arial" w:cs="Arial"/>
                  <w:bCs/>
                  <w:szCs w:val="21"/>
                </w:rPr>
                <w:t>”</w:t>
              </w:r>
              <w:r w:rsidRPr="00993FD4">
                <w:rPr>
                  <w:rFonts w:ascii="Arial" w:cs="Arial" w:hint="eastAsia"/>
                  <w:bCs/>
                  <w:szCs w:val="21"/>
                </w:rPr>
                <w:t>），并向昆明钢铁控股有限公司（以下简称</w:t>
              </w:r>
              <w:r w:rsidRPr="00993FD4">
                <w:rPr>
                  <w:rFonts w:ascii="Arial" w:cs="Arial"/>
                  <w:bCs/>
                  <w:szCs w:val="21"/>
                </w:rPr>
                <w:t>“</w:t>
              </w:r>
              <w:r w:rsidRPr="00993FD4">
                <w:rPr>
                  <w:rFonts w:ascii="Arial" w:cs="Arial" w:hint="eastAsia"/>
                  <w:bCs/>
                  <w:szCs w:val="21"/>
                </w:rPr>
                <w:t>昆钢控股</w:t>
              </w:r>
              <w:r w:rsidRPr="00993FD4">
                <w:rPr>
                  <w:rFonts w:ascii="Arial" w:cs="Arial"/>
                  <w:bCs/>
                  <w:szCs w:val="21"/>
                </w:rPr>
                <w:t>”</w:t>
              </w:r>
              <w:r w:rsidRPr="00993FD4">
                <w:rPr>
                  <w:rFonts w:ascii="Arial" w:cs="Arial" w:hint="eastAsia"/>
                  <w:bCs/>
                  <w:szCs w:val="21"/>
                </w:rPr>
                <w:t>）发行股份</w:t>
              </w:r>
              <w:r w:rsidRPr="00993FD4">
                <w:rPr>
                  <w:rFonts w:ascii="Arial" w:cs="Arial"/>
                  <w:bCs/>
                  <w:szCs w:val="21"/>
                </w:rPr>
                <w:t>27,400</w:t>
              </w:r>
              <w:r w:rsidRPr="00993FD4">
                <w:rPr>
                  <w:rFonts w:ascii="Arial" w:cs="Arial" w:hint="eastAsia"/>
                  <w:bCs/>
                  <w:szCs w:val="21"/>
                </w:rPr>
                <w:t>万股，购买昆钢控股持有的云南昆钢煤焦化有限公司（以下简称</w:t>
              </w:r>
              <w:r w:rsidRPr="00993FD4">
                <w:rPr>
                  <w:rFonts w:ascii="Arial" w:cs="Arial"/>
                  <w:bCs/>
                  <w:szCs w:val="21"/>
                </w:rPr>
                <w:t>“</w:t>
              </w:r>
              <w:r w:rsidRPr="00993FD4">
                <w:rPr>
                  <w:rFonts w:ascii="Arial" w:cs="Arial" w:hint="eastAsia"/>
                  <w:bCs/>
                  <w:szCs w:val="21"/>
                </w:rPr>
                <w:t>昆钢煤焦化</w:t>
              </w:r>
              <w:r w:rsidRPr="00993FD4">
                <w:rPr>
                  <w:rFonts w:ascii="Arial" w:cs="Arial"/>
                  <w:bCs/>
                  <w:szCs w:val="21"/>
                </w:rPr>
                <w:t>”</w:t>
              </w:r>
              <w:r w:rsidRPr="00993FD4">
                <w:rPr>
                  <w:rFonts w:ascii="Arial" w:cs="Arial" w:hint="eastAsia"/>
                  <w:bCs/>
                  <w:szCs w:val="21"/>
                </w:rPr>
                <w:t>）</w:t>
              </w:r>
              <w:r w:rsidRPr="00993FD4">
                <w:rPr>
                  <w:rFonts w:ascii="Arial" w:cs="Arial"/>
                  <w:bCs/>
                  <w:szCs w:val="21"/>
                </w:rPr>
                <w:t>100%</w:t>
              </w:r>
              <w:r w:rsidRPr="00993FD4">
                <w:rPr>
                  <w:rFonts w:ascii="Arial" w:cs="Arial" w:hint="eastAsia"/>
                  <w:bCs/>
                  <w:szCs w:val="21"/>
                </w:rPr>
                <w:t>股权，所发行股份的价格与该标的股权交易价格的差额</w:t>
              </w:r>
              <w:r w:rsidRPr="00993FD4">
                <w:rPr>
                  <w:rFonts w:ascii="Arial" w:cs="Arial"/>
                  <w:bCs/>
                  <w:szCs w:val="21"/>
                </w:rPr>
                <w:t>17,740.53</w:t>
              </w:r>
              <w:r w:rsidRPr="00993FD4">
                <w:rPr>
                  <w:rFonts w:ascii="Arial" w:cs="Arial" w:hint="eastAsia"/>
                  <w:bCs/>
                  <w:szCs w:val="21"/>
                </w:rPr>
                <w:t>万元由昆钢控股以现金补足。</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以</w:t>
              </w:r>
              <w:smartTag w:uri="urn:schemas-microsoft-com:office:smarttags" w:element="chsdate">
                <w:smartTagPr>
                  <w:attr w:name="Year" w:val="2011"/>
                  <w:attr w:name="Month" w:val="8"/>
                  <w:attr w:name="Day" w:val="31"/>
                  <w:attr w:name="IsLunarDate" w:val="False"/>
                  <w:attr w:name="IsROCDate" w:val="False"/>
                </w:smartTagPr>
                <w:r w:rsidRPr="00993FD4">
                  <w:rPr>
                    <w:rFonts w:ascii="Arial" w:cs="Arial"/>
                    <w:bCs/>
                    <w:szCs w:val="21"/>
                  </w:rPr>
                  <w:t>2011</w:t>
                </w:r>
                <w:r w:rsidRPr="00993FD4">
                  <w:rPr>
                    <w:rFonts w:ascii="Arial" w:cs="Arial" w:hint="eastAsia"/>
                    <w:bCs/>
                    <w:szCs w:val="21"/>
                  </w:rPr>
                  <w:t>年</w:t>
                </w:r>
                <w:r w:rsidRPr="00993FD4">
                  <w:rPr>
                    <w:rFonts w:ascii="Arial" w:cs="Arial"/>
                    <w:bCs/>
                    <w:szCs w:val="21"/>
                  </w:rPr>
                  <w:t>8</w:t>
                </w:r>
                <w:r w:rsidRPr="00993FD4">
                  <w:rPr>
                    <w:rFonts w:ascii="Arial" w:cs="Arial" w:hint="eastAsia"/>
                    <w:bCs/>
                    <w:szCs w:val="21"/>
                  </w:rPr>
                  <w:t>月</w:t>
                </w:r>
                <w:r w:rsidRPr="00993FD4">
                  <w:rPr>
                    <w:rFonts w:ascii="Arial" w:cs="Arial"/>
                    <w:bCs/>
                    <w:szCs w:val="21"/>
                  </w:rPr>
                  <w:t>31</w:t>
                </w:r>
                <w:r w:rsidRPr="00993FD4">
                  <w:rPr>
                    <w:rFonts w:ascii="Arial" w:cs="Arial" w:hint="eastAsia"/>
                    <w:bCs/>
                    <w:szCs w:val="21"/>
                  </w:rPr>
                  <w:t>日</w:t>
                </w:r>
              </w:smartTag>
              <w:r w:rsidRPr="00993FD4">
                <w:rPr>
                  <w:rFonts w:ascii="Arial" w:cs="Arial" w:hint="eastAsia"/>
                  <w:bCs/>
                  <w:szCs w:val="21"/>
                </w:rPr>
                <w:t>为马龙产业重大资产重组资产交割基准日，马龙产业与云天化集团和</w:t>
              </w:r>
              <w:proofErr w:type="gramStart"/>
              <w:r w:rsidRPr="00993FD4">
                <w:rPr>
                  <w:rFonts w:ascii="Arial" w:cs="Arial" w:hint="eastAsia"/>
                  <w:bCs/>
                  <w:szCs w:val="21"/>
                </w:rPr>
                <w:t>昆钢</w:t>
              </w:r>
              <w:proofErr w:type="gramEnd"/>
              <w:r w:rsidRPr="00993FD4">
                <w:rPr>
                  <w:rFonts w:ascii="Arial" w:cs="Arial" w:hint="eastAsia"/>
                  <w:bCs/>
                  <w:szCs w:val="21"/>
                </w:rPr>
                <w:t>控股进行了相关资产交付。</w:t>
              </w:r>
              <w:smartTag w:uri="urn:schemas-microsoft-com:office:smarttags" w:element="chsdate">
                <w:smartTagPr>
                  <w:attr w:name="Year" w:val="2011"/>
                  <w:attr w:name="Month" w:val="9"/>
                  <w:attr w:name="Day" w:val="1"/>
                  <w:attr w:name="IsLunarDate" w:val="False"/>
                  <w:attr w:name="IsROCDate" w:val="False"/>
                </w:smartTagPr>
                <w:r w:rsidRPr="00993FD4">
                  <w:rPr>
                    <w:rFonts w:ascii="Arial" w:cs="Arial"/>
                    <w:bCs/>
                    <w:szCs w:val="21"/>
                  </w:rPr>
                  <w:t>2011</w:t>
                </w:r>
                <w:r w:rsidRPr="00993FD4">
                  <w:rPr>
                    <w:rFonts w:ascii="Arial" w:cs="Arial" w:hint="eastAsia"/>
                    <w:bCs/>
                    <w:szCs w:val="21"/>
                  </w:rPr>
                  <w:t>年</w:t>
                </w:r>
                <w:r w:rsidRPr="00993FD4">
                  <w:rPr>
                    <w:rFonts w:ascii="Arial" w:cs="Arial"/>
                    <w:bCs/>
                    <w:szCs w:val="21"/>
                  </w:rPr>
                  <w:t>9</w:t>
                </w:r>
                <w:r w:rsidRPr="00993FD4">
                  <w:rPr>
                    <w:rFonts w:ascii="Arial" w:cs="Arial" w:hint="eastAsia"/>
                    <w:bCs/>
                    <w:szCs w:val="21"/>
                  </w:rPr>
                  <w:t>月</w:t>
                </w:r>
                <w:r w:rsidRPr="00993FD4">
                  <w:rPr>
                    <w:rFonts w:ascii="Arial" w:cs="Arial"/>
                    <w:bCs/>
                    <w:szCs w:val="21"/>
                  </w:rPr>
                  <w:t>1</w:t>
                </w:r>
                <w:r w:rsidRPr="00993FD4">
                  <w:rPr>
                    <w:rFonts w:ascii="Arial" w:cs="Arial" w:hint="eastAsia"/>
                    <w:bCs/>
                    <w:szCs w:val="21"/>
                  </w:rPr>
                  <w:t>日</w:t>
                </w:r>
              </w:smartTag>
              <w:r w:rsidRPr="00993FD4">
                <w:rPr>
                  <w:rFonts w:ascii="Arial" w:cs="Arial" w:hint="eastAsia"/>
                  <w:bCs/>
                  <w:szCs w:val="21"/>
                </w:rPr>
                <w:t>，中瑞岳华会计师事务所对马龙产业向昆钢控股非公开发行</w:t>
              </w:r>
              <w:r w:rsidRPr="00993FD4">
                <w:rPr>
                  <w:rFonts w:ascii="Arial" w:cs="Arial"/>
                  <w:bCs/>
                  <w:szCs w:val="21"/>
                </w:rPr>
                <w:t>27,400</w:t>
              </w:r>
              <w:r w:rsidRPr="00993FD4">
                <w:rPr>
                  <w:rFonts w:ascii="Arial" w:cs="Arial" w:hint="eastAsia"/>
                  <w:bCs/>
                  <w:szCs w:val="21"/>
                </w:rPr>
                <w:t>万股股份进行了验证，并出具中瑞岳华验字</w:t>
              </w:r>
              <w:r w:rsidRPr="00993FD4">
                <w:rPr>
                  <w:rFonts w:asciiTheme="minorEastAsia" w:eastAsiaTheme="minorEastAsia" w:hAnsiTheme="minorEastAsia" w:cs="Arial"/>
                  <w:bCs/>
                  <w:szCs w:val="21"/>
                </w:rPr>
                <w:t>[</w:t>
              </w:r>
              <w:r w:rsidRPr="00993FD4">
                <w:rPr>
                  <w:rFonts w:ascii="Arial" w:cs="Arial"/>
                  <w:bCs/>
                  <w:szCs w:val="21"/>
                </w:rPr>
                <w:t>2011</w:t>
              </w:r>
              <w:r w:rsidRPr="00993FD4">
                <w:rPr>
                  <w:rFonts w:asciiTheme="minorEastAsia" w:eastAsiaTheme="minorEastAsia" w:hAnsiTheme="minorEastAsia" w:cs="Arial"/>
                  <w:bCs/>
                  <w:szCs w:val="21"/>
                </w:rPr>
                <w:t>]</w:t>
              </w:r>
              <w:r w:rsidRPr="00993FD4">
                <w:rPr>
                  <w:rFonts w:ascii="Arial" w:cs="Arial" w:hint="eastAsia"/>
                  <w:bCs/>
                  <w:szCs w:val="21"/>
                </w:rPr>
                <w:t>第</w:t>
              </w:r>
              <w:r w:rsidRPr="00993FD4">
                <w:rPr>
                  <w:rFonts w:ascii="Arial" w:cs="Arial"/>
                  <w:bCs/>
                  <w:szCs w:val="21"/>
                </w:rPr>
                <w:t>209</w:t>
              </w:r>
              <w:r w:rsidRPr="00993FD4">
                <w:rPr>
                  <w:rFonts w:ascii="Arial" w:cs="Arial" w:hint="eastAsia"/>
                  <w:bCs/>
                  <w:szCs w:val="21"/>
                </w:rPr>
                <w:t>号《验资报告》。</w:t>
              </w:r>
              <w:smartTag w:uri="urn:schemas-microsoft-com:office:smarttags" w:element="chsdate">
                <w:smartTagPr>
                  <w:attr w:name="Year" w:val="2011"/>
                  <w:attr w:name="Month" w:val="9"/>
                  <w:attr w:name="Day" w:val="8"/>
                  <w:attr w:name="IsLunarDate" w:val="False"/>
                  <w:attr w:name="IsROCDate" w:val="False"/>
                </w:smartTagPr>
                <w:r w:rsidRPr="00993FD4">
                  <w:rPr>
                    <w:rFonts w:ascii="Arial" w:cs="Arial"/>
                    <w:bCs/>
                    <w:szCs w:val="21"/>
                  </w:rPr>
                  <w:t>2011</w:t>
                </w:r>
                <w:r w:rsidRPr="00993FD4">
                  <w:rPr>
                    <w:rFonts w:ascii="Arial" w:cs="Arial" w:hint="eastAsia"/>
                    <w:bCs/>
                    <w:szCs w:val="21"/>
                  </w:rPr>
                  <w:t>年</w:t>
                </w:r>
                <w:r w:rsidRPr="00993FD4">
                  <w:rPr>
                    <w:rFonts w:ascii="Arial" w:cs="Arial"/>
                    <w:bCs/>
                    <w:szCs w:val="21"/>
                  </w:rPr>
                  <w:t>9</w:t>
                </w:r>
                <w:r w:rsidRPr="00993FD4">
                  <w:rPr>
                    <w:rFonts w:ascii="Arial" w:cs="Arial" w:hint="eastAsia"/>
                    <w:bCs/>
                    <w:szCs w:val="21"/>
                  </w:rPr>
                  <w:t>月</w:t>
                </w:r>
                <w:r w:rsidRPr="00993FD4">
                  <w:rPr>
                    <w:rFonts w:ascii="Arial" w:cs="Arial"/>
                    <w:bCs/>
                    <w:szCs w:val="21"/>
                  </w:rPr>
                  <w:t>8</w:t>
                </w:r>
                <w:r w:rsidRPr="00993FD4">
                  <w:rPr>
                    <w:rFonts w:ascii="Arial" w:cs="Arial" w:hint="eastAsia"/>
                    <w:bCs/>
                    <w:szCs w:val="21"/>
                  </w:rPr>
                  <w:t>日</w:t>
                </w:r>
              </w:smartTag>
              <w:r w:rsidRPr="00993FD4">
                <w:rPr>
                  <w:rFonts w:ascii="Arial" w:cs="Arial" w:hint="eastAsia"/>
                  <w:bCs/>
                  <w:szCs w:val="21"/>
                </w:rPr>
                <w:t>，马龙产业在中国证券登记结算有限责任公司上海分公司完成证券变更登记，并取得《证券变更登记证明》，马龙产业的总股数变更为</w:t>
              </w:r>
              <w:r w:rsidRPr="00993FD4">
                <w:rPr>
                  <w:rFonts w:ascii="Arial" w:cs="Arial"/>
                  <w:bCs/>
                  <w:szCs w:val="21"/>
                </w:rPr>
                <w:t>40,022.50</w:t>
              </w:r>
              <w:r w:rsidRPr="00993FD4">
                <w:rPr>
                  <w:rFonts w:ascii="Arial" w:cs="Arial" w:hint="eastAsia"/>
                  <w:bCs/>
                  <w:szCs w:val="21"/>
                </w:rPr>
                <w:t>万股，其中无限</w:t>
              </w:r>
              <w:proofErr w:type="gramStart"/>
              <w:r w:rsidRPr="00993FD4">
                <w:rPr>
                  <w:rFonts w:ascii="Arial" w:cs="Arial" w:hint="eastAsia"/>
                  <w:bCs/>
                  <w:szCs w:val="21"/>
                </w:rPr>
                <w:t>售流通</w:t>
              </w:r>
              <w:proofErr w:type="gramEnd"/>
              <w:r w:rsidRPr="00993FD4">
                <w:rPr>
                  <w:rFonts w:ascii="Arial" w:cs="Arial" w:hint="eastAsia"/>
                  <w:bCs/>
                  <w:szCs w:val="21"/>
                </w:rPr>
                <w:t>股</w:t>
              </w:r>
              <w:r w:rsidRPr="00993FD4">
                <w:rPr>
                  <w:rFonts w:ascii="Arial" w:cs="Arial"/>
                  <w:bCs/>
                  <w:szCs w:val="21"/>
                </w:rPr>
                <w:t>12,622.50</w:t>
              </w:r>
              <w:r w:rsidRPr="00993FD4">
                <w:rPr>
                  <w:rFonts w:ascii="Arial" w:cs="Arial" w:hint="eastAsia"/>
                  <w:bCs/>
                  <w:szCs w:val="21"/>
                </w:rPr>
                <w:t>万股，限售流通股</w:t>
              </w:r>
              <w:r w:rsidRPr="00993FD4">
                <w:rPr>
                  <w:rFonts w:ascii="Arial" w:cs="Arial"/>
                  <w:bCs/>
                  <w:szCs w:val="21"/>
                </w:rPr>
                <w:t>27,400</w:t>
              </w:r>
              <w:r w:rsidRPr="00993FD4">
                <w:rPr>
                  <w:rFonts w:ascii="Arial" w:cs="Arial" w:hint="eastAsia"/>
                  <w:bCs/>
                  <w:szCs w:val="21"/>
                </w:rPr>
                <w:t>万股。经</w:t>
              </w:r>
              <w:r w:rsidRPr="00993FD4">
                <w:rPr>
                  <w:rFonts w:ascii="Arial" w:cs="Arial"/>
                  <w:bCs/>
                  <w:szCs w:val="21"/>
                </w:rPr>
                <w:t>2011</w:t>
              </w:r>
              <w:r w:rsidRPr="00993FD4">
                <w:rPr>
                  <w:rFonts w:ascii="Arial" w:cs="Arial" w:hint="eastAsia"/>
                  <w:bCs/>
                  <w:szCs w:val="21"/>
                </w:rPr>
                <w:t>年第二次临时股东大会审议通过，马龙产业于</w:t>
              </w:r>
              <w:smartTag w:uri="urn:schemas-microsoft-com:office:smarttags" w:element="chsdate">
                <w:smartTagPr>
                  <w:attr w:name="Year" w:val="2011"/>
                  <w:attr w:name="Month" w:val="10"/>
                  <w:attr w:name="Day" w:val="10"/>
                  <w:attr w:name="IsLunarDate" w:val="False"/>
                  <w:attr w:name="IsROCDate" w:val="False"/>
                </w:smartTagPr>
                <w:r w:rsidRPr="00993FD4">
                  <w:rPr>
                    <w:rFonts w:ascii="Arial" w:cs="Arial"/>
                    <w:bCs/>
                    <w:szCs w:val="21"/>
                  </w:rPr>
                  <w:t>2011</w:t>
                </w:r>
                <w:r w:rsidRPr="00993FD4">
                  <w:rPr>
                    <w:rFonts w:ascii="Arial" w:cs="Arial" w:hint="eastAsia"/>
                    <w:bCs/>
                    <w:szCs w:val="21"/>
                  </w:rPr>
                  <w:t>年</w:t>
                </w:r>
                <w:r w:rsidRPr="00993FD4">
                  <w:rPr>
                    <w:rFonts w:ascii="Arial" w:cs="Arial"/>
                    <w:bCs/>
                    <w:szCs w:val="21"/>
                  </w:rPr>
                  <w:t>10</w:t>
                </w:r>
                <w:r w:rsidRPr="00993FD4">
                  <w:rPr>
                    <w:rFonts w:ascii="Arial" w:cs="Arial" w:hint="eastAsia"/>
                    <w:bCs/>
                    <w:szCs w:val="21"/>
                  </w:rPr>
                  <w:t>月</w:t>
                </w:r>
                <w:r w:rsidRPr="00993FD4">
                  <w:rPr>
                    <w:rFonts w:ascii="Arial" w:cs="Arial"/>
                    <w:bCs/>
                    <w:szCs w:val="21"/>
                  </w:rPr>
                  <w:t>10</w:t>
                </w:r>
                <w:r w:rsidRPr="00993FD4">
                  <w:rPr>
                    <w:rFonts w:ascii="Arial" w:cs="Arial" w:hint="eastAsia"/>
                    <w:bCs/>
                    <w:szCs w:val="21"/>
                  </w:rPr>
                  <w:t>日</w:t>
                </w:r>
              </w:smartTag>
              <w:r w:rsidRPr="00993FD4">
                <w:rPr>
                  <w:rFonts w:ascii="Arial" w:cs="Arial" w:hint="eastAsia"/>
                  <w:bCs/>
                  <w:szCs w:val="21"/>
                </w:rPr>
                <w:t>在云南省工商行政管理局办理完毕公司名称、注册资本、经营范围及法定代表人等工商注册信息变更登记手续。</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smartTag w:uri="urn:schemas-microsoft-com:office:smarttags" w:element="chsdate">
                <w:smartTagPr>
                  <w:attr w:name="Year" w:val="2013"/>
                  <w:attr w:name="Month" w:val="5"/>
                  <w:attr w:name="Day" w:val="8"/>
                  <w:attr w:name="IsLunarDate" w:val="False"/>
                  <w:attr w:name="IsROCDate" w:val="False"/>
                </w:smartTagPr>
                <w:r w:rsidRPr="00993FD4">
                  <w:rPr>
                    <w:rFonts w:ascii="Arial" w:cs="Arial"/>
                    <w:bCs/>
                    <w:szCs w:val="21"/>
                  </w:rPr>
                  <w:t>2013</w:t>
                </w:r>
                <w:r w:rsidRPr="00993FD4">
                  <w:rPr>
                    <w:rFonts w:ascii="Arial" w:cs="Arial" w:hint="eastAsia"/>
                    <w:bCs/>
                    <w:szCs w:val="21"/>
                  </w:rPr>
                  <w:t>年</w:t>
                </w:r>
                <w:r w:rsidRPr="00993FD4">
                  <w:rPr>
                    <w:rFonts w:ascii="Arial" w:cs="Arial"/>
                    <w:bCs/>
                    <w:szCs w:val="21"/>
                  </w:rPr>
                  <w:t>5</w:t>
                </w:r>
                <w:r w:rsidRPr="00993FD4">
                  <w:rPr>
                    <w:rFonts w:ascii="Arial" w:cs="Arial" w:hint="eastAsia"/>
                    <w:bCs/>
                    <w:szCs w:val="21"/>
                  </w:rPr>
                  <w:t>月</w:t>
                </w:r>
                <w:r w:rsidRPr="00993FD4">
                  <w:rPr>
                    <w:rFonts w:ascii="Arial" w:cs="Arial"/>
                    <w:bCs/>
                    <w:szCs w:val="21"/>
                  </w:rPr>
                  <w:t>8</w:t>
                </w:r>
                <w:r w:rsidRPr="00993FD4">
                  <w:rPr>
                    <w:rFonts w:ascii="Arial" w:cs="Arial" w:hint="eastAsia"/>
                    <w:bCs/>
                    <w:szCs w:val="21"/>
                  </w:rPr>
                  <w:t>日</w:t>
                </w:r>
              </w:smartTag>
              <w:r w:rsidRPr="00993FD4">
                <w:rPr>
                  <w:rFonts w:ascii="Arial" w:cs="Arial" w:hint="eastAsia"/>
                  <w:bCs/>
                  <w:szCs w:val="21"/>
                </w:rPr>
                <w:t>中国证券监督管理委员会《关于核准云南煤业能源股份有限公司非公开发行股票的批复》（证监许可【</w:t>
              </w:r>
              <w:r w:rsidRPr="00993FD4">
                <w:rPr>
                  <w:rFonts w:ascii="Arial" w:cs="Arial"/>
                  <w:bCs/>
                  <w:szCs w:val="21"/>
                </w:rPr>
                <w:t>2013</w:t>
              </w:r>
              <w:r w:rsidRPr="00993FD4">
                <w:rPr>
                  <w:rFonts w:ascii="Arial" w:cs="Arial" w:hint="eastAsia"/>
                  <w:bCs/>
                  <w:szCs w:val="21"/>
                </w:rPr>
                <w:t>】</w:t>
              </w:r>
              <w:r w:rsidRPr="00993FD4">
                <w:rPr>
                  <w:rFonts w:ascii="Arial" w:cs="Arial"/>
                  <w:bCs/>
                  <w:szCs w:val="21"/>
                </w:rPr>
                <w:t>634</w:t>
              </w:r>
              <w:r w:rsidRPr="00993FD4">
                <w:rPr>
                  <w:rFonts w:ascii="Arial" w:cs="Arial" w:hint="eastAsia"/>
                  <w:bCs/>
                  <w:szCs w:val="21"/>
                </w:rPr>
                <w:t>号）文件核准本公司非公开发行不超过</w:t>
              </w:r>
              <w:r w:rsidRPr="00993FD4">
                <w:rPr>
                  <w:rFonts w:ascii="Arial" w:cs="Arial"/>
                  <w:bCs/>
                  <w:szCs w:val="21"/>
                </w:rPr>
                <w:t>9,473.68</w:t>
              </w:r>
              <w:r w:rsidRPr="00993FD4">
                <w:rPr>
                  <w:rFonts w:ascii="Arial" w:cs="Arial" w:hint="eastAsia"/>
                  <w:bCs/>
                  <w:szCs w:val="21"/>
                </w:rPr>
                <w:t>万股股份，</w:t>
              </w:r>
              <w:r w:rsidRPr="00993FD4">
                <w:rPr>
                  <w:rFonts w:ascii="Arial" w:cs="Arial" w:hint="eastAsia"/>
                  <w:bCs/>
                  <w:szCs w:val="21"/>
                </w:rPr>
                <w:lastRenderedPageBreak/>
                <w:t>公司于</w:t>
              </w:r>
              <w:smartTag w:uri="urn:schemas-microsoft-com:office:smarttags" w:element="chsdate">
                <w:smartTagPr>
                  <w:attr w:name="Year" w:val="2013"/>
                  <w:attr w:name="Month" w:val="11"/>
                  <w:attr w:name="Day" w:val="7"/>
                  <w:attr w:name="IsLunarDate" w:val="False"/>
                  <w:attr w:name="IsROCDate" w:val="False"/>
                </w:smartTagPr>
                <w:r w:rsidRPr="00993FD4">
                  <w:rPr>
                    <w:rFonts w:ascii="Arial" w:cs="Arial"/>
                    <w:bCs/>
                    <w:szCs w:val="21"/>
                  </w:rPr>
                  <w:t>2013</w:t>
                </w:r>
                <w:r w:rsidRPr="00993FD4">
                  <w:rPr>
                    <w:rFonts w:ascii="Arial" w:cs="Arial" w:hint="eastAsia"/>
                    <w:bCs/>
                    <w:szCs w:val="21"/>
                  </w:rPr>
                  <w:t>年</w:t>
                </w:r>
                <w:r w:rsidRPr="00993FD4">
                  <w:rPr>
                    <w:rFonts w:ascii="Arial" w:cs="Arial"/>
                    <w:bCs/>
                    <w:szCs w:val="21"/>
                  </w:rPr>
                  <w:t>11</w:t>
                </w:r>
                <w:r w:rsidRPr="00993FD4">
                  <w:rPr>
                    <w:rFonts w:ascii="Arial" w:cs="Arial" w:hint="eastAsia"/>
                    <w:bCs/>
                    <w:szCs w:val="21"/>
                  </w:rPr>
                  <w:t>月</w:t>
                </w:r>
                <w:r w:rsidRPr="00993FD4">
                  <w:rPr>
                    <w:rFonts w:ascii="Arial" w:cs="Arial"/>
                    <w:bCs/>
                    <w:szCs w:val="21"/>
                  </w:rPr>
                  <w:t>7</w:t>
                </w:r>
                <w:r w:rsidRPr="00993FD4">
                  <w:rPr>
                    <w:rFonts w:ascii="Arial" w:cs="Arial" w:hint="eastAsia"/>
                    <w:bCs/>
                    <w:szCs w:val="21"/>
                  </w:rPr>
                  <w:t>日</w:t>
                </w:r>
              </w:smartTag>
              <w:r w:rsidRPr="00993FD4">
                <w:rPr>
                  <w:rFonts w:ascii="Arial" w:cs="Arial" w:hint="eastAsia"/>
                  <w:bCs/>
                  <w:szCs w:val="21"/>
                </w:rPr>
                <w:t>以</w:t>
              </w:r>
              <w:r w:rsidRPr="00993FD4">
                <w:rPr>
                  <w:rFonts w:ascii="Arial" w:cs="Arial"/>
                  <w:bCs/>
                  <w:szCs w:val="21"/>
                </w:rPr>
                <w:t>9.50</w:t>
              </w:r>
              <w:r w:rsidRPr="00993FD4">
                <w:rPr>
                  <w:rFonts w:ascii="Arial" w:cs="Arial" w:hint="eastAsia"/>
                  <w:bCs/>
                  <w:szCs w:val="21"/>
                </w:rPr>
                <w:t>元</w:t>
              </w:r>
              <w:r w:rsidRPr="00993FD4">
                <w:rPr>
                  <w:rFonts w:ascii="Arial" w:cs="Arial"/>
                  <w:bCs/>
                  <w:szCs w:val="21"/>
                </w:rPr>
                <w:t>/</w:t>
              </w:r>
              <w:r w:rsidRPr="00993FD4">
                <w:rPr>
                  <w:rFonts w:ascii="Arial" w:cs="Arial" w:hint="eastAsia"/>
                  <w:bCs/>
                  <w:szCs w:val="21"/>
                </w:rPr>
                <w:t>股的价格向两</w:t>
              </w:r>
              <w:proofErr w:type="gramStart"/>
              <w:r w:rsidRPr="00993FD4">
                <w:rPr>
                  <w:rFonts w:ascii="Arial" w:cs="Arial" w:hint="eastAsia"/>
                  <w:bCs/>
                  <w:szCs w:val="21"/>
                </w:rPr>
                <w:t>名特定</w:t>
              </w:r>
              <w:proofErr w:type="gramEnd"/>
              <w:r w:rsidRPr="00993FD4">
                <w:rPr>
                  <w:rFonts w:ascii="Arial" w:cs="Arial" w:hint="eastAsia"/>
                  <w:bCs/>
                  <w:szCs w:val="21"/>
                </w:rPr>
                <w:t>投资者定向发行了</w:t>
              </w:r>
              <w:r w:rsidRPr="00993FD4">
                <w:rPr>
                  <w:rFonts w:ascii="Arial" w:cs="Arial"/>
                  <w:bCs/>
                  <w:szCs w:val="21"/>
                </w:rPr>
                <w:t>9,473.68</w:t>
              </w:r>
              <w:r w:rsidRPr="00993FD4">
                <w:rPr>
                  <w:rFonts w:ascii="Arial" w:cs="Arial" w:hint="eastAsia"/>
                  <w:bCs/>
                  <w:szCs w:val="21"/>
                </w:rPr>
                <w:t>万股股份。本次非公开发行后，公司股份数为</w:t>
              </w:r>
              <w:r w:rsidRPr="00993FD4">
                <w:rPr>
                  <w:rFonts w:ascii="Arial" w:cs="Arial"/>
                  <w:bCs/>
                  <w:szCs w:val="21"/>
                </w:rPr>
                <w:t>49,496.18</w:t>
              </w:r>
              <w:r w:rsidRPr="00993FD4">
                <w:rPr>
                  <w:rFonts w:ascii="Arial" w:cs="Arial" w:hint="eastAsia"/>
                  <w:bCs/>
                  <w:szCs w:val="21"/>
                </w:rPr>
                <w:t>万股。</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2014</w:t>
              </w:r>
              <w:r w:rsidRPr="00993FD4">
                <w:rPr>
                  <w:rFonts w:ascii="Arial" w:cs="Arial" w:hint="eastAsia"/>
                  <w:bCs/>
                  <w:szCs w:val="21"/>
                </w:rPr>
                <w:t>年</w:t>
              </w:r>
              <w:r w:rsidRPr="00993FD4">
                <w:rPr>
                  <w:rFonts w:ascii="Arial" w:cs="Arial" w:hint="eastAsia"/>
                  <w:bCs/>
                  <w:szCs w:val="21"/>
                </w:rPr>
                <w:t>10</w:t>
              </w:r>
              <w:r w:rsidRPr="00993FD4">
                <w:rPr>
                  <w:rFonts w:ascii="Arial" w:cs="Arial" w:hint="eastAsia"/>
                  <w:bCs/>
                  <w:szCs w:val="21"/>
                </w:rPr>
                <w:t>月</w:t>
              </w:r>
              <w:r w:rsidRPr="00993FD4">
                <w:rPr>
                  <w:rFonts w:ascii="Arial" w:cs="Arial" w:hint="eastAsia"/>
                  <w:bCs/>
                  <w:szCs w:val="21"/>
                </w:rPr>
                <w:t>16</w:t>
              </w:r>
              <w:r w:rsidRPr="00993FD4">
                <w:rPr>
                  <w:rFonts w:ascii="Arial" w:cs="Arial" w:hint="eastAsia"/>
                  <w:bCs/>
                  <w:szCs w:val="21"/>
                </w:rPr>
                <w:t>日召开的公司</w:t>
              </w:r>
              <w:r w:rsidRPr="00993FD4">
                <w:rPr>
                  <w:rFonts w:ascii="Arial" w:cs="Arial" w:hint="eastAsia"/>
                  <w:bCs/>
                  <w:szCs w:val="21"/>
                </w:rPr>
                <w:t>2014</w:t>
              </w:r>
              <w:r w:rsidRPr="00993FD4">
                <w:rPr>
                  <w:rFonts w:ascii="Arial" w:cs="Arial" w:hint="eastAsia"/>
                  <w:bCs/>
                  <w:szCs w:val="21"/>
                </w:rPr>
                <w:t>年第三次（临时）股东大会审议通过</w:t>
              </w:r>
              <w:r w:rsidRPr="00993FD4">
                <w:rPr>
                  <w:rFonts w:ascii="Arial" w:cs="Arial" w:hint="eastAsia"/>
                  <w:bCs/>
                  <w:szCs w:val="21"/>
                </w:rPr>
                <w:t>2014</w:t>
              </w:r>
              <w:r w:rsidRPr="00993FD4">
                <w:rPr>
                  <w:rFonts w:ascii="Arial" w:cs="Arial" w:hint="eastAsia"/>
                  <w:bCs/>
                  <w:szCs w:val="21"/>
                </w:rPr>
                <w:t>年中期资本公积金转增股本实施方案。公司董事会于</w:t>
              </w:r>
              <w:r w:rsidRPr="00993FD4">
                <w:rPr>
                  <w:rFonts w:ascii="Arial" w:cs="Arial" w:hint="eastAsia"/>
                  <w:bCs/>
                  <w:szCs w:val="21"/>
                </w:rPr>
                <w:t>2014</w:t>
              </w:r>
              <w:r w:rsidRPr="00993FD4">
                <w:rPr>
                  <w:rFonts w:ascii="Arial" w:cs="Arial" w:hint="eastAsia"/>
                  <w:bCs/>
                  <w:szCs w:val="21"/>
                </w:rPr>
                <w:t>年</w:t>
              </w:r>
              <w:r w:rsidRPr="00993FD4">
                <w:rPr>
                  <w:rFonts w:ascii="Arial" w:cs="Arial" w:hint="eastAsia"/>
                  <w:bCs/>
                  <w:szCs w:val="21"/>
                </w:rPr>
                <w:t>10</w:t>
              </w:r>
              <w:r w:rsidRPr="00993FD4">
                <w:rPr>
                  <w:rFonts w:ascii="Arial" w:cs="Arial" w:hint="eastAsia"/>
                  <w:bCs/>
                  <w:szCs w:val="21"/>
                </w:rPr>
                <w:t>月</w:t>
              </w:r>
              <w:r w:rsidRPr="00993FD4">
                <w:rPr>
                  <w:rFonts w:ascii="Arial" w:cs="Arial" w:hint="eastAsia"/>
                  <w:bCs/>
                  <w:szCs w:val="21"/>
                </w:rPr>
                <w:t>17</w:t>
              </w:r>
              <w:r w:rsidRPr="00993FD4">
                <w:rPr>
                  <w:rFonts w:ascii="Arial" w:cs="Arial" w:hint="eastAsia"/>
                  <w:bCs/>
                  <w:szCs w:val="21"/>
                </w:rPr>
                <w:t>日向中国证券登记结算有限责任公司申请以截止</w:t>
              </w:r>
              <w:r w:rsidRPr="00993FD4">
                <w:rPr>
                  <w:rFonts w:ascii="Arial" w:cs="Arial" w:hint="eastAsia"/>
                  <w:bCs/>
                  <w:szCs w:val="21"/>
                </w:rPr>
                <w:t>2014</w:t>
              </w:r>
              <w:r w:rsidRPr="00993FD4">
                <w:rPr>
                  <w:rFonts w:ascii="Arial" w:cs="Arial" w:hint="eastAsia"/>
                  <w:bCs/>
                  <w:szCs w:val="21"/>
                </w:rPr>
                <w:t>年</w:t>
              </w:r>
              <w:r w:rsidRPr="00993FD4">
                <w:rPr>
                  <w:rFonts w:ascii="Arial" w:cs="Arial" w:hint="eastAsia"/>
                  <w:bCs/>
                  <w:szCs w:val="21"/>
                </w:rPr>
                <w:t>6</w:t>
              </w:r>
              <w:r w:rsidRPr="00993FD4">
                <w:rPr>
                  <w:rFonts w:ascii="Arial" w:cs="Arial" w:hint="eastAsia"/>
                  <w:bCs/>
                  <w:szCs w:val="21"/>
                </w:rPr>
                <w:t>月</w:t>
              </w:r>
              <w:r w:rsidRPr="00993FD4">
                <w:rPr>
                  <w:rFonts w:ascii="Arial" w:cs="Arial" w:hint="eastAsia"/>
                  <w:bCs/>
                  <w:szCs w:val="21"/>
                </w:rPr>
                <w:t>30</w:t>
              </w:r>
              <w:r w:rsidRPr="00993FD4">
                <w:rPr>
                  <w:rFonts w:ascii="Arial" w:cs="Arial" w:hint="eastAsia"/>
                  <w:bCs/>
                  <w:szCs w:val="21"/>
                </w:rPr>
                <w:t>日股份总额为基数，以资本公积金向全体股东每</w:t>
              </w:r>
              <w:r w:rsidRPr="00993FD4">
                <w:rPr>
                  <w:rFonts w:ascii="Arial" w:cs="Arial" w:hint="eastAsia"/>
                  <w:bCs/>
                  <w:szCs w:val="21"/>
                </w:rPr>
                <w:t>10</w:t>
              </w:r>
              <w:r w:rsidRPr="00993FD4">
                <w:rPr>
                  <w:rFonts w:ascii="Arial" w:cs="Arial" w:hint="eastAsia"/>
                  <w:bCs/>
                  <w:szCs w:val="21"/>
                </w:rPr>
                <w:t>股转增</w:t>
              </w:r>
              <w:r w:rsidRPr="00993FD4">
                <w:rPr>
                  <w:rFonts w:ascii="Arial" w:cs="Arial" w:hint="eastAsia"/>
                  <w:bCs/>
                  <w:szCs w:val="21"/>
                </w:rPr>
                <w:t>10</w:t>
              </w:r>
              <w:r w:rsidRPr="00993FD4">
                <w:rPr>
                  <w:rFonts w:ascii="Arial" w:cs="Arial" w:hint="eastAsia"/>
                  <w:bCs/>
                  <w:szCs w:val="21"/>
                </w:rPr>
                <w:t>股。本次资本公积金转增股本后，公司股份数变更为</w:t>
              </w:r>
              <w:r w:rsidRPr="00993FD4">
                <w:rPr>
                  <w:rFonts w:ascii="Arial" w:cs="Arial" w:hint="eastAsia"/>
                  <w:bCs/>
                  <w:szCs w:val="21"/>
                </w:rPr>
                <w:t>98</w:t>
              </w:r>
              <w:r w:rsidRPr="00993FD4">
                <w:rPr>
                  <w:rFonts w:ascii="Arial" w:cs="Arial"/>
                  <w:bCs/>
                  <w:szCs w:val="21"/>
                </w:rPr>
                <w:t>,</w:t>
              </w:r>
              <w:r w:rsidRPr="00993FD4">
                <w:rPr>
                  <w:rFonts w:ascii="Arial" w:cs="Arial" w:hint="eastAsia"/>
                  <w:bCs/>
                  <w:szCs w:val="21"/>
                </w:rPr>
                <w:t>992.36</w:t>
              </w:r>
              <w:r w:rsidRPr="00993FD4">
                <w:rPr>
                  <w:rFonts w:ascii="Arial" w:cs="Arial" w:hint="eastAsia"/>
                  <w:bCs/>
                  <w:szCs w:val="21"/>
                </w:rPr>
                <w:t>万股。</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公司统一社会信用代码为</w:t>
              </w:r>
              <w:r w:rsidRPr="00993FD4">
                <w:rPr>
                  <w:rFonts w:ascii="Arial" w:cs="Arial"/>
                  <w:bCs/>
                  <w:szCs w:val="21"/>
                </w:rPr>
                <w:t>915300002919886870</w:t>
              </w:r>
              <w:r w:rsidRPr="00993FD4">
                <w:rPr>
                  <w:rFonts w:ascii="Arial" w:cs="Arial" w:hint="eastAsia"/>
                  <w:bCs/>
                  <w:szCs w:val="21"/>
                </w:rPr>
                <w:t>；住所：昆明经开区经开路</w:t>
              </w:r>
              <w:r w:rsidRPr="00993FD4">
                <w:rPr>
                  <w:rFonts w:ascii="Arial" w:cs="Arial"/>
                  <w:bCs/>
                  <w:szCs w:val="21"/>
                </w:rPr>
                <w:t>3</w:t>
              </w:r>
              <w:r w:rsidRPr="00993FD4">
                <w:rPr>
                  <w:rFonts w:ascii="Arial" w:cs="Arial" w:hint="eastAsia"/>
                  <w:bCs/>
                  <w:szCs w:val="21"/>
                </w:rPr>
                <w:t>号科技创新园</w:t>
              </w:r>
              <w:r w:rsidRPr="00993FD4">
                <w:rPr>
                  <w:rFonts w:ascii="Arial" w:cs="Arial"/>
                  <w:bCs/>
                  <w:szCs w:val="21"/>
                </w:rPr>
                <w:t>A46</w:t>
              </w:r>
              <w:r w:rsidRPr="00993FD4">
                <w:rPr>
                  <w:rFonts w:ascii="Arial" w:cs="Arial" w:hint="eastAsia"/>
                  <w:bCs/>
                  <w:szCs w:val="21"/>
                </w:rPr>
                <w:t>室；法定代表人：彭伟；注册资本人民币</w:t>
              </w:r>
              <w:r w:rsidRPr="00993FD4">
                <w:rPr>
                  <w:rFonts w:ascii="Arial" w:cs="Arial" w:hint="eastAsia"/>
                  <w:bCs/>
                  <w:szCs w:val="21"/>
                </w:rPr>
                <w:t>98</w:t>
              </w:r>
              <w:r w:rsidRPr="00993FD4">
                <w:rPr>
                  <w:rFonts w:ascii="Arial" w:cs="Arial"/>
                  <w:bCs/>
                  <w:szCs w:val="21"/>
                </w:rPr>
                <w:t>,</w:t>
              </w:r>
              <w:r w:rsidRPr="00993FD4">
                <w:rPr>
                  <w:rFonts w:ascii="Arial" w:cs="Arial" w:hint="eastAsia"/>
                  <w:bCs/>
                  <w:szCs w:val="21"/>
                </w:rPr>
                <w:t>992.36</w:t>
              </w:r>
              <w:r w:rsidRPr="00993FD4">
                <w:rPr>
                  <w:rFonts w:ascii="Arial" w:cs="Arial" w:hint="eastAsia"/>
                  <w:bCs/>
                  <w:szCs w:val="21"/>
                </w:rPr>
                <w:t>万元。</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bCs/>
                  <w:szCs w:val="21"/>
                </w:rPr>
                <w:t>本公司</w:t>
              </w:r>
              <w:r w:rsidRPr="00993FD4">
                <w:rPr>
                  <w:rFonts w:ascii="Arial" w:cs="Arial" w:hint="eastAsia"/>
                  <w:bCs/>
                  <w:szCs w:val="21"/>
                </w:rPr>
                <w:t>及各子公司</w:t>
              </w:r>
              <w:r w:rsidRPr="00993FD4">
                <w:rPr>
                  <w:rFonts w:ascii="Arial" w:cs="Arial"/>
                  <w:bCs/>
                  <w:szCs w:val="21"/>
                </w:rPr>
                <w:t>主要从事</w:t>
              </w:r>
              <w:r w:rsidRPr="00993FD4">
                <w:rPr>
                  <w:rFonts w:ascii="Arial" w:cs="Arial" w:hint="eastAsia"/>
                  <w:bCs/>
                  <w:szCs w:val="21"/>
                </w:rPr>
                <w:t>：焦炭、煤气、蒸汽、煤焦化工副产品的生产及销售（生产限分公司）；煤炭经营；矿产品、建筑材料、化工产品及原料（不含管理商品）的批发、零售、代购代销；燃气工程建筑施工，房屋建筑工程施工，市政公用工程施工；经营本企业自产产品及技术的出口业务；经营本企业生产所需的原辅材料、机械设备、仪器仪表、零配件及相关技术的进出口业务；企业管理；技术咨询服务；机械及成套设备的设计、制造、销售；起重机械特种设备制造、安装、改造、维修及销售；锅炉、压力容器特种设备、电子汽车衡的生产制造、销售、维护等。（国家限定公司经营和国家禁止进出口的商品及技术除外）。（以上经营范围中涉及国家法律、行政法规规定的专项审批，按审批的项目和时限开展经营活动）。</w:t>
              </w:r>
            </w:p>
            <w:p w:rsidR="006B6930" w:rsidRPr="00993FD4" w:rsidRDefault="006B693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本公司的控股股东为昆钢控股，实际控制人为云南省人民政府国有资产监督管理委员会。</w:t>
              </w:r>
            </w:p>
            <w:p w:rsidR="0036046F" w:rsidRDefault="00E909B4">
              <w:pPr>
                <w:rPr>
                  <w:szCs w:val="21"/>
                </w:rPr>
              </w:pPr>
            </w:p>
          </w:sdtContent>
        </w:sdt>
        <w:p w:rsidR="0036046F" w:rsidRDefault="0036046F">
          <w:pPr>
            <w:rPr>
              <w:szCs w:val="21"/>
            </w:rPr>
          </w:pPr>
        </w:p>
        <w:p w:rsidR="0036046F" w:rsidRDefault="00546E80">
          <w:pPr>
            <w:pStyle w:val="3"/>
            <w:numPr>
              <w:ilvl w:val="0"/>
              <w:numId w:val="77"/>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B6930" w:rsidRPr="009B1EEB">
                <w:rPr>
                  <w:szCs w:val="21"/>
                </w:rPr>
                <w:instrText xml:space="preserve"> MACROBUTTON  SnrToggleCheckbox √适用  </w:instrText>
              </w:r>
              <w:r w:rsidRPr="009B1EEB">
                <w:rPr>
                  <w:szCs w:val="21"/>
                </w:rPr>
                <w:fldChar w:fldCharType="end"/>
              </w:r>
              <w:r w:rsidRPr="009B1EEB">
                <w:rPr>
                  <w:szCs w:val="21"/>
                </w:rPr>
                <w:fldChar w:fldCharType="begin"/>
              </w:r>
              <w:r w:rsidR="006B6930" w:rsidRPr="009B1EEB">
                <w:rPr>
                  <w:szCs w:val="21"/>
                </w:rPr>
                <w:instrText xml:space="preserve"> MACROBUTTON  SnrToggleCheckbox □不适用 </w:instrText>
              </w:r>
              <w:r w:rsidRPr="009B1EEB">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EndPr/>
          <w:sdtContent>
            <w:p w:rsidR="006B6930" w:rsidRPr="00763052" w:rsidRDefault="006B6930" w:rsidP="00DE52BD">
              <w:pPr>
                <w:spacing w:line="400" w:lineRule="exact"/>
                <w:ind w:firstLineChars="200" w:firstLine="420"/>
                <w:rPr>
                  <w:rFonts w:ascii="Arial" w:hAnsi="Arial" w:cs="Arial"/>
                  <w:bCs/>
                </w:rPr>
              </w:pPr>
              <w:r w:rsidRPr="00993FD4">
                <w:rPr>
                  <w:rFonts w:ascii="Arial" w:cs="Arial" w:hint="eastAsia"/>
                  <w:bCs/>
                  <w:szCs w:val="21"/>
                </w:rPr>
                <w:t>本公司</w:t>
              </w:r>
              <w:r w:rsidRPr="00993FD4">
                <w:rPr>
                  <w:rFonts w:ascii="Arial" w:cs="Arial" w:hint="eastAsia"/>
                  <w:bCs/>
                  <w:szCs w:val="21"/>
                </w:rPr>
                <w:t>2018</w:t>
              </w:r>
              <w:r w:rsidRPr="00993FD4">
                <w:rPr>
                  <w:rFonts w:ascii="Arial" w:cs="Arial" w:hint="eastAsia"/>
                  <w:bCs/>
                  <w:szCs w:val="21"/>
                </w:rPr>
                <w:t>年度纳入合并范围的</w:t>
              </w:r>
              <w:r w:rsidRPr="00993FD4">
                <w:rPr>
                  <w:rFonts w:ascii="Arial" w:cs="Arial" w:hint="eastAsia"/>
                  <w:bCs/>
                  <w:szCs w:val="21"/>
                </w:rPr>
                <w:t>1</w:t>
              </w:r>
              <w:r w:rsidRPr="00993FD4">
                <w:rPr>
                  <w:rFonts w:ascii="Arial" w:cs="Arial" w:hint="eastAsia"/>
                  <w:bCs/>
                  <w:szCs w:val="21"/>
                </w:rPr>
                <w:t>级子公司共</w:t>
              </w:r>
              <w:r w:rsidRPr="00993FD4">
                <w:rPr>
                  <w:rFonts w:ascii="Arial" w:cs="Arial" w:hint="eastAsia"/>
                  <w:bCs/>
                  <w:szCs w:val="21"/>
                </w:rPr>
                <w:t>9</w:t>
              </w:r>
              <w:r w:rsidRPr="00993FD4">
                <w:rPr>
                  <w:rFonts w:ascii="Arial" w:cs="Arial" w:hint="eastAsia"/>
                  <w:bCs/>
                  <w:szCs w:val="21"/>
                </w:rPr>
                <w:t>户，</w:t>
              </w:r>
              <w:r w:rsidRPr="00993FD4">
                <w:rPr>
                  <w:rFonts w:ascii="Arial" w:cs="Arial" w:hint="eastAsia"/>
                  <w:bCs/>
                  <w:szCs w:val="21"/>
                </w:rPr>
                <w:t>2</w:t>
              </w:r>
              <w:r w:rsidRPr="00993FD4">
                <w:rPr>
                  <w:rFonts w:ascii="Arial" w:cs="Arial" w:hint="eastAsia"/>
                  <w:bCs/>
                  <w:szCs w:val="21"/>
                </w:rPr>
                <w:t>级子公司</w:t>
              </w:r>
              <w:r w:rsidRPr="00993FD4">
                <w:rPr>
                  <w:rFonts w:ascii="Arial" w:cs="Arial" w:hint="eastAsia"/>
                  <w:bCs/>
                  <w:szCs w:val="21"/>
                </w:rPr>
                <w:t>3</w:t>
              </w:r>
              <w:r w:rsidRPr="00993FD4">
                <w:rPr>
                  <w:rFonts w:ascii="Arial" w:cs="Arial" w:hint="eastAsia"/>
                  <w:bCs/>
                  <w:szCs w:val="21"/>
                </w:rPr>
                <w:t>户，详见本附注七“在其他主体中的权益”。</w:t>
              </w:r>
            </w:p>
            <w:p w:rsidR="0036046F" w:rsidRDefault="00E909B4">
              <w:pPr>
                <w:rPr>
                  <w:szCs w:val="21"/>
                </w:rPr>
              </w:pPr>
            </w:p>
          </w:sdtContent>
        </w:sdt>
        <w:p w:rsidR="0036046F" w:rsidRDefault="00E909B4">
          <w:pPr>
            <w:rPr>
              <w:szCs w:val="21"/>
            </w:rPr>
          </w:pPr>
        </w:p>
      </w:sdtContent>
    </w:sdt>
    <w:p w:rsidR="0036046F" w:rsidRDefault="00546E80">
      <w:pPr>
        <w:pStyle w:val="2"/>
        <w:numPr>
          <w:ilvl w:val="0"/>
          <w:numId w:val="45"/>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6"/>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36046F" w:rsidRDefault="00546E80">
              <w:pPr>
                <w:rPr>
                  <w:szCs w:val="21"/>
                </w:rPr>
              </w:pPr>
              <w:r>
                <w:rPr>
                  <w:szCs w:val="21"/>
                </w:rPr>
                <w:t>本公司财务报表以持续经营为编制基础。</w:t>
              </w:r>
            </w:p>
          </w:sdtContent>
        </w:sdt>
      </w:sdtContent>
    </w:sdt>
    <w:p w:rsidR="0036046F" w:rsidRDefault="0036046F">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36046F" w:rsidRDefault="00546E80">
          <w:pPr>
            <w:pStyle w:val="3"/>
            <w:numPr>
              <w:ilvl w:val="0"/>
              <w:numId w:val="46"/>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B6930" w:rsidRPr="009B1EEB">
                <w:rPr>
                  <w:szCs w:val="21"/>
                </w:rPr>
                <w:instrText xml:space="preserve"> MACROBUTTON  SnrToggleCheckbox √适用  </w:instrText>
              </w:r>
              <w:r w:rsidRPr="009B1EEB">
                <w:rPr>
                  <w:szCs w:val="21"/>
                </w:rPr>
                <w:fldChar w:fldCharType="end"/>
              </w:r>
              <w:r w:rsidRPr="009B1EEB">
                <w:rPr>
                  <w:szCs w:val="21"/>
                </w:rPr>
                <w:fldChar w:fldCharType="begin"/>
              </w:r>
              <w:r w:rsidR="006B6930" w:rsidRPr="009B1EEB">
                <w:rPr>
                  <w:szCs w:val="21"/>
                </w:rPr>
                <w:instrText xml:space="preserve"> MACROBUTTON  SnrToggleCheckbox □不适用 </w:instrText>
              </w:r>
              <w:r w:rsidRPr="009B1EEB">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EndPr/>
          <w:sdtContent>
            <w:p w:rsidR="006C1CE0" w:rsidRPr="00993FD4" w:rsidRDefault="006C1CE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hint="eastAsia"/>
                  <w:bCs/>
                  <w:szCs w:val="21"/>
                </w:rPr>
                <w:t>本公司财务报表以持续经营假设为基础，根据实际发生的交易和事项，按照财政部发布的《企业会计准则——基本准则》（财政部令第</w:t>
              </w:r>
              <w:r w:rsidRPr="00993FD4">
                <w:rPr>
                  <w:rFonts w:ascii="Arial" w:cs="Arial" w:hint="eastAsia"/>
                  <w:bCs/>
                  <w:szCs w:val="21"/>
                </w:rPr>
                <w:t>33</w:t>
              </w:r>
              <w:r w:rsidRPr="00993FD4">
                <w:rPr>
                  <w:rFonts w:ascii="Arial" w:cs="Arial" w:hint="eastAsia"/>
                  <w:bCs/>
                  <w:szCs w:val="21"/>
                </w:rPr>
                <w:t>号发布、财政部令第</w:t>
              </w:r>
              <w:r w:rsidRPr="00993FD4">
                <w:rPr>
                  <w:rFonts w:ascii="Arial" w:cs="Arial" w:hint="eastAsia"/>
                  <w:bCs/>
                  <w:szCs w:val="21"/>
                </w:rPr>
                <w:t>76</w:t>
              </w:r>
              <w:r w:rsidRPr="00993FD4">
                <w:rPr>
                  <w:rFonts w:ascii="Arial" w:cs="Arial" w:hint="eastAsia"/>
                  <w:bCs/>
                  <w:szCs w:val="21"/>
                </w:rPr>
                <w:t>号修订）、于</w:t>
              </w:r>
              <w:r w:rsidRPr="00993FD4">
                <w:rPr>
                  <w:rFonts w:ascii="Arial" w:cs="Arial" w:hint="eastAsia"/>
                  <w:bCs/>
                  <w:szCs w:val="21"/>
                </w:rPr>
                <w:t>2006</w:t>
              </w:r>
              <w:r w:rsidRPr="00993FD4">
                <w:rPr>
                  <w:rFonts w:ascii="Arial" w:cs="Arial" w:hint="eastAsia"/>
                  <w:bCs/>
                  <w:szCs w:val="21"/>
                </w:rPr>
                <w:t>年</w:t>
              </w:r>
              <w:r w:rsidRPr="00993FD4">
                <w:rPr>
                  <w:rFonts w:ascii="Arial" w:cs="Arial" w:hint="eastAsia"/>
                  <w:bCs/>
                  <w:szCs w:val="21"/>
                </w:rPr>
                <w:t>2</w:t>
              </w:r>
              <w:r w:rsidRPr="00993FD4">
                <w:rPr>
                  <w:rFonts w:ascii="Arial" w:cs="Arial" w:hint="eastAsia"/>
                  <w:bCs/>
                  <w:szCs w:val="21"/>
                </w:rPr>
                <w:t>月</w:t>
              </w:r>
              <w:r w:rsidRPr="00993FD4">
                <w:rPr>
                  <w:rFonts w:ascii="Arial" w:cs="Arial" w:hint="eastAsia"/>
                  <w:bCs/>
                  <w:szCs w:val="21"/>
                </w:rPr>
                <w:t>15</w:t>
              </w:r>
              <w:r w:rsidRPr="00993FD4">
                <w:rPr>
                  <w:rFonts w:ascii="Arial" w:cs="Arial" w:hint="eastAsia"/>
                  <w:bCs/>
                  <w:szCs w:val="21"/>
                </w:rPr>
                <w:t>日及其后颁布和修订的</w:t>
              </w:r>
              <w:r w:rsidRPr="00993FD4">
                <w:rPr>
                  <w:rFonts w:ascii="Arial" w:cs="Arial" w:hint="eastAsia"/>
                  <w:bCs/>
                  <w:szCs w:val="21"/>
                </w:rPr>
                <w:t>42</w:t>
              </w:r>
              <w:r w:rsidRPr="00993FD4">
                <w:rPr>
                  <w:rFonts w:ascii="Arial" w:cs="Arial" w:hint="eastAsia"/>
                  <w:bCs/>
                  <w:szCs w:val="21"/>
                </w:rPr>
                <w:t>项具体会计准则、企业会计准则应用指南、企业会计准则解释及其他相关规定（以下合称“企业会计准则”），以及中国证券监督管理委员会《公开发行证券的公司信息披露编报规则第</w:t>
              </w:r>
              <w:r w:rsidRPr="00993FD4">
                <w:rPr>
                  <w:rFonts w:ascii="Arial" w:cs="Arial" w:hint="eastAsia"/>
                  <w:bCs/>
                  <w:szCs w:val="21"/>
                </w:rPr>
                <w:t>15</w:t>
              </w:r>
              <w:r w:rsidRPr="00993FD4">
                <w:rPr>
                  <w:rFonts w:ascii="Arial" w:cs="Arial" w:hint="eastAsia"/>
                  <w:bCs/>
                  <w:szCs w:val="21"/>
                </w:rPr>
                <w:t>号——财务报告的一般规定》（</w:t>
              </w:r>
              <w:r w:rsidRPr="00993FD4">
                <w:rPr>
                  <w:rFonts w:ascii="Arial" w:cs="Arial" w:hint="eastAsia"/>
                  <w:bCs/>
                  <w:szCs w:val="21"/>
                </w:rPr>
                <w:t>2014</w:t>
              </w:r>
              <w:r w:rsidRPr="00993FD4">
                <w:rPr>
                  <w:rFonts w:ascii="Arial" w:cs="Arial" w:hint="eastAsia"/>
                  <w:bCs/>
                  <w:szCs w:val="21"/>
                </w:rPr>
                <w:t>年修订）的披露规定编制。</w:t>
              </w:r>
            </w:p>
            <w:p w:rsidR="006C1CE0" w:rsidRPr="00993FD4" w:rsidRDefault="006C1CE0" w:rsidP="00DE52BD">
              <w:pPr>
                <w:overflowPunct w:val="0"/>
                <w:autoSpaceDE w:val="0"/>
                <w:autoSpaceDN w:val="0"/>
                <w:adjustRightInd w:val="0"/>
                <w:snapToGrid w:val="0"/>
                <w:spacing w:line="400" w:lineRule="exact"/>
                <w:ind w:firstLineChars="200" w:firstLine="420"/>
                <w:textAlignment w:val="bottom"/>
                <w:rPr>
                  <w:rFonts w:ascii="Arial" w:cs="Arial"/>
                  <w:bCs/>
                  <w:szCs w:val="21"/>
                </w:rPr>
              </w:pPr>
              <w:r w:rsidRPr="00993FD4">
                <w:rPr>
                  <w:rFonts w:ascii="Arial" w:cs="Arial"/>
                  <w:bCs/>
                  <w:szCs w:val="21"/>
                </w:rPr>
                <w:lastRenderedPageBreak/>
                <w:t>根据企业会计准则的相关规定，本公司会计核算以权责发生制为基础。除某些金融工具外，本财务报表均以历史成本为计量基础。资产如果发生减值，则按照相关规定计提相应的减值准备。</w:t>
              </w:r>
            </w:p>
            <w:p w:rsidR="0036046F" w:rsidRDefault="00E909B4">
              <w:pPr>
                <w:rPr>
                  <w:szCs w:val="21"/>
                </w:rPr>
              </w:pPr>
            </w:p>
          </w:sdtContent>
        </w:sdt>
        <w:p w:rsidR="0036046F" w:rsidRDefault="00E909B4">
          <w:pPr>
            <w:rPr>
              <w:szCs w:val="21"/>
            </w:rPr>
          </w:pPr>
        </w:p>
      </w:sdtContent>
    </w:sdt>
    <w:p w:rsidR="0036046F" w:rsidRDefault="00546E80">
      <w:pPr>
        <w:pStyle w:val="2"/>
        <w:numPr>
          <w:ilvl w:val="0"/>
          <w:numId w:val="45"/>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36046F" w:rsidRDefault="00546E80">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EndPr/>
          <w:sdtContent>
            <w:p w:rsidR="0036046F" w:rsidRDefault="009C38D8">
              <w:r w:rsidRPr="009B1EEB">
                <w:fldChar w:fldCharType="begin"/>
              </w:r>
              <w:r w:rsidR="006C1CE0" w:rsidRPr="009B1EEB">
                <w:instrText xml:space="preserve">MACROBUTTON  SnrToggleCheckbox √适用 </w:instrText>
              </w:r>
              <w:r w:rsidRPr="009B1EEB">
                <w:fldChar w:fldCharType="end"/>
              </w:r>
              <w:r w:rsidRPr="009B1EEB">
                <w:fldChar w:fldCharType="begin"/>
              </w:r>
              <w:r w:rsidR="006C1CE0" w:rsidRPr="009B1EEB">
                <w:instrText xml:space="preserve"> MACROBUTTON  SnrToggleCheckbox □不适用 </w:instrText>
              </w:r>
              <w:r w:rsidRPr="009B1EEB">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EndPr>
            <w:rPr>
              <w:szCs w:val="21"/>
            </w:rPr>
          </w:sdtEndPr>
          <w:sdtContent>
            <w:p w:rsidR="0036046F" w:rsidRPr="00993FD4" w:rsidRDefault="006C1CE0" w:rsidP="00C97BD0">
              <w:pPr>
                <w:spacing w:line="360" w:lineRule="auto"/>
                <w:ind w:firstLineChars="200" w:firstLine="420"/>
                <w:jc w:val="both"/>
                <w:rPr>
                  <w:szCs w:val="21"/>
                </w:rPr>
              </w:pPr>
              <w:r w:rsidRPr="00993FD4">
                <w:rPr>
                  <w:rFonts w:cs="Arial" w:hint="eastAsia"/>
                  <w:szCs w:val="21"/>
                </w:rPr>
                <w:t>本公司及各子公司从事煤焦化及重型装备生产经营。本公司及各子公司根据实际生产经营特点，依据相关企业会计准则的规定，对收入确认、建造合同完工百分比确定、研究开发支出等交易和事项制定了若干项具体会计政策和会计估计，详见本附注四、</w:t>
              </w:r>
              <w:r w:rsidRPr="00993FD4">
                <w:rPr>
                  <w:rFonts w:cs="Arial"/>
                  <w:szCs w:val="21"/>
                </w:rPr>
                <w:t>2</w:t>
              </w:r>
              <w:r w:rsidRPr="00993FD4">
                <w:rPr>
                  <w:rFonts w:cs="Arial" w:hint="eastAsia"/>
                  <w:szCs w:val="21"/>
                </w:rPr>
                <w:t>2“收入”等各项描述。关于管理层所</w:t>
              </w:r>
              <w:proofErr w:type="gramStart"/>
              <w:r w:rsidRPr="00993FD4">
                <w:rPr>
                  <w:rFonts w:cs="Arial" w:hint="eastAsia"/>
                  <w:szCs w:val="21"/>
                </w:rPr>
                <w:t>作出</w:t>
              </w:r>
              <w:proofErr w:type="gramEnd"/>
              <w:r w:rsidRPr="00993FD4">
                <w:rPr>
                  <w:rFonts w:cs="Arial" w:hint="eastAsia"/>
                  <w:szCs w:val="21"/>
                </w:rPr>
                <w:t>的重大会计判断和估计的说明，请参阅附注四、27“重大会计判断和估计”。</w:t>
              </w:r>
            </w:p>
          </w:sdtContent>
        </w:sdt>
        <w:p w:rsidR="0036046F" w:rsidRDefault="00E909B4" w:rsidP="00C97BD0">
          <w:pPr>
            <w:spacing w:line="360" w:lineRule="auto"/>
            <w:ind w:firstLineChars="200" w:firstLine="420"/>
            <w:jc w:val="both"/>
          </w:pPr>
        </w:p>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36046F" w:rsidRDefault="00546E80" w:rsidP="00C97BD0">
              <w:pPr>
                <w:spacing w:line="360" w:lineRule="auto"/>
                <w:ind w:firstLineChars="200" w:firstLine="420"/>
                <w:jc w:val="both"/>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36046F" w:rsidRDefault="0036046F">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36046F" w:rsidRDefault="00546E80">
              <w:pPr>
                <w:rPr>
                  <w:szCs w:val="21"/>
                </w:rPr>
              </w:pPr>
              <w:r>
                <w:rPr>
                  <w:szCs w:val="21"/>
                </w:rPr>
                <w:t>本公司会计年度自公历1月1日起至12月31日止。</w:t>
              </w:r>
            </w:p>
          </w:sdtContent>
        </w:sdt>
      </w:sdtContent>
    </w:sdt>
    <w:p w:rsidR="0036046F" w:rsidRDefault="0036046F">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36046F" w:rsidRDefault="00546E80">
          <w:pPr>
            <w:pStyle w:val="3"/>
            <w:numPr>
              <w:ilvl w:val="0"/>
              <w:numId w:val="47"/>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C1CE0" w:rsidRPr="009B1EEB">
                <w:rPr>
                  <w:szCs w:val="21"/>
                </w:rPr>
                <w:instrText xml:space="preserve"> MACROBUTTON  SnrToggleCheckbox √适用  </w:instrText>
              </w:r>
              <w:r w:rsidRPr="009B1EEB">
                <w:rPr>
                  <w:szCs w:val="21"/>
                </w:rPr>
                <w:fldChar w:fldCharType="end"/>
              </w:r>
              <w:r w:rsidRPr="009B1EEB">
                <w:rPr>
                  <w:szCs w:val="21"/>
                </w:rPr>
                <w:fldChar w:fldCharType="begin"/>
              </w:r>
              <w:r w:rsidR="006C1CE0" w:rsidRPr="009B1EEB">
                <w:rPr>
                  <w:szCs w:val="21"/>
                </w:rPr>
                <w:instrText xml:space="preserve"> MACROBUTTON  SnrToggleCheckbox □不适用 </w:instrText>
              </w:r>
              <w:r w:rsidRPr="009B1EEB">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36046F" w:rsidRDefault="006C1CE0" w:rsidP="00C97BD0">
              <w:pPr>
                <w:spacing w:line="360" w:lineRule="auto"/>
                <w:ind w:firstLineChars="200" w:firstLine="420"/>
                <w:jc w:val="both"/>
                <w:rPr>
                  <w:rFonts w:cs="Times New Roman"/>
                  <w:kern w:val="2"/>
                  <w:szCs w:val="21"/>
                </w:rPr>
              </w:pPr>
              <w:r w:rsidRPr="00993FD4">
                <w:rPr>
                  <w:rFonts w:cs="Arial" w:hint="eastAsia"/>
                  <w:szCs w:val="21"/>
                </w:rPr>
                <w:t>正常营业周期是指本公司从购买用于加工的资产起</w:t>
              </w:r>
              <w:proofErr w:type="gramStart"/>
              <w:r w:rsidRPr="00993FD4">
                <w:rPr>
                  <w:rFonts w:cs="Arial" w:hint="eastAsia"/>
                  <w:szCs w:val="21"/>
                </w:rPr>
                <w:t>至实现</w:t>
              </w:r>
              <w:proofErr w:type="gramEnd"/>
              <w:r w:rsidRPr="00993FD4">
                <w:rPr>
                  <w:rFonts w:cs="Arial" w:hint="eastAsia"/>
                  <w:szCs w:val="21"/>
                </w:rPr>
                <w:t>现金或现金等价物的期间。本公司以</w:t>
              </w:r>
              <w:r w:rsidRPr="00993FD4">
                <w:rPr>
                  <w:rFonts w:cs="Arial"/>
                  <w:szCs w:val="21"/>
                </w:rPr>
                <w:t>12</w:t>
              </w:r>
              <w:r w:rsidRPr="00993FD4">
                <w:rPr>
                  <w:rFonts w:cs="Arial" w:hint="eastAsia"/>
                  <w:szCs w:val="21"/>
                </w:rPr>
                <w:t>个月作为一个营业周期，并以其作为资产和负债的流动性划分标准。</w:t>
              </w:r>
            </w:p>
          </w:sdtContent>
        </w:sdt>
      </w:sdtContent>
    </w:sdt>
    <w:p w:rsidR="0036046F" w:rsidRDefault="0036046F">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36046F" w:rsidRDefault="00546E80">
              <w:pPr>
                <w:rPr>
                  <w:szCs w:val="21"/>
                </w:rPr>
              </w:pPr>
              <w:r>
                <w:rPr>
                  <w:szCs w:val="21"/>
                </w:rPr>
                <w:t>本公司的记账本位币为人民币。</w:t>
              </w:r>
            </w:p>
          </w:sdtContent>
        </w:sdt>
        <w:p w:rsidR="0036046F" w:rsidRDefault="00E909B4">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145D8" w:rsidRPr="009B1EEB">
                <w:rPr>
                  <w:szCs w:val="21"/>
                </w:rPr>
                <w:instrText xml:space="preserve"> MACROBUTTON  SnrToggleCheckbox √适用  </w:instrText>
              </w:r>
              <w:r w:rsidRPr="009B1EEB">
                <w:rPr>
                  <w:szCs w:val="21"/>
                </w:rPr>
                <w:fldChar w:fldCharType="end"/>
              </w:r>
              <w:r w:rsidRPr="009B1EEB">
                <w:rPr>
                  <w:szCs w:val="21"/>
                </w:rPr>
                <w:fldChar w:fldCharType="begin"/>
              </w:r>
              <w:r w:rsidR="003145D8"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3145D8" w:rsidRPr="00993FD4" w:rsidRDefault="003145D8" w:rsidP="00DE52BD">
              <w:pPr>
                <w:spacing w:line="400" w:lineRule="exact"/>
                <w:ind w:left="3" w:firstLineChars="200" w:firstLine="420"/>
                <w:rPr>
                  <w:rFonts w:cs="Arial"/>
                  <w:szCs w:val="21"/>
                </w:rPr>
              </w:pPr>
              <w:r w:rsidRPr="00993FD4">
                <w:rPr>
                  <w:rFonts w:cs="Arial"/>
                  <w:szCs w:val="21"/>
                </w:rPr>
                <w:t>企业合并，是指将两个或两个以上单独的企业合并形成一个报告主体的交易或事项。企业合并分为同</w:t>
              </w:r>
              <w:proofErr w:type="gramStart"/>
              <w:r w:rsidRPr="00993FD4">
                <w:rPr>
                  <w:rFonts w:cs="Arial"/>
                  <w:szCs w:val="21"/>
                </w:rPr>
                <w:t>一控制</w:t>
              </w:r>
              <w:proofErr w:type="gramEnd"/>
              <w:r w:rsidRPr="00993FD4">
                <w:rPr>
                  <w:rFonts w:cs="Arial"/>
                  <w:szCs w:val="21"/>
                </w:rPr>
                <w:t>下企业合并和非同</w:t>
              </w:r>
              <w:proofErr w:type="gramStart"/>
              <w:r w:rsidRPr="00993FD4">
                <w:rPr>
                  <w:rFonts w:cs="Arial"/>
                  <w:szCs w:val="21"/>
                </w:rPr>
                <w:t>一控制</w:t>
              </w:r>
              <w:proofErr w:type="gramEnd"/>
              <w:r w:rsidRPr="00993FD4">
                <w:rPr>
                  <w:rFonts w:cs="Arial"/>
                  <w:szCs w:val="21"/>
                </w:rPr>
                <w:t>下企业合并。</w:t>
              </w:r>
            </w:p>
            <w:p w:rsidR="003145D8" w:rsidRPr="00993FD4" w:rsidRDefault="003145D8" w:rsidP="00DE52BD">
              <w:pPr>
                <w:spacing w:line="400" w:lineRule="exact"/>
                <w:ind w:firstLineChars="200" w:firstLine="420"/>
                <w:rPr>
                  <w:rFonts w:cs="Arial"/>
                  <w:szCs w:val="21"/>
                </w:rPr>
              </w:pPr>
              <w:r w:rsidRPr="00993FD4">
                <w:rPr>
                  <w:rFonts w:cs="Arial"/>
                  <w:szCs w:val="21"/>
                </w:rPr>
                <w:t>（1）同</w:t>
              </w:r>
              <w:proofErr w:type="gramStart"/>
              <w:r w:rsidRPr="00993FD4">
                <w:rPr>
                  <w:rFonts w:cs="Arial"/>
                  <w:szCs w:val="21"/>
                </w:rPr>
                <w:t>一控制</w:t>
              </w:r>
              <w:proofErr w:type="gramEnd"/>
              <w:r w:rsidRPr="00993FD4">
                <w:rPr>
                  <w:rFonts w:cs="Arial"/>
                  <w:szCs w:val="21"/>
                </w:rPr>
                <w:t>下企业合并</w:t>
              </w:r>
            </w:p>
            <w:p w:rsidR="003145D8" w:rsidRPr="00993FD4" w:rsidRDefault="003145D8" w:rsidP="00DE52BD">
              <w:pPr>
                <w:spacing w:line="400" w:lineRule="exact"/>
                <w:ind w:firstLineChars="200" w:firstLine="420"/>
                <w:rPr>
                  <w:rFonts w:cs="Arial"/>
                  <w:szCs w:val="21"/>
                </w:rPr>
              </w:pPr>
              <w:r w:rsidRPr="00993FD4">
                <w:rPr>
                  <w:rFonts w:cs="Arial"/>
                  <w:szCs w:val="21"/>
                </w:rPr>
                <w:t>参与合并的企业在合并前后均受同一方或相同的多方最终控制，且</w:t>
              </w:r>
              <w:proofErr w:type="gramStart"/>
              <w:r w:rsidRPr="00993FD4">
                <w:rPr>
                  <w:rFonts w:cs="Arial"/>
                  <w:szCs w:val="21"/>
                </w:rPr>
                <w:t>该控制</w:t>
              </w:r>
              <w:proofErr w:type="gramEnd"/>
              <w:r w:rsidRPr="00993FD4">
                <w:rPr>
                  <w:rFonts w:cs="Arial"/>
                  <w:szCs w:val="21"/>
                </w:rPr>
                <w:t>并非暂时性的，为同</w:t>
              </w:r>
              <w:proofErr w:type="gramStart"/>
              <w:r w:rsidRPr="00993FD4">
                <w:rPr>
                  <w:rFonts w:cs="Arial"/>
                  <w:szCs w:val="21"/>
                </w:rPr>
                <w:t>一控制</w:t>
              </w:r>
              <w:proofErr w:type="gramEnd"/>
              <w:r w:rsidRPr="00993FD4">
                <w:rPr>
                  <w:rFonts w:cs="Arial"/>
                  <w:szCs w:val="21"/>
                </w:rPr>
                <w:t>下的企业合并。同</w:t>
              </w:r>
              <w:proofErr w:type="gramStart"/>
              <w:r w:rsidRPr="00993FD4">
                <w:rPr>
                  <w:rFonts w:cs="Arial"/>
                  <w:szCs w:val="21"/>
                </w:rPr>
                <w:t>一控制</w:t>
              </w:r>
              <w:proofErr w:type="gramEnd"/>
              <w:r w:rsidRPr="00993FD4">
                <w:rPr>
                  <w:rFonts w:cs="Arial"/>
                  <w:szCs w:val="21"/>
                </w:rPr>
                <w:t>下的企业合并，在</w:t>
              </w:r>
              <w:proofErr w:type="gramStart"/>
              <w:r w:rsidRPr="00993FD4">
                <w:rPr>
                  <w:rFonts w:cs="Arial"/>
                  <w:szCs w:val="21"/>
                </w:rPr>
                <w:t>合并日取得</w:t>
              </w:r>
              <w:proofErr w:type="gramEnd"/>
              <w:r w:rsidRPr="00993FD4">
                <w:rPr>
                  <w:rFonts w:cs="Arial"/>
                  <w:szCs w:val="21"/>
                </w:rPr>
                <w:t>对其他参与合并企业控制权的一方为合并方，参与合并的其他企业为被合并方。合并日，是指合并方实际取得对被合并方控制权的日期。</w:t>
              </w:r>
            </w:p>
            <w:p w:rsidR="003145D8" w:rsidRPr="00993FD4" w:rsidRDefault="003145D8" w:rsidP="00DE52BD">
              <w:pPr>
                <w:spacing w:line="400" w:lineRule="exact"/>
                <w:ind w:firstLineChars="200" w:firstLine="420"/>
                <w:rPr>
                  <w:rFonts w:cs="Arial"/>
                  <w:szCs w:val="21"/>
                </w:rPr>
              </w:pPr>
              <w:r w:rsidRPr="00993FD4">
                <w:rPr>
                  <w:rFonts w:cs="Arial"/>
                  <w:szCs w:val="21"/>
                </w:rPr>
                <w:lastRenderedPageBreak/>
                <w:t>合并方取得的资产和负债均按</w:t>
              </w:r>
              <w:proofErr w:type="gramStart"/>
              <w:r w:rsidRPr="00993FD4">
                <w:rPr>
                  <w:rFonts w:cs="Arial"/>
                  <w:szCs w:val="21"/>
                </w:rPr>
                <w:t>合并日</w:t>
              </w:r>
              <w:proofErr w:type="gramEnd"/>
              <w:r w:rsidRPr="00993FD4">
                <w:rPr>
                  <w:rFonts w:cs="Arial"/>
                  <w:szCs w:val="21"/>
                </w:rPr>
                <w:t>在被合并方的账面价值计量。合并方取得的净资产账面价值与支付的合并对价账面价值（或发行股份面值总额）的差额，调整资本公积（股本溢价）；资本公积（股本溢价）不足以冲减的，调整留存收益。</w:t>
              </w:r>
            </w:p>
            <w:p w:rsidR="003145D8" w:rsidRPr="00993FD4" w:rsidRDefault="003145D8" w:rsidP="00DE52BD">
              <w:pPr>
                <w:spacing w:line="400" w:lineRule="exact"/>
                <w:ind w:firstLineChars="200" w:firstLine="420"/>
                <w:rPr>
                  <w:rFonts w:cs="Arial"/>
                  <w:szCs w:val="21"/>
                </w:rPr>
              </w:pPr>
              <w:r w:rsidRPr="00993FD4">
                <w:rPr>
                  <w:rFonts w:cs="Arial"/>
                  <w:szCs w:val="21"/>
                </w:rPr>
                <w:t>合并方为进行企业合并发生的各项直接费用，于发生时计入当期损益。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（2）非同</w:t>
              </w:r>
              <w:proofErr w:type="gramStart"/>
              <w:r w:rsidRPr="00993FD4">
                <w:rPr>
                  <w:rFonts w:cs="Arial"/>
                  <w:szCs w:val="21"/>
                </w:rPr>
                <w:t>一控制</w:t>
              </w:r>
              <w:proofErr w:type="gramEnd"/>
              <w:r w:rsidRPr="00993FD4">
                <w:rPr>
                  <w:rFonts w:cs="Arial"/>
                  <w:szCs w:val="21"/>
                </w:rPr>
                <w:t>下企业合并</w:t>
              </w:r>
            </w:p>
            <w:p w:rsidR="003145D8" w:rsidRPr="00993FD4" w:rsidRDefault="003145D8" w:rsidP="00DE52BD">
              <w:pPr>
                <w:spacing w:line="400" w:lineRule="exact"/>
                <w:ind w:firstLineChars="200" w:firstLine="420"/>
                <w:rPr>
                  <w:rFonts w:cs="Arial"/>
                  <w:szCs w:val="21"/>
                </w:rPr>
              </w:pPr>
              <w:r w:rsidRPr="00993FD4">
                <w:rPr>
                  <w:rFonts w:cs="Arial"/>
                  <w:szCs w:val="21"/>
                </w:rPr>
                <w:t>参与合并的企业在合并前后不受同一方或相同的多方最终控制的，为非同</w:t>
              </w:r>
              <w:proofErr w:type="gramStart"/>
              <w:r w:rsidRPr="00993FD4">
                <w:rPr>
                  <w:rFonts w:cs="Arial"/>
                  <w:szCs w:val="21"/>
                </w:rPr>
                <w:t>一控制</w:t>
              </w:r>
              <w:proofErr w:type="gramEnd"/>
              <w:r w:rsidRPr="00993FD4">
                <w:rPr>
                  <w:rFonts w:cs="Arial"/>
                  <w:szCs w:val="21"/>
                </w:rPr>
                <w:t>下的企业合并。非同</w:t>
              </w:r>
              <w:proofErr w:type="gramStart"/>
              <w:r w:rsidRPr="00993FD4">
                <w:rPr>
                  <w:rFonts w:cs="Arial"/>
                  <w:szCs w:val="21"/>
                </w:rPr>
                <w:t>一控制</w:t>
              </w:r>
              <w:proofErr w:type="gramEnd"/>
              <w:r w:rsidRPr="00993FD4">
                <w:rPr>
                  <w:rFonts w:cs="Arial"/>
                  <w:szCs w:val="21"/>
                </w:rPr>
                <w:t>下的企业合并，在购买</w:t>
              </w:r>
              <w:proofErr w:type="gramStart"/>
              <w:r w:rsidRPr="00993FD4">
                <w:rPr>
                  <w:rFonts w:cs="Arial"/>
                  <w:szCs w:val="21"/>
                </w:rPr>
                <w:t>日取得</w:t>
              </w:r>
              <w:proofErr w:type="gramEnd"/>
              <w:r w:rsidRPr="00993FD4">
                <w:rPr>
                  <w:rFonts w:cs="Arial"/>
                  <w:szCs w:val="21"/>
                </w:rPr>
                <w:t>对其他参与合并企业控制权的一方为购买方，参与合并的其他企业为被购买方。购买日，是指为购买方实际取得对被购买方控制权的日期。</w:t>
              </w:r>
            </w:p>
            <w:p w:rsidR="003145D8" w:rsidRPr="00993FD4" w:rsidRDefault="003145D8" w:rsidP="00DE52BD">
              <w:pPr>
                <w:spacing w:line="400" w:lineRule="exact"/>
                <w:ind w:firstLineChars="200" w:firstLine="420"/>
                <w:rPr>
                  <w:rFonts w:cs="Arial"/>
                  <w:szCs w:val="21"/>
                </w:rPr>
              </w:pPr>
              <w:r w:rsidRPr="00993FD4">
                <w:rPr>
                  <w:rFonts w:cs="Arial"/>
                  <w:szCs w:val="21"/>
                </w:rPr>
                <w:t>对于非同</w:t>
              </w:r>
              <w:proofErr w:type="gramStart"/>
              <w:r w:rsidRPr="00993FD4">
                <w:rPr>
                  <w:rFonts w:cs="Arial"/>
                  <w:szCs w:val="21"/>
                </w:rPr>
                <w:t>一控制</w:t>
              </w:r>
              <w:proofErr w:type="gramEnd"/>
              <w:r w:rsidRPr="00993FD4">
                <w:rPr>
                  <w:rFonts w:cs="Arial"/>
                  <w:szCs w:val="21"/>
                </w:rPr>
                <w:t>下的企业合并，合并成本包含购买</w:t>
              </w:r>
              <w:proofErr w:type="gramStart"/>
              <w:r w:rsidRPr="00993FD4">
                <w:rPr>
                  <w:rFonts w:cs="Arial"/>
                  <w:szCs w:val="21"/>
                </w:rPr>
                <w:t>日购买</w:t>
              </w:r>
              <w:proofErr w:type="gramEnd"/>
              <w:r w:rsidRPr="00993FD4">
                <w:rPr>
                  <w:rFonts w:cs="Arial"/>
                  <w:szCs w:val="21"/>
                </w:rPr>
                <w:t>方为取得对被购买方的控制权而付出的资产、发生或承担的负债以及发行的权益</w:t>
              </w:r>
              <w:proofErr w:type="gramStart"/>
              <w:r w:rsidRPr="00993FD4">
                <w:rPr>
                  <w:rFonts w:cs="Arial"/>
                  <w:szCs w:val="21"/>
                </w:rPr>
                <w:t>性证券</w:t>
              </w:r>
              <w:proofErr w:type="gramEnd"/>
              <w:r w:rsidRPr="00993FD4">
                <w:rPr>
                  <w:rFonts w:cs="Arial"/>
                  <w:szCs w:val="21"/>
                </w:rPr>
                <w:t>的公允价值，为企业合并发生的审计、法律服务、评估咨询等中介费用以及其他管理费用于发生时计入当期损益。购买方作为合并对价发行的权益</w:t>
              </w:r>
              <w:proofErr w:type="gramStart"/>
              <w:r w:rsidRPr="00993FD4">
                <w:rPr>
                  <w:rFonts w:cs="Arial"/>
                  <w:szCs w:val="21"/>
                </w:rPr>
                <w:t>性证券</w:t>
              </w:r>
              <w:proofErr w:type="gramEnd"/>
              <w:r w:rsidRPr="00993FD4">
                <w:rPr>
                  <w:rFonts w:cs="Arial"/>
                  <w:szCs w:val="21"/>
                </w:rPr>
                <w:t>或债务</w:t>
              </w:r>
              <w:proofErr w:type="gramStart"/>
              <w:r w:rsidRPr="00993FD4">
                <w:rPr>
                  <w:rFonts w:cs="Arial"/>
                  <w:szCs w:val="21"/>
                </w:rPr>
                <w:t>性证券</w:t>
              </w:r>
              <w:proofErr w:type="gramEnd"/>
              <w:r w:rsidRPr="00993FD4">
                <w:rPr>
                  <w:rFonts w:cs="Arial"/>
                  <w:szCs w:val="21"/>
                </w:rPr>
                <w:t>的交易费用，计入权益</w:t>
              </w:r>
              <w:proofErr w:type="gramStart"/>
              <w:r w:rsidRPr="00993FD4">
                <w:rPr>
                  <w:rFonts w:cs="Arial"/>
                  <w:szCs w:val="21"/>
                </w:rPr>
                <w:t>性证券</w:t>
              </w:r>
              <w:proofErr w:type="gramEnd"/>
              <w:r w:rsidRPr="00993FD4">
                <w:rPr>
                  <w:rFonts w:cs="Arial"/>
                  <w:szCs w:val="21"/>
                </w:rPr>
                <w:t>或债务</w:t>
              </w:r>
              <w:proofErr w:type="gramStart"/>
              <w:r w:rsidRPr="00993FD4">
                <w:rPr>
                  <w:rFonts w:cs="Arial"/>
                  <w:szCs w:val="21"/>
                </w:rPr>
                <w:t>性证券</w:t>
              </w:r>
              <w:proofErr w:type="gramEnd"/>
              <w:r w:rsidRPr="00993FD4">
                <w:rPr>
                  <w:rFonts w:cs="Arial"/>
                  <w:szCs w:val="21"/>
                </w:rPr>
                <w:t>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sidRPr="00993FD4">
                <w:rPr>
                  <w:rFonts w:cs="Arial"/>
                  <w:szCs w:val="21"/>
                </w:rPr>
                <w:t>方各项</w:t>
              </w:r>
              <w:proofErr w:type="gramEnd"/>
              <w:r w:rsidRPr="00993FD4">
                <w:rPr>
                  <w:rFonts w:cs="Arial"/>
                  <w:szCs w:val="21"/>
                </w:rPr>
                <w:t>可辨认资产、负债及或有负债的公允价值以及合并成本的计量进行复核，复核后合并成本仍小于合并中取得的被购买方可辨认净资产公允价值份额的，其差额计入当期损益。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3145D8" w:rsidRPr="00993FD4" w:rsidRDefault="003145D8" w:rsidP="00DE52BD">
              <w:pPr>
                <w:snapToGrid w:val="0"/>
                <w:spacing w:line="400" w:lineRule="exact"/>
                <w:ind w:firstLineChars="200" w:firstLine="420"/>
                <w:rPr>
                  <w:rFonts w:cs="Arial"/>
                  <w:szCs w:val="21"/>
                </w:rPr>
              </w:pPr>
              <w:r w:rsidRPr="00993FD4">
                <w:rPr>
                  <w:rFonts w:cs="Arial" w:hint="eastAsia"/>
                  <w:szCs w:val="21"/>
                </w:rPr>
                <w:t>通过多次交易分步实现的非同</w:t>
              </w:r>
              <w:proofErr w:type="gramStart"/>
              <w:r w:rsidRPr="00993FD4">
                <w:rPr>
                  <w:rFonts w:cs="Arial" w:hint="eastAsia"/>
                  <w:szCs w:val="21"/>
                </w:rPr>
                <w:t>一控制</w:t>
              </w:r>
              <w:proofErr w:type="gramEnd"/>
              <w:r w:rsidRPr="00993FD4">
                <w:rPr>
                  <w:rFonts w:cs="Arial" w:hint="eastAsia"/>
                  <w:szCs w:val="21"/>
                </w:rPr>
                <w:t>下企业合并，根据《财政部关于印发企业会计准则解释第5号的通知》（财会〔2012〕19号）和《企业会计准则第33号——合并财务报表》第五十一条关于“一揽子交易”的判断标准（参见本附注四、5（2）），判断</w:t>
              </w:r>
              <w:proofErr w:type="gramStart"/>
              <w:r w:rsidRPr="00993FD4">
                <w:rPr>
                  <w:rFonts w:cs="Arial" w:hint="eastAsia"/>
                  <w:szCs w:val="21"/>
                </w:rPr>
                <w:t>该多次</w:t>
              </w:r>
              <w:proofErr w:type="gramEnd"/>
              <w:r w:rsidRPr="00993FD4">
                <w:rPr>
                  <w:rFonts w:cs="Arial" w:hint="eastAsia"/>
                  <w:szCs w:val="21"/>
                </w:rPr>
                <w:t>交易是否属于“一揽子交易”。属于“一揽子交易”的，参考本部分前面各段描述及本附注四、12“长期股权投资”进行会计处理；不属于“一揽子交易”的，区分个别财务报表和合并财务报表进行相关会计处理：</w:t>
              </w:r>
            </w:p>
            <w:p w:rsidR="003145D8" w:rsidRPr="00993FD4" w:rsidRDefault="003145D8" w:rsidP="00DE52BD">
              <w:pPr>
                <w:snapToGrid w:val="0"/>
                <w:spacing w:line="400" w:lineRule="exact"/>
                <w:ind w:firstLineChars="200" w:firstLine="420"/>
                <w:rPr>
                  <w:rFonts w:cs="Arial"/>
                  <w:szCs w:val="21"/>
                </w:rPr>
              </w:pPr>
              <w:r w:rsidRPr="00993FD4">
                <w:rPr>
                  <w:rFonts w:cs="Arial" w:hint="eastAsia"/>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3145D8" w:rsidRPr="00993FD4" w:rsidRDefault="003145D8" w:rsidP="00DE52BD">
              <w:pPr>
                <w:snapToGrid w:val="0"/>
                <w:spacing w:line="400" w:lineRule="exact"/>
                <w:ind w:firstLineChars="200" w:firstLine="420"/>
                <w:rPr>
                  <w:rFonts w:cs="Arial"/>
                  <w:szCs w:val="21"/>
                </w:rPr>
              </w:pPr>
              <w:r w:rsidRPr="00993FD4">
                <w:rPr>
                  <w:rFonts w:cs="Arial" w:hint="eastAsia"/>
                  <w:szCs w:val="21"/>
                </w:rPr>
                <w:lastRenderedPageBreak/>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rsidR="0036046F" w:rsidRDefault="00E909B4">
              <w:pPr>
                <w:rPr>
                  <w:rFonts w:cs="Times New Roman"/>
                  <w:kern w:val="2"/>
                  <w:szCs w:val="21"/>
                </w:rPr>
              </w:pPr>
            </w:p>
          </w:sdtContent>
        </w:sdt>
      </w:sdtContent>
    </w:sdt>
    <w:p w:rsidR="0036046F" w:rsidRDefault="0036046F">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145D8" w:rsidRPr="009B1EEB">
                <w:rPr>
                  <w:szCs w:val="21"/>
                </w:rPr>
                <w:instrText xml:space="preserve"> MACROBUTTON  SnrToggleCheckbox √适用  </w:instrText>
              </w:r>
              <w:r w:rsidRPr="009B1EEB">
                <w:rPr>
                  <w:szCs w:val="21"/>
                </w:rPr>
                <w:fldChar w:fldCharType="end"/>
              </w:r>
              <w:r w:rsidRPr="009B1EEB">
                <w:rPr>
                  <w:szCs w:val="21"/>
                </w:rPr>
                <w:fldChar w:fldCharType="begin"/>
              </w:r>
              <w:r w:rsidR="003145D8"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3145D8" w:rsidRPr="00993FD4" w:rsidRDefault="003145D8" w:rsidP="00DE52BD">
              <w:pPr>
                <w:overflowPunct w:val="0"/>
                <w:spacing w:line="400" w:lineRule="exact"/>
                <w:ind w:firstLineChars="200" w:firstLine="420"/>
                <w:rPr>
                  <w:rFonts w:cs="Arial"/>
                  <w:szCs w:val="21"/>
                </w:rPr>
              </w:pPr>
              <w:r w:rsidRPr="00993FD4">
                <w:rPr>
                  <w:rFonts w:cs="Arial"/>
                  <w:szCs w:val="21"/>
                </w:rPr>
                <w:t>（1）合并财务报表范围的确定原则</w:t>
              </w:r>
            </w:p>
            <w:p w:rsidR="003145D8" w:rsidRPr="00993FD4" w:rsidRDefault="003145D8" w:rsidP="00DE52BD">
              <w:pPr>
                <w:overflowPunct w:val="0"/>
                <w:spacing w:line="400" w:lineRule="exact"/>
                <w:ind w:firstLineChars="200" w:firstLine="420"/>
                <w:rPr>
                  <w:rFonts w:cs="Arial"/>
                  <w:szCs w:val="21"/>
                </w:rPr>
              </w:pPr>
              <w:r w:rsidRPr="00993FD4">
                <w:rPr>
                  <w:rFonts w:cs="Arial"/>
                  <w:szCs w:val="21"/>
                </w:rPr>
                <w:t>合并财务报表的合并范围以控制为基础予以确定。控制是指</w:t>
              </w:r>
              <w:r w:rsidRPr="00993FD4">
                <w:rPr>
                  <w:rFonts w:cs="Arial" w:hint="eastAsia"/>
                  <w:szCs w:val="21"/>
                </w:rPr>
                <w:t>本公司拥有对被投资方的权力，通过参与被投资方的相关活动而享有可变回报，并且有能力运用对被投资方的权力影响该回报金额</w:t>
              </w:r>
              <w:r w:rsidRPr="00993FD4">
                <w:rPr>
                  <w:rFonts w:cs="Arial"/>
                  <w:szCs w:val="21"/>
                </w:rPr>
                <w:t>。合并范围包括本公司及全部子公司。子公司，是指被本公司控制的主体。</w:t>
              </w:r>
            </w:p>
            <w:p w:rsidR="003145D8" w:rsidRPr="00993FD4" w:rsidRDefault="003145D8" w:rsidP="00DE52BD">
              <w:pPr>
                <w:overflowPunct w:val="0"/>
                <w:spacing w:line="400" w:lineRule="exact"/>
                <w:ind w:firstLineChars="200" w:firstLine="420"/>
                <w:rPr>
                  <w:rFonts w:cs="Arial"/>
                  <w:szCs w:val="21"/>
                </w:rPr>
              </w:pPr>
              <w:r w:rsidRPr="00993FD4">
                <w:rPr>
                  <w:rFonts w:cs="Arial" w:hint="eastAsia"/>
                  <w:szCs w:val="21"/>
                </w:rPr>
                <w:t>一旦相关事实和情况的变化导致上述控制定义涉及的相关要素发生了变化，本公司将进行重新评估。</w:t>
              </w:r>
            </w:p>
            <w:p w:rsidR="003145D8" w:rsidRPr="00993FD4" w:rsidRDefault="003145D8" w:rsidP="00DE52BD">
              <w:pPr>
                <w:overflowPunct w:val="0"/>
                <w:spacing w:line="400" w:lineRule="exact"/>
                <w:ind w:firstLineChars="200" w:firstLine="420"/>
                <w:rPr>
                  <w:rFonts w:cs="Arial"/>
                  <w:szCs w:val="21"/>
                </w:rPr>
              </w:pPr>
              <w:r w:rsidRPr="00993FD4">
                <w:rPr>
                  <w:rFonts w:cs="Arial"/>
                  <w:szCs w:val="21"/>
                </w:rPr>
                <w:t>（2）合并财务报表编制的方法</w:t>
              </w:r>
            </w:p>
            <w:p w:rsidR="003145D8" w:rsidRPr="00993FD4" w:rsidRDefault="003145D8" w:rsidP="00DE52BD">
              <w:pPr>
                <w:spacing w:line="400" w:lineRule="exact"/>
                <w:ind w:firstLineChars="200" w:firstLine="420"/>
                <w:rPr>
                  <w:rFonts w:cs="Arial"/>
                  <w:szCs w:val="21"/>
                </w:rPr>
              </w:pPr>
              <w:r w:rsidRPr="00993FD4">
                <w:rPr>
                  <w:rFonts w:cs="Arial"/>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w:t>
              </w:r>
              <w:proofErr w:type="gramStart"/>
              <w:r w:rsidRPr="00993FD4">
                <w:rPr>
                  <w:rFonts w:cs="Arial"/>
                  <w:szCs w:val="21"/>
                </w:rPr>
                <w:t>一控制</w:t>
              </w:r>
              <w:proofErr w:type="gramEnd"/>
              <w:r w:rsidRPr="00993FD4">
                <w:rPr>
                  <w:rFonts w:cs="Arial"/>
                  <w:szCs w:val="21"/>
                </w:rPr>
                <w:t>下企业合并增加的子公司，其购买日后的经营成果及现金流量已经适当地包括在合并利润表和合并现金流量表中，且不调整合并财务报表的期初数和对比数。同</w:t>
              </w:r>
              <w:proofErr w:type="gramStart"/>
              <w:r w:rsidRPr="00993FD4">
                <w:rPr>
                  <w:rFonts w:cs="Arial"/>
                  <w:szCs w:val="21"/>
                </w:rPr>
                <w:t>一控制</w:t>
              </w:r>
              <w:proofErr w:type="gramEnd"/>
              <w:r w:rsidRPr="00993FD4">
                <w:rPr>
                  <w:rFonts w:cs="Arial"/>
                  <w:szCs w:val="21"/>
                </w:rPr>
                <w:t>下企业合并增加的子公司及吸收合并下的被合并方，其自合并当期期初至</w:t>
              </w:r>
              <w:proofErr w:type="gramStart"/>
              <w:r w:rsidRPr="00993FD4">
                <w:rPr>
                  <w:rFonts w:cs="Arial"/>
                  <w:szCs w:val="21"/>
                </w:rPr>
                <w:t>合并日</w:t>
              </w:r>
              <w:proofErr w:type="gramEnd"/>
              <w:r w:rsidRPr="00993FD4">
                <w:rPr>
                  <w:rFonts w:cs="Arial"/>
                  <w:szCs w:val="21"/>
                </w:rPr>
                <w:t>的经营成果和现金流量已经适当地包括在合并利润表和合并现金流量表中，并且同时调整合并财务报表的对比数。</w:t>
              </w:r>
            </w:p>
            <w:p w:rsidR="003145D8" w:rsidRPr="00993FD4" w:rsidRDefault="003145D8" w:rsidP="00DE52BD">
              <w:pPr>
                <w:spacing w:line="400" w:lineRule="exact"/>
                <w:ind w:firstLineChars="200" w:firstLine="420"/>
                <w:rPr>
                  <w:rFonts w:cs="Arial"/>
                  <w:szCs w:val="21"/>
                </w:rPr>
              </w:pPr>
              <w:r w:rsidRPr="00993FD4">
                <w:rPr>
                  <w:rFonts w:cs="Arial"/>
                  <w:szCs w:val="21"/>
                </w:rPr>
                <w:t>在编制合并财务报表时，子公司与本公司采用的会计政策或会计期间不一致的，按照本公司的会计政策和会计期间对子公司财务报表进行必要的调整。对于非同</w:t>
              </w:r>
              <w:proofErr w:type="gramStart"/>
              <w:r w:rsidRPr="00993FD4">
                <w:rPr>
                  <w:rFonts w:cs="Arial"/>
                  <w:szCs w:val="21"/>
                </w:rPr>
                <w:t>一控制</w:t>
              </w:r>
              <w:proofErr w:type="gramEnd"/>
              <w:r w:rsidRPr="00993FD4">
                <w:rPr>
                  <w:rFonts w:cs="Arial"/>
                  <w:szCs w:val="21"/>
                </w:rPr>
                <w:t>下企业合并取得的子公司，以购买日可辨认净资产公允价值为基础对其财务报表进行调整。</w:t>
              </w:r>
            </w:p>
            <w:p w:rsidR="003145D8" w:rsidRPr="00993FD4" w:rsidRDefault="003145D8" w:rsidP="00DE52BD">
              <w:pPr>
                <w:spacing w:line="400" w:lineRule="exact"/>
                <w:ind w:firstLineChars="200" w:firstLine="420"/>
                <w:rPr>
                  <w:rFonts w:cs="Arial"/>
                  <w:szCs w:val="21"/>
                </w:rPr>
              </w:pPr>
              <w:r w:rsidRPr="00993FD4">
                <w:rPr>
                  <w:rFonts w:cs="Arial"/>
                  <w:szCs w:val="21"/>
                </w:rPr>
                <w:t>公司内所有重大往来余额、交易及未实现利润在合并财务报表编制时予以</w:t>
              </w:r>
              <w:proofErr w:type="gramStart"/>
              <w:r w:rsidRPr="00993FD4">
                <w:rPr>
                  <w:rFonts w:cs="Arial"/>
                  <w:szCs w:val="21"/>
                </w:rPr>
                <w:t>抵销</w:t>
              </w:r>
              <w:proofErr w:type="gramEnd"/>
              <w:r w:rsidRPr="00993FD4">
                <w:rPr>
                  <w:rFonts w:cs="Arial"/>
                  <w:szCs w:val="21"/>
                </w:rPr>
                <w:t>。</w:t>
              </w:r>
            </w:p>
            <w:p w:rsidR="003145D8" w:rsidRPr="00993FD4" w:rsidRDefault="003145D8" w:rsidP="00DE52BD">
              <w:pPr>
                <w:spacing w:line="400" w:lineRule="exact"/>
                <w:ind w:firstLineChars="200" w:firstLine="420"/>
                <w:rPr>
                  <w:rFonts w:cs="Arial"/>
                  <w:szCs w:val="21"/>
                </w:rPr>
              </w:pPr>
              <w:r w:rsidRPr="00993FD4">
                <w:rPr>
                  <w:rFonts w:cs="Arial"/>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993FD4">
                <w:rPr>
                  <w:rFonts w:cs="Arial" w:hint="eastAsia"/>
                  <w:szCs w:val="21"/>
                </w:rPr>
                <w:t>“</w:t>
              </w:r>
              <w:r w:rsidRPr="00993FD4">
                <w:rPr>
                  <w:rFonts w:cs="Arial"/>
                  <w:szCs w:val="21"/>
                </w:rPr>
                <w:t>少数股东损益</w:t>
              </w:r>
              <w:r w:rsidRPr="00993FD4">
                <w:rPr>
                  <w:rFonts w:cs="Arial" w:hint="eastAsia"/>
                  <w:szCs w:val="21"/>
                </w:rPr>
                <w:t>”</w:t>
              </w:r>
              <w:r w:rsidRPr="00993FD4">
                <w:rPr>
                  <w:rFonts w:cs="Arial"/>
                  <w:szCs w:val="21"/>
                </w:rPr>
                <w:t>项目列示。少数股东分担的子公司的亏损超过了少数股东在该子公司期初</w:t>
              </w:r>
              <w:r w:rsidRPr="00993FD4">
                <w:rPr>
                  <w:rFonts w:cs="Arial" w:hint="eastAsia"/>
                  <w:szCs w:val="21"/>
                </w:rPr>
                <w:t>股东</w:t>
              </w:r>
              <w:r w:rsidRPr="00993FD4">
                <w:rPr>
                  <w:rFonts w:cs="Arial"/>
                  <w:szCs w:val="21"/>
                </w:rPr>
                <w:t>权益中所享有的份额，</w:t>
              </w:r>
              <w:r w:rsidRPr="00993FD4">
                <w:rPr>
                  <w:rFonts w:cs="Arial" w:hint="eastAsia"/>
                  <w:szCs w:val="21"/>
                </w:rPr>
                <w:t>仍</w:t>
              </w:r>
              <w:proofErr w:type="gramStart"/>
              <w:r w:rsidRPr="00993FD4">
                <w:rPr>
                  <w:rFonts w:cs="Arial"/>
                  <w:szCs w:val="21"/>
                </w:rPr>
                <w:t>冲减少</w:t>
              </w:r>
              <w:proofErr w:type="gramEnd"/>
              <w:r w:rsidRPr="00993FD4">
                <w:rPr>
                  <w:rFonts w:cs="Arial"/>
                  <w:szCs w:val="21"/>
                </w:rPr>
                <w:t>数股东权益。</w:t>
              </w:r>
            </w:p>
            <w:p w:rsidR="003145D8" w:rsidRPr="00993FD4" w:rsidRDefault="003145D8" w:rsidP="00DE52BD">
              <w:pPr>
                <w:spacing w:line="400" w:lineRule="exact"/>
                <w:ind w:firstLineChars="200" w:firstLine="420"/>
                <w:rPr>
                  <w:rFonts w:cs="Arial"/>
                  <w:szCs w:val="21"/>
                </w:rPr>
              </w:pPr>
              <w:r w:rsidRPr="00993FD4">
                <w:rPr>
                  <w:rFonts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w:t>
              </w:r>
              <w:r w:rsidRPr="00993FD4">
                <w:rPr>
                  <w:rFonts w:cs="Arial" w:hint="eastAsia"/>
                  <w:szCs w:val="21"/>
                </w:rPr>
                <w:t>采用与</w:t>
              </w:r>
              <w:r w:rsidRPr="00993FD4">
                <w:rPr>
                  <w:rFonts w:cs="Arial" w:hint="eastAsia"/>
                  <w:szCs w:val="21"/>
                </w:rPr>
                <w:lastRenderedPageBreak/>
                <w:t>被购买方直接处置相关资产或负债相同的基础进行会计处理（即，除了在该原有子公司重新计量设定受益计划净负债或净资产导致的变动以外，其余</w:t>
              </w:r>
              <w:r w:rsidRPr="00993FD4">
                <w:rPr>
                  <w:rFonts w:cs="Arial"/>
                  <w:szCs w:val="21"/>
                </w:rPr>
                <w:t>一并转为当期投资收益</w:t>
              </w:r>
              <w:r w:rsidRPr="00993FD4">
                <w:rPr>
                  <w:rFonts w:cs="Arial" w:hint="eastAsia"/>
                  <w:szCs w:val="21"/>
                </w:rPr>
                <w:t>）</w:t>
              </w:r>
              <w:r w:rsidRPr="00993FD4">
                <w:rPr>
                  <w:rFonts w:cs="Arial"/>
                  <w:szCs w:val="21"/>
                </w:rPr>
                <w:t>。其后，对该部分剩余股权按照《企业会计准则第2号——长期股权投资》或《企业会计准则第22号——金融工具确认和计量》等相关规定进行后续计量，详见本附注四、1</w:t>
              </w:r>
              <w:r w:rsidRPr="00993FD4">
                <w:rPr>
                  <w:rFonts w:cs="Arial" w:hint="eastAsia"/>
                  <w:szCs w:val="21"/>
                </w:rPr>
                <w:t>2“</w:t>
              </w:r>
              <w:r w:rsidRPr="00993FD4">
                <w:rPr>
                  <w:rFonts w:cs="Arial"/>
                  <w:szCs w:val="21"/>
                </w:rPr>
                <w:t>长期股权投资</w:t>
              </w:r>
              <w:r w:rsidRPr="00993FD4">
                <w:rPr>
                  <w:rFonts w:cs="Arial" w:hint="eastAsia"/>
                  <w:szCs w:val="21"/>
                </w:rPr>
                <w:t>”</w:t>
              </w:r>
              <w:r w:rsidRPr="00993FD4">
                <w:rPr>
                  <w:rFonts w:cs="Arial"/>
                  <w:szCs w:val="21"/>
                </w:rPr>
                <w:t>或本附注四、</w:t>
              </w:r>
              <w:r w:rsidRPr="00993FD4">
                <w:rPr>
                  <w:rFonts w:cs="Arial" w:hint="eastAsia"/>
                  <w:szCs w:val="21"/>
                </w:rPr>
                <w:t>9“</w:t>
              </w:r>
              <w:r w:rsidRPr="00993FD4">
                <w:rPr>
                  <w:rFonts w:cs="Arial"/>
                  <w:szCs w:val="21"/>
                </w:rPr>
                <w:t>金融工具</w:t>
              </w:r>
              <w:r w:rsidRPr="00993FD4">
                <w:rPr>
                  <w:rFonts w:cs="Arial" w:hint="eastAsia"/>
                  <w:szCs w:val="21"/>
                </w:rPr>
                <w:t>”</w:t>
              </w:r>
              <w:r w:rsidRPr="00993FD4">
                <w:rPr>
                  <w:rFonts w:cs="Arial"/>
                  <w:szCs w:val="21"/>
                </w:rPr>
                <w:t>。</w:t>
              </w:r>
            </w:p>
            <w:p w:rsidR="003145D8" w:rsidRPr="00993FD4" w:rsidRDefault="003145D8" w:rsidP="00DE52BD">
              <w:pPr>
                <w:spacing w:line="400" w:lineRule="exact"/>
                <w:ind w:firstLineChars="200" w:firstLine="420"/>
                <w:rPr>
                  <w:rFonts w:cs="Arial"/>
                  <w:szCs w:val="21"/>
                </w:rPr>
              </w:pPr>
              <w:r w:rsidRPr="00993FD4">
                <w:rPr>
                  <w:rFonts w:cs="Arial" w:hint="eastAsia"/>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详见本</w:t>
              </w:r>
              <w:r w:rsidRPr="00993FD4">
                <w:rPr>
                  <w:rFonts w:cs="Arial"/>
                  <w:szCs w:val="21"/>
                </w:rPr>
                <w:t>附注四、1</w:t>
              </w:r>
              <w:r w:rsidRPr="00993FD4">
                <w:rPr>
                  <w:rFonts w:cs="Arial" w:hint="eastAsia"/>
                  <w:szCs w:val="21"/>
                </w:rPr>
                <w:t>2、（2）④）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36046F" w:rsidRDefault="00E909B4">
              <w:pPr>
                <w:rPr>
                  <w:szCs w:val="21"/>
                </w:rPr>
              </w:pPr>
            </w:p>
          </w:sdtContent>
        </w:sdt>
      </w:sdtContent>
    </w:sdt>
    <w:p w:rsidR="0036046F" w:rsidRDefault="0036046F">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36046F" w:rsidRDefault="00546E80">
          <w:pPr>
            <w:pStyle w:val="3"/>
            <w:numPr>
              <w:ilvl w:val="0"/>
              <w:numId w:val="4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EndPr/>
          <w:sdtContent>
            <w:p w:rsidR="0036046F" w:rsidRDefault="009C38D8">
              <w:r w:rsidRPr="009B1EEB">
                <w:fldChar w:fldCharType="begin"/>
              </w:r>
              <w:r w:rsidR="003145D8" w:rsidRPr="009B1EEB">
                <w:instrText xml:space="preserve"> MACROBUTTON  SnrToggleCheckbox √适用  </w:instrText>
              </w:r>
              <w:r w:rsidRPr="009B1EEB">
                <w:fldChar w:fldCharType="end"/>
              </w:r>
              <w:r w:rsidRPr="009B1EEB">
                <w:fldChar w:fldCharType="begin"/>
              </w:r>
              <w:r w:rsidR="003145D8" w:rsidRPr="009B1EEB">
                <w:instrText xml:space="preserve"> MACROBUTTON  SnrToggleCheckbox □不适用 </w:instrText>
              </w:r>
              <w:r w:rsidRPr="009B1EEB">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EndPr/>
          <w:sdtContent>
            <w:p w:rsidR="003145D8" w:rsidRPr="00993FD4" w:rsidRDefault="003145D8" w:rsidP="00DE52BD">
              <w:pPr>
                <w:spacing w:line="400" w:lineRule="exact"/>
                <w:ind w:firstLineChars="200" w:firstLine="420"/>
                <w:rPr>
                  <w:rFonts w:cs="Arial"/>
                  <w:szCs w:val="21"/>
                </w:rPr>
              </w:pPr>
              <w:r w:rsidRPr="00993FD4">
                <w:rPr>
                  <w:rFonts w:cs="Arial" w:hint="eastAsia"/>
                  <w:szCs w:val="21"/>
                </w:rPr>
                <w:t>合营安排，是指一项由两个或两个以上的参与方共同控制的安排。本公司根据在合营安排中享有的权利和承担的义务</w:t>
              </w:r>
              <w:r w:rsidRPr="00993FD4">
                <w:rPr>
                  <w:rFonts w:cs="Arial"/>
                  <w:szCs w:val="21"/>
                </w:rPr>
                <w:t>，</w:t>
              </w:r>
              <w:r w:rsidRPr="00993FD4">
                <w:rPr>
                  <w:rFonts w:cs="Arial" w:hint="eastAsia"/>
                  <w:szCs w:val="21"/>
                </w:rPr>
                <w:t>将合营安排</w:t>
              </w:r>
              <w:r w:rsidRPr="00993FD4">
                <w:rPr>
                  <w:rFonts w:cs="Arial"/>
                  <w:szCs w:val="21"/>
                </w:rPr>
                <w:t>分为共同经营和合营企业。共同经营，是指</w:t>
              </w:r>
              <w:r w:rsidRPr="00993FD4">
                <w:rPr>
                  <w:rFonts w:cs="Arial" w:hint="eastAsia"/>
                  <w:szCs w:val="21"/>
                </w:rPr>
                <w:t>本公司</w:t>
              </w:r>
              <w:r w:rsidRPr="00993FD4">
                <w:rPr>
                  <w:rFonts w:cs="Arial"/>
                  <w:szCs w:val="21"/>
                </w:rPr>
                <w:t>享有该安排相关资产且承担该安排相关负债的合营安排。合营企业，是指</w:t>
              </w:r>
              <w:r w:rsidRPr="00993FD4">
                <w:rPr>
                  <w:rFonts w:cs="Arial" w:hint="eastAsia"/>
                  <w:szCs w:val="21"/>
                </w:rPr>
                <w:t>本公司</w:t>
              </w:r>
              <w:r w:rsidRPr="00993FD4">
                <w:rPr>
                  <w:rFonts w:cs="Arial"/>
                  <w:szCs w:val="21"/>
                </w:rPr>
                <w:t>仅对该安排的净资产享有权利的合营安排。</w:t>
              </w:r>
            </w:p>
            <w:p w:rsidR="003145D8" w:rsidRPr="00993FD4" w:rsidRDefault="003145D8" w:rsidP="00DE52BD">
              <w:pPr>
                <w:spacing w:line="400" w:lineRule="exact"/>
                <w:ind w:firstLineChars="200" w:firstLine="420"/>
                <w:rPr>
                  <w:rFonts w:cs="Arial"/>
                  <w:szCs w:val="21"/>
                </w:rPr>
              </w:pPr>
              <w:r w:rsidRPr="00993FD4">
                <w:rPr>
                  <w:rFonts w:cs="Arial" w:hint="eastAsia"/>
                  <w:szCs w:val="21"/>
                </w:rPr>
                <w:t>本公司</w:t>
              </w:r>
              <w:r w:rsidRPr="00993FD4">
                <w:rPr>
                  <w:rFonts w:cs="Arial"/>
                  <w:szCs w:val="21"/>
                </w:rPr>
                <w:t>对合营企业的投资</w:t>
              </w:r>
              <w:r w:rsidRPr="00993FD4">
                <w:rPr>
                  <w:rFonts w:cs="Arial" w:hint="eastAsia"/>
                  <w:szCs w:val="21"/>
                </w:rPr>
                <w:t>采</w:t>
              </w:r>
              <w:r w:rsidRPr="00993FD4">
                <w:rPr>
                  <w:rFonts w:cs="Arial"/>
                  <w:szCs w:val="21"/>
                </w:rPr>
                <w:t>用权益法核算</w:t>
              </w:r>
              <w:r w:rsidRPr="00993FD4">
                <w:rPr>
                  <w:rFonts w:cs="Arial" w:hint="eastAsia"/>
                  <w:szCs w:val="21"/>
                </w:rPr>
                <w:t>，按照本</w:t>
              </w:r>
              <w:r w:rsidRPr="00993FD4">
                <w:rPr>
                  <w:rFonts w:cs="Arial"/>
                  <w:szCs w:val="21"/>
                </w:rPr>
                <w:t>附注四、</w:t>
              </w:r>
              <w:r w:rsidRPr="00993FD4">
                <w:rPr>
                  <w:rFonts w:cs="Arial" w:hint="eastAsia"/>
                  <w:szCs w:val="21"/>
                </w:rPr>
                <w:t>12（2）</w:t>
              </w:r>
              <w:r w:rsidRPr="00993FD4">
                <w:rPr>
                  <w:rFonts w:cs="Arial"/>
                  <w:szCs w:val="21"/>
                </w:rPr>
                <w:t>②</w:t>
              </w:r>
              <w:r w:rsidRPr="00993FD4">
                <w:rPr>
                  <w:rFonts w:cs="Arial" w:hint="eastAsia"/>
                  <w:szCs w:val="21"/>
                </w:rPr>
                <w:t>“</w:t>
              </w:r>
              <w:r w:rsidRPr="00993FD4">
                <w:rPr>
                  <w:rFonts w:cs="Arial"/>
                  <w:szCs w:val="21"/>
                </w:rPr>
                <w:t>权益法核算的长期股权投资</w:t>
              </w:r>
              <w:r w:rsidRPr="00993FD4">
                <w:rPr>
                  <w:rFonts w:cs="Arial" w:hint="eastAsia"/>
                  <w:szCs w:val="21"/>
                </w:rPr>
                <w:t>”中所述的会计政策处理。</w:t>
              </w:r>
            </w:p>
            <w:p w:rsidR="003145D8" w:rsidRPr="00993FD4" w:rsidRDefault="003145D8" w:rsidP="00DE52BD">
              <w:pPr>
                <w:spacing w:line="400" w:lineRule="exact"/>
                <w:ind w:firstLineChars="200" w:firstLine="420"/>
                <w:rPr>
                  <w:rFonts w:cs="Arial"/>
                  <w:szCs w:val="21"/>
                </w:rPr>
              </w:pPr>
              <w:r w:rsidRPr="00993FD4">
                <w:rPr>
                  <w:rFonts w:cs="Arial" w:hint="eastAsia"/>
                  <w:szCs w:val="21"/>
                </w:rPr>
                <w:t>本公司作为合营方</w:t>
              </w:r>
              <w:r w:rsidRPr="00993FD4">
                <w:rPr>
                  <w:rFonts w:cs="Arial"/>
                  <w:szCs w:val="21"/>
                </w:rPr>
                <w:t>对共同经营</w:t>
              </w:r>
              <w:r w:rsidRPr="00993FD4">
                <w:rPr>
                  <w:rFonts w:cs="Arial" w:hint="eastAsia"/>
                  <w:szCs w:val="21"/>
                </w:rPr>
                <w:t>，</w:t>
              </w:r>
              <w:r w:rsidRPr="00993FD4">
                <w:rPr>
                  <w:rFonts w:cs="Arial"/>
                  <w:szCs w:val="21"/>
                </w:rPr>
                <w:t>确认</w:t>
              </w:r>
              <w:r w:rsidRPr="00993FD4">
                <w:rPr>
                  <w:rFonts w:cs="Arial" w:hint="eastAsia"/>
                  <w:szCs w:val="21"/>
                </w:rPr>
                <w:t>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3145D8" w:rsidRPr="00993FD4" w:rsidRDefault="003145D8" w:rsidP="00DE52BD">
              <w:pPr>
                <w:spacing w:line="400" w:lineRule="exact"/>
                <w:ind w:firstLineChars="200" w:firstLine="420"/>
                <w:rPr>
                  <w:rFonts w:cs="Arial"/>
                  <w:szCs w:val="21"/>
                </w:rPr>
              </w:pPr>
              <w:r w:rsidRPr="00993FD4">
                <w:rPr>
                  <w:rFonts w:cs="Arial" w:hint="eastAsia"/>
                  <w:szCs w:val="21"/>
                </w:rPr>
                <w:t>当本公司作为合营方向共同经营投出或出售资产（该资产不构成业务，下同）、或者</w:t>
              </w:r>
              <w:proofErr w:type="gramStart"/>
              <w:r w:rsidRPr="00993FD4">
                <w:rPr>
                  <w:rFonts w:cs="Arial" w:hint="eastAsia"/>
                  <w:szCs w:val="21"/>
                </w:rPr>
                <w:t>自共同</w:t>
              </w:r>
              <w:proofErr w:type="gramEnd"/>
              <w:r w:rsidRPr="00993FD4">
                <w:rPr>
                  <w:rFonts w:cs="Arial" w:hint="eastAsia"/>
                  <w:szCs w:val="21"/>
                </w:rPr>
                <w:t>经营购买资产时，在该等资产出售给第三方之前，本公司仅</w:t>
              </w:r>
              <w:proofErr w:type="gramStart"/>
              <w:r w:rsidRPr="00993FD4">
                <w:rPr>
                  <w:rFonts w:cs="Arial" w:hint="eastAsia"/>
                  <w:szCs w:val="21"/>
                </w:rPr>
                <w:t>确认因</w:t>
              </w:r>
              <w:proofErr w:type="gramEnd"/>
              <w:r w:rsidRPr="00993FD4">
                <w:rPr>
                  <w:rFonts w:cs="Arial" w:hint="eastAsia"/>
                  <w:szCs w:val="21"/>
                </w:rPr>
                <w:t>该交易产生的损益中归属于共同经营其他参与方的部分。该等资产发生符合《企业会计准则第8号——资产减值》等规定的资</w:t>
              </w:r>
              <w:r w:rsidRPr="00993FD4">
                <w:rPr>
                  <w:rFonts w:cs="Arial" w:hint="eastAsia"/>
                  <w:szCs w:val="21"/>
                </w:rPr>
                <w:lastRenderedPageBreak/>
                <w:t>产减值损失的，对于由本公司向共同经营投出或出售资产的情况，本公司全额确认该损失；对于本公司</w:t>
              </w:r>
              <w:proofErr w:type="gramStart"/>
              <w:r w:rsidRPr="00993FD4">
                <w:rPr>
                  <w:rFonts w:cs="Arial" w:hint="eastAsia"/>
                  <w:szCs w:val="21"/>
                </w:rPr>
                <w:t>自共同</w:t>
              </w:r>
              <w:proofErr w:type="gramEnd"/>
              <w:r w:rsidRPr="00993FD4">
                <w:rPr>
                  <w:rFonts w:cs="Arial" w:hint="eastAsia"/>
                  <w:szCs w:val="21"/>
                </w:rPr>
                <w:t>经营购买资产的情况，本公司按承担的份额确认该损失。</w:t>
              </w:r>
            </w:p>
            <w:p w:rsidR="0036046F" w:rsidRDefault="00E909B4">
              <w:pPr>
                <w:rPr>
                  <w:b/>
                  <w:bCs/>
                  <w:szCs w:val="21"/>
                </w:rPr>
              </w:pPr>
            </w:p>
          </w:sdtContent>
        </w:sdt>
      </w:sdtContent>
    </w:sdt>
    <w:p w:rsidR="0036046F" w:rsidRDefault="0036046F"/>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36046F" w:rsidRDefault="00546E80">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36046F" w:rsidRDefault="0036046F">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145D8" w:rsidRPr="009B1EEB">
                <w:rPr>
                  <w:szCs w:val="21"/>
                </w:rPr>
                <w:instrText xml:space="preserve"> MACROBUTTON  SnrToggleCheckbox √适用  </w:instrText>
              </w:r>
              <w:r w:rsidRPr="009B1EEB">
                <w:rPr>
                  <w:szCs w:val="21"/>
                </w:rPr>
                <w:fldChar w:fldCharType="end"/>
              </w:r>
              <w:r w:rsidRPr="009B1EEB">
                <w:rPr>
                  <w:szCs w:val="21"/>
                </w:rPr>
                <w:fldChar w:fldCharType="begin"/>
              </w:r>
              <w:r w:rsidR="003145D8" w:rsidRPr="009B1EEB">
                <w:rPr>
                  <w:szCs w:val="21"/>
                </w:rPr>
                <w:instrText xml:space="preserve"> MACROBUTTON  SnrToggleCheckbox □不适用 </w:instrText>
              </w:r>
              <w:r w:rsidRPr="009B1EEB">
                <w:rPr>
                  <w:szCs w:val="21"/>
                </w:rPr>
                <w:fldChar w:fldCharType="end"/>
              </w:r>
            </w:p>
          </w:sdtContent>
        </w:sdt>
        <w:sdt>
          <w:sdtPr>
            <w:rPr>
              <w:rFonts w:hAnsi="宋体" w:cs="宋体" w:hint="eastAsia"/>
              <w:kern w:val="0"/>
              <w:szCs w:val="21"/>
            </w:rPr>
            <w:alias w:val="外币业务核算方法"/>
            <w:tag w:val="_GBC_1703fe5fc56b42a8972c0906a4ac6d6b"/>
            <w:id w:val="888381966"/>
            <w:lock w:val="sdtLocked"/>
            <w:placeholder>
              <w:docPart w:val="GBC22222222222222222222222222222"/>
            </w:placeholder>
          </w:sdtPr>
          <w:sdtEndPr/>
          <w:sdtContent>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（1）外币交易的折算方法</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（2）对于外币货币性项目和外币非货币性项目的折算方法</w:t>
              </w:r>
            </w:p>
            <w:p w:rsidR="003145D8" w:rsidRPr="00993FD4" w:rsidRDefault="003145D8" w:rsidP="00DE52BD">
              <w:pPr>
                <w:spacing w:line="400" w:lineRule="exact"/>
                <w:ind w:firstLineChars="200" w:firstLine="420"/>
                <w:rPr>
                  <w:rFonts w:cs="Arial"/>
                  <w:szCs w:val="21"/>
                </w:rPr>
              </w:pPr>
              <w:r w:rsidRPr="00993FD4">
                <w:rPr>
                  <w:rFonts w:cs="Arial"/>
                  <w:szCs w:val="21"/>
                </w:rPr>
                <w:t>资产负债表日，对于外币货币性项目采用资产负债表日即期汇率折算，由此产生的汇兑差额，除：①属于与购建符合资本化条件的资产相关的外币专门借款产生的汇兑差额按照借款费用资本化的原则处理；②可供出售的外币货币性项目</w:t>
              </w:r>
              <w:proofErr w:type="gramStart"/>
              <w:r w:rsidRPr="00993FD4">
                <w:rPr>
                  <w:rFonts w:cs="Arial"/>
                  <w:szCs w:val="21"/>
                </w:rPr>
                <w:t>除摊余成本</w:t>
              </w:r>
              <w:proofErr w:type="gramEnd"/>
              <w:r w:rsidRPr="00993FD4">
                <w:rPr>
                  <w:rFonts w:cs="Arial"/>
                  <w:szCs w:val="21"/>
                </w:rPr>
                <w:t>之外的其他账面余额变动产生的汇兑差额计入其他综合收益之外，均计入当期损益。</w:t>
              </w:r>
            </w:p>
            <w:p w:rsidR="003145D8" w:rsidRPr="00993FD4" w:rsidRDefault="003145D8" w:rsidP="00DE52BD">
              <w:pPr>
                <w:spacing w:line="400" w:lineRule="exact"/>
                <w:ind w:firstLineChars="200" w:firstLine="420"/>
                <w:rPr>
                  <w:rFonts w:cs="Arial"/>
                  <w:szCs w:val="21"/>
                </w:rPr>
              </w:pPr>
              <w:r w:rsidRPr="00993FD4">
                <w:rPr>
                  <w:rFonts w:cs="Arial" w:hint="eastAsia"/>
                  <w:szCs w:val="21"/>
                </w:rPr>
                <w:t>编制合并财务报表涉及境外经营的，如有实质上构成对境外经营净投资的外币货币性项目，因汇率变动而产生的汇兑差额，计入其他综合收益；处置境外经营时，转入处置当期损益。</w:t>
              </w:r>
            </w:p>
            <w:p w:rsidR="003145D8" w:rsidRPr="00993FD4" w:rsidRDefault="003145D8" w:rsidP="00DE52BD">
              <w:pPr>
                <w:spacing w:line="400" w:lineRule="exact"/>
                <w:ind w:firstLineChars="200" w:firstLine="420"/>
                <w:rPr>
                  <w:rFonts w:cs="Arial"/>
                  <w:szCs w:val="21"/>
                </w:rPr>
              </w:pPr>
              <w:r w:rsidRPr="00993FD4">
                <w:rPr>
                  <w:rFonts w:cs="Arial"/>
                  <w:szCs w:val="21"/>
                </w:rPr>
                <w:t>以历史成本计量的外币非货币性项目，仍采用交易发生日的即期汇率折算的记账本位</w:t>
              </w:r>
              <w:proofErr w:type="gramStart"/>
              <w:r w:rsidRPr="00993FD4">
                <w:rPr>
                  <w:rFonts w:cs="Arial"/>
                  <w:szCs w:val="21"/>
                </w:rPr>
                <w:t>币金额</w:t>
              </w:r>
              <w:proofErr w:type="gramEnd"/>
              <w:r w:rsidRPr="00993FD4">
                <w:rPr>
                  <w:rFonts w:cs="Arial"/>
                  <w:szCs w:val="21"/>
                </w:rPr>
                <w:t>计量。以公允价值计量的外币非货币性项目，采用公允价值确定日的即期汇率折算，折算后的记账本位</w:t>
              </w:r>
              <w:proofErr w:type="gramStart"/>
              <w:r w:rsidRPr="00993FD4">
                <w:rPr>
                  <w:rFonts w:cs="Arial"/>
                  <w:szCs w:val="21"/>
                </w:rPr>
                <w:t>币金额</w:t>
              </w:r>
              <w:proofErr w:type="gramEnd"/>
              <w:r w:rsidRPr="00993FD4">
                <w:rPr>
                  <w:rFonts w:cs="Arial"/>
                  <w:szCs w:val="21"/>
                </w:rPr>
                <w:t>与原记账本位</w:t>
              </w:r>
              <w:proofErr w:type="gramStart"/>
              <w:r w:rsidRPr="00993FD4">
                <w:rPr>
                  <w:rFonts w:cs="Arial"/>
                  <w:szCs w:val="21"/>
                </w:rPr>
                <w:t>币金额</w:t>
              </w:r>
              <w:proofErr w:type="gramEnd"/>
              <w:r w:rsidRPr="00993FD4">
                <w:rPr>
                  <w:rFonts w:cs="Arial"/>
                  <w:szCs w:val="21"/>
                </w:rPr>
                <w:t>的差额，作为公允价值变动（含汇率变动）处理，计入当期损益或确认为其他综合收益。</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（3）外币财务报表的折算方法</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编制合并财务报表涉及境外经营的，如有实质上构成对境外经营净投资的外币货币性项目，因汇率变动而产生的汇兑差额，</w:t>
              </w:r>
              <w:r w:rsidRPr="00993FD4">
                <w:rPr>
                  <w:rFonts w:hAnsi="宋体" w:cs="Arial" w:hint="eastAsia"/>
                  <w:szCs w:val="21"/>
                </w:rPr>
                <w:t>作为</w:t>
              </w:r>
              <w:r w:rsidRPr="00993FD4">
                <w:rPr>
                  <w:rFonts w:hAnsi="宋体" w:cs="Arial"/>
                  <w:szCs w:val="21"/>
                </w:rPr>
                <w:t>“外币报表折算差额”</w:t>
              </w:r>
              <w:r w:rsidRPr="00993FD4">
                <w:rPr>
                  <w:rFonts w:hAnsi="宋体" w:cs="Arial" w:hint="eastAsia"/>
                  <w:szCs w:val="21"/>
                </w:rPr>
                <w:t>确认为其他综合收益</w:t>
              </w:r>
              <w:r w:rsidRPr="00993FD4">
                <w:rPr>
                  <w:rFonts w:hAnsi="宋体" w:cs="Arial"/>
                  <w:szCs w:val="21"/>
                </w:rPr>
                <w:t>；处置境外经营时，计入处置当期损益。</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境外经营的外币财务报表按以下方法折算为人民币报表：资产负债表中的资产和负债项目，采用资产负债表日的即期汇率折算；</w:t>
              </w:r>
              <w:r w:rsidRPr="00993FD4">
                <w:rPr>
                  <w:rFonts w:hAnsi="宋体" w:cs="Arial" w:hint="eastAsia"/>
                  <w:szCs w:val="21"/>
                </w:rPr>
                <w:t>股东</w:t>
              </w:r>
              <w:r w:rsidRPr="00993FD4">
                <w:rPr>
                  <w:rFonts w:hAnsi="宋体" w:cs="Arial"/>
                  <w:szCs w:val="21"/>
                </w:rPr>
                <w:t>权益类项目除“未分配利润”项目外，其他项目采用发生时的即期汇率折算。利润表中的收入和费用项目，采用交易发生日的当期平均汇率折算。年初未分配利润为上一年折算后的年末未分配利润；年末未分配利润按折算后的利润分配各项</w:t>
              </w:r>
              <w:proofErr w:type="gramStart"/>
              <w:r w:rsidRPr="00993FD4">
                <w:rPr>
                  <w:rFonts w:hAnsi="宋体" w:cs="Arial"/>
                  <w:szCs w:val="21"/>
                </w:rPr>
                <w:t>目计算</w:t>
              </w:r>
              <w:proofErr w:type="gramEnd"/>
              <w:r w:rsidRPr="00993FD4">
                <w:rPr>
                  <w:rFonts w:hAnsi="宋体" w:cs="Arial"/>
                  <w:szCs w:val="21"/>
                </w:rPr>
                <w:t>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lastRenderedPageBreak/>
                <w:t>外币现金流量，采用现金流量发生日的当期平均汇率折算。汇率变动对现金的影响额作为调节项目，在现金流量表中单独列报。</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年初数和上年实际</w:t>
              </w:r>
              <w:proofErr w:type="gramStart"/>
              <w:r w:rsidRPr="00993FD4">
                <w:rPr>
                  <w:rFonts w:hAnsi="宋体" w:cs="Arial"/>
                  <w:szCs w:val="21"/>
                </w:rPr>
                <w:t>数按照</w:t>
              </w:r>
              <w:proofErr w:type="gramEnd"/>
              <w:r w:rsidRPr="00993FD4">
                <w:rPr>
                  <w:rFonts w:hAnsi="宋体" w:cs="Arial"/>
                  <w:szCs w:val="21"/>
                </w:rPr>
                <w:t>上年财务报表折算后的数额列示。</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hint="eastAsia"/>
                  <w:szCs w:val="21"/>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36046F" w:rsidRPr="00993FD4" w:rsidRDefault="003145D8" w:rsidP="00C97BD0">
              <w:pPr>
                <w:spacing w:line="360" w:lineRule="auto"/>
                <w:ind w:firstLineChars="200" w:firstLine="420"/>
                <w:jc w:val="both"/>
                <w:rPr>
                  <w:rFonts w:cs="Times New Roman"/>
                  <w:kern w:val="2"/>
                  <w:szCs w:val="21"/>
                </w:rPr>
              </w:pPr>
              <w:r w:rsidRPr="00993FD4">
                <w:rPr>
                  <w:rFonts w:cs="Arial" w:hint="eastAsia"/>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sdtContent>
        </w:sdt>
      </w:sdtContent>
    </w:sdt>
    <w:p w:rsidR="0036046F" w:rsidRDefault="0036046F">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145D8" w:rsidRPr="009B1EEB">
                <w:rPr>
                  <w:szCs w:val="21"/>
                </w:rPr>
                <w:instrText xml:space="preserve"> MACROBUTTON  SnrToggleCheckbox √适用  </w:instrText>
              </w:r>
              <w:r w:rsidRPr="009B1EEB">
                <w:rPr>
                  <w:szCs w:val="21"/>
                </w:rPr>
                <w:fldChar w:fldCharType="end"/>
              </w:r>
              <w:r w:rsidRPr="009B1EEB">
                <w:rPr>
                  <w:szCs w:val="21"/>
                </w:rPr>
                <w:fldChar w:fldCharType="begin"/>
              </w:r>
              <w:r w:rsidR="003145D8" w:rsidRPr="009B1EEB">
                <w:rPr>
                  <w:szCs w:val="21"/>
                </w:rPr>
                <w:instrText xml:space="preserve"> MACROBUTTON  SnrToggleCheckbox □不适用 </w:instrText>
              </w:r>
              <w:r w:rsidRPr="009B1EEB">
                <w:rPr>
                  <w:szCs w:val="21"/>
                </w:rPr>
                <w:fldChar w:fldCharType="end"/>
              </w:r>
            </w:p>
          </w:sdtContent>
        </w:sdt>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EndPr/>
          <w:sdtContent>
            <w:p w:rsidR="003145D8" w:rsidRPr="00993FD4" w:rsidRDefault="003145D8" w:rsidP="00DE52BD">
              <w:pPr>
                <w:pStyle w:val="ad"/>
                <w:spacing w:line="400" w:lineRule="exact"/>
                <w:ind w:firstLineChars="200" w:firstLine="420"/>
                <w:rPr>
                  <w:rFonts w:hAnsi="宋体" w:cs="Arial"/>
                  <w:szCs w:val="21"/>
                </w:rPr>
              </w:pPr>
              <w:r w:rsidRPr="00993FD4">
                <w:rPr>
                  <w:rFonts w:hAnsi="宋体" w:cs="Arial" w:hint="eastAsia"/>
                  <w:szCs w:val="21"/>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（1）金融资产和金融负债的公允价值确定方法</w:t>
              </w:r>
            </w:p>
            <w:p w:rsidR="003145D8" w:rsidRPr="00993FD4" w:rsidRDefault="003145D8" w:rsidP="00DE52BD">
              <w:pPr>
                <w:pStyle w:val="ad"/>
                <w:spacing w:line="400" w:lineRule="exact"/>
                <w:ind w:firstLineChars="200" w:firstLine="420"/>
                <w:rPr>
                  <w:rFonts w:hAnsi="宋体" w:cs="Arial"/>
                  <w:szCs w:val="21"/>
                </w:rPr>
              </w:pPr>
              <w:r w:rsidRPr="00993FD4">
                <w:rPr>
                  <w:rFonts w:hAnsi="宋体" w:cs="Arial"/>
                  <w:szCs w:val="21"/>
                </w:rPr>
                <w:t>公允价值，</w:t>
              </w:r>
              <w:r w:rsidRPr="00993FD4">
                <w:rPr>
                  <w:rFonts w:hAnsi="宋体" w:cs="Arial" w:hint="eastAsia"/>
                  <w:szCs w:val="21"/>
                </w:rPr>
                <w:t>是指市场参与者在计量日发生的有序交易中，出售一项资产所能收到或者转移一项负债所需支付的价格</w:t>
              </w:r>
              <w:r w:rsidRPr="00993FD4">
                <w:rPr>
                  <w:rFonts w:hAnsi="宋体" w:cs="Arial"/>
                  <w:szCs w:val="21"/>
                </w:rPr>
                <w:t>。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3145D8" w:rsidRPr="00993FD4" w:rsidRDefault="003145D8" w:rsidP="00DE52BD">
              <w:pPr>
                <w:spacing w:line="400" w:lineRule="exact"/>
                <w:ind w:firstLineChars="200" w:firstLine="420"/>
                <w:rPr>
                  <w:rFonts w:cs="Arial"/>
                  <w:szCs w:val="21"/>
                </w:rPr>
              </w:pPr>
              <w:r w:rsidRPr="00993FD4">
                <w:rPr>
                  <w:rFonts w:cs="Arial"/>
                  <w:szCs w:val="21"/>
                </w:rPr>
                <w:t>（2）金融资产的分类、确认和计量</w:t>
              </w:r>
            </w:p>
            <w:p w:rsidR="003145D8" w:rsidRPr="00993FD4" w:rsidRDefault="003145D8" w:rsidP="00DE52BD">
              <w:pPr>
                <w:spacing w:line="400" w:lineRule="exact"/>
                <w:ind w:firstLineChars="200" w:firstLine="420"/>
                <w:rPr>
                  <w:rFonts w:cs="Arial"/>
                  <w:szCs w:val="21"/>
                </w:rPr>
              </w:pPr>
              <w:r w:rsidRPr="00993FD4">
                <w:rPr>
                  <w:rFonts w:cs="Arial"/>
                  <w:szCs w:val="21"/>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3145D8" w:rsidRPr="00993FD4" w:rsidRDefault="003145D8" w:rsidP="00DE52BD">
              <w:pPr>
                <w:spacing w:line="400" w:lineRule="exact"/>
                <w:ind w:firstLineChars="200" w:firstLine="420"/>
                <w:rPr>
                  <w:rFonts w:cs="Arial"/>
                  <w:szCs w:val="21"/>
                </w:rPr>
              </w:pPr>
              <w:r w:rsidRPr="00993FD4">
                <w:rPr>
                  <w:rFonts w:cs="Arial"/>
                  <w:szCs w:val="21"/>
                </w:rPr>
                <w:t>①以公允价值计量且其变动计入当期损益的金融资产</w:t>
              </w:r>
            </w:p>
            <w:p w:rsidR="003145D8" w:rsidRPr="00993FD4" w:rsidRDefault="003145D8" w:rsidP="00DE52BD">
              <w:pPr>
                <w:spacing w:line="400" w:lineRule="exact"/>
                <w:ind w:firstLineChars="200" w:firstLine="420"/>
                <w:rPr>
                  <w:rFonts w:cs="Arial"/>
                  <w:szCs w:val="21"/>
                </w:rPr>
              </w:pPr>
              <w:r w:rsidRPr="00993FD4">
                <w:rPr>
                  <w:rFonts w:cs="Arial"/>
                  <w:szCs w:val="21"/>
                </w:rPr>
                <w:t>包括交易性金融资产和指定为以公允价值计量且其变动计入当期损益的金融资产。</w:t>
              </w:r>
            </w:p>
            <w:p w:rsidR="003145D8" w:rsidRPr="00993FD4" w:rsidRDefault="003145D8" w:rsidP="00DE52BD">
              <w:pPr>
                <w:spacing w:line="400" w:lineRule="exact"/>
                <w:ind w:firstLineChars="200" w:firstLine="420"/>
                <w:rPr>
                  <w:rFonts w:cs="Arial"/>
                  <w:szCs w:val="21"/>
                </w:rPr>
              </w:pPr>
              <w:r w:rsidRPr="00993FD4">
                <w:rPr>
                  <w:rFonts w:cs="Arial"/>
                  <w:szCs w:val="21"/>
                </w:rPr>
                <w:t>交易性金融资产是指满足下列条件之一的金融资产：A.取得该金融资产的目的，主要是为了近期内出售；B.属于进行集中管理的可辨认金融工具组合的一部分，且有客观证据表明本公司近期采用短期获利方式对该组合进行管理；C.属于衍生工具，但是，被指定且为有效套</w:t>
              </w:r>
              <w:proofErr w:type="gramStart"/>
              <w:r w:rsidRPr="00993FD4">
                <w:rPr>
                  <w:rFonts w:cs="Arial"/>
                  <w:szCs w:val="21"/>
                </w:rPr>
                <w:t>期工具</w:t>
              </w:r>
              <w:proofErr w:type="gramEnd"/>
              <w:r w:rsidRPr="00993FD4">
                <w:rPr>
                  <w:rFonts w:cs="Arial"/>
                  <w:szCs w:val="21"/>
                </w:rPr>
                <w:t>的衍生工具、属于财务担保合同的衍生工具、与在活跃市场中没有报价且其公允价值不能可靠计量的权益工具投资挂钩并须通过交付该权益工具结算的衍生工具除外。</w:t>
              </w:r>
            </w:p>
            <w:p w:rsidR="003145D8" w:rsidRPr="00993FD4" w:rsidRDefault="003145D8" w:rsidP="00DE52BD">
              <w:pPr>
                <w:tabs>
                  <w:tab w:val="left" w:pos="432"/>
                </w:tabs>
                <w:spacing w:line="400" w:lineRule="exact"/>
                <w:ind w:firstLineChars="200" w:firstLine="420"/>
                <w:rPr>
                  <w:rFonts w:cs="Arial"/>
                  <w:szCs w:val="21"/>
                </w:rPr>
              </w:pPr>
              <w:r w:rsidRPr="00993FD4">
                <w:rPr>
                  <w:rFonts w:cs="Arial"/>
                  <w:szCs w:val="21"/>
                </w:rPr>
                <w:lastRenderedPageBreak/>
                <w:t>符合下述条件之一的金融资产，在初始确认时可指定为以公允价值计量且其变动计入当期损益的金融资产：A.该指定可以消除或明显减少由于该金融资产的计量基础不同所导致的相关利得或损失在确认或计量方面不一致的情况；B.本公司风险管理或投资策略的正式书面文件已载明，对该金融资产所在的金融资产组合或金融资产和金融负债组合以公允价值为基础进行管理、评价并向关键管理人员报告。</w:t>
              </w:r>
            </w:p>
            <w:p w:rsidR="003145D8" w:rsidRPr="00993FD4" w:rsidRDefault="003145D8" w:rsidP="00DE52BD">
              <w:pPr>
                <w:tabs>
                  <w:tab w:val="left" w:pos="432"/>
                </w:tabs>
                <w:spacing w:line="400" w:lineRule="exact"/>
                <w:ind w:firstLineChars="200" w:firstLine="420"/>
                <w:rPr>
                  <w:rFonts w:cs="Arial"/>
                  <w:szCs w:val="21"/>
                </w:rPr>
              </w:pPr>
              <w:r w:rsidRPr="00993FD4">
                <w:rPr>
                  <w:rFonts w:cs="Arial"/>
                  <w:szCs w:val="21"/>
                </w:rPr>
                <w:t>以公允价值计量且其变动计入当期损益的金融资产采用公允价值进行后续计量，公允价值变动形成的利得或损失以及与该等金融资产相关的股利和利息收入计入当期损益。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②持有至到期投资</w:t>
              </w:r>
            </w:p>
            <w:p w:rsidR="003145D8" w:rsidRPr="00993FD4" w:rsidRDefault="003145D8" w:rsidP="00DE52BD">
              <w:pPr>
                <w:spacing w:line="400" w:lineRule="exact"/>
                <w:ind w:firstLineChars="200" w:firstLine="420"/>
                <w:rPr>
                  <w:rFonts w:cs="Arial"/>
                  <w:szCs w:val="21"/>
                </w:rPr>
              </w:pPr>
              <w:r w:rsidRPr="00993FD4">
                <w:rPr>
                  <w:rFonts w:cs="Arial"/>
                  <w:szCs w:val="21"/>
                </w:rPr>
                <w:t>是指到期日固定、回收金额固定或可确定，且本公司有明确意图和能力持有至到期的非衍生金融资产。</w:t>
              </w:r>
            </w:p>
            <w:p w:rsidR="003145D8" w:rsidRPr="00993FD4" w:rsidRDefault="003145D8" w:rsidP="00DE52BD">
              <w:pPr>
                <w:spacing w:line="400" w:lineRule="exact"/>
                <w:ind w:firstLineChars="200" w:firstLine="420"/>
                <w:rPr>
                  <w:rFonts w:cs="Arial"/>
                  <w:szCs w:val="21"/>
                </w:rPr>
              </w:pPr>
              <w:r w:rsidRPr="00993FD4">
                <w:rPr>
                  <w:rFonts w:cs="Arial"/>
                  <w:szCs w:val="21"/>
                </w:rPr>
                <w:t>持有至到期投资采用实际利率法，</w:t>
              </w:r>
              <w:proofErr w:type="gramStart"/>
              <w:r w:rsidRPr="00993FD4">
                <w:rPr>
                  <w:rFonts w:cs="Arial"/>
                  <w:szCs w:val="21"/>
                </w:rPr>
                <w:t>按摊余成本</w:t>
              </w:r>
              <w:proofErr w:type="gramEnd"/>
              <w:r w:rsidRPr="00993FD4">
                <w:rPr>
                  <w:rFonts w:cs="Arial"/>
                  <w:szCs w:val="21"/>
                </w:rPr>
                <w:t>进行后续计量，在终止确认、发生减值或摊销时产生的利得或损失，计入当期损益。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实际利率法是指按照金融资产或金融负债（含一组金融资产或金融负债）的实际利率计算其摊</w:t>
              </w:r>
              <w:proofErr w:type="gramStart"/>
              <w:r w:rsidRPr="00993FD4">
                <w:rPr>
                  <w:rFonts w:cs="Arial"/>
                  <w:szCs w:val="21"/>
                </w:rPr>
                <w:t>余成本</w:t>
              </w:r>
              <w:proofErr w:type="gramEnd"/>
              <w:r w:rsidRPr="00993FD4">
                <w:rPr>
                  <w:rFonts w:cs="Arial"/>
                  <w:szCs w:val="21"/>
                </w:rPr>
                <w:t>及各期利息收入或支出的方法。实际利率是指将金融资产或金融负债在预期存续期间或适用的更短期间内的未来现金流量，折现为该金融资产或金融负债当前账面价值所使用的利率。</w:t>
              </w:r>
            </w:p>
            <w:p w:rsidR="003145D8" w:rsidRPr="00993FD4" w:rsidRDefault="003145D8" w:rsidP="00DE52BD">
              <w:pPr>
                <w:spacing w:line="400" w:lineRule="exact"/>
                <w:ind w:firstLineChars="200" w:firstLine="420"/>
                <w:rPr>
                  <w:rFonts w:cs="Arial"/>
                  <w:szCs w:val="21"/>
                </w:rPr>
              </w:pPr>
              <w:r w:rsidRPr="00993FD4">
                <w:rPr>
                  <w:rFonts w:cs="Arial"/>
                  <w:szCs w:val="21"/>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3145D8" w:rsidRPr="00993FD4" w:rsidRDefault="003145D8" w:rsidP="00DE52BD">
              <w:pPr>
                <w:spacing w:line="400" w:lineRule="exact"/>
                <w:ind w:firstLineChars="200" w:firstLine="420"/>
                <w:rPr>
                  <w:rFonts w:cs="Arial"/>
                  <w:szCs w:val="21"/>
                </w:rPr>
              </w:pPr>
              <w:r w:rsidRPr="00993FD4">
                <w:rPr>
                  <w:rFonts w:cs="Arial"/>
                  <w:szCs w:val="21"/>
                </w:rPr>
                <w:t>③贷款和应收款项</w:t>
              </w:r>
            </w:p>
            <w:p w:rsidR="003145D8" w:rsidRPr="00993FD4" w:rsidRDefault="003145D8" w:rsidP="00DE52BD">
              <w:pPr>
                <w:spacing w:line="400" w:lineRule="exact"/>
                <w:ind w:firstLineChars="200" w:firstLine="420"/>
                <w:rPr>
                  <w:rFonts w:cs="Arial"/>
                  <w:szCs w:val="21"/>
                </w:rPr>
              </w:pPr>
              <w:r w:rsidRPr="00993FD4">
                <w:rPr>
                  <w:rFonts w:cs="Arial"/>
                  <w:szCs w:val="21"/>
                </w:rPr>
                <w:t>是指在活跃市场中没有报价、回收金额固定或可确定的非衍生金融资产。本公司划分为贷款和应收款的金融资产包括应收票据、应收账款、应收利息、应收股利及其他应收款等。</w:t>
              </w:r>
            </w:p>
            <w:p w:rsidR="003145D8" w:rsidRPr="00993FD4" w:rsidRDefault="003145D8" w:rsidP="00DE52BD">
              <w:pPr>
                <w:spacing w:line="400" w:lineRule="exact"/>
                <w:ind w:firstLineChars="200" w:firstLine="420"/>
                <w:rPr>
                  <w:rFonts w:cs="Arial"/>
                  <w:szCs w:val="21"/>
                </w:rPr>
              </w:pPr>
              <w:r w:rsidRPr="00993FD4">
                <w:rPr>
                  <w:rFonts w:cs="Arial"/>
                  <w:szCs w:val="21"/>
                </w:rPr>
                <w:t>贷款和应收款项采用实际利率法，</w:t>
              </w:r>
              <w:proofErr w:type="gramStart"/>
              <w:r w:rsidRPr="00993FD4">
                <w:rPr>
                  <w:rFonts w:cs="Arial"/>
                  <w:szCs w:val="21"/>
                </w:rPr>
                <w:t>按摊余成本</w:t>
              </w:r>
              <w:proofErr w:type="gramEnd"/>
              <w:r w:rsidRPr="00993FD4">
                <w:rPr>
                  <w:rFonts w:cs="Arial"/>
                  <w:szCs w:val="21"/>
                </w:rPr>
                <w:t>进行后续计量，在终止确认、发生减值或摊销时产生的利得或损失，计入当期损益。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④可供出售金融资产</w:t>
              </w:r>
            </w:p>
            <w:p w:rsidR="003145D8" w:rsidRPr="00993FD4" w:rsidRDefault="003145D8" w:rsidP="00DE52BD">
              <w:pPr>
                <w:spacing w:line="400" w:lineRule="exact"/>
                <w:ind w:firstLineChars="200" w:firstLine="420"/>
                <w:rPr>
                  <w:rFonts w:cs="Arial"/>
                  <w:szCs w:val="21"/>
                </w:rPr>
              </w:pPr>
              <w:r w:rsidRPr="00993FD4">
                <w:rPr>
                  <w:rFonts w:cs="Arial"/>
                  <w:szCs w:val="21"/>
                </w:rPr>
                <w:t>包括初始确认时即被指定为可供出售的非衍生金融资产，以及除了以公允价值计量且其变动计入当期损益的金融资产、贷款和应收款项、持有至到期投资以外的金融资产。</w:t>
              </w:r>
            </w:p>
            <w:p w:rsidR="003145D8" w:rsidRPr="00993FD4" w:rsidRDefault="003145D8" w:rsidP="00DE52BD">
              <w:pPr>
                <w:spacing w:line="400" w:lineRule="exact"/>
                <w:ind w:firstLineChars="200" w:firstLine="420"/>
                <w:rPr>
                  <w:rFonts w:cs="Arial"/>
                  <w:szCs w:val="21"/>
                </w:rPr>
              </w:pPr>
              <w:r w:rsidRPr="00993FD4">
                <w:rPr>
                  <w:rFonts w:cs="Arial" w:hint="eastAsia"/>
                  <w:szCs w:val="21"/>
                </w:rPr>
                <w:t>可供出售债务工具投资的期末成本按照摊</w:t>
              </w:r>
              <w:proofErr w:type="gramStart"/>
              <w:r w:rsidRPr="00993FD4">
                <w:rPr>
                  <w:rFonts w:cs="Arial" w:hint="eastAsia"/>
                  <w:szCs w:val="21"/>
                </w:rPr>
                <w:t>余成本</w:t>
              </w:r>
              <w:proofErr w:type="gramEnd"/>
              <w:r w:rsidRPr="00993FD4">
                <w:rPr>
                  <w:rFonts w:cs="Arial" w:hint="eastAsia"/>
                  <w:szCs w:val="21"/>
                </w:rPr>
                <w:t>法确定，即初始确认金额扣除已偿还的本金，加上或减去采用实际利率法将该初始确认金额与到期</w:t>
              </w:r>
              <w:proofErr w:type="gramStart"/>
              <w:r w:rsidRPr="00993FD4">
                <w:rPr>
                  <w:rFonts w:cs="Arial" w:hint="eastAsia"/>
                  <w:szCs w:val="21"/>
                </w:rPr>
                <w:t>日金额</w:t>
              </w:r>
              <w:proofErr w:type="gramEnd"/>
              <w:r w:rsidRPr="00993FD4">
                <w:rPr>
                  <w:rFonts w:cs="Arial" w:hint="eastAsia"/>
                  <w:szCs w:val="21"/>
                </w:rPr>
                <w:t>之间的差额进行摊销形成的累计摊销额，并扣除已发生的减值损失后的金额。可供出售权益工具投资的期末成本为其初始取得成本。</w:t>
              </w:r>
            </w:p>
            <w:p w:rsidR="003145D8" w:rsidRPr="00993FD4" w:rsidRDefault="003145D8" w:rsidP="00DE52BD">
              <w:pPr>
                <w:spacing w:line="400" w:lineRule="exact"/>
                <w:ind w:firstLineChars="200" w:firstLine="420"/>
                <w:rPr>
                  <w:rFonts w:cs="Arial"/>
                  <w:szCs w:val="21"/>
                </w:rPr>
              </w:pPr>
              <w:r w:rsidRPr="00993FD4">
                <w:rPr>
                  <w:rFonts w:cs="Arial"/>
                  <w:szCs w:val="21"/>
                </w:rPr>
                <w:t>可供出售金融资产采用公允价值进行后续计量，公允价值变动形成的利得或损失，除减值损失和外币货币性金融资产与摊</w:t>
              </w:r>
              <w:proofErr w:type="gramStart"/>
              <w:r w:rsidRPr="00993FD4">
                <w:rPr>
                  <w:rFonts w:cs="Arial"/>
                  <w:szCs w:val="21"/>
                </w:rPr>
                <w:t>余成本</w:t>
              </w:r>
              <w:proofErr w:type="gramEnd"/>
              <w:r w:rsidRPr="00993FD4">
                <w:rPr>
                  <w:rFonts w:cs="Arial"/>
                  <w:szCs w:val="21"/>
                </w:rPr>
                <w:t>相关的汇兑差额计入当期损益外，确认为其他综合收益，在该金融资产终止确认时转出，计入当期损益。</w:t>
              </w:r>
              <w:r w:rsidRPr="00993FD4">
                <w:rPr>
                  <w:rFonts w:cs="Arial" w:hint="eastAsia"/>
                  <w:szCs w:val="21"/>
                </w:rPr>
                <w:t>但是，在活跃市场中没有报价且其公允价值不能可靠计量的权益工具投资，以及与该权益工具挂钩并须通过交付该权益工具结算的衍生金融资产，按照成本进行后续计量。</w:t>
              </w:r>
            </w:p>
            <w:p w:rsidR="003145D8" w:rsidRPr="00993FD4" w:rsidRDefault="003145D8" w:rsidP="00DE52BD">
              <w:pPr>
                <w:spacing w:line="400" w:lineRule="exact"/>
                <w:ind w:firstLineChars="200" w:firstLine="420"/>
                <w:rPr>
                  <w:rFonts w:cs="Arial"/>
                  <w:szCs w:val="21"/>
                </w:rPr>
              </w:pPr>
              <w:r w:rsidRPr="00993FD4">
                <w:rPr>
                  <w:rFonts w:cs="Arial"/>
                  <w:szCs w:val="21"/>
                </w:rPr>
                <w:lastRenderedPageBreak/>
                <w:t>可供出售金融资产持有期间取得的利息及被投资单位宣告发放的现金股利，计入投资收益。</w:t>
              </w:r>
            </w:p>
            <w:p w:rsidR="003145D8" w:rsidRPr="00993FD4" w:rsidRDefault="003145D8" w:rsidP="00DE52BD">
              <w:pPr>
                <w:tabs>
                  <w:tab w:val="left" w:pos="576"/>
                </w:tabs>
                <w:spacing w:line="400" w:lineRule="exact"/>
                <w:ind w:firstLineChars="200" w:firstLine="420"/>
                <w:rPr>
                  <w:rFonts w:cs="Arial"/>
                  <w:szCs w:val="21"/>
                </w:rPr>
              </w:pPr>
              <w:r w:rsidRPr="00993FD4">
                <w:rPr>
                  <w:rFonts w:cs="Arial"/>
                  <w:szCs w:val="21"/>
                </w:rPr>
                <w:t>（3）金融资产减值</w:t>
              </w:r>
            </w:p>
            <w:p w:rsidR="003145D8" w:rsidRPr="00993FD4" w:rsidRDefault="003145D8" w:rsidP="00DE52BD">
              <w:pPr>
                <w:tabs>
                  <w:tab w:val="left" w:pos="576"/>
                </w:tabs>
                <w:spacing w:line="400" w:lineRule="exact"/>
                <w:ind w:firstLineChars="200" w:firstLine="420"/>
                <w:rPr>
                  <w:rFonts w:cs="Arial"/>
                  <w:szCs w:val="21"/>
                </w:rPr>
              </w:pPr>
              <w:r w:rsidRPr="00993FD4">
                <w:rPr>
                  <w:rFonts w:cs="Arial"/>
                  <w:szCs w:val="21"/>
                </w:rPr>
                <w:t>除了以公允价值计量且其变动计入当期损益的金融资产外，本公司在每个资产负债表日对其他金融资产的账面价值进行检查，有客观证据表明金融资产发生减值的，计提减值准备。</w:t>
              </w:r>
            </w:p>
            <w:p w:rsidR="003145D8" w:rsidRPr="00993FD4" w:rsidRDefault="003145D8" w:rsidP="00DE52BD">
              <w:pPr>
                <w:spacing w:line="400" w:lineRule="exact"/>
                <w:ind w:firstLineChars="200" w:firstLine="420"/>
                <w:rPr>
                  <w:rFonts w:cs="Arial"/>
                  <w:szCs w:val="21"/>
                </w:rPr>
              </w:pPr>
              <w:r w:rsidRPr="00993FD4">
                <w:rPr>
                  <w:rFonts w:cs="Arial"/>
                  <w:szCs w:val="21"/>
                </w:rPr>
                <w:t>本公司对单项金额重大的金融资产单独进行减值测试；对单项金额</w:t>
              </w:r>
              <w:proofErr w:type="gramStart"/>
              <w:r w:rsidRPr="00993FD4">
                <w:rPr>
                  <w:rFonts w:cs="Arial"/>
                  <w:szCs w:val="21"/>
                </w:rPr>
                <w:t>不重大</w:t>
              </w:r>
              <w:proofErr w:type="gramEnd"/>
              <w:r w:rsidRPr="00993FD4">
                <w:rPr>
                  <w:rFonts w:cs="Arial"/>
                  <w:szCs w:val="21"/>
                </w:rPr>
                <w:t>的金融资产，单独进行减值测试或包括在具有类似信用风险特征的金融资产组合中进行减值测试。单独测试未发生减值的金融资产（包括单项金额重大和</w:t>
              </w:r>
              <w:proofErr w:type="gramStart"/>
              <w:r w:rsidRPr="00993FD4">
                <w:rPr>
                  <w:rFonts w:cs="Arial"/>
                  <w:szCs w:val="21"/>
                </w:rPr>
                <w:t>不重大</w:t>
              </w:r>
              <w:proofErr w:type="gramEnd"/>
              <w:r w:rsidRPr="00993FD4">
                <w:rPr>
                  <w:rFonts w:cs="Arial"/>
                  <w:szCs w:val="21"/>
                </w:rPr>
                <w:t>的金融资产），包括在具有类似信用风险特征的金融资产组合中再进行减值测试。已单项确认减值损失的金融资产，不包括在具有类似信用风险特征的金融资产组合中进行减值测试。</w:t>
              </w:r>
            </w:p>
            <w:p w:rsidR="003145D8" w:rsidRPr="00993FD4" w:rsidRDefault="003145D8" w:rsidP="00DE52BD">
              <w:pPr>
                <w:spacing w:line="400" w:lineRule="exact"/>
                <w:ind w:firstLineChars="200" w:firstLine="420"/>
                <w:rPr>
                  <w:rFonts w:cs="Arial"/>
                  <w:szCs w:val="21"/>
                </w:rPr>
              </w:pPr>
              <w:r w:rsidRPr="00993FD4">
                <w:rPr>
                  <w:rFonts w:cs="Arial"/>
                  <w:szCs w:val="21"/>
                </w:rPr>
                <w:t>①持有至到期投资、贷款和应收款项减值</w:t>
              </w:r>
            </w:p>
            <w:p w:rsidR="003145D8" w:rsidRPr="00993FD4" w:rsidRDefault="003145D8" w:rsidP="00DE52BD">
              <w:pPr>
                <w:spacing w:line="400" w:lineRule="exact"/>
                <w:ind w:firstLineChars="200" w:firstLine="420"/>
                <w:rPr>
                  <w:rFonts w:cs="Arial"/>
                  <w:szCs w:val="21"/>
                </w:rPr>
              </w:pPr>
              <w:r w:rsidRPr="00993FD4">
                <w:rPr>
                  <w:rFonts w:cs="Arial"/>
                  <w:szCs w:val="21"/>
                </w:rPr>
                <w:t>以成本或摊</w:t>
              </w:r>
              <w:proofErr w:type="gramStart"/>
              <w:r w:rsidRPr="00993FD4">
                <w:rPr>
                  <w:rFonts w:cs="Arial"/>
                  <w:szCs w:val="21"/>
                </w:rPr>
                <w:t>余成本</w:t>
              </w:r>
              <w:proofErr w:type="gramEnd"/>
              <w:r w:rsidRPr="00993FD4">
                <w:rPr>
                  <w:rFonts w:cs="Arial"/>
                  <w:szCs w:val="21"/>
                </w:rPr>
                <w:t>计量的金融资产将其账面价值</w:t>
              </w:r>
              <w:proofErr w:type="gramStart"/>
              <w:r w:rsidRPr="00993FD4">
                <w:rPr>
                  <w:rFonts w:cs="Arial"/>
                  <w:szCs w:val="21"/>
                </w:rPr>
                <w:t>减记至</w:t>
              </w:r>
              <w:proofErr w:type="gramEnd"/>
              <w:r w:rsidRPr="00993FD4">
                <w:rPr>
                  <w:rFonts w:cs="Arial"/>
                  <w:szCs w:val="21"/>
                </w:rPr>
                <w:t>预计未来现金流量现值，</w:t>
              </w:r>
              <w:proofErr w:type="gramStart"/>
              <w:r w:rsidRPr="00993FD4">
                <w:rPr>
                  <w:rFonts w:cs="Arial"/>
                  <w:szCs w:val="21"/>
                </w:rPr>
                <w:t>减记金额</w:t>
              </w:r>
              <w:proofErr w:type="gramEnd"/>
              <w:r w:rsidRPr="00993FD4">
                <w:rPr>
                  <w:rFonts w:cs="Arial"/>
                  <w:szCs w:val="21"/>
                </w:rPr>
                <w:t>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w:t>
              </w:r>
              <w:proofErr w:type="gramStart"/>
              <w:r w:rsidRPr="00993FD4">
                <w:rPr>
                  <w:rFonts w:cs="Arial"/>
                  <w:szCs w:val="21"/>
                </w:rPr>
                <w:t>转回日</w:t>
              </w:r>
              <w:proofErr w:type="gramEnd"/>
              <w:r w:rsidRPr="00993FD4">
                <w:rPr>
                  <w:rFonts w:cs="Arial"/>
                  <w:szCs w:val="21"/>
                </w:rPr>
                <w:t>的摊余成本。</w:t>
              </w:r>
            </w:p>
            <w:p w:rsidR="003145D8" w:rsidRPr="00993FD4" w:rsidRDefault="003145D8" w:rsidP="00DE52BD">
              <w:pPr>
                <w:spacing w:line="400" w:lineRule="exact"/>
                <w:ind w:firstLineChars="200" w:firstLine="420"/>
                <w:rPr>
                  <w:rFonts w:cs="Arial"/>
                  <w:szCs w:val="21"/>
                </w:rPr>
              </w:pPr>
              <w:r w:rsidRPr="00993FD4">
                <w:rPr>
                  <w:rFonts w:cs="Arial"/>
                  <w:szCs w:val="21"/>
                </w:rPr>
                <w:t>②可供出售金融资产减值</w:t>
              </w:r>
            </w:p>
            <w:p w:rsidR="003145D8" w:rsidRPr="00993FD4" w:rsidRDefault="003145D8" w:rsidP="00DE52BD">
              <w:pPr>
                <w:spacing w:line="400" w:lineRule="exact"/>
                <w:ind w:firstLineChars="200" w:firstLine="420"/>
                <w:rPr>
                  <w:rFonts w:cs="Arial"/>
                  <w:szCs w:val="21"/>
                </w:rPr>
              </w:pPr>
              <w:r w:rsidRPr="00993FD4">
                <w:rPr>
                  <w:rFonts w:cs="Arial"/>
                  <w:szCs w:val="21"/>
                </w:rPr>
                <w:t>当综合相关因素判断可供出售权益工具投资公允价值下跌是严重或非暂时性下跌时，表明该可供出售权益工具投资发生减值。其中“严重下跌”是指公允价值下跌幅度累计超过20%；“非暂时性下跌”是指公允价值连续下跌时间超过12个月</w:t>
              </w:r>
              <w:r w:rsidRPr="00993FD4">
                <w:rPr>
                  <w:rFonts w:cs="Arial" w:hint="eastAsia"/>
                  <w:szCs w:val="21"/>
                </w:rPr>
                <w:t>。</w:t>
              </w:r>
            </w:p>
            <w:p w:rsidR="003145D8" w:rsidRPr="00993FD4" w:rsidRDefault="003145D8" w:rsidP="00DE52BD">
              <w:pPr>
                <w:spacing w:line="400" w:lineRule="exact"/>
                <w:ind w:firstLineChars="200" w:firstLine="420"/>
                <w:rPr>
                  <w:rFonts w:cs="Arial"/>
                  <w:szCs w:val="21"/>
                </w:rPr>
              </w:pPr>
              <w:r w:rsidRPr="00993FD4">
                <w:rPr>
                  <w:rFonts w:cs="Arial"/>
                  <w:szCs w:val="21"/>
                </w:rPr>
                <w:t>可供出售金融资产发生减值时，将原计入</w:t>
              </w:r>
              <w:r w:rsidRPr="00993FD4">
                <w:rPr>
                  <w:rFonts w:cs="Arial" w:hint="eastAsia"/>
                  <w:szCs w:val="21"/>
                </w:rPr>
                <w:t>其他综合收益</w:t>
              </w:r>
              <w:r w:rsidRPr="00993FD4">
                <w:rPr>
                  <w:rFonts w:cs="Arial"/>
                  <w:szCs w:val="21"/>
                </w:rPr>
                <w:t>的因公允价值下降形成的累计损失予以转出并计入当期损益，该转出的累计损失为该资产初始取得成本扣除已收回本金和已摊销金额、当前公允价值和原已计入损益的减值损失后的余额。</w:t>
              </w:r>
            </w:p>
            <w:p w:rsidR="003145D8" w:rsidRPr="00993FD4" w:rsidRDefault="003145D8" w:rsidP="00DE52BD">
              <w:pPr>
                <w:spacing w:line="400" w:lineRule="exact"/>
                <w:ind w:firstLineChars="200" w:firstLine="420"/>
                <w:rPr>
                  <w:rFonts w:cs="Arial"/>
                  <w:szCs w:val="21"/>
                </w:rPr>
              </w:pPr>
              <w:r w:rsidRPr="00993FD4">
                <w:rPr>
                  <w:rFonts w:cs="Arial"/>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在活跃市场中没有报价且其公允价值不能可靠计量的权益工具投资，或与该权益工具挂钩并须通过交付该权益工具结算的衍生金融资产的减值损失，不予转回。</w:t>
              </w:r>
            </w:p>
            <w:p w:rsidR="003145D8" w:rsidRPr="00993FD4" w:rsidRDefault="003145D8" w:rsidP="00DE52BD">
              <w:pPr>
                <w:spacing w:line="400" w:lineRule="exact"/>
                <w:ind w:firstLineChars="200" w:firstLine="420"/>
                <w:rPr>
                  <w:rFonts w:cs="Arial"/>
                  <w:szCs w:val="21"/>
                </w:rPr>
              </w:pPr>
              <w:r w:rsidRPr="00993FD4">
                <w:rPr>
                  <w:rFonts w:cs="Arial"/>
                  <w:szCs w:val="21"/>
                </w:rPr>
                <w:t>（4）金融资产转移的确认依据和计量方法</w:t>
              </w:r>
            </w:p>
            <w:p w:rsidR="003145D8" w:rsidRPr="00993FD4" w:rsidRDefault="003145D8" w:rsidP="00DE52BD">
              <w:pPr>
                <w:spacing w:line="400" w:lineRule="exact"/>
                <w:ind w:firstLineChars="200" w:firstLine="420"/>
                <w:rPr>
                  <w:rFonts w:cs="Arial"/>
                  <w:szCs w:val="21"/>
                </w:rPr>
              </w:pPr>
              <w:r w:rsidRPr="00993FD4">
                <w:rPr>
                  <w:rFonts w:cs="Arial"/>
                  <w:szCs w:val="21"/>
                </w:rPr>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w:t>
              </w:r>
              <w:r w:rsidRPr="00993FD4">
                <w:rPr>
                  <w:rFonts w:cs="Arial" w:hint="eastAsia"/>
                  <w:szCs w:val="21"/>
                </w:rPr>
                <w:t>的</w:t>
              </w:r>
              <w:r w:rsidRPr="00993FD4">
                <w:rPr>
                  <w:rFonts w:cs="Arial"/>
                  <w:szCs w:val="21"/>
                </w:rPr>
                <w:t>控制。</w:t>
              </w:r>
            </w:p>
            <w:p w:rsidR="003145D8" w:rsidRPr="00993FD4" w:rsidRDefault="003145D8" w:rsidP="00DE52BD">
              <w:pPr>
                <w:spacing w:line="400" w:lineRule="exact"/>
                <w:ind w:firstLineChars="200" w:firstLine="420"/>
                <w:rPr>
                  <w:rFonts w:cs="Arial"/>
                  <w:szCs w:val="21"/>
                  <w:u w:val="single"/>
                </w:rPr>
              </w:pPr>
              <w:r w:rsidRPr="00993FD4">
                <w:rPr>
                  <w:rFonts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3145D8" w:rsidRPr="00993FD4" w:rsidRDefault="003145D8" w:rsidP="00DE52BD">
              <w:pPr>
                <w:spacing w:line="400" w:lineRule="exact"/>
                <w:ind w:firstLineChars="200" w:firstLine="420"/>
                <w:rPr>
                  <w:rFonts w:cs="Arial"/>
                  <w:szCs w:val="21"/>
                </w:rPr>
              </w:pPr>
              <w:r w:rsidRPr="00993FD4">
                <w:rPr>
                  <w:rFonts w:cs="Arial"/>
                  <w:szCs w:val="21"/>
                </w:rPr>
                <w:lastRenderedPageBreak/>
                <w:t>金融资产整体转移满足终止确认条件的，将所转移金融资产的账面价值及因转移而收到的对价与原计入其他综合收益的公允价值变动累计额之和的差额计入当期损益。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3145D8" w:rsidRPr="00993FD4" w:rsidRDefault="003145D8" w:rsidP="00DE52BD">
              <w:pPr>
                <w:spacing w:line="400" w:lineRule="exact"/>
                <w:ind w:firstLineChars="200" w:firstLine="420"/>
                <w:rPr>
                  <w:rFonts w:cs="Arial"/>
                  <w:szCs w:val="21"/>
                </w:rPr>
              </w:pPr>
              <w:r w:rsidRPr="00993FD4">
                <w:rPr>
                  <w:rFonts w:cs="Arial" w:hint="eastAsia"/>
                  <w:szCs w:val="21"/>
                </w:rPr>
                <w:t>本公司对采用附追索</w:t>
              </w:r>
              <w:proofErr w:type="gramStart"/>
              <w:r w:rsidRPr="00993FD4">
                <w:rPr>
                  <w:rFonts w:cs="Arial" w:hint="eastAsia"/>
                  <w:szCs w:val="21"/>
                </w:rPr>
                <w:t>权方式</w:t>
              </w:r>
              <w:proofErr w:type="gramEnd"/>
              <w:r w:rsidRPr="00993FD4">
                <w:rPr>
                  <w:rFonts w:cs="Arial" w:hint="eastAsia"/>
                  <w:szCs w:val="21"/>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3145D8" w:rsidRPr="00993FD4" w:rsidRDefault="003145D8" w:rsidP="00DE52BD">
              <w:pPr>
                <w:spacing w:line="400" w:lineRule="exact"/>
                <w:ind w:firstLineChars="200" w:firstLine="420"/>
                <w:rPr>
                  <w:rFonts w:cs="Arial"/>
                  <w:szCs w:val="21"/>
                </w:rPr>
              </w:pPr>
              <w:r w:rsidRPr="00993FD4">
                <w:rPr>
                  <w:rFonts w:cs="Arial"/>
                  <w:szCs w:val="21"/>
                </w:rPr>
                <w:t>（5）金融负债的分类和计量</w:t>
              </w:r>
            </w:p>
            <w:p w:rsidR="003145D8" w:rsidRPr="00993FD4" w:rsidRDefault="003145D8" w:rsidP="00DE52BD">
              <w:pPr>
                <w:spacing w:line="400" w:lineRule="exact"/>
                <w:ind w:firstLineChars="200" w:firstLine="420"/>
                <w:rPr>
                  <w:rFonts w:cs="Arial"/>
                  <w:b/>
                  <w:bCs/>
                  <w:szCs w:val="21"/>
                </w:rPr>
              </w:pPr>
              <w:r w:rsidRPr="00993FD4">
                <w:rPr>
                  <w:rFonts w:cs="Arial"/>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3145D8" w:rsidRPr="00993FD4" w:rsidRDefault="003145D8" w:rsidP="00DE52BD">
              <w:pPr>
                <w:spacing w:line="400" w:lineRule="exact"/>
                <w:ind w:firstLineChars="200" w:firstLine="420"/>
                <w:rPr>
                  <w:rFonts w:cs="Arial"/>
                  <w:szCs w:val="21"/>
                </w:rPr>
              </w:pPr>
              <w:r w:rsidRPr="00993FD4">
                <w:rPr>
                  <w:rFonts w:cs="Arial"/>
                  <w:szCs w:val="21"/>
                </w:rPr>
                <w:t>①以公允价值计量且其变动计入当期损益的金融负债</w:t>
              </w:r>
            </w:p>
            <w:p w:rsidR="003145D8" w:rsidRPr="00993FD4" w:rsidRDefault="003145D8" w:rsidP="00DE52BD">
              <w:pPr>
                <w:spacing w:line="400" w:lineRule="exact"/>
                <w:ind w:firstLineChars="200" w:firstLine="420"/>
                <w:rPr>
                  <w:rFonts w:cs="Arial"/>
                  <w:szCs w:val="21"/>
                </w:rPr>
              </w:pPr>
              <w:r w:rsidRPr="00993FD4">
                <w:rPr>
                  <w:rFonts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3145D8" w:rsidRPr="00993FD4" w:rsidRDefault="003145D8" w:rsidP="00DE52BD">
              <w:pPr>
                <w:spacing w:line="400" w:lineRule="exact"/>
                <w:ind w:firstLineChars="200" w:firstLine="420"/>
                <w:rPr>
                  <w:rFonts w:cs="Arial"/>
                  <w:szCs w:val="21"/>
                </w:rPr>
              </w:pPr>
              <w:r w:rsidRPr="00993FD4">
                <w:rPr>
                  <w:rFonts w:cs="Arial"/>
                  <w:szCs w:val="21"/>
                </w:rPr>
                <w:t>以公允价值计量且其变动计入当期损益的金融负债采用公允价值进行后续计量，公允价值的变动形成的利得或损失以及与该等金融负债相关的股利和利息支出计入当期损益。</w:t>
              </w:r>
            </w:p>
            <w:p w:rsidR="003145D8" w:rsidRPr="00993FD4" w:rsidRDefault="003145D8" w:rsidP="00DE52BD">
              <w:pPr>
                <w:spacing w:line="400" w:lineRule="exact"/>
                <w:ind w:firstLineChars="200" w:firstLine="420"/>
                <w:rPr>
                  <w:rFonts w:cs="Arial"/>
                  <w:b/>
                  <w:bCs/>
                  <w:kern w:val="32"/>
                  <w:szCs w:val="21"/>
                </w:rPr>
              </w:pPr>
              <w:r w:rsidRPr="00993FD4">
                <w:rPr>
                  <w:rFonts w:cs="Arial"/>
                  <w:szCs w:val="21"/>
                </w:rPr>
                <w:t>②其他金融负债</w:t>
              </w:r>
            </w:p>
            <w:p w:rsidR="003145D8" w:rsidRPr="00993FD4" w:rsidRDefault="003145D8" w:rsidP="00DE52BD">
              <w:pPr>
                <w:spacing w:line="400" w:lineRule="exact"/>
                <w:ind w:firstLineChars="200" w:firstLine="420"/>
                <w:rPr>
                  <w:rFonts w:cs="Arial"/>
                  <w:i/>
                  <w:szCs w:val="21"/>
                  <w:u w:val="single"/>
                </w:rPr>
              </w:pPr>
              <w:r w:rsidRPr="00993FD4">
                <w:rPr>
                  <w:rFonts w:cs="Arial"/>
                  <w:szCs w:val="21"/>
                </w:rPr>
                <w:t>与在活跃市场中没有报价、公允价值不能可靠计量的权益工具挂钩并须通过交付该权益工具结算的衍生金融负债，按照成本进行后续计量。其他金融负债采用实际利率法，</w:t>
              </w:r>
              <w:proofErr w:type="gramStart"/>
              <w:r w:rsidRPr="00993FD4">
                <w:rPr>
                  <w:rFonts w:cs="Arial"/>
                  <w:szCs w:val="21"/>
                </w:rPr>
                <w:t>按摊余成本</w:t>
              </w:r>
              <w:proofErr w:type="gramEnd"/>
              <w:r w:rsidRPr="00993FD4">
                <w:rPr>
                  <w:rFonts w:cs="Arial"/>
                  <w:szCs w:val="21"/>
                </w:rPr>
                <w:t>进行后续计量，终止确认或摊销产生的利得或损失计入当期损益。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③财务担保合同</w:t>
              </w:r>
            </w:p>
            <w:p w:rsidR="003145D8" w:rsidRPr="00993FD4" w:rsidRDefault="003145D8" w:rsidP="00DE52BD">
              <w:pPr>
                <w:spacing w:line="400" w:lineRule="exact"/>
                <w:ind w:firstLineChars="200" w:firstLine="420"/>
                <w:rPr>
                  <w:rFonts w:cs="Arial"/>
                  <w:szCs w:val="21"/>
                </w:rPr>
              </w:pPr>
              <w:r w:rsidRPr="00993FD4">
                <w:rPr>
                  <w:rFonts w:cs="Arial"/>
                  <w:szCs w:val="21"/>
                </w:rPr>
                <w:t>不属于指定为以公允价值计量且其变动计入当期损益的金融负债的财务担保合同，以公允价值进行初始确认，在初始确认后按照《企业会计准则第13号—或有事项》确定的金额和初始确认金额扣除按照《企业会计准则第14号—收入》的原则确定的累计摊销额后的余额之中的较高者进行后续计量。</w:t>
              </w:r>
            </w:p>
            <w:p w:rsidR="003145D8" w:rsidRPr="00993FD4" w:rsidRDefault="003145D8" w:rsidP="00DE52BD">
              <w:pPr>
                <w:tabs>
                  <w:tab w:val="left" w:pos="198"/>
                </w:tabs>
                <w:spacing w:line="400" w:lineRule="exact"/>
                <w:ind w:firstLineChars="200" w:firstLine="420"/>
                <w:rPr>
                  <w:rFonts w:cs="Arial"/>
                  <w:szCs w:val="21"/>
                </w:rPr>
              </w:pPr>
              <w:r w:rsidRPr="00993FD4">
                <w:rPr>
                  <w:rFonts w:cs="Arial"/>
                  <w:szCs w:val="21"/>
                </w:rPr>
                <w:t>（6）金融负债的终止确认</w:t>
              </w:r>
            </w:p>
            <w:p w:rsidR="003145D8" w:rsidRPr="00993FD4" w:rsidRDefault="003145D8" w:rsidP="00DE52BD">
              <w:pPr>
                <w:tabs>
                  <w:tab w:val="left" w:pos="198"/>
                </w:tabs>
                <w:spacing w:line="400" w:lineRule="exact"/>
                <w:ind w:firstLineChars="200" w:firstLine="420"/>
                <w:rPr>
                  <w:rFonts w:cs="Arial"/>
                  <w:szCs w:val="21"/>
                </w:rPr>
              </w:pPr>
              <w:r w:rsidRPr="00993FD4">
                <w:rPr>
                  <w:rFonts w:cs="Arial"/>
                  <w:szCs w:val="21"/>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3145D8" w:rsidRPr="00993FD4" w:rsidRDefault="003145D8" w:rsidP="00DE52BD">
              <w:pPr>
                <w:tabs>
                  <w:tab w:val="left" w:pos="198"/>
                </w:tabs>
                <w:spacing w:line="400" w:lineRule="exact"/>
                <w:ind w:firstLineChars="200" w:firstLine="420"/>
                <w:rPr>
                  <w:rFonts w:cs="Arial"/>
                  <w:szCs w:val="21"/>
                </w:rPr>
              </w:pPr>
              <w:r w:rsidRPr="00993FD4">
                <w:rPr>
                  <w:rFonts w:cs="Arial"/>
                  <w:szCs w:val="21"/>
                </w:rPr>
                <w:lastRenderedPageBreak/>
                <w:t>金融负债全部或部分终止确认的，将终止确认部分的账面价值与支付的对价（包括转出的非现金资产或承担的新金融负债）之间的差额，计入当期损益。</w:t>
              </w:r>
            </w:p>
            <w:p w:rsidR="003145D8" w:rsidRPr="00993FD4" w:rsidRDefault="003145D8" w:rsidP="00DE52BD">
              <w:pPr>
                <w:tabs>
                  <w:tab w:val="left" w:pos="198"/>
                </w:tabs>
                <w:spacing w:line="400" w:lineRule="exact"/>
                <w:ind w:firstLineChars="200" w:firstLine="420"/>
                <w:rPr>
                  <w:rFonts w:cs="Arial"/>
                  <w:szCs w:val="21"/>
                </w:rPr>
              </w:pPr>
              <w:r w:rsidRPr="00993FD4">
                <w:rPr>
                  <w:rFonts w:cs="Arial"/>
                  <w:szCs w:val="21"/>
                </w:rPr>
                <w:t>（7）衍生工具及嵌入衍生工具</w:t>
              </w:r>
            </w:p>
            <w:p w:rsidR="003145D8" w:rsidRPr="00993FD4" w:rsidRDefault="003145D8" w:rsidP="00DE52BD">
              <w:pPr>
                <w:tabs>
                  <w:tab w:val="left" w:pos="198"/>
                </w:tabs>
                <w:spacing w:line="400" w:lineRule="exact"/>
                <w:ind w:firstLineChars="200" w:firstLine="420"/>
                <w:rPr>
                  <w:rFonts w:cs="Arial"/>
                  <w:szCs w:val="21"/>
                </w:rPr>
              </w:pPr>
              <w:r w:rsidRPr="00993FD4">
                <w:rPr>
                  <w:rFonts w:cs="Arial"/>
                  <w:szCs w:val="21"/>
                </w:rPr>
                <w:t>衍生工具于相关合同签署日以公允价值进行初始计量，并以公允价值进行后续计量。除指定为套</w:t>
              </w:r>
              <w:proofErr w:type="gramStart"/>
              <w:r w:rsidRPr="00993FD4">
                <w:rPr>
                  <w:rFonts w:cs="Arial"/>
                  <w:szCs w:val="21"/>
                </w:rPr>
                <w:t>期工具且套期高度</w:t>
              </w:r>
              <w:proofErr w:type="gramEnd"/>
              <w:r w:rsidRPr="00993FD4">
                <w:rPr>
                  <w:rFonts w:cs="Arial"/>
                  <w:szCs w:val="21"/>
                </w:rPr>
                <w:t>有效的衍生工具，其公允价值变动形成的利得或损失将根据套</w:t>
              </w:r>
              <w:proofErr w:type="gramStart"/>
              <w:r w:rsidRPr="00993FD4">
                <w:rPr>
                  <w:rFonts w:cs="Arial"/>
                  <w:szCs w:val="21"/>
                </w:rPr>
                <w:t>期关系</w:t>
              </w:r>
              <w:proofErr w:type="gramEnd"/>
              <w:r w:rsidRPr="00993FD4">
                <w:rPr>
                  <w:rFonts w:cs="Arial"/>
                  <w:szCs w:val="21"/>
                </w:rPr>
                <w:t>的性质按照套期会计的要求确定计入损益的期间外，其余衍生工具的公允价值变动计入当期损益。</w:t>
              </w:r>
            </w:p>
            <w:p w:rsidR="003145D8" w:rsidRPr="00993FD4" w:rsidRDefault="003145D8" w:rsidP="00DE52BD">
              <w:pPr>
                <w:spacing w:line="400" w:lineRule="exact"/>
                <w:ind w:firstLineChars="200" w:firstLine="420"/>
                <w:rPr>
                  <w:rFonts w:cs="Arial"/>
                  <w:szCs w:val="21"/>
                </w:rPr>
              </w:pPr>
              <w:r w:rsidRPr="00993FD4">
                <w:rPr>
                  <w:rFonts w:cs="Arial"/>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3145D8" w:rsidRPr="00993FD4" w:rsidRDefault="003145D8" w:rsidP="00DE52BD">
              <w:pPr>
                <w:spacing w:line="400" w:lineRule="exact"/>
                <w:ind w:firstLineChars="200" w:firstLine="420"/>
                <w:rPr>
                  <w:rFonts w:cs="Arial"/>
                  <w:szCs w:val="21"/>
                </w:rPr>
              </w:pPr>
              <w:r w:rsidRPr="00993FD4">
                <w:rPr>
                  <w:rFonts w:cs="Arial"/>
                  <w:szCs w:val="21"/>
                </w:rPr>
                <w:t>（8）金融资产和金融负债的</w:t>
              </w:r>
              <w:proofErr w:type="gramStart"/>
              <w:r w:rsidRPr="00993FD4">
                <w:rPr>
                  <w:rFonts w:cs="Arial"/>
                  <w:szCs w:val="21"/>
                </w:rPr>
                <w:t>抵销</w:t>
              </w:r>
              <w:proofErr w:type="gramEnd"/>
            </w:p>
            <w:p w:rsidR="003145D8" w:rsidRPr="00993FD4" w:rsidRDefault="003145D8" w:rsidP="00DE52BD">
              <w:pPr>
                <w:spacing w:line="400" w:lineRule="exact"/>
                <w:ind w:firstLineChars="200" w:firstLine="420"/>
                <w:rPr>
                  <w:rFonts w:cs="Arial"/>
                  <w:szCs w:val="21"/>
                </w:rPr>
              </w:pPr>
              <w:r w:rsidRPr="00993FD4">
                <w:rPr>
                  <w:rFonts w:cs="Arial"/>
                  <w:szCs w:val="21"/>
                </w:rPr>
                <w:t>当本公司具有</w:t>
              </w:r>
              <w:proofErr w:type="gramStart"/>
              <w:r w:rsidRPr="00993FD4">
                <w:rPr>
                  <w:rFonts w:cs="Arial"/>
                  <w:szCs w:val="21"/>
                </w:rPr>
                <w:t>抵销</w:t>
              </w:r>
              <w:proofErr w:type="gramEnd"/>
              <w:r w:rsidRPr="00993FD4">
                <w:rPr>
                  <w:rFonts w:cs="Arial"/>
                  <w:szCs w:val="21"/>
                </w:rPr>
                <w:t>已确认金融资产和金融负债的法定权利，且目前可执行该种法定权利，同时本公司计划以净额结算或同时变现该金融资产和清偿该金融负债时，金融资产和金融负债以相互</w:t>
              </w:r>
              <w:proofErr w:type="gramStart"/>
              <w:r w:rsidRPr="00993FD4">
                <w:rPr>
                  <w:rFonts w:cs="Arial"/>
                  <w:szCs w:val="21"/>
                </w:rPr>
                <w:t>抵销</w:t>
              </w:r>
              <w:proofErr w:type="gramEnd"/>
              <w:r w:rsidRPr="00993FD4">
                <w:rPr>
                  <w:rFonts w:cs="Arial"/>
                  <w:szCs w:val="21"/>
                </w:rPr>
                <w:t>后的金额在资产负债表内列示。除此以外，金融资产和金融负债在资产负债表内分别列示，不予相互</w:t>
              </w:r>
              <w:proofErr w:type="gramStart"/>
              <w:r w:rsidRPr="00993FD4">
                <w:rPr>
                  <w:rFonts w:cs="Arial"/>
                  <w:szCs w:val="21"/>
                </w:rPr>
                <w:t>抵销</w:t>
              </w:r>
              <w:proofErr w:type="gramEnd"/>
              <w:r w:rsidRPr="00993FD4">
                <w:rPr>
                  <w:rFonts w:cs="Arial"/>
                  <w:szCs w:val="21"/>
                </w:rPr>
                <w:t>。</w:t>
              </w:r>
            </w:p>
            <w:p w:rsidR="003145D8" w:rsidRPr="00993FD4" w:rsidRDefault="003145D8" w:rsidP="00DE52BD">
              <w:pPr>
                <w:spacing w:line="400" w:lineRule="exact"/>
                <w:ind w:firstLineChars="200" w:firstLine="420"/>
                <w:rPr>
                  <w:rFonts w:cs="Arial"/>
                  <w:szCs w:val="21"/>
                </w:rPr>
              </w:pPr>
              <w:r w:rsidRPr="00993FD4">
                <w:rPr>
                  <w:rFonts w:cs="Arial"/>
                  <w:szCs w:val="21"/>
                </w:rPr>
                <w:t>（9）权益工具</w:t>
              </w:r>
            </w:p>
            <w:p w:rsidR="003145D8" w:rsidRPr="00993FD4" w:rsidRDefault="003145D8" w:rsidP="00C97BD0">
              <w:pPr>
                <w:spacing w:line="360" w:lineRule="auto"/>
                <w:ind w:firstLineChars="200" w:firstLine="420"/>
                <w:jc w:val="both"/>
                <w:rPr>
                  <w:rFonts w:cs="Arial"/>
                  <w:szCs w:val="21"/>
                </w:rPr>
              </w:pPr>
              <w:r w:rsidRPr="00993FD4">
                <w:rPr>
                  <w:rFonts w:cs="Arial" w:hint="eastAsia"/>
                  <w:szCs w:val="21"/>
                </w:rPr>
                <w:t>权益工具是指能证明拥有本公司在扣除所有负债后的资产中的剩余权益的合同。本公司发行（</w:t>
              </w:r>
              <w:proofErr w:type="gramStart"/>
              <w:r w:rsidRPr="00993FD4">
                <w:rPr>
                  <w:rFonts w:cs="Arial" w:hint="eastAsia"/>
                  <w:szCs w:val="21"/>
                </w:rPr>
                <w:t>含再融资</w:t>
              </w:r>
              <w:proofErr w:type="gramEnd"/>
              <w:r w:rsidRPr="00993FD4">
                <w:rPr>
                  <w:rFonts w:cs="Arial" w:hint="eastAsia"/>
                  <w:szCs w:val="21"/>
                </w:rPr>
                <w:t>）、回购、出售或注销权益工具作为权益的变动处理。本公司不确认权益工具的公允价值变动。与权益性交易相关的交易费用从权益中扣减。</w:t>
              </w:r>
            </w:p>
            <w:p w:rsidR="0036046F" w:rsidRPr="00993FD4" w:rsidRDefault="003145D8" w:rsidP="00C97BD0">
              <w:pPr>
                <w:spacing w:line="360" w:lineRule="auto"/>
                <w:ind w:firstLineChars="200" w:firstLine="420"/>
                <w:jc w:val="both"/>
                <w:rPr>
                  <w:szCs w:val="21"/>
                </w:rPr>
              </w:pPr>
              <w:r w:rsidRPr="00993FD4">
                <w:rPr>
                  <w:rFonts w:cs="Arial"/>
                  <w:szCs w:val="21"/>
                </w:rPr>
                <w:t>本公司对权益工具持有方的各种分配（不包括股票股利），减少</w:t>
              </w:r>
              <w:r w:rsidRPr="00993FD4">
                <w:rPr>
                  <w:rFonts w:cs="Arial" w:hint="eastAsia"/>
                  <w:szCs w:val="21"/>
                </w:rPr>
                <w:t>股东</w:t>
              </w:r>
              <w:r w:rsidRPr="00993FD4">
                <w:rPr>
                  <w:rFonts w:cs="Arial"/>
                  <w:szCs w:val="21"/>
                </w:rPr>
                <w:t>权益。本公司不确认权益工具的公允价值变动额。</w:t>
              </w:r>
            </w:p>
          </w:sdtContent>
        </w:sdt>
      </w:sdtContent>
    </w:sdt>
    <w:p w:rsidR="0036046F" w:rsidRDefault="0036046F" w:rsidP="00DE52BD">
      <w:pPr>
        <w:pStyle w:val="ad"/>
        <w:spacing w:line="400" w:lineRule="exact"/>
        <w:ind w:firstLineChars="200" w:firstLine="420"/>
        <w:rPr>
          <w:szCs w:val="21"/>
        </w:rPr>
      </w:pPr>
    </w:p>
    <w:sdt>
      <w:sdtPr>
        <w:rPr>
          <w:rFonts w:ascii="宋体" w:hAnsi="宋体" w:cs="宋体" w:hint="eastAsia"/>
          <w:b w:val="0"/>
          <w:bCs w:val="0"/>
          <w:kern w:val="0"/>
          <w:szCs w:val="24"/>
        </w:rPr>
        <w:alias w:val="模块:应收款项"/>
        <w:tag w:val="_SEC_ad2ffdb3d8134867b557a8fddd351c27"/>
        <w:id w:val="40169754"/>
        <w:lock w:val="sdtLocked"/>
        <w:placeholder>
          <w:docPart w:val="GBC22222222222222222222222222222"/>
        </w:placeholder>
      </w:sdtPr>
      <w:sdtEndPr>
        <w:rPr>
          <w:rFonts w:hint="default"/>
        </w:rPr>
      </w:sdtEndPr>
      <w:sdtContent>
        <w:p w:rsidR="0036046F" w:rsidRDefault="00546E80">
          <w:pPr>
            <w:pStyle w:val="3"/>
            <w:numPr>
              <w:ilvl w:val="0"/>
              <w:numId w:val="47"/>
            </w:numPr>
          </w:pPr>
          <w:r>
            <w:rPr>
              <w:rFonts w:hint="eastAsia"/>
            </w:rPr>
            <w:t>应收款项</w:t>
          </w:r>
        </w:p>
        <w:p w:rsidR="0036046F" w:rsidRDefault="00546E80">
          <w:pPr>
            <w:pStyle w:val="4"/>
            <w:numPr>
              <w:ilvl w:val="0"/>
              <w:numId w:val="207"/>
            </w:numPr>
          </w:pPr>
          <w:r>
            <w:t>单项金额重大并单</w:t>
          </w:r>
          <w:r>
            <w:rPr>
              <w:rFonts w:hint="eastAsia"/>
            </w:rPr>
            <w:t>独</w:t>
          </w:r>
          <w:r>
            <w:t>计提坏账准备的</w:t>
          </w:r>
          <w:r>
            <w:rPr>
              <w:rFonts w:hint="eastAsia"/>
            </w:rPr>
            <w:t>应收款项</w:t>
          </w:r>
        </w:p>
        <w:sdt>
          <w:sdtPr>
            <w:alias w:val="是否适用：单项金额重大并单独计提坏账准备的应收款项[双击切换]"/>
            <w:tag w:val="_GBC_ac4f85c0ea044e59bfcb2dd490301125"/>
            <w:id w:val="2125660446"/>
            <w:lock w:val="sdtLocked"/>
            <w:placeholder>
              <w:docPart w:val="GBC22222222222222222222222222222"/>
            </w:placeholder>
          </w:sdtPr>
          <w:sdtEndPr/>
          <w:sdtContent>
            <w:p w:rsidR="0036046F" w:rsidRDefault="009C38D8">
              <w:r w:rsidRPr="009B1EEB">
                <w:fldChar w:fldCharType="begin"/>
              </w:r>
              <w:r w:rsidR="003145D8" w:rsidRPr="009B1EEB">
                <w:instrText xml:space="preserve">MACROBUTTON  SnrToggleCheckbox √适用 </w:instrText>
              </w:r>
              <w:r w:rsidRPr="009B1EEB">
                <w:fldChar w:fldCharType="end"/>
              </w:r>
              <w:r w:rsidRPr="009B1EEB">
                <w:fldChar w:fldCharType="begin"/>
              </w:r>
              <w:r w:rsidR="003145D8"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36046F" w:rsidTr="00C97BD0">
            <w:sdt>
              <w:sdtPr>
                <w:tag w:val="_PLD_fb9ad35292bf4a918b0b6fb7e1cfb637"/>
                <w:id w:val="753008404"/>
                <w:lock w:val="sdtLocked"/>
              </w:sdtPr>
              <w:sdtEndPr/>
              <w:sdtContent>
                <w:tc>
                  <w:tcPr>
                    <w:tcW w:w="2532" w:type="pct"/>
                    <w:vAlign w:val="center"/>
                  </w:tcPr>
                  <w:p w:rsidR="0036046F" w:rsidRDefault="00546E80" w:rsidP="00C97BD0">
                    <w:pPr>
                      <w:jc w:val="center"/>
                      <w:rPr>
                        <w:szCs w:val="21"/>
                      </w:rPr>
                    </w:pPr>
                    <w:r>
                      <w:rPr>
                        <w:szCs w:val="21"/>
                      </w:rPr>
                      <w:t>单项金额重大的判断依据或金额标准</w:t>
                    </w:r>
                  </w:p>
                </w:tc>
              </w:sdtContent>
            </w:sdt>
            <w:tc>
              <w:tcPr>
                <w:tcW w:w="2468" w:type="pct"/>
                <w:vAlign w:val="center"/>
              </w:tcPr>
              <w:p w:rsidR="0036046F" w:rsidRDefault="003145D8" w:rsidP="00C97BD0">
                <w:pPr>
                  <w:jc w:val="center"/>
                  <w:rPr>
                    <w:szCs w:val="21"/>
                  </w:rPr>
                </w:pPr>
                <w:r w:rsidRPr="004E7EFB">
                  <w:rPr>
                    <w:rFonts w:ascii="Arial" w:eastAsiaTheme="minorEastAsia" w:hAnsi="Arial" w:cs="Arial"/>
                    <w:szCs w:val="21"/>
                  </w:rPr>
                  <w:t>1000</w:t>
                </w:r>
                <w:r w:rsidRPr="004E7EFB">
                  <w:rPr>
                    <w:rFonts w:ascii="Arial" w:eastAsiaTheme="minorEastAsia" w:hAnsiTheme="minorEastAsia" w:cs="Arial"/>
                    <w:szCs w:val="21"/>
                  </w:rPr>
                  <w:t>万元以上（含</w:t>
                </w:r>
                <w:r w:rsidRPr="004E7EFB">
                  <w:rPr>
                    <w:rFonts w:ascii="Arial" w:eastAsiaTheme="minorEastAsia" w:hAnsi="Arial" w:cs="Arial"/>
                    <w:szCs w:val="21"/>
                  </w:rPr>
                  <w:t>1000</w:t>
                </w:r>
                <w:r w:rsidRPr="004E7EFB">
                  <w:rPr>
                    <w:rFonts w:ascii="Arial" w:eastAsiaTheme="minorEastAsia" w:hAnsiTheme="minorEastAsia" w:cs="Arial"/>
                    <w:szCs w:val="21"/>
                  </w:rPr>
                  <w:t>万元）</w:t>
                </w:r>
              </w:p>
            </w:tc>
          </w:tr>
          <w:tr w:rsidR="0036046F" w:rsidTr="00C97BD0">
            <w:sdt>
              <w:sdtPr>
                <w:tag w:val="_PLD_54c9b761af6a4aca8e61318a24e83f05"/>
                <w:id w:val="188654611"/>
                <w:lock w:val="sdtLocked"/>
              </w:sdtPr>
              <w:sdtEndPr/>
              <w:sdtContent>
                <w:tc>
                  <w:tcPr>
                    <w:tcW w:w="2532" w:type="pct"/>
                    <w:vAlign w:val="center"/>
                  </w:tcPr>
                  <w:p w:rsidR="0036046F" w:rsidRDefault="00546E80" w:rsidP="00C97BD0">
                    <w:pPr>
                      <w:jc w:val="center"/>
                      <w:rPr>
                        <w:szCs w:val="21"/>
                      </w:rPr>
                    </w:pPr>
                    <w:r>
                      <w:rPr>
                        <w:szCs w:val="21"/>
                      </w:rPr>
                      <w:t>单项金额重大并单项计提坏账准备的计提方法</w:t>
                    </w:r>
                  </w:p>
                </w:tc>
              </w:sdtContent>
            </w:sdt>
            <w:tc>
              <w:tcPr>
                <w:tcW w:w="2468" w:type="pct"/>
                <w:vAlign w:val="center"/>
              </w:tcPr>
              <w:p w:rsidR="0036046F" w:rsidRDefault="003145D8" w:rsidP="00C97BD0">
                <w:pPr>
                  <w:jc w:val="center"/>
                  <w:rPr>
                    <w:szCs w:val="21"/>
                  </w:rPr>
                </w:pPr>
                <w:r w:rsidRPr="004E7EFB">
                  <w:rPr>
                    <w:rFonts w:ascii="Arial" w:eastAsiaTheme="minorEastAsia" w:hAnsiTheme="minorEastAsia" w:cs="Arial"/>
                    <w:szCs w:val="21"/>
                  </w:rPr>
                  <w:t>单独进行减值测试，根据其未来现金流量现值低于其账面价值的差额计提坏账准备。</w:t>
                </w:r>
              </w:p>
            </w:tc>
          </w:tr>
        </w:tbl>
        <w:p w:rsidR="00C97BD0" w:rsidRDefault="00C97BD0"/>
        <w:p w:rsidR="0036046F" w:rsidRDefault="00E909B4"/>
      </w:sdtContent>
    </w:sdt>
    <w:sdt>
      <w:sdtPr>
        <w:rPr>
          <w:rFonts w:ascii="宋体" w:eastAsia="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rsidR="0036046F" w:rsidRDefault="00546E80">
          <w:pPr>
            <w:pStyle w:val="4"/>
            <w:numPr>
              <w:ilvl w:val="0"/>
              <w:numId w:val="207"/>
            </w:numPr>
          </w:pPr>
          <w:r>
            <w:t>按信用风险特征组合计提坏账准备的</w:t>
          </w:r>
          <w:r>
            <w:rPr>
              <w:rFonts w:hint="eastAsia"/>
            </w:rPr>
            <w:t>应收款项</w:t>
          </w:r>
        </w:p>
        <w:sdt>
          <w:sdtPr>
            <w:alias w:val="是否适用：按信用风险特征组合计提坏账准备的应收款项[双击切换]"/>
            <w:tag w:val="_GBC_43e0acfb984643bf8e9362440e6d3d30"/>
            <w:id w:val="-921555796"/>
            <w:lock w:val="sdtLocked"/>
            <w:placeholder>
              <w:docPart w:val="GBC22222222222222222222222222222"/>
            </w:placeholder>
          </w:sdtPr>
          <w:sdtEndPr/>
          <w:sdtContent>
            <w:p w:rsidR="0036046F" w:rsidRDefault="009C38D8">
              <w:r w:rsidRPr="009B1EEB">
                <w:fldChar w:fldCharType="begin"/>
              </w:r>
              <w:r w:rsidR="003145D8" w:rsidRPr="009B1EEB">
                <w:instrText xml:space="preserve">MACROBUTTON  SnrToggleCheckbox √适用 </w:instrText>
              </w:r>
              <w:r w:rsidRPr="009B1EEB">
                <w:fldChar w:fldCharType="end"/>
              </w:r>
              <w:r w:rsidRPr="009B1EEB">
                <w:fldChar w:fldCharType="begin"/>
              </w:r>
              <w:r w:rsidR="003145D8"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36046F" w:rsidTr="00F96290">
            <w:sdt>
              <w:sdtPr>
                <w:tag w:val="_PLD_3c49c022f0c64207878761f96645e827"/>
                <w:id w:val="-1094700939"/>
                <w:lock w:val="sdtLocked"/>
              </w:sdtPr>
              <w:sdtEndPr/>
              <w:sdtContent>
                <w:tc>
                  <w:tcPr>
                    <w:tcW w:w="5000" w:type="pct"/>
                    <w:gridSpan w:val="2"/>
                  </w:tcPr>
                  <w:p w:rsidR="0036046F" w:rsidRDefault="00546E80">
                    <w:pPr>
                      <w:rPr>
                        <w:szCs w:val="21"/>
                      </w:rPr>
                    </w:pPr>
                    <w:r>
                      <w:rPr>
                        <w:rFonts w:hint="eastAsia"/>
                        <w:szCs w:val="21"/>
                      </w:rPr>
                      <w:t>按信用风险特征组合计提坏账准备的计提方法（账龄分析法、余额百分比法、其他方法）</w:t>
                    </w:r>
                  </w:p>
                </w:tc>
              </w:sdtContent>
            </w:sdt>
          </w:tr>
          <w:sdt>
            <w:sdtPr>
              <w:rPr>
                <w:rFonts w:cstheme="minorBidi"/>
                <w:kern w:val="2"/>
                <w:szCs w:val="21"/>
              </w:rPr>
              <w:alias w:val="按信用风险特征组合计提坏账准备的应收款项明细"/>
              <w:tag w:val="_GBC_757caf6360334ab4802eb9d1db5ddf44"/>
              <w:id w:val="1971773564"/>
              <w:lock w:val="sdtLocked"/>
            </w:sdtPr>
            <w:sdtEndPr/>
            <w:sdtContent>
              <w:tr w:rsidR="0036046F"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36046F" w:rsidRDefault="003145D8">
                        <w:pPr>
                          <w:rPr>
                            <w:szCs w:val="21"/>
                          </w:rPr>
                        </w:pPr>
                        <w:proofErr w:type="gramStart"/>
                        <w:r w:rsidRPr="004E7EFB">
                          <w:rPr>
                            <w:rFonts w:ascii="Arial" w:eastAsiaTheme="minorEastAsia" w:hAnsiTheme="minorEastAsia" w:cs="Arial" w:hint="eastAsia"/>
                            <w:szCs w:val="21"/>
                          </w:rPr>
                          <w:t>账</w:t>
                        </w:r>
                        <w:proofErr w:type="gramEnd"/>
                        <w:r w:rsidRPr="004E7EFB">
                          <w:rPr>
                            <w:rFonts w:ascii="Arial" w:eastAsiaTheme="minorEastAsia" w:hAnsiTheme="minorEastAsia" w:cs="Arial" w:hint="eastAsia"/>
                            <w:szCs w:val="21"/>
                          </w:rPr>
                          <w:t>龄组合：账龄分析法</w:t>
                        </w:r>
                      </w:p>
                    </w:tc>
                  </w:sdtContent>
                </w:sdt>
                <w:sdt>
                  <w:sdtPr>
                    <w:rPr>
                      <w:szCs w:val="21"/>
                    </w:rPr>
                    <w:alias w:val="按信用风险特征组合计提坏账准备的应收款项明细-应收账款计提坏账准备方法"/>
                    <w:tag w:val="_GBC_f0223d8eed774f6d88e69c4a34cefffc"/>
                    <w:id w:val="1426451298"/>
                    <w:lock w:val="sdtLocked"/>
                    <w:showingPlcHdr/>
                  </w:sdtPr>
                  <w:sdtEndPr/>
                  <w:sdtContent>
                    <w:tc>
                      <w:tcPr>
                        <w:tcW w:w="2468" w:type="pct"/>
                      </w:tcPr>
                      <w:p w:rsidR="0036046F" w:rsidRDefault="00546E80">
                        <w:pPr>
                          <w:rPr>
                            <w:szCs w:val="21"/>
                          </w:rPr>
                        </w:pPr>
                        <w:r>
                          <w:rPr>
                            <w:rFonts w:hint="eastAsia"/>
                          </w:rPr>
                          <w:t xml:space="preserve">　</w:t>
                        </w:r>
                      </w:p>
                    </w:tc>
                  </w:sdtContent>
                </w:sdt>
              </w:tr>
            </w:sdtContent>
          </w:sdt>
          <w:sdt>
            <w:sdtPr>
              <w:rPr>
                <w:rFonts w:cstheme="minorBidi"/>
                <w:kern w:val="2"/>
                <w:szCs w:val="21"/>
              </w:rPr>
              <w:alias w:val="按信用风险特征组合计提坏账准备的应收款项明细"/>
              <w:tag w:val="_GBC_757caf6360334ab4802eb9d1db5ddf44"/>
              <w:id w:val="1940245724"/>
              <w:lock w:val="sdtLocked"/>
            </w:sdtPr>
            <w:sdtEndPr/>
            <w:sdtContent>
              <w:tr w:rsidR="0036046F" w:rsidTr="00F96290">
                <w:sdt>
                  <w:sdtPr>
                    <w:rPr>
                      <w:rFonts w:cstheme="minorBidi"/>
                      <w:kern w:val="2"/>
                      <w:szCs w:val="21"/>
                    </w:rPr>
                    <w:alias w:val="按信用风险特征组合计提坏账准备的应收款项明细-组合名称"/>
                    <w:tag w:val="_GBC_6310d006f2d94cf7b43e56f6f3fda59f"/>
                    <w:id w:val="-924343462"/>
                    <w:lock w:val="sdtLocked"/>
                  </w:sdtPr>
                  <w:sdtEndPr>
                    <w:rPr>
                      <w:rFonts w:cs="Times New Roman"/>
                      <w:kern w:val="0"/>
                      <w:sz w:val="20"/>
                    </w:rPr>
                  </w:sdtEndPr>
                  <w:sdtContent>
                    <w:tc>
                      <w:tcPr>
                        <w:tcW w:w="2532" w:type="pct"/>
                      </w:tcPr>
                      <w:p w:rsidR="0036046F" w:rsidRDefault="003145D8">
                        <w:pPr>
                          <w:rPr>
                            <w:szCs w:val="21"/>
                          </w:rPr>
                        </w:pPr>
                        <w:r>
                          <w:rPr>
                            <w:szCs w:val="21"/>
                          </w:rPr>
                          <w:t>关联及其他组合：实际损失率为0，不计提坏账准备</w:t>
                        </w:r>
                      </w:p>
                    </w:tc>
                  </w:sdtContent>
                </w:sdt>
                <w:sdt>
                  <w:sdtPr>
                    <w:rPr>
                      <w:szCs w:val="21"/>
                    </w:rPr>
                    <w:alias w:val="按信用风险特征组合计提坏账准备的应收款项明细-应收账款计提坏账准备方法"/>
                    <w:tag w:val="_GBC_f0223d8eed774f6d88e69c4a34cefffc"/>
                    <w:id w:val="632759837"/>
                    <w:lock w:val="sdtLocked"/>
                    <w:showingPlcHdr/>
                  </w:sdtPr>
                  <w:sdtEndPr/>
                  <w:sdtContent>
                    <w:tc>
                      <w:tcPr>
                        <w:tcW w:w="2468" w:type="pct"/>
                      </w:tcPr>
                      <w:p w:rsidR="0036046F" w:rsidRDefault="00546E80">
                        <w:pPr>
                          <w:rPr>
                            <w:szCs w:val="21"/>
                          </w:rPr>
                        </w:pPr>
                        <w:r>
                          <w:rPr>
                            <w:rFonts w:hint="eastAsia"/>
                          </w:rPr>
                          <w:t xml:space="preserve">　</w:t>
                        </w:r>
                      </w:p>
                    </w:tc>
                  </w:sdtContent>
                </w:sdt>
              </w:tr>
            </w:sdtContent>
          </w:sdt>
        </w:tbl>
        <w:p w:rsidR="0036046F" w:rsidRDefault="00E909B4">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rsidR="0036046F" w:rsidRDefault="00546E80">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145D8" w:rsidRPr="009B1EEB">
                <w:rPr>
                  <w:szCs w:val="21"/>
                </w:rPr>
                <w:instrText xml:space="preserve">MACROBUTTON  SnrToggleCheckbox √适用 </w:instrText>
              </w:r>
              <w:r w:rsidRPr="009B1EEB">
                <w:rPr>
                  <w:szCs w:val="21"/>
                </w:rPr>
                <w:fldChar w:fldCharType="end"/>
              </w:r>
              <w:r w:rsidRPr="009B1EEB">
                <w:rPr>
                  <w:szCs w:val="21"/>
                </w:rPr>
                <w:fldChar w:fldCharType="begin"/>
              </w:r>
              <w:r w:rsidR="003145D8" w:rsidRPr="009B1EEB">
                <w:rPr>
                  <w:szCs w:val="21"/>
                </w:rPr>
                <w:instrText xml:space="preserve"> MACROBUTTON  SnrToggleCheckbox □不适用 </w:instrText>
              </w:r>
              <w:r w:rsidRPr="009B1EEB">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2679"/>
            <w:gridCol w:w="3144"/>
          </w:tblGrid>
          <w:tr w:rsidR="0036046F" w:rsidTr="00C97BD0">
            <w:sdt>
              <w:sdtPr>
                <w:tag w:val="_PLD_d97d65cce1bf4a6a8f99879893cc91b7"/>
                <w:id w:val="1511795282"/>
                <w:lock w:val="sdtLocked"/>
              </w:sdtPr>
              <w:sdtEndPr/>
              <w:sdtContent>
                <w:tc>
                  <w:tcPr>
                    <w:tcW w:w="1783" w:type="pct"/>
                    <w:vAlign w:val="center"/>
                  </w:tcPr>
                  <w:p w:rsidR="0036046F" w:rsidRDefault="00546E80">
                    <w:pPr>
                      <w:jc w:val="center"/>
                      <w:rPr>
                        <w:szCs w:val="21"/>
                      </w:rPr>
                    </w:pPr>
                    <w:r>
                      <w:rPr>
                        <w:szCs w:val="21"/>
                      </w:rPr>
                      <w:t>账龄</w:t>
                    </w:r>
                  </w:p>
                </w:tc>
              </w:sdtContent>
            </w:sdt>
            <w:sdt>
              <w:sdtPr>
                <w:tag w:val="_PLD_9da6d6a2c6224c1c9b9a84e7c47a9d2a"/>
                <w:id w:val="-820729025"/>
                <w:lock w:val="sdtLocked"/>
              </w:sdtPr>
              <w:sdtEndPr/>
              <w:sdtContent>
                <w:tc>
                  <w:tcPr>
                    <w:tcW w:w="1480" w:type="pct"/>
                    <w:vAlign w:val="center"/>
                  </w:tcPr>
                  <w:p w:rsidR="0036046F" w:rsidRDefault="00546E80">
                    <w:pPr>
                      <w:jc w:val="center"/>
                      <w:rPr>
                        <w:szCs w:val="21"/>
                      </w:rPr>
                    </w:pPr>
                    <w:r>
                      <w:rPr>
                        <w:szCs w:val="21"/>
                      </w:rPr>
                      <w:t>应收账款计提比例(%)</w:t>
                    </w:r>
                  </w:p>
                </w:tc>
              </w:sdtContent>
            </w:sdt>
            <w:sdt>
              <w:sdtPr>
                <w:tag w:val="_PLD_764b32984227485fad9b6089c57af395"/>
                <w:id w:val="-325518488"/>
                <w:lock w:val="sdtLocked"/>
              </w:sdtPr>
              <w:sdtEndPr/>
              <w:sdtContent>
                <w:tc>
                  <w:tcPr>
                    <w:tcW w:w="1737" w:type="pct"/>
                    <w:vAlign w:val="center"/>
                  </w:tcPr>
                  <w:p w:rsidR="0036046F" w:rsidRDefault="00546E80">
                    <w:pPr>
                      <w:jc w:val="center"/>
                      <w:rPr>
                        <w:szCs w:val="21"/>
                      </w:rPr>
                    </w:pPr>
                    <w:r>
                      <w:rPr>
                        <w:rFonts w:hint="eastAsia"/>
                        <w:szCs w:val="21"/>
                      </w:rPr>
                      <w:t>其他应收款计提比例</w:t>
                    </w:r>
                    <w:r>
                      <w:rPr>
                        <w:szCs w:val="21"/>
                      </w:rPr>
                      <w:t>(%)</w:t>
                    </w:r>
                  </w:p>
                </w:tc>
              </w:sdtContent>
            </w:sdt>
          </w:tr>
          <w:tr w:rsidR="0036046F" w:rsidTr="00C97BD0">
            <w:sdt>
              <w:sdtPr>
                <w:tag w:val="_PLD_64e6cc4f6e8545bba8d62c3f4da4b7d3"/>
                <w:id w:val="873504065"/>
                <w:lock w:val="sdtLocked"/>
              </w:sdtPr>
              <w:sdtEndPr/>
              <w:sdtContent>
                <w:tc>
                  <w:tcPr>
                    <w:tcW w:w="1783" w:type="pct"/>
                  </w:tcPr>
                  <w:p w:rsidR="0036046F" w:rsidRDefault="00546E80">
                    <w:pPr>
                      <w:rPr>
                        <w:szCs w:val="21"/>
                      </w:rPr>
                    </w:pPr>
                    <w:r>
                      <w:rPr>
                        <w:szCs w:val="21"/>
                      </w:rPr>
                      <w:t>1年以内（含1年）</w:t>
                    </w:r>
                  </w:p>
                </w:tc>
              </w:sdtContent>
            </w:sdt>
            <w:tc>
              <w:tcPr>
                <w:tcW w:w="1480" w:type="pct"/>
              </w:tcPr>
              <w:p w:rsidR="0036046F" w:rsidRDefault="003145D8" w:rsidP="00D072DF">
                <w:pPr>
                  <w:jc w:val="center"/>
                  <w:rPr>
                    <w:szCs w:val="21"/>
                  </w:rPr>
                </w:pPr>
                <w:r>
                  <w:t>1</w:t>
                </w:r>
              </w:p>
            </w:tc>
            <w:tc>
              <w:tcPr>
                <w:tcW w:w="1737" w:type="pct"/>
              </w:tcPr>
              <w:p w:rsidR="0036046F" w:rsidRDefault="003145D8" w:rsidP="00D072DF">
                <w:pPr>
                  <w:jc w:val="center"/>
                  <w:rPr>
                    <w:szCs w:val="21"/>
                  </w:rPr>
                </w:pPr>
                <w:r>
                  <w:t>1</w:t>
                </w:r>
              </w:p>
            </w:tc>
          </w:tr>
          <w:tr w:rsidR="0036046F" w:rsidTr="00C97BD0">
            <w:sdt>
              <w:sdtPr>
                <w:tag w:val="_PLD_f9fb44d257cb4e048a146494cdee69d4"/>
                <w:id w:val="773052994"/>
                <w:lock w:val="sdtLocked"/>
              </w:sdtPr>
              <w:sdtEndPr/>
              <w:sdtContent>
                <w:tc>
                  <w:tcPr>
                    <w:tcW w:w="1783" w:type="pct"/>
                  </w:tcPr>
                  <w:p w:rsidR="0036046F" w:rsidRDefault="00546E80" w:rsidP="00DE52BD">
                    <w:pPr>
                      <w:ind w:rightChars="85" w:right="178"/>
                      <w:rPr>
                        <w:szCs w:val="21"/>
                      </w:rPr>
                    </w:pPr>
                    <w:r>
                      <w:rPr>
                        <w:rFonts w:hint="eastAsia"/>
                        <w:szCs w:val="21"/>
                      </w:rPr>
                      <w:t>其中：</w:t>
                    </w:r>
                    <w:r>
                      <w:rPr>
                        <w:szCs w:val="21"/>
                      </w:rPr>
                      <w:t>1年以内分项，可添加行</w:t>
                    </w:r>
                  </w:p>
                </w:tc>
              </w:sdtContent>
            </w:sdt>
            <w:tc>
              <w:tcPr>
                <w:tcW w:w="1480" w:type="pct"/>
              </w:tcPr>
              <w:p w:rsidR="0036046F" w:rsidRDefault="0036046F" w:rsidP="00D072DF">
                <w:pPr>
                  <w:jc w:val="center"/>
                  <w:rPr>
                    <w:szCs w:val="21"/>
                  </w:rPr>
                </w:pPr>
              </w:p>
            </w:tc>
            <w:tc>
              <w:tcPr>
                <w:tcW w:w="1737" w:type="pct"/>
              </w:tcPr>
              <w:p w:rsidR="0036046F" w:rsidRDefault="0036046F" w:rsidP="00D072DF">
                <w:pPr>
                  <w:jc w:val="center"/>
                  <w:rPr>
                    <w:szCs w:val="21"/>
                  </w:rPr>
                </w:pPr>
              </w:p>
            </w:tc>
          </w:tr>
          <w:tr w:rsidR="0036046F" w:rsidTr="00C97BD0">
            <w:sdt>
              <w:sdtPr>
                <w:tag w:val="_PLD_e07abb0cb4ee4388a8eba75ca3c78a28"/>
                <w:id w:val="2140447828"/>
                <w:lock w:val="sdtLocked"/>
              </w:sdtPr>
              <w:sdtEndPr/>
              <w:sdtContent>
                <w:tc>
                  <w:tcPr>
                    <w:tcW w:w="1783" w:type="pct"/>
                  </w:tcPr>
                  <w:p w:rsidR="0036046F" w:rsidRDefault="00546E80">
                    <w:pPr>
                      <w:rPr>
                        <w:szCs w:val="21"/>
                      </w:rPr>
                    </w:pPr>
                    <w:r>
                      <w:rPr>
                        <w:szCs w:val="21"/>
                      </w:rPr>
                      <w:t>1－2年</w:t>
                    </w:r>
                  </w:p>
                </w:tc>
              </w:sdtContent>
            </w:sdt>
            <w:tc>
              <w:tcPr>
                <w:tcW w:w="1480" w:type="pct"/>
              </w:tcPr>
              <w:p w:rsidR="0036046F" w:rsidRDefault="003145D8" w:rsidP="00D072DF">
                <w:pPr>
                  <w:jc w:val="center"/>
                  <w:rPr>
                    <w:szCs w:val="21"/>
                  </w:rPr>
                </w:pPr>
                <w:r>
                  <w:t>5</w:t>
                </w:r>
              </w:p>
            </w:tc>
            <w:tc>
              <w:tcPr>
                <w:tcW w:w="1737" w:type="pct"/>
              </w:tcPr>
              <w:p w:rsidR="0036046F" w:rsidRDefault="003145D8" w:rsidP="00D072DF">
                <w:pPr>
                  <w:tabs>
                    <w:tab w:val="left" w:pos="2085"/>
                  </w:tabs>
                  <w:jc w:val="center"/>
                  <w:rPr>
                    <w:szCs w:val="21"/>
                  </w:rPr>
                </w:pPr>
                <w:r>
                  <w:t>5</w:t>
                </w:r>
              </w:p>
            </w:tc>
          </w:tr>
          <w:tr w:rsidR="0036046F" w:rsidTr="00C97BD0">
            <w:sdt>
              <w:sdtPr>
                <w:tag w:val="_PLD_a44122e8868746d1985922312e0cb28d"/>
                <w:id w:val="-1626378102"/>
                <w:lock w:val="sdtLocked"/>
              </w:sdtPr>
              <w:sdtEndPr/>
              <w:sdtContent>
                <w:tc>
                  <w:tcPr>
                    <w:tcW w:w="1783" w:type="pct"/>
                  </w:tcPr>
                  <w:p w:rsidR="0036046F" w:rsidRDefault="00546E80">
                    <w:pPr>
                      <w:rPr>
                        <w:szCs w:val="21"/>
                      </w:rPr>
                    </w:pPr>
                    <w:r>
                      <w:rPr>
                        <w:szCs w:val="21"/>
                      </w:rPr>
                      <w:t>2－3年</w:t>
                    </w:r>
                  </w:p>
                </w:tc>
              </w:sdtContent>
            </w:sdt>
            <w:tc>
              <w:tcPr>
                <w:tcW w:w="1480" w:type="pct"/>
              </w:tcPr>
              <w:p w:rsidR="0036046F" w:rsidRDefault="003145D8" w:rsidP="00D072DF">
                <w:pPr>
                  <w:jc w:val="center"/>
                  <w:rPr>
                    <w:szCs w:val="21"/>
                  </w:rPr>
                </w:pPr>
                <w:r>
                  <w:t>40</w:t>
                </w:r>
              </w:p>
            </w:tc>
            <w:tc>
              <w:tcPr>
                <w:tcW w:w="1737" w:type="pct"/>
              </w:tcPr>
              <w:p w:rsidR="0036046F" w:rsidRDefault="003145D8" w:rsidP="00D072DF">
                <w:pPr>
                  <w:jc w:val="center"/>
                  <w:rPr>
                    <w:szCs w:val="21"/>
                  </w:rPr>
                </w:pPr>
                <w:r>
                  <w:t>40</w:t>
                </w:r>
              </w:p>
            </w:tc>
          </w:tr>
          <w:tr w:rsidR="0036046F" w:rsidTr="00C97BD0">
            <w:sdt>
              <w:sdtPr>
                <w:tag w:val="_PLD_32dfcd7d889d495f9f9554889dbe4533"/>
                <w:id w:val="-893126035"/>
                <w:lock w:val="sdtLocked"/>
              </w:sdtPr>
              <w:sdtEndPr/>
              <w:sdtContent>
                <w:tc>
                  <w:tcPr>
                    <w:tcW w:w="1783" w:type="pct"/>
                  </w:tcPr>
                  <w:p w:rsidR="0036046F" w:rsidRDefault="00546E80">
                    <w:pPr>
                      <w:rPr>
                        <w:szCs w:val="21"/>
                      </w:rPr>
                    </w:pPr>
                    <w:proofErr w:type="gramStart"/>
                    <w:r>
                      <w:rPr>
                        <w:szCs w:val="21"/>
                      </w:rPr>
                      <w:t>3年以上</w:t>
                    </w:r>
                    <w:proofErr w:type="gramEnd"/>
                  </w:p>
                </w:tc>
              </w:sdtContent>
            </w:sdt>
            <w:tc>
              <w:tcPr>
                <w:tcW w:w="1480" w:type="pct"/>
              </w:tcPr>
              <w:p w:rsidR="0036046F" w:rsidRDefault="003145D8" w:rsidP="00D072DF">
                <w:pPr>
                  <w:jc w:val="center"/>
                  <w:rPr>
                    <w:szCs w:val="21"/>
                  </w:rPr>
                </w:pPr>
                <w:r>
                  <w:rPr>
                    <w:rFonts w:hint="eastAsia"/>
                    <w:szCs w:val="21"/>
                  </w:rPr>
                  <w:t>100</w:t>
                </w:r>
              </w:p>
            </w:tc>
            <w:tc>
              <w:tcPr>
                <w:tcW w:w="1737" w:type="pct"/>
              </w:tcPr>
              <w:p w:rsidR="0036046F" w:rsidRDefault="003145D8" w:rsidP="00D072DF">
                <w:pPr>
                  <w:jc w:val="center"/>
                  <w:rPr>
                    <w:szCs w:val="21"/>
                  </w:rPr>
                </w:pPr>
                <w:r>
                  <w:rPr>
                    <w:rFonts w:hint="eastAsia"/>
                    <w:szCs w:val="21"/>
                  </w:rPr>
                  <w:t>100</w:t>
                </w:r>
              </w:p>
            </w:tc>
          </w:tr>
        </w:tbl>
        <w:p w:rsidR="0036046F" w:rsidRDefault="00E909B4"/>
      </w:sdtContent>
    </w:sdt>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36046F" w:rsidRDefault="00546E80">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Locked"/>
            <w:placeholder>
              <w:docPart w:val="GBC22222222222222222222222222222"/>
            </w:placeholder>
          </w:sdtPr>
          <w:sdtEndPr/>
          <w:sdtContent>
            <w:p w:rsidR="0036046F" w:rsidRDefault="009C38D8" w:rsidP="00D072DF">
              <w:pPr>
                <w:rPr>
                  <w:szCs w:val="21"/>
                </w:rPr>
              </w:pPr>
              <w:r w:rsidRPr="009B1EEB">
                <w:rPr>
                  <w:szCs w:val="21"/>
                </w:rPr>
                <w:fldChar w:fldCharType="begin"/>
              </w:r>
              <w:r w:rsidR="00D072DF" w:rsidRPr="009B1EEB">
                <w:rPr>
                  <w:szCs w:val="21"/>
                </w:rPr>
                <w:instrText xml:space="preserve">MACROBUTTON  SnrToggleCheckbox □适用 </w:instrText>
              </w:r>
              <w:r w:rsidRPr="009B1EEB">
                <w:rPr>
                  <w:szCs w:val="21"/>
                </w:rPr>
                <w:fldChar w:fldCharType="end"/>
              </w:r>
              <w:r w:rsidRPr="009B1EEB">
                <w:rPr>
                  <w:szCs w:val="21"/>
                </w:rPr>
                <w:fldChar w:fldCharType="begin"/>
              </w:r>
              <w:r w:rsidR="00D072DF" w:rsidRPr="009B1EEB">
                <w:rPr>
                  <w:szCs w:val="21"/>
                </w:rPr>
                <w:instrText xml:space="preserve"> MACROBUTTON  SnrToggleCheckbox √不适用 </w:instrText>
              </w:r>
              <w:r w:rsidRPr="009B1EEB">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36046F" w:rsidRDefault="00546E80">
          <w:pPr>
            <w:rPr>
              <w:szCs w:val="21"/>
            </w:rPr>
          </w:pPr>
          <w:r>
            <w:rPr>
              <w:szCs w:val="21"/>
            </w:rPr>
            <w:t>组合中，采用其他方法计提坏账准备的</w:t>
          </w:r>
        </w:p>
        <w:p w:rsidR="00A700B8" w:rsidRDefault="00E909B4" w:rsidP="00B1116F">
          <w:pPr>
            <w:rPr>
              <w:szCs w:val="21"/>
            </w:rPr>
          </w:pPr>
          <w:sdt>
            <w:sdtPr>
              <w:rPr>
                <w:szCs w:val="21"/>
              </w:rPr>
              <w:alias w:val="是否适用：组合中，采用其他方法计提坏账准备的[双击切换]"/>
              <w:tag w:val="_GBC_4a57d5dbea2e4160b5f534b1ea6f2935"/>
              <w:id w:val="-263921583"/>
              <w:lock w:val="sdtLocked"/>
              <w:placeholder>
                <w:docPart w:val="GBC22222222222222222222222222222"/>
              </w:placeholder>
            </w:sdtPr>
            <w:sdtEndPr/>
            <w:sdtContent>
              <w:r w:rsidR="009C38D8" w:rsidRPr="009B1EEB">
                <w:rPr>
                  <w:szCs w:val="21"/>
                </w:rPr>
                <w:fldChar w:fldCharType="begin"/>
              </w:r>
              <w:r w:rsidR="00B1116F"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B1116F" w:rsidRPr="009B1EEB">
                <w:rPr>
                  <w:szCs w:val="21"/>
                </w:rPr>
                <w:instrText xml:space="preserve"> MACROBUTTON  SnrToggleCheckbox √不适用 </w:instrText>
              </w:r>
              <w:r w:rsidR="009C38D8" w:rsidRPr="009B1EEB">
                <w:rPr>
                  <w:szCs w:val="21"/>
                </w:rPr>
                <w:fldChar w:fldCharType="end"/>
              </w:r>
            </w:sdtContent>
          </w:sdt>
          <w:r w:rsidR="00A700B8">
            <w:rPr>
              <w:szCs w:val="21"/>
            </w:rPr>
            <w:t xml:space="preserve"> </w:t>
          </w:r>
        </w:p>
        <w:p w:rsidR="0036046F" w:rsidRDefault="00E909B4" w:rsidP="00B1116F">
          <w:pPr>
            <w:rPr>
              <w:szCs w:val="21"/>
            </w:rPr>
          </w:pPr>
        </w:p>
      </w:sdtContent>
    </w:sdt>
    <w:sdt>
      <w:sdtPr>
        <w:rPr>
          <w:rFonts w:ascii="宋体" w:eastAsia="宋体" w:hAnsi="宋体" w:cs="宋体"/>
          <w:b w:val="0"/>
          <w:bCs w:val="0"/>
          <w:kern w:val="0"/>
          <w:szCs w:val="24"/>
        </w:rPr>
        <w:alias w:val="模块:单项金额虽不重大但单项计提坏账准备的应收账款"/>
        <w:tag w:val="_SEC_6b19b3ab60ee4889992dd02366e60702"/>
        <w:id w:val="-1661078002"/>
        <w:lock w:val="sdtLocked"/>
      </w:sdtPr>
      <w:sdtEndPr>
        <w:rPr>
          <w:rFonts w:hint="eastAsia"/>
        </w:rPr>
      </w:sdtEndPr>
      <w:sdtContent>
        <w:p w:rsidR="00E26F50" w:rsidRDefault="00E26F50">
          <w:pPr>
            <w:pStyle w:val="4"/>
            <w:numPr>
              <w:ilvl w:val="0"/>
              <w:numId w:val="207"/>
            </w:numPr>
          </w:pPr>
          <w:r>
            <w:rPr>
              <w:rFonts w:hint="eastAsia"/>
            </w:rPr>
            <w:t>单项金额</w:t>
          </w:r>
          <w:proofErr w:type="gramStart"/>
          <w:r>
            <w:rPr>
              <w:rFonts w:hint="eastAsia"/>
            </w:rPr>
            <w:t>不重大</w:t>
          </w:r>
          <w:proofErr w:type="gramEnd"/>
          <w:r>
            <w:rPr>
              <w:rFonts w:hint="eastAsia"/>
            </w:rPr>
            <w:t>但单独计提坏账准备的应收款项</w:t>
          </w:r>
        </w:p>
        <w:p w:rsidR="00E26F50" w:rsidRDefault="00E909B4" w:rsidP="00E26F50">
          <w:sdt>
            <w:sdtPr>
              <w:alias w:val="是否适用：单项金额不重大但单独计提坏账准备的应收款项[双击切换]"/>
              <w:tag w:val="_GBC_534344bf7eb34f10b7dbb5288d105894"/>
              <w:id w:val="-195158448"/>
              <w:lock w:val="sdtContentLocked"/>
            </w:sdtPr>
            <w:sdtEndPr/>
            <w:sdtContent>
              <w:r w:rsidR="00E26F50">
                <w:fldChar w:fldCharType="begin"/>
              </w:r>
              <w:r w:rsidR="00E26F50">
                <w:instrText xml:space="preserve">MACROBUTTON  SnrToggleCheckbox √适用 </w:instrText>
              </w:r>
              <w:r w:rsidR="00E26F50">
                <w:fldChar w:fldCharType="end"/>
              </w:r>
              <w:r w:rsidR="00E26F50">
                <w:fldChar w:fldCharType="begin"/>
              </w:r>
              <w:r w:rsidR="00E26F50">
                <w:instrText xml:space="preserve"> MACROBUTTON  SnrToggleCheckbox □不适用 </w:instrText>
              </w:r>
              <w:r w:rsidR="00E26F50">
                <w:fldChar w:fldCharType="end"/>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822"/>
          </w:tblGrid>
          <w:tr w:rsidR="00E26F50" w:rsidTr="00E26F50">
            <w:trPr>
              <w:jc w:val="center"/>
            </w:trPr>
            <w:sdt>
              <w:sdtPr>
                <w:tag w:val="_PLD_87a79a6fbc5d466eaa648bf41d266e61"/>
                <w:id w:val="1219014102"/>
                <w:lock w:val="sdtLocked"/>
              </w:sdtPr>
              <w:sdtEndPr/>
              <w:sdtContent>
                <w:tc>
                  <w:tcPr>
                    <w:tcW w:w="1783" w:type="pct"/>
                    <w:vAlign w:val="center"/>
                  </w:tcPr>
                  <w:p w:rsidR="00E26F50" w:rsidRDefault="00E26F50" w:rsidP="00E26F50">
                    <w:pPr>
                      <w:rPr>
                        <w:szCs w:val="21"/>
                      </w:rPr>
                    </w:pPr>
                    <w:r>
                      <w:rPr>
                        <w:szCs w:val="21"/>
                      </w:rPr>
                      <w:t>单项计提坏账准备的理由</w:t>
                    </w:r>
                  </w:p>
                </w:tc>
              </w:sdtContent>
            </w:sdt>
            <w:tc>
              <w:tcPr>
                <w:tcW w:w="3217" w:type="pct"/>
                <w:vAlign w:val="center"/>
              </w:tcPr>
              <w:p w:rsidR="00E26F50" w:rsidRDefault="00E26F50" w:rsidP="00E26F50">
                <w:pPr>
                  <w:rPr>
                    <w:szCs w:val="21"/>
                  </w:rPr>
                </w:pPr>
                <w:r w:rsidRPr="00E26F50">
                  <w:rPr>
                    <w:rFonts w:hint="eastAsia"/>
                    <w:szCs w:val="21"/>
                  </w:rPr>
                  <w:t>应收款项的未来现金流量现值</w:t>
                </w:r>
                <w:proofErr w:type="gramStart"/>
                <w:r w:rsidRPr="00E26F50">
                  <w:rPr>
                    <w:rFonts w:hint="eastAsia"/>
                    <w:szCs w:val="21"/>
                  </w:rPr>
                  <w:t>与以账龄</w:t>
                </w:r>
                <w:proofErr w:type="gramEnd"/>
                <w:r w:rsidRPr="00E26F50">
                  <w:rPr>
                    <w:rFonts w:hint="eastAsia"/>
                    <w:szCs w:val="21"/>
                  </w:rPr>
                  <w:t>为信用风险特征的应收款项组合的未来现金流量现值存在显著差异。</w:t>
                </w:r>
              </w:p>
            </w:tc>
          </w:tr>
          <w:tr w:rsidR="00E26F50" w:rsidTr="00E26F50">
            <w:trPr>
              <w:jc w:val="center"/>
            </w:trPr>
            <w:sdt>
              <w:sdtPr>
                <w:tag w:val="_PLD_205d105b0b434678adc660876b3d53a9"/>
                <w:id w:val="-64889351"/>
                <w:lock w:val="sdtLocked"/>
              </w:sdtPr>
              <w:sdtEndPr/>
              <w:sdtContent>
                <w:tc>
                  <w:tcPr>
                    <w:tcW w:w="1783" w:type="pct"/>
                    <w:vAlign w:val="center"/>
                  </w:tcPr>
                  <w:p w:rsidR="00E26F50" w:rsidRDefault="00E26F50" w:rsidP="00E26F50">
                    <w:pPr>
                      <w:rPr>
                        <w:szCs w:val="21"/>
                      </w:rPr>
                    </w:pPr>
                    <w:r>
                      <w:rPr>
                        <w:szCs w:val="21"/>
                      </w:rPr>
                      <w:t>坏账准备的计提方法</w:t>
                    </w:r>
                  </w:p>
                </w:tc>
              </w:sdtContent>
            </w:sdt>
            <w:tc>
              <w:tcPr>
                <w:tcW w:w="3217" w:type="pct"/>
                <w:vAlign w:val="center"/>
              </w:tcPr>
              <w:p w:rsidR="00E26F50" w:rsidRDefault="00E26F50" w:rsidP="00E26F50">
                <w:pPr>
                  <w:rPr>
                    <w:szCs w:val="21"/>
                  </w:rPr>
                </w:pPr>
                <w:r w:rsidRPr="00E26F50">
                  <w:rPr>
                    <w:rFonts w:hint="eastAsia"/>
                    <w:szCs w:val="21"/>
                  </w:rPr>
                  <w:t>单独进行减值测试，根据其未来现金流量现值低于其账面价值的差额计提坏账准备。</w:t>
                </w:r>
              </w:p>
            </w:tc>
          </w:tr>
        </w:tbl>
        <w:p w:rsidR="00456EA2" w:rsidRDefault="00E909B4" w:rsidP="00E26F50"/>
      </w:sdtContent>
    </w:sdt>
    <w:p w:rsidR="00456EA2" w:rsidRDefault="00456EA2" w:rsidP="00456EA2"/>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rFonts w:hAnsi="宋体" w:cs="宋体"/>
              <w:kern w:val="0"/>
              <w:szCs w:val="21"/>
            </w:rPr>
            <w:alias w:val="存货的核算方法"/>
            <w:tag w:val="_GBC_553fb8cba06d4979b05ae3dabe788fa6"/>
            <w:id w:val="-753122232"/>
            <w:lock w:val="sdtLocked"/>
            <w:placeholder>
              <w:docPart w:val="GBC22222222222222222222222222222"/>
            </w:placeholder>
          </w:sdtPr>
          <w:sdtEndPr/>
          <w:sdtContent>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（1）存货的分类</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存货主要包括原材料、</w:t>
              </w:r>
              <w:r w:rsidRPr="00993FD4">
                <w:rPr>
                  <w:rFonts w:hAnsi="宋体" w:cs="Arial" w:hint="eastAsia"/>
                  <w:szCs w:val="21"/>
                </w:rPr>
                <w:t>周转材料</w:t>
              </w:r>
              <w:r w:rsidRPr="00993FD4">
                <w:rPr>
                  <w:rFonts w:hAnsi="宋体" w:cs="Arial"/>
                  <w:szCs w:val="21"/>
                </w:rPr>
                <w:t>、库存商品</w:t>
              </w:r>
              <w:r w:rsidRPr="00993FD4">
                <w:rPr>
                  <w:rFonts w:hAnsi="宋体" w:cs="Arial" w:hint="eastAsia"/>
                  <w:szCs w:val="21"/>
                </w:rPr>
                <w:t>、建造合同形成的已完工未结算资产、自制半成品及在产品、发出商品</w:t>
              </w:r>
              <w:r w:rsidRPr="00993FD4">
                <w:rPr>
                  <w:rFonts w:hAnsi="宋体" w:cs="Arial"/>
                  <w:szCs w:val="21"/>
                </w:rPr>
                <w:t>等。</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（2）存货取得和发出的计价方法</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存货在取得时按实际成本计价，存货成本包括采购成本、加工成本和其他成本。领用和发出时按加权平均法计价</w:t>
              </w:r>
              <w:r w:rsidRPr="00993FD4">
                <w:rPr>
                  <w:rFonts w:hAnsi="宋体" w:cs="Arial" w:hint="eastAsia"/>
                  <w:szCs w:val="21"/>
                </w:rPr>
                <w:t>。</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（3）存货可变现净值的确认和跌价准备的计提方法</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在资产负债表日，存货按照成本与可变现净值孰低计量。当其可变现净值低于成本时，提取存货跌价准备。存货跌价准备通常按单个存货项目的成本高于其可变现净值的差额提取。对于数量繁多、单价较低的存货，按存货类别计提存货跌价准备；对在同一地区生产和销售的产品系列相关、具有相同或类似最终用途或目的，且难以与其他项目分开计量的存货，可合并计提存货跌价准备。</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计提存货跌价准备后，如果</w:t>
              </w:r>
              <w:proofErr w:type="gramStart"/>
              <w:r w:rsidRPr="00993FD4">
                <w:rPr>
                  <w:rFonts w:hAnsi="宋体" w:cs="Arial"/>
                  <w:szCs w:val="21"/>
                </w:rPr>
                <w:t>以前减记</w:t>
              </w:r>
              <w:proofErr w:type="gramEnd"/>
              <w:r w:rsidRPr="00993FD4">
                <w:rPr>
                  <w:rFonts w:hAnsi="宋体" w:cs="Arial"/>
                  <w:szCs w:val="21"/>
                </w:rPr>
                <w:t>存货价值的影响因素已经消失，导致存货的可变现净值高于其账面价值的，在原已计提的存货跌价准备金额内予以转回，转回的金额计入当期损益。</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lastRenderedPageBreak/>
                <w:t>（4）存货的盘存制度为永续盘存制。</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（5）低值易耗品和包装物的摊销方法</w:t>
              </w:r>
            </w:p>
            <w:p w:rsidR="00B1116F" w:rsidRPr="00993FD4" w:rsidRDefault="00B1116F" w:rsidP="00DE52BD">
              <w:pPr>
                <w:pStyle w:val="ad"/>
                <w:spacing w:line="400" w:lineRule="exact"/>
                <w:ind w:firstLineChars="200" w:firstLine="420"/>
                <w:rPr>
                  <w:rFonts w:hAnsi="宋体" w:cs="Arial"/>
                  <w:szCs w:val="21"/>
                </w:rPr>
              </w:pPr>
              <w:r w:rsidRPr="00993FD4">
                <w:rPr>
                  <w:rFonts w:hAnsi="宋体" w:cs="Arial"/>
                  <w:szCs w:val="21"/>
                </w:rPr>
                <w:t>低值易耗品于领用时按一次摊销法摊销；包装物于领用时按一次摊销法摊销。</w:t>
              </w:r>
            </w:p>
            <w:p w:rsidR="0036046F" w:rsidRPr="00C97BD0" w:rsidRDefault="00E909B4">
              <w:pPr>
                <w:rPr>
                  <w:szCs w:val="21"/>
                </w:rPr>
              </w:pPr>
            </w:p>
          </w:sdtContent>
        </w:sdt>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sdtContent>
        <w:p w:rsidR="0036046F" w:rsidRDefault="00546E80">
          <w:pPr>
            <w:pStyle w:val="3"/>
            <w:numPr>
              <w:ilvl w:val="0"/>
              <w:numId w:val="47"/>
            </w:numPr>
            <w:rPr>
              <w:szCs w:val="21"/>
            </w:rPr>
          </w:pPr>
          <w:r>
            <w:rPr>
              <w:rFonts w:hint="eastAsia"/>
            </w:rPr>
            <w:t>持有</w:t>
          </w:r>
          <w:r>
            <w:rPr>
              <w:rFonts w:hint="eastAsia"/>
              <w:szCs w:val="21"/>
            </w:rPr>
            <w:t>待售资产</w:t>
          </w:r>
        </w:p>
        <w:bookmarkStart w:id="116" w:name="_Hlk533151067" w:displacedByCustomXml="next"/>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EndPr/>
          <w:sdtContent>
            <w:p w:rsidR="0036046F" w:rsidRDefault="009C38D8" w:rsidP="00B1116F">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bookmarkEnd w:id="116"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sdtContent>
            <w:p w:rsidR="00B1116F" w:rsidRPr="00993FD4" w:rsidRDefault="00B1116F" w:rsidP="00DE52BD">
              <w:pPr>
                <w:spacing w:line="400" w:lineRule="exact"/>
                <w:ind w:firstLineChars="200" w:firstLine="420"/>
                <w:rPr>
                  <w:rFonts w:cs="Arial"/>
                  <w:szCs w:val="21"/>
                </w:rPr>
              </w:pPr>
              <w:r w:rsidRPr="00993FD4">
                <w:rPr>
                  <w:rFonts w:cs="Arial" w:hint="eastAsia"/>
                  <w:szCs w:val="21"/>
                </w:rPr>
                <w:t>本部分所指的长期股权投资是指本公司对被投资单位具有控制、共同控制或重大影响的长期股权投资。本公司</w:t>
              </w:r>
              <w:r w:rsidRPr="00993FD4">
                <w:rPr>
                  <w:rFonts w:cs="Arial"/>
                  <w:szCs w:val="21"/>
                </w:rPr>
                <w:t>对被投资单位不具有控制、共同控制或重大影响的长期股权投资，作为可供出售金融资产或以公允价值计量且其变动计入当期损益的金融资产核算</w:t>
              </w:r>
              <w:r w:rsidRPr="00993FD4">
                <w:rPr>
                  <w:rFonts w:cs="Arial" w:hint="eastAsia"/>
                  <w:szCs w:val="21"/>
                </w:rPr>
                <w:t>，其会计政策详见</w:t>
              </w:r>
              <w:r w:rsidRPr="00993FD4">
                <w:rPr>
                  <w:rFonts w:cs="Arial"/>
                  <w:szCs w:val="21"/>
                </w:rPr>
                <w:t>附注</w:t>
              </w:r>
              <w:r w:rsidRPr="00993FD4">
                <w:rPr>
                  <w:rFonts w:cs="Arial" w:hint="eastAsia"/>
                  <w:szCs w:val="21"/>
                </w:rPr>
                <w:t>四</w:t>
              </w:r>
              <w:r w:rsidRPr="00993FD4">
                <w:rPr>
                  <w:rFonts w:cs="Arial"/>
                  <w:szCs w:val="21"/>
                </w:rPr>
                <w:t>、</w:t>
              </w:r>
              <w:r w:rsidRPr="00993FD4">
                <w:rPr>
                  <w:rFonts w:cs="Arial" w:hint="eastAsia"/>
                  <w:szCs w:val="21"/>
                </w:rPr>
                <w:t>9“</w:t>
              </w:r>
              <w:r w:rsidRPr="00993FD4">
                <w:rPr>
                  <w:rFonts w:cs="Arial"/>
                  <w:szCs w:val="21"/>
                </w:rPr>
                <w:t>金融工具</w:t>
              </w:r>
              <w:r w:rsidRPr="00993FD4">
                <w:rPr>
                  <w:rFonts w:cs="Arial" w:hint="eastAsia"/>
                  <w:szCs w:val="21"/>
                </w:rPr>
                <w:t>”。</w:t>
              </w:r>
            </w:p>
            <w:p w:rsidR="00B1116F" w:rsidRPr="00993FD4" w:rsidRDefault="00B1116F" w:rsidP="00DE52BD">
              <w:pPr>
                <w:spacing w:line="400" w:lineRule="exact"/>
                <w:ind w:firstLineChars="200" w:firstLine="420"/>
                <w:rPr>
                  <w:rFonts w:cs="Arial"/>
                  <w:szCs w:val="21"/>
                </w:rPr>
              </w:pPr>
              <w:r w:rsidRPr="00993FD4">
                <w:rPr>
                  <w:rFonts w:cs="Arial" w:hint="eastAsia"/>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B1116F" w:rsidRPr="00993FD4" w:rsidRDefault="00B1116F" w:rsidP="00DE52BD">
              <w:pPr>
                <w:spacing w:line="400" w:lineRule="exact"/>
                <w:ind w:firstLineChars="200" w:firstLine="420"/>
                <w:rPr>
                  <w:rFonts w:cs="Arial"/>
                  <w:szCs w:val="21"/>
                </w:rPr>
              </w:pPr>
              <w:r w:rsidRPr="00993FD4">
                <w:rPr>
                  <w:rFonts w:cs="Arial"/>
                  <w:szCs w:val="21"/>
                </w:rPr>
                <w:t>（1）投资成本的确定</w:t>
              </w:r>
            </w:p>
            <w:p w:rsidR="00B1116F" w:rsidRPr="00993FD4" w:rsidRDefault="00B1116F" w:rsidP="00DE52BD">
              <w:pPr>
                <w:spacing w:line="400" w:lineRule="exact"/>
                <w:ind w:firstLineChars="200" w:firstLine="420"/>
                <w:rPr>
                  <w:rFonts w:cs="Arial"/>
                  <w:szCs w:val="21"/>
                </w:rPr>
              </w:pPr>
              <w:r w:rsidRPr="00993FD4">
                <w:rPr>
                  <w:rFonts w:cs="Arial" w:hint="eastAsia"/>
                  <w:szCs w:val="21"/>
                </w:rPr>
                <w:t>对于同</w:t>
              </w:r>
              <w:proofErr w:type="gramStart"/>
              <w:r w:rsidRPr="00993FD4">
                <w:rPr>
                  <w:rFonts w:cs="Arial" w:hint="eastAsia"/>
                  <w:szCs w:val="21"/>
                </w:rPr>
                <w:t>一控制</w:t>
              </w:r>
              <w:proofErr w:type="gramEnd"/>
              <w:r w:rsidRPr="00993FD4">
                <w:rPr>
                  <w:rFonts w:cs="Arial" w:hint="eastAsia"/>
                  <w:szCs w:val="21"/>
                </w:rPr>
                <w:t>下的企业合并取得的长期股权投资，在</w:t>
              </w:r>
              <w:proofErr w:type="gramStart"/>
              <w:r w:rsidRPr="00993FD4">
                <w:rPr>
                  <w:rFonts w:cs="Arial" w:hint="eastAsia"/>
                  <w:szCs w:val="21"/>
                </w:rPr>
                <w:t>合并日按照</w:t>
              </w:r>
              <w:proofErr w:type="gramEnd"/>
              <w:r w:rsidRPr="00993FD4">
                <w:rPr>
                  <w:rFonts w:cs="Arial" w:hint="eastAsia"/>
                  <w:szCs w:val="21"/>
                </w:rPr>
                <w:t>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993FD4">
                <w:rPr>
                  <w:rFonts w:cs="Arial" w:hint="eastAsia"/>
                  <w:szCs w:val="21"/>
                </w:rPr>
                <w:t>积不足</w:t>
              </w:r>
              <w:proofErr w:type="gramEnd"/>
              <w:r w:rsidRPr="00993FD4">
                <w:rPr>
                  <w:rFonts w:cs="Arial" w:hint="eastAsia"/>
                  <w:szCs w:val="21"/>
                </w:rPr>
                <w:t>冲减的，调整留存收益。以发行权益</w:t>
              </w:r>
              <w:proofErr w:type="gramStart"/>
              <w:r w:rsidRPr="00993FD4">
                <w:rPr>
                  <w:rFonts w:cs="Arial" w:hint="eastAsia"/>
                  <w:szCs w:val="21"/>
                </w:rPr>
                <w:t>性证券</w:t>
              </w:r>
              <w:proofErr w:type="gramEnd"/>
              <w:r w:rsidRPr="00993FD4">
                <w:rPr>
                  <w:rFonts w:cs="Arial" w:hint="eastAsia"/>
                  <w:szCs w:val="21"/>
                </w:rPr>
                <w:t>作为合并对价的，在</w:t>
              </w:r>
              <w:proofErr w:type="gramStart"/>
              <w:r w:rsidRPr="00993FD4">
                <w:rPr>
                  <w:rFonts w:cs="Arial" w:hint="eastAsia"/>
                  <w:szCs w:val="21"/>
                </w:rPr>
                <w:t>合并日按照</w:t>
              </w:r>
              <w:proofErr w:type="gramEnd"/>
              <w:r w:rsidRPr="00993FD4">
                <w:rPr>
                  <w:rFonts w:cs="Arial" w:hint="eastAsia"/>
                  <w:szCs w:val="21"/>
                </w:rPr>
                <w:t>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993FD4">
                <w:rPr>
                  <w:rFonts w:cs="Arial" w:hint="eastAsia"/>
                  <w:szCs w:val="21"/>
                </w:rPr>
                <w:t>积不足</w:t>
              </w:r>
              <w:proofErr w:type="gramEnd"/>
              <w:r w:rsidRPr="00993FD4">
                <w:rPr>
                  <w:rFonts w:cs="Arial" w:hint="eastAsia"/>
                  <w:szCs w:val="21"/>
                </w:rPr>
                <w:t>冲减的，调整留存收益。</w:t>
              </w:r>
            </w:p>
            <w:p w:rsidR="00B1116F" w:rsidRPr="00993FD4" w:rsidRDefault="00B1116F" w:rsidP="00DE52BD">
              <w:pPr>
                <w:spacing w:line="400" w:lineRule="exact"/>
                <w:ind w:firstLineChars="200" w:firstLine="420"/>
                <w:rPr>
                  <w:rFonts w:cs="Arial"/>
                  <w:szCs w:val="21"/>
                </w:rPr>
              </w:pPr>
              <w:r w:rsidRPr="00993FD4">
                <w:rPr>
                  <w:rFonts w:cs="Arial" w:hint="eastAsia"/>
                  <w:szCs w:val="21"/>
                </w:rPr>
                <w:t>对于非同</w:t>
              </w:r>
              <w:proofErr w:type="gramStart"/>
              <w:r w:rsidRPr="00993FD4">
                <w:rPr>
                  <w:rFonts w:cs="Arial" w:hint="eastAsia"/>
                  <w:szCs w:val="21"/>
                </w:rPr>
                <w:t>一控制</w:t>
              </w:r>
              <w:proofErr w:type="gramEnd"/>
              <w:r w:rsidRPr="00993FD4">
                <w:rPr>
                  <w:rFonts w:cs="Arial" w:hint="eastAsia"/>
                  <w:szCs w:val="21"/>
                </w:rPr>
                <w:t>下的企业合并取得的长期股权投资，在购买</w:t>
              </w:r>
              <w:proofErr w:type="gramStart"/>
              <w:r w:rsidRPr="00993FD4">
                <w:rPr>
                  <w:rFonts w:cs="Arial" w:hint="eastAsia"/>
                  <w:szCs w:val="21"/>
                </w:rPr>
                <w:t>日按照</w:t>
              </w:r>
              <w:proofErr w:type="gramEnd"/>
              <w:r w:rsidRPr="00993FD4">
                <w:rPr>
                  <w:rFonts w:cs="Arial" w:hint="eastAsia"/>
                  <w:szCs w:val="21"/>
                </w:rPr>
                <w:t>合并成本作为长期股权投资的初始投资成本，合并成本包括购买方付出的资产、发生或承担的负债、发行的权益</w:t>
              </w:r>
              <w:proofErr w:type="gramStart"/>
              <w:r w:rsidRPr="00993FD4">
                <w:rPr>
                  <w:rFonts w:cs="Arial" w:hint="eastAsia"/>
                  <w:szCs w:val="21"/>
                </w:rPr>
                <w:t>性证券</w:t>
              </w:r>
              <w:proofErr w:type="gramEnd"/>
              <w:r w:rsidRPr="00993FD4">
                <w:rPr>
                  <w:rFonts w:cs="Arial" w:hint="eastAsia"/>
                  <w:szCs w:val="21"/>
                </w:rPr>
                <w:t>的公允价值之</w:t>
              </w:r>
              <w:proofErr w:type="gramStart"/>
              <w:r w:rsidRPr="00993FD4">
                <w:rPr>
                  <w:rFonts w:cs="Arial" w:hint="eastAsia"/>
                  <w:szCs w:val="21"/>
                </w:rPr>
                <w:t>和</w:t>
              </w:r>
              <w:proofErr w:type="gramEnd"/>
              <w:r w:rsidRPr="00993FD4">
                <w:rPr>
                  <w:rFonts w:cs="Arial" w:hint="eastAsia"/>
                  <w:szCs w:val="21"/>
                </w:rPr>
                <w:t>。</w:t>
              </w:r>
            </w:p>
            <w:p w:rsidR="00B1116F" w:rsidRPr="00993FD4" w:rsidRDefault="00B1116F" w:rsidP="00DE52BD">
              <w:pPr>
                <w:spacing w:line="400" w:lineRule="exact"/>
                <w:ind w:firstLineChars="200" w:firstLine="420"/>
                <w:rPr>
                  <w:rFonts w:cs="Arial"/>
                  <w:color w:val="0000FF"/>
                  <w:szCs w:val="21"/>
                </w:rPr>
              </w:pPr>
              <w:r w:rsidRPr="00993FD4">
                <w:rPr>
                  <w:rFonts w:cs="Arial" w:hint="eastAsia"/>
                  <w:szCs w:val="21"/>
                </w:rPr>
                <w:t>合并方或购买方为企业合并发生的审计、法律服务、评估咨询等中介费用以及其他相关管理费用，于发生时计入当期损益。</w:t>
              </w:r>
            </w:p>
            <w:p w:rsidR="00B1116F" w:rsidRPr="00993FD4" w:rsidRDefault="00B1116F" w:rsidP="00DE52BD">
              <w:pPr>
                <w:snapToGrid w:val="0"/>
                <w:spacing w:line="400" w:lineRule="exact"/>
                <w:ind w:firstLineChars="200" w:firstLine="420"/>
                <w:rPr>
                  <w:rFonts w:cs="Arial"/>
                  <w:szCs w:val="21"/>
                </w:rPr>
              </w:pPr>
              <w:r w:rsidRPr="00993FD4">
                <w:rPr>
                  <w:rFonts w:cs="Arial"/>
                  <w:szCs w:val="21"/>
                </w:rPr>
                <w:t>除企业合并形成的长期股权投资外的其他股权投资，按成本进行初始计量，</w:t>
              </w:r>
              <w:proofErr w:type="gramStart"/>
              <w:r w:rsidRPr="00993FD4">
                <w:rPr>
                  <w:rFonts w:cs="Arial"/>
                  <w:szCs w:val="21"/>
                </w:rPr>
                <w:t>该成本视长期</w:t>
              </w:r>
              <w:proofErr w:type="gramEnd"/>
              <w:r w:rsidRPr="00993FD4">
                <w:rPr>
                  <w:rFonts w:cs="Arial"/>
                  <w:szCs w:val="21"/>
                </w:rPr>
                <w:t>股权投资取得方式的不同，分别按照本公司实际支付的现金购买价款、本公司发行的权益</w:t>
              </w:r>
              <w:proofErr w:type="gramStart"/>
              <w:r w:rsidRPr="00993FD4">
                <w:rPr>
                  <w:rFonts w:cs="Arial"/>
                  <w:szCs w:val="21"/>
                </w:rPr>
                <w:t>性证券</w:t>
              </w:r>
              <w:proofErr w:type="gramEnd"/>
              <w:r w:rsidRPr="00993FD4">
                <w:rPr>
                  <w:rFonts w:cs="Arial"/>
                  <w:szCs w:val="21"/>
                </w:rPr>
                <w:t>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r w:rsidRPr="00993FD4">
                <w:rPr>
                  <w:rFonts w:cs="Arial" w:hint="eastAsia"/>
                  <w:szCs w:val="21"/>
                </w:rPr>
                <w:t>对于因追加投资能够对被投资单位实施重大影响或实施共同</w:t>
              </w:r>
              <w:r w:rsidRPr="00993FD4">
                <w:rPr>
                  <w:rFonts w:cs="Arial" w:hint="eastAsia"/>
                  <w:szCs w:val="21"/>
                </w:rPr>
                <w:lastRenderedPageBreak/>
                <w:t>控制但不构成控制的，长期股权投资成本为按照《企业会计准则第</w:t>
              </w:r>
              <w:r w:rsidRPr="00993FD4">
                <w:rPr>
                  <w:rFonts w:cs="Arial"/>
                  <w:szCs w:val="21"/>
                </w:rPr>
                <w:t>22</w:t>
              </w:r>
              <w:r w:rsidRPr="00993FD4">
                <w:rPr>
                  <w:rFonts w:cs="Arial" w:hint="eastAsia"/>
                  <w:szCs w:val="21"/>
                </w:rPr>
                <w:t>号——金融工具确认和计量》确定的原持有股权投资的公允价值加上新增投资成本之</w:t>
              </w:r>
              <w:proofErr w:type="gramStart"/>
              <w:r w:rsidRPr="00993FD4">
                <w:rPr>
                  <w:rFonts w:cs="Arial" w:hint="eastAsia"/>
                  <w:szCs w:val="21"/>
                </w:rPr>
                <w:t>和</w:t>
              </w:r>
              <w:proofErr w:type="gramEnd"/>
              <w:r w:rsidRPr="00993FD4">
                <w:rPr>
                  <w:rFonts w:cs="Arial" w:hint="eastAsia"/>
                  <w:szCs w:val="21"/>
                </w:rPr>
                <w:t>。</w:t>
              </w:r>
            </w:p>
            <w:p w:rsidR="00B1116F" w:rsidRPr="00993FD4" w:rsidRDefault="00B1116F" w:rsidP="00DE52BD">
              <w:pPr>
                <w:spacing w:line="400" w:lineRule="exact"/>
                <w:ind w:firstLineChars="200" w:firstLine="420"/>
                <w:rPr>
                  <w:rFonts w:cs="Arial"/>
                  <w:szCs w:val="21"/>
                </w:rPr>
              </w:pPr>
              <w:r w:rsidRPr="00993FD4">
                <w:rPr>
                  <w:rFonts w:cs="Arial"/>
                  <w:szCs w:val="21"/>
                </w:rPr>
                <w:t>（2）后续计量及损益确认方法</w:t>
              </w:r>
            </w:p>
            <w:p w:rsidR="00B1116F" w:rsidRPr="00993FD4" w:rsidRDefault="00B1116F" w:rsidP="00DE52BD">
              <w:pPr>
                <w:spacing w:line="400" w:lineRule="exact"/>
                <w:ind w:firstLineChars="200" w:firstLine="420"/>
                <w:rPr>
                  <w:rFonts w:cs="Arial"/>
                  <w:szCs w:val="21"/>
                </w:rPr>
              </w:pPr>
              <w:r w:rsidRPr="00993FD4">
                <w:rPr>
                  <w:rFonts w:cs="Arial"/>
                  <w:szCs w:val="21"/>
                </w:rPr>
                <w:t>对</w:t>
              </w:r>
              <w:r w:rsidRPr="00993FD4">
                <w:rPr>
                  <w:rFonts w:cs="Arial" w:hint="eastAsia"/>
                  <w:szCs w:val="21"/>
                </w:rPr>
                <w:t>被投资单位具有共同控制（构成共同经营者除外）</w:t>
              </w:r>
              <w:r w:rsidRPr="00993FD4">
                <w:rPr>
                  <w:rFonts w:cs="Arial"/>
                  <w:szCs w:val="21"/>
                </w:rPr>
                <w:t>或重大影响的长期股权投资，采用权益法核算。此外，公司财务报表采用成本法核算能够对被投资单位实施控制的长期股权投资。</w:t>
              </w:r>
            </w:p>
            <w:p w:rsidR="00B1116F" w:rsidRPr="00993FD4" w:rsidRDefault="00B1116F" w:rsidP="00DE52BD">
              <w:pPr>
                <w:spacing w:line="400" w:lineRule="exact"/>
                <w:ind w:firstLineChars="200" w:firstLine="420"/>
                <w:rPr>
                  <w:rFonts w:cs="Arial"/>
                  <w:szCs w:val="21"/>
                </w:rPr>
              </w:pPr>
              <w:r w:rsidRPr="00993FD4">
                <w:rPr>
                  <w:rFonts w:cs="Arial"/>
                  <w:szCs w:val="21"/>
                </w:rPr>
                <w:t>①成本法核算的长期股权投资</w:t>
              </w:r>
            </w:p>
            <w:p w:rsidR="00B1116F" w:rsidRPr="00993FD4" w:rsidRDefault="00B1116F" w:rsidP="00DE52BD">
              <w:pPr>
                <w:spacing w:line="400" w:lineRule="exact"/>
                <w:ind w:firstLineChars="200" w:firstLine="420"/>
                <w:rPr>
                  <w:rFonts w:cs="Arial"/>
                  <w:szCs w:val="21"/>
                </w:rPr>
              </w:pPr>
              <w:r w:rsidRPr="00993FD4">
                <w:rPr>
                  <w:rFonts w:cs="Arial"/>
                  <w:szCs w:val="21"/>
                </w:rPr>
                <w:t>采用成本法核算时，长期股权投资按初始投资成本计价，</w:t>
              </w:r>
              <w:r w:rsidRPr="00993FD4">
                <w:rPr>
                  <w:rFonts w:cs="Arial" w:hint="eastAsia"/>
                  <w:szCs w:val="21"/>
                </w:rPr>
                <w:t>追加或收回投资调整长期股权投资的成本。</w:t>
              </w:r>
              <w:r w:rsidRPr="00993FD4">
                <w:rPr>
                  <w:rFonts w:cs="Arial"/>
                  <w:szCs w:val="21"/>
                </w:rPr>
                <w:t>除取得投资时实际支付的价款或者对价中包含的已宣告但尚未发放的现金股利或者利润外，当期投资收益按照享有被投资单位宣告发放的现金股利或利润确认。</w:t>
              </w:r>
            </w:p>
            <w:p w:rsidR="00B1116F" w:rsidRPr="00993FD4" w:rsidRDefault="00B1116F" w:rsidP="00DE52BD">
              <w:pPr>
                <w:spacing w:line="400" w:lineRule="exact"/>
                <w:ind w:firstLineChars="200" w:firstLine="420"/>
                <w:rPr>
                  <w:rFonts w:cs="Arial"/>
                  <w:szCs w:val="21"/>
                </w:rPr>
              </w:pPr>
              <w:r w:rsidRPr="00993FD4">
                <w:rPr>
                  <w:rFonts w:cs="Arial"/>
                  <w:szCs w:val="21"/>
                </w:rPr>
                <w:t>②权益法核算的长期股权投资</w:t>
              </w:r>
            </w:p>
            <w:p w:rsidR="00B1116F" w:rsidRPr="00993FD4" w:rsidRDefault="00B1116F" w:rsidP="00DE52BD">
              <w:pPr>
                <w:spacing w:line="400" w:lineRule="exact"/>
                <w:ind w:firstLineChars="200" w:firstLine="420"/>
                <w:rPr>
                  <w:rFonts w:cs="Arial"/>
                  <w:szCs w:val="21"/>
                </w:rPr>
              </w:pPr>
              <w:r w:rsidRPr="00993FD4">
                <w:rPr>
                  <w:rFonts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B1116F" w:rsidRPr="00993FD4" w:rsidRDefault="00B1116F" w:rsidP="00DE52BD">
              <w:pPr>
                <w:spacing w:line="400" w:lineRule="exact"/>
                <w:ind w:firstLineChars="200" w:firstLine="420"/>
                <w:rPr>
                  <w:rFonts w:cs="Arial"/>
                  <w:szCs w:val="21"/>
                </w:rPr>
              </w:pPr>
              <w:r w:rsidRPr="00993FD4">
                <w:rPr>
                  <w:rFonts w:cs="Arial"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w:t>
              </w:r>
              <w:proofErr w:type="gramStart"/>
              <w:r w:rsidRPr="00993FD4">
                <w:rPr>
                  <w:rFonts w:cs="Arial" w:hint="eastAsia"/>
                  <w:szCs w:val="21"/>
                </w:rPr>
                <w:t>抵销</w:t>
              </w:r>
              <w:proofErr w:type="gramEnd"/>
              <w:r w:rsidRPr="00993FD4">
                <w:rPr>
                  <w:rFonts w:cs="Arial" w:hint="eastAsia"/>
                  <w:szCs w:val="21"/>
                </w:rPr>
                <w:t>，在此基础上确认投资损益。但本公司与被投资单位发生的未实现内部交易损失，属于所转让资产减值损失的，不予以</w:t>
              </w:r>
              <w:proofErr w:type="gramStart"/>
              <w:r w:rsidRPr="00993FD4">
                <w:rPr>
                  <w:rFonts w:cs="Arial" w:hint="eastAsia"/>
                  <w:szCs w:val="21"/>
                </w:rPr>
                <w:t>抵销</w:t>
              </w:r>
              <w:proofErr w:type="gramEnd"/>
              <w:r w:rsidRPr="00993FD4">
                <w:rPr>
                  <w:rFonts w:cs="Arial" w:hint="eastAsia"/>
                  <w:szCs w:val="21"/>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993FD4">
                <w:rPr>
                  <w:rFonts w:cs="Arial"/>
                  <w:szCs w:val="21"/>
                </w:rPr>
                <w:t>20</w:t>
              </w:r>
              <w:r w:rsidRPr="00993FD4">
                <w:rPr>
                  <w:rFonts w:cs="Arial" w:hint="eastAsia"/>
                  <w:szCs w:val="21"/>
                </w:rPr>
                <w:t>号——企业合并》的规定进行会计处理，全额确认与交易相关的利得或损失。</w:t>
              </w:r>
            </w:p>
            <w:p w:rsidR="00B1116F" w:rsidRPr="00993FD4" w:rsidRDefault="00B1116F" w:rsidP="00DE52BD">
              <w:pPr>
                <w:spacing w:line="400" w:lineRule="exact"/>
                <w:ind w:firstLineChars="200" w:firstLine="420"/>
                <w:rPr>
                  <w:rFonts w:cs="Arial"/>
                  <w:szCs w:val="21"/>
                </w:rPr>
              </w:pPr>
              <w:r w:rsidRPr="00993FD4">
                <w:rPr>
                  <w:rFonts w:cs="Arial"/>
                  <w:szCs w:val="21"/>
                </w:rPr>
                <w:t>在确认应分担被投资单位发生的净亏损时，以长期股权投资的账面价值和其他实质上构成对被投资单位净投资的长期权益</w:t>
              </w:r>
              <w:proofErr w:type="gramStart"/>
              <w:r w:rsidRPr="00993FD4">
                <w:rPr>
                  <w:rFonts w:cs="Arial"/>
                  <w:szCs w:val="21"/>
                </w:rPr>
                <w:t>减记至</w:t>
              </w:r>
              <w:proofErr w:type="gramEnd"/>
              <w:r w:rsidRPr="00993FD4">
                <w:rPr>
                  <w:rFonts w:cs="Arial"/>
                  <w:szCs w:val="21"/>
                </w:rPr>
                <w:t>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B1116F" w:rsidRPr="00993FD4" w:rsidRDefault="00B1116F" w:rsidP="00DE52BD">
              <w:pPr>
                <w:spacing w:line="400" w:lineRule="exact"/>
                <w:ind w:firstLineChars="200" w:firstLine="420"/>
                <w:rPr>
                  <w:rFonts w:cs="Arial"/>
                  <w:szCs w:val="21"/>
                </w:rPr>
              </w:pPr>
              <w:r w:rsidRPr="00993FD4">
                <w:rPr>
                  <w:rFonts w:cs="Arial"/>
                  <w:szCs w:val="21"/>
                </w:rPr>
                <w:lastRenderedPageBreak/>
                <w:t>对于本公司首次执行新会计准则之前已经持有的对联营企业和合营企业的长期股权投资，如存在与该投资相关的股权投资借方差额，按原剩余期限直线摊销的金额计入当期损益。</w:t>
              </w:r>
            </w:p>
            <w:p w:rsidR="00B1116F" w:rsidRPr="00993FD4" w:rsidRDefault="00B1116F" w:rsidP="00DE52BD">
              <w:pPr>
                <w:spacing w:line="400" w:lineRule="exact"/>
                <w:ind w:firstLineChars="200" w:firstLine="420"/>
                <w:rPr>
                  <w:rFonts w:cs="Arial"/>
                  <w:szCs w:val="21"/>
                </w:rPr>
              </w:pPr>
              <w:r w:rsidRPr="00993FD4">
                <w:rPr>
                  <w:rFonts w:cs="Arial"/>
                  <w:szCs w:val="21"/>
                </w:rPr>
                <w:t>③收购少数股权</w:t>
              </w:r>
            </w:p>
            <w:p w:rsidR="00B1116F" w:rsidRPr="00993FD4" w:rsidRDefault="00B1116F" w:rsidP="00DE52BD">
              <w:pPr>
                <w:spacing w:line="400" w:lineRule="exact"/>
                <w:ind w:firstLineChars="200" w:firstLine="420"/>
                <w:rPr>
                  <w:rFonts w:cs="Arial"/>
                  <w:szCs w:val="21"/>
                </w:rPr>
              </w:pPr>
              <w:r w:rsidRPr="00993FD4">
                <w:rPr>
                  <w:rFonts w:cs="Arial"/>
                  <w:szCs w:val="21"/>
                </w:rPr>
                <w:t>在编制合并财务报表时，因购买少数股权新增的长期股权投资与按照新增持股比例计算应享有子公司自购买日（或合并日）开始持续计算的净资产份额之间的差额，调整资本公积，资本公</w:t>
              </w:r>
              <w:proofErr w:type="gramStart"/>
              <w:r w:rsidRPr="00993FD4">
                <w:rPr>
                  <w:rFonts w:cs="Arial"/>
                  <w:szCs w:val="21"/>
                </w:rPr>
                <w:t>积不足</w:t>
              </w:r>
              <w:proofErr w:type="gramEnd"/>
              <w:r w:rsidRPr="00993FD4">
                <w:rPr>
                  <w:rFonts w:cs="Arial"/>
                  <w:szCs w:val="21"/>
                </w:rPr>
                <w:t>冲减的，调整留存收益。</w:t>
              </w:r>
            </w:p>
            <w:p w:rsidR="00B1116F" w:rsidRPr="00993FD4" w:rsidRDefault="00B1116F" w:rsidP="00DE52BD">
              <w:pPr>
                <w:spacing w:line="400" w:lineRule="exact"/>
                <w:ind w:firstLineChars="200" w:firstLine="420"/>
                <w:rPr>
                  <w:rFonts w:cs="Arial"/>
                  <w:szCs w:val="21"/>
                </w:rPr>
              </w:pPr>
              <w:r w:rsidRPr="00993FD4">
                <w:rPr>
                  <w:rFonts w:cs="Arial"/>
                  <w:szCs w:val="21"/>
                </w:rPr>
                <w:t>④处置长期股权投资</w:t>
              </w:r>
            </w:p>
            <w:p w:rsidR="00B1116F" w:rsidRPr="00993FD4" w:rsidRDefault="00B1116F" w:rsidP="00DE52BD">
              <w:pPr>
                <w:spacing w:line="400" w:lineRule="exact"/>
                <w:ind w:firstLineChars="200" w:firstLine="420"/>
                <w:rPr>
                  <w:rFonts w:cs="Arial"/>
                  <w:szCs w:val="21"/>
                </w:rPr>
              </w:pPr>
              <w:r w:rsidRPr="00993FD4">
                <w:rPr>
                  <w:rFonts w:cs="Arial"/>
                  <w:szCs w:val="21"/>
                </w:rPr>
                <w:t>在合并财务报表中，母公司在不丧失控制权的情况下部分处置对子公司的长期股权投资，处置价款与处置长期股权投资相对应享有子公司净资产的差额计入</w:t>
              </w:r>
              <w:r w:rsidRPr="00993FD4">
                <w:rPr>
                  <w:rFonts w:cs="Arial" w:hint="eastAsia"/>
                  <w:szCs w:val="21"/>
                </w:rPr>
                <w:t>股东</w:t>
              </w:r>
              <w:r w:rsidRPr="00993FD4">
                <w:rPr>
                  <w:rFonts w:cs="Arial"/>
                  <w:szCs w:val="21"/>
                </w:rPr>
                <w:t>权益；母公司部分处置对子公司的长期股权投资导致丧失对子公司控制权的，按本附注</w:t>
              </w:r>
              <w:r w:rsidRPr="00993FD4">
                <w:rPr>
                  <w:rFonts w:cs="Arial" w:hint="eastAsia"/>
                  <w:szCs w:val="21"/>
                </w:rPr>
                <w:t>四</w:t>
              </w:r>
              <w:r w:rsidRPr="00993FD4">
                <w:rPr>
                  <w:rFonts w:cs="Arial"/>
                  <w:szCs w:val="21"/>
                </w:rPr>
                <w:t>、</w:t>
              </w:r>
              <w:r w:rsidRPr="00993FD4">
                <w:rPr>
                  <w:rFonts w:cs="Arial" w:hint="eastAsia"/>
                  <w:szCs w:val="21"/>
                </w:rPr>
                <w:t>5</w:t>
              </w:r>
              <w:r w:rsidRPr="00993FD4">
                <w:rPr>
                  <w:rFonts w:cs="Arial"/>
                  <w:szCs w:val="21"/>
                </w:rPr>
                <w:t>、（2）</w:t>
              </w:r>
              <w:r w:rsidRPr="00993FD4">
                <w:rPr>
                  <w:rFonts w:cs="Arial" w:hint="eastAsia"/>
                  <w:szCs w:val="21"/>
                </w:rPr>
                <w:t>“</w:t>
              </w:r>
              <w:r w:rsidRPr="00993FD4">
                <w:rPr>
                  <w:rFonts w:cs="Arial"/>
                  <w:szCs w:val="21"/>
                </w:rPr>
                <w:t>合并财务报表编制的方法</w:t>
              </w:r>
              <w:r w:rsidRPr="00993FD4">
                <w:rPr>
                  <w:rFonts w:cs="Arial" w:hint="eastAsia"/>
                  <w:szCs w:val="21"/>
                </w:rPr>
                <w:t>”</w:t>
              </w:r>
              <w:r w:rsidRPr="00993FD4">
                <w:rPr>
                  <w:rFonts w:cs="Arial"/>
                  <w:szCs w:val="21"/>
                </w:rPr>
                <w:t>中所述的相关会计政策处理。</w:t>
              </w:r>
            </w:p>
            <w:p w:rsidR="00B1116F" w:rsidRPr="00993FD4" w:rsidRDefault="00B1116F" w:rsidP="00DE52BD">
              <w:pPr>
                <w:spacing w:line="400" w:lineRule="exact"/>
                <w:ind w:firstLineChars="200" w:firstLine="420"/>
                <w:rPr>
                  <w:rFonts w:cs="Arial"/>
                  <w:szCs w:val="21"/>
                </w:rPr>
              </w:pPr>
              <w:r w:rsidRPr="00993FD4">
                <w:rPr>
                  <w:rFonts w:cs="Arial"/>
                  <w:szCs w:val="21"/>
                </w:rPr>
                <w:t>其他情形下的长期股权投资处置，对于处置的股权，其账面价值与实际取得价款的差额，计入当期损益</w:t>
              </w:r>
              <w:r w:rsidRPr="00993FD4">
                <w:rPr>
                  <w:rFonts w:cs="Arial" w:hint="eastAsia"/>
                  <w:szCs w:val="21"/>
                </w:rPr>
                <w:t>。</w:t>
              </w:r>
            </w:p>
            <w:p w:rsidR="00B1116F" w:rsidRPr="00993FD4" w:rsidRDefault="00B1116F" w:rsidP="00DE52BD">
              <w:pPr>
                <w:spacing w:line="400" w:lineRule="exact"/>
                <w:ind w:firstLineChars="200" w:firstLine="420"/>
                <w:rPr>
                  <w:rFonts w:cs="Arial"/>
                  <w:szCs w:val="21"/>
                </w:rPr>
              </w:pPr>
              <w:r w:rsidRPr="00993FD4">
                <w:rPr>
                  <w:rFonts w:cs="Arial"/>
                  <w:szCs w:val="21"/>
                </w:rPr>
                <w:t>采用权益法核算的长期股权投资，</w:t>
              </w:r>
              <w:r w:rsidRPr="00993FD4">
                <w:rPr>
                  <w:rFonts w:cs="Arial" w:hint="eastAsia"/>
                  <w:szCs w:val="21"/>
                </w:rPr>
                <w:t>处置后的剩余股权仍采用权益法核算的，</w:t>
              </w:r>
              <w:r w:rsidRPr="00993FD4">
                <w:rPr>
                  <w:rFonts w:cs="Arial"/>
                  <w:szCs w:val="21"/>
                </w:rPr>
                <w:t>在处置时将原计入股东权益的其他综合收益部分按相应的比例</w:t>
              </w:r>
              <w:r w:rsidRPr="00993FD4">
                <w:rPr>
                  <w:rFonts w:cs="Arial" w:hint="eastAsia"/>
                  <w:szCs w:val="21"/>
                </w:rPr>
                <w:t>采用与被投资单位直接处置相关资产或负债相同的基础进行会计处理</w:t>
              </w:r>
              <w:r w:rsidRPr="00993FD4">
                <w:rPr>
                  <w:rFonts w:cs="Arial"/>
                  <w:szCs w:val="21"/>
                </w:rPr>
                <w:t>。</w:t>
              </w:r>
              <w:r w:rsidRPr="00993FD4">
                <w:rPr>
                  <w:rFonts w:cs="Arial" w:hint="eastAsia"/>
                  <w:szCs w:val="21"/>
                </w:rPr>
                <w:t>因被投资方除净损益、其他综合收益和利润分配以外的其他所有者权益变动而确认的所有者权益，按比例结转入当期损益。</w:t>
              </w:r>
            </w:p>
            <w:p w:rsidR="00B1116F" w:rsidRPr="00993FD4" w:rsidRDefault="00B1116F" w:rsidP="00DE52BD">
              <w:pPr>
                <w:spacing w:line="400" w:lineRule="exact"/>
                <w:ind w:firstLineChars="200" w:firstLine="420"/>
                <w:rPr>
                  <w:rFonts w:cs="Arial"/>
                  <w:szCs w:val="21"/>
                </w:rPr>
              </w:pPr>
              <w:r w:rsidRPr="00993FD4">
                <w:rPr>
                  <w:rFonts w:cs="Arial" w:hint="eastAsia"/>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sidRPr="00993FD4">
                <w:rPr>
                  <w:rFonts w:cs="Arial" w:hint="eastAsia"/>
                  <w:szCs w:val="21"/>
                </w:rPr>
                <w:t>变动按</w:t>
              </w:r>
              <w:proofErr w:type="gramEnd"/>
              <w:r w:rsidRPr="00993FD4">
                <w:rPr>
                  <w:rFonts w:cs="Arial" w:hint="eastAsia"/>
                  <w:szCs w:val="21"/>
                </w:rPr>
                <w:t>比例结转当期损益。</w:t>
              </w:r>
            </w:p>
            <w:p w:rsidR="00B1116F" w:rsidRPr="00993FD4" w:rsidRDefault="00B1116F" w:rsidP="00DE52BD">
              <w:pPr>
                <w:spacing w:line="400" w:lineRule="exact"/>
                <w:ind w:firstLineChars="200" w:firstLine="420"/>
                <w:rPr>
                  <w:rFonts w:cs="Arial"/>
                  <w:szCs w:val="21"/>
                </w:rPr>
              </w:pPr>
              <w:r w:rsidRPr="00993FD4">
                <w:rPr>
                  <w:rFonts w:cs="Arial" w:hint="eastAsia"/>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B1116F" w:rsidRPr="00993FD4" w:rsidRDefault="00B1116F" w:rsidP="00C97BD0">
              <w:pPr>
                <w:spacing w:line="360" w:lineRule="auto"/>
                <w:ind w:firstLineChars="200" w:firstLine="420"/>
                <w:rPr>
                  <w:rFonts w:cs="Arial"/>
                  <w:szCs w:val="21"/>
                </w:rPr>
              </w:pPr>
              <w:r w:rsidRPr="00993FD4">
                <w:rPr>
                  <w:rFonts w:cs="Arial" w:hint="eastAsia"/>
                  <w:szCs w:val="21"/>
                </w:rPr>
                <w:lastRenderedPageBreak/>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36046F" w:rsidRPr="00993FD4" w:rsidRDefault="00B1116F" w:rsidP="00C97BD0">
              <w:pPr>
                <w:spacing w:line="360" w:lineRule="auto"/>
                <w:ind w:firstLineChars="200" w:firstLine="420"/>
                <w:jc w:val="both"/>
                <w:rPr>
                  <w:szCs w:val="21"/>
                </w:rPr>
              </w:pPr>
              <w:r w:rsidRPr="00993FD4">
                <w:rPr>
                  <w:rFonts w:cs="Arial" w:hint="eastAsia"/>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p w:rsidR="0036046F" w:rsidRDefault="00E909B4" w:rsidP="00C97BD0">
          <w:pPr>
            <w:spacing w:line="360" w:lineRule="auto"/>
            <w:ind w:firstLineChars="200" w:firstLine="420"/>
            <w:jc w:val="both"/>
            <w:rPr>
              <w:szCs w:val="21"/>
            </w:rPr>
          </w:pPr>
        </w:p>
      </w:sdtContent>
    </w:sdt>
    <w:p w:rsidR="0036046F" w:rsidRDefault="00546E80">
      <w:pPr>
        <w:pStyle w:val="3"/>
        <w:numPr>
          <w:ilvl w:val="0"/>
          <w:numId w:val="47"/>
        </w:numPr>
      </w:pPr>
      <w:r>
        <w:t>投资性房地产</w:t>
      </w:r>
    </w:p>
    <w:sdt>
      <w:sdtPr>
        <w:rPr>
          <w:rFonts w:hint="eastAsia"/>
        </w:rPr>
        <w:alias w:val=""/>
        <w:tag w:val="_GBC_6983d9e24ed54c18a335cb0386f36c2c"/>
        <w:id w:val="-292835151"/>
        <w:lock w:val="sdtLocked"/>
        <w:placeholder>
          <w:docPart w:val="GBC22222222222222222222222222222"/>
        </w:placeholder>
      </w:sdtPr>
      <w:sdtEndPr>
        <w:rPr>
          <w:szCs w:val="21"/>
        </w:rPr>
      </w:sdtEndPr>
      <w:sdtContent>
        <w:p w:rsidR="00546E80" w:rsidRDefault="00546E80" w:rsidP="00546E80">
          <w:pPr>
            <w:rPr>
              <w:szCs w:val="21"/>
            </w:rPr>
          </w:pPr>
          <w:r>
            <w:rPr>
              <w:rFonts w:hint="eastAsia"/>
              <w:szCs w:val="21"/>
            </w:rPr>
            <w:t>不适用</w:t>
          </w:r>
        </w:p>
        <w:p w:rsidR="0036046F" w:rsidRPr="008A4FCD" w:rsidRDefault="00E909B4" w:rsidP="00546E80">
          <w:pPr>
            <w:rPr>
              <w:szCs w:val="21"/>
            </w:rPr>
          </w:pPr>
        </w:p>
      </w:sdtContent>
    </w:sdt>
    <w:p w:rsidR="0036046F" w:rsidRDefault="00546E80">
      <w:pPr>
        <w:pStyle w:val="3"/>
        <w:numPr>
          <w:ilvl w:val="0"/>
          <w:numId w:val="47"/>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36046F" w:rsidRDefault="00546E80">
          <w:pPr>
            <w:pStyle w:val="4"/>
            <w:numPr>
              <w:ilvl w:val="0"/>
              <w:numId w:val="50"/>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EndPr/>
          <w:sdtContent>
            <w:p w:rsidR="0036046F" w:rsidRDefault="009C38D8">
              <w:r w:rsidRPr="009B1EEB">
                <w:fldChar w:fldCharType="begin"/>
              </w:r>
              <w:r w:rsidR="00B1116F" w:rsidRPr="009B1EEB">
                <w:instrText xml:space="preserve">MACROBUTTON  SnrToggleCheckbox √适用 </w:instrText>
              </w:r>
              <w:r w:rsidRPr="009B1EEB">
                <w:fldChar w:fldCharType="end"/>
              </w:r>
              <w:r w:rsidRPr="009B1EEB">
                <w:fldChar w:fldCharType="begin"/>
              </w:r>
              <w:r w:rsidR="00B1116F" w:rsidRPr="009B1EEB">
                <w:instrText xml:space="preserve"> MACROBUTTON  SnrToggleCheckbox □不适用 </w:instrText>
              </w:r>
              <w:r w:rsidRPr="009B1EEB">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B1116F" w:rsidRPr="00993FD4" w:rsidRDefault="00B1116F" w:rsidP="00DE52BD">
              <w:pPr>
                <w:spacing w:line="400" w:lineRule="exact"/>
                <w:ind w:firstLineChars="200" w:firstLine="420"/>
                <w:rPr>
                  <w:rFonts w:cs="Arial"/>
                  <w:szCs w:val="21"/>
                </w:rPr>
              </w:pPr>
              <w:r w:rsidRPr="00993FD4">
                <w:rPr>
                  <w:rFonts w:cs="Arial"/>
                  <w:szCs w:val="21"/>
                </w:rPr>
                <w:t>固定资产是指为生产商品、提供劳务、出租或经营管理而持有的，使用寿命超过一个会计年度的有形资产。</w:t>
              </w:r>
              <w:r w:rsidRPr="00993FD4">
                <w:rPr>
                  <w:rFonts w:cs="Arial" w:hint="eastAsia"/>
                  <w:szCs w:val="21"/>
                </w:rPr>
                <w:t>固定资产仅在与其有关的经济利益很可能流入本公司，且其成本能够可靠地计量时才予以确认。</w:t>
              </w:r>
              <w:r w:rsidRPr="00993FD4">
                <w:rPr>
                  <w:rFonts w:cs="Arial"/>
                  <w:szCs w:val="21"/>
                </w:rPr>
                <w:t>固定资产按成本并考虑预计弃置费用因素的影响进行初始计量。</w:t>
              </w:r>
            </w:p>
            <w:p w:rsidR="0036046F" w:rsidRDefault="00E909B4">
              <w:pPr>
                <w:rPr>
                  <w:b/>
                  <w:bCs/>
                  <w:szCs w:val="21"/>
                </w:rPr>
              </w:pPr>
            </w:p>
          </w:sdtContent>
        </w:sdt>
      </w:sdtContent>
    </w:sdt>
    <w:p w:rsidR="0036046F" w:rsidRDefault="0036046F">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36046F" w:rsidRDefault="00546E80">
          <w:pPr>
            <w:pStyle w:val="4"/>
            <w:numPr>
              <w:ilvl w:val="0"/>
              <w:numId w:val="50"/>
            </w:numPr>
          </w:pPr>
          <w:r>
            <w:t>折旧方法</w:t>
          </w:r>
        </w:p>
        <w:sdt>
          <w:sdtPr>
            <w:alias w:val="是否适用：固定资产折旧方法[双击切换]"/>
            <w:tag w:val="_GBC_f89f129fe73045168ebdc30031da9fdd"/>
            <w:id w:val="-1135404166"/>
            <w:lock w:val="sdtLocked"/>
            <w:placeholder>
              <w:docPart w:val="GBC22222222222222222222222222222"/>
            </w:placeholder>
          </w:sdtPr>
          <w:sdtEndPr/>
          <w:sdtContent>
            <w:p w:rsidR="00B1116F" w:rsidRDefault="009C38D8">
              <w:r w:rsidRPr="009B1EEB">
                <w:fldChar w:fldCharType="begin"/>
              </w:r>
              <w:r w:rsidR="00B1116F" w:rsidRPr="009B1EEB">
                <w:instrText xml:space="preserve">MACROBUTTON  SnrToggleCheckbox √适用 </w:instrText>
              </w:r>
              <w:r w:rsidRPr="009B1EEB">
                <w:fldChar w:fldCharType="end"/>
              </w:r>
              <w:r w:rsidRPr="009B1EEB">
                <w:fldChar w:fldCharType="begin"/>
              </w:r>
              <w:r w:rsidR="00B1116F"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B1116F" w:rsidTr="00C97BD0">
            <w:sdt>
              <w:sdtPr>
                <w:tag w:val="_PLD_b93b748ee97a4a8bae6f8263364d91d5"/>
                <w:id w:val="21839701"/>
                <w:lock w:val="sdtLocked"/>
              </w:sdtPr>
              <w:sdtEndPr/>
              <w:sdtContent>
                <w:tc>
                  <w:tcPr>
                    <w:tcW w:w="949" w:type="pct"/>
                    <w:vAlign w:val="center"/>
                  </w:tcPr>
                  <w:p w:rsidR="00B1116F" w:rsidRDefault="00B1116F" w:rsidP="00C97BD0">
                    <w:pPr>
                      <w:jc w:val="center"/>
                      <w:rPr>
                        <w:szCs w:val="21"/>
                      </w:rPr>
                    </w:pPr>
                    <w:r>
                      <w:rPr>
                        <w:szCs w:val="21"/>
                      </w:rPr>
                      <w:t>类别</w:t>
                    </w:r>
                  </w:p>
                </w:tc>
              </w:sdtContent>
            </w:sdt>
            <w:sdt>
              <w:sdtPr>
                <w:tag w:val="_PLD_8eb75a8ba4fb45a3be1c35e2609526fb"/>
                <w:id w:val="21839702"/>
                <w:lock w:val="sdtLocked"/>
              </w:sdtPr>
              <w:sdtEndPr/>
              <w:sdtContent>
                <w:tc>
                  <w:tcPr>
                    <w:tcW w:w="1012" w:type="pct"/>
                    <w:vAlign w:val="center"/>
                  </w:tcPr>
                  <w:p w:rsidR="00B1116F" w:rsidRDefault="00B1116F" w:rsidP="00C97BD0">
                    <w:pPr>
                      <w:jc w:val="center"/>
                      <w:rPr>
                        <w:szCs w:val="21"/>
                      </w:rPr>
                    </w:pPr>
                    <w:r>
                      <w:rPr>
                        <w:rFonts w:hint="eastAsia"/>
                        <w:szCs w:val="21"/>
                      </w:rPr>
                      <w:t>折旧方法</w:t>
                    </w:r>
                  </w:p>
                </w:tc>
              </w:sdtContent>
            </w:sdt>
            <w:sdt>
              <w:sdtPr>
                <w:tag w:val="_PLD_288e4cb255e44ed98e0c53f336ac01e0"/>
                <w:id w:val="21839703"/>
                <w:lock w:val="sdtLocked"/>
              </w:sdtPr>
              <w:sdtEndPr/>
              <w:sdtContent>
                <w:tc>
                  <w:tcPr>
                    <w:tcW w:w="1013" w:type="pct"/>
                    <w:vAlign w:val="center"/>
                  </w:tcPr>
                  <w:p w:rsidR="00B1116F" w:rsidRDefault="00B1116F" w:rsidP="00C97BD0">
                    <w:pPr>
                      <w:jc w:val="center"/>
                      <w:rPr>
                        <w:szCs w:val="21"/>
                      </w:rPr>
                    </w:pPr>
                    <w:r>
                      <w:rPr>
                        <w:szCs w:val="21"/>
                      </w:rPr>
                      <w:t>折旧年限（年）</w:t>
                    </w:r>
                  </w:p>
                </w:tc>
              </w:sdtContent>
            </w:sdt>
            <w:sdt>
              <w:sdtPr>
                <w:tag w:val="_PLD_b978331f5a784568b426597e450ebc7a"/>
                <w:id w:val="21839704"/>
                <w:lock w:val="sdtLocked"/>
              </w:sdtPr>
              <w:sdtEndPr/>
              <w:sdtContent>
                <w:tc>
                  <w:tcPr>
                    <w:tcW w:w="1013" w:type="pct"/>
                    <w:vAlign w:val="center"/>
                  </w:tcPr>
                  <w:p w:rsidR="00B1116F" w:rsidRDefault="00B1116F" w:rsidP="00C97BD0">
                    <w:pPr>
                      <w:jc w:val="center"/>
                      <w:rPr>
                        <w:szCs w:val="21"/>
                      </w:rPr>
                    </w:pPr>
                    <w:r>
                      <w:rPr>
                        <w:szCs w:val="21"/>
                      </w:rPr>
                      <w:t>残值率</w:t>
                    </w:r>
                  </w:p>
                </w:tc>
              </w:sdtContent>
            </w:sdt>
            <w:sdt>
              <w:sdtPr>
                <w:tag w:val="_PLD_02921e2cbb3b427bb4fe2aba2949e56a"/>
                <w:id w:val="21839705"/>
                <w:lock w:val="sdtLocked"/>
              </w:sdtPr>
              <w:sdtEndPr/>
              <w:sdtContent>
                <w:tc>
                  <w:tcPr>
                    <w:tcW w:w="1013" w:type="pct"/>
                    <w:vAlign w:val="center"/>
                  </w:tcPr>
                  <w:p w:rsidR="00B1116F" w:rsidRDefault="00B1116F" w:rsidP="00C97BD0">
                    <w:pPr>
                      <w:jc w:val="center"/>
                      <w:rPr>
                        <w:szCs w:val="21"/>
                      </w:rPr>
                    </w:pPr>
                    <w:r>
                      <w:rPr>
                        <w:szCs w:val="21"/>
                      </w:rPr>
                      <w:t>年折旧率</w:t>
                    </w:r>
                  </w:p>
                </w:tc>
              </w:sdtContent>
            </w:sdt>
          </w:tr>
          <w:sdt>
            <w:sdtPr>
              <w:rPr>
                <w:szCs w:val="21"/>
              </w:rPr>
              <w:alias w:val="其他固定资产计价、折旧、减值方法"/>
              <w:tag w:val="_GBC_f1ad6125c5d74d2a98f593d2ba574474"/>
              <w:id w:val="21839706"/>
              <w:lock w:val="sdtLocked"/>
            </w:sdtPr>
            <w:sdtEndPr/>
            <w:sdtContent>
              <w:tr w:rsidR="00B1116F" w:rsidTr="00C97BD0">
                <w:tc>
                  <w:tcPr>
                    <w:tcW w:w="949" w:type="pct"/>
                    <w:vAlign w:val="center"/>
                  </w:tcPr>
                  <w:p w:rsidR="00B1116F" w:rsidRDefault="00B1116F" w:rsidP="00C97BD0">
                    <w:pPr>
                      <w:jc w:val="center"/>
                      <w:rPr>
                        <w:szCs w:val="21"/>
                      </w:rPr>
                    </w:pPr>
                    <w:r>
                      <w:t>房屋及建筑物</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15-35</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2.71－6.33</w:t>
                    </w:r>
                  </w:p>
                </w:tc>
              </w:tr>
            </w:sdtContent>
          </w:sdt>
          <w:sdt>
            <w:sdtPr>
              <w:rPr>
                <w:szCs w:val="21"/>
              </w:rPr>
              <w:alias w:val="其他固定资产计价、折旧、减值方法"/>
              <w:tag w:val="_GBC_f1ad6125c5d74d2a98f593d2ba574474"/>
              <w:id w:val="21839707"/>
              <w:lock w:val="sdtLocked"/>
            </w:sdtPr>
            <w:sdtEndPr/>
            <w:sdtContent>
              <w:tr w:rsidR="00B1116F" w:rsidTr="00C97BD0">
                <w:tc>
                  <w:tcPr>
                    <w:tcW w:w="949" w:type="pct"/>
                    <w:vAlign w:val="center"/>
                  </w:tcPr>
                  <w:p w:rsidR="00B1116F" w:rsidRDefault="00B1116F" w:rsidP="00C97BD0">
                    <w:pPr>
                      <w:jc w:val="center"/>
                      <w:rPr>
                        <w:szCs w:val="21"/>
                      </w:rPr>
                    </w:pPr>
                    <w:r>
                      <w:t>通用设备</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10-25</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3.80－9.50</w:t>
                    </w:r>
                  </w:p>
                </w:tc>
              </w:tr>
            </w:sdtContent>
          </w:sdt>
          <w:sdt>
            <w:sdtPr>
              <w:rPr>
                <w:szCs w:val="21"/>
              </w:rPr>
              <w:alias w:val="其他固定资产计价、折旧、减值方法"/>
              <w:tag w:val="_GBC_f1ad6125c5d74d2a98f593d2ba574474"/>
              <w:id w:val="21839708"/>
              <w:lock w:val="sdtLocked"/>
            </w:sdtPr>
            <w:sdtEndPr/>
            <w:sdtContent>
              <w:tr w:rsidR="00B1116F" w:rsidTr="00C97BD0">
                <w:tc>
                  <w:tcPr>
                    <w:tcW w:w="949" w:type="pct"/>
                    <w:vAlign w:val="center"/>
                  </w:tcPr>
                  <w:p w:rsidR="00B1116F" w:rsidRDefault="00B1116F" w:rsidP="00C97BD0">
                    <w:pPr>
                      <w:jc w:val="center"/>
                      <w:rPr>
                        <w:szCs w:val="21"/>
                      </w:rPr>
                    </w:pPr>
                    <w:r>
                      <w:t>专用设备</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5-25</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3.80－19.00</w:t>
                    </w:r>
                  </w:p>
                </w:tc>
              </w:tr>
            </w:sdtContent>
          </w:sdt>
          <w:sdt>
            <w:sdtPr>
              <w:rPr>
                <w:szCs w:val="21"/>
              </w:rPr>
              <w:alias w:val="其他固定资产计价、折旧、减值方法"/>
              <w:tag w:val="_GBC_f1ad6125c5d74d2a98f593d2ba574474"/>
              <w:id w:val="21839709"/>
              <w:lock w:val="sdtLocked"/>
            </w:sdtPr>
            <w:sdtEndPr/>
            <w:sdtContent>
              <w:tr w:rsidR="00B1116F" w:rsidTr="00C97BD0">
                <w:tc>
                  <w:tcPr>
                    <w:tcW w:w="949" w:type="pct"/>
                    <w:vAlign w:val="center"/>
                  </w:tcPr>
                  <w:p w:rsidR="00B1116F" w:rsidRDefault="00B1116F" w:rsidP="00C97BD0">
                    <w:pPr>
                      <w:jc w:val="center"/>
                      <w:rPr>
                        <w:szCs w:val="21"/>
                      </w:rPr>
                    </w:pPr>
                    <w:r>
                      <w:t>交通运输设备</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4-15</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6.33－23.75</w:t>
                    </w:r>
                  </w:p>
                </w:tc>
              </w:tr>
            </w:sdtContent>
          </w:sdt>
          <w:sdt>
            <w:sdtPr>
              <w:rPr>
                <w:szCs w:val="21"/>
              </w:rPr>
              <w:alias w:val="其他固定资产计价、折旧、减值方法"/>
              <w:tag w:val="_GBC_f1ad6125c5d74d2a98f593d2ba574474"/>
              <w:id w:val="21839710"/>
              <w:lock w:val="sdtLocked"/>
            </w:sdtPr>
            <w:sdtEndPr/>
            <w:sdtContent>
              <w:tr w:rsidR="00B1116F" w:rsidTr="00C97BD0">
                <w:tc>
                  <w:tcPr>
                    <w:tcW w:w="949" w:type="pct"/>
                    <w:vAlign w:val="center"/>
                  </w:tcPr>
                  <w:p w:rsidR="00B1116F" w:rsidRDefault="00B1116F" w:rsidP="00C97BD0">
                    <w:pPr>
                      <w:jc w:val="center"/>
                      <w:rPr>
                        <w:szCs w:val="21"/>
                      </w:rPr>
                    </w:pPr>
                    <w:r>
                      <w:t>电器设备</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5-15</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6.33－19.00</w:t>
                    </w:r>
                  </w:p>
                </w:tc>
              </w:tr>
            </w:sdtContent>
          </w:sdt>
          <w:sdt>
            <w:sdtPr>
              <w:rPr>
                <w:szCs w:val="21"/>
              </w:rPr>
              <w:alias w:val="其他固定资产计价、折旧、减值方法"/>
              <w:tag w:val="_GBC_f1ad6125c5d74d2a98f593d2ba574474"/>
              <w:id w:val="21839711"/>
              <w:lock w:val="sdtLocked"/>
            </w:sdtPr>
            <w:sdtEndPr/>
            <w:sdtContent>
              <w:tr w:rsidR="00B1116F" w:rsidTr="00C97BD0">
                <w:tc>
                  <w:tcPr>
                    <w:tcW w:w="949" w:type="pct"/>
                    <w:vAlign w:val="center"/>
                  </w:tcPr>
                  <w:p w:rsidR="00B1116F" w:rsidRDefault="00B1116F" w:rsidP="00C97BD0">
                    <w:pPr>
                      <w:jc w:val="center"/>
                      <w:rPr>
                        <w:szCs w:val="21"/>
                      </w:rPr>
                    </w:pPr>
                    <w:r>
                      <w:t>电子产品及通信设备</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3-20</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4.75－31.67</w:t>
                    </w:r>
                  </w:p>
                </w:tc>
              </w:tr>
            </w:sdtContent>
          </w:sdt>
          <w:sdt>
            <w:sdtPr>
              <w:rPr>
                <w:szCs w:val="21"/>
              </w:rPr>
              <w:alias w:val="其他固定资产计价、折旧、减值方法"/>
              <w:tag w:val="_GBC_f1ad6125c5d74d2a98f593d2ba574474"/>
              <w:id w:val="21839712"/>
              <w:lock w:val="sdtLocked"/>
            </w:sdtPr>
            <w:sdtEndPr/>
            <w:sdtContent>
              <w:tr w:rsidR="00B1116F" w:rsidRPr="00B1116F" w:rsidTr="00C97BD0">
                <w:tc>
                  <w:tcPr>
                    <w:tcW w:w="949" w:type="pct"/>
                    <w:vAlign w:val="center"/>
                  </w:tcPr>
                  <w:p w:rsidR="00B1116F" w:rsidRDefault="00B1116F" w:rsidP="00C97BD0">
                    <w:pPr>
                      <w:jc w:val="center"/>
                      <w:rPr>
                        <w:szCs w:val="21"/>
                      </w:rPr>
                    </w:pPr>
                    <w:r>
                      <w:t>仪器仪表及计量器具</w:t>
                    </w:r>
                  </w:p>
                </w:tc>
                <w:tc>
                  <w:tcPr>
                    <w:tcW w:w="1012" w:type="pct"/>
                    <w:vAlign w:val="center"/>
                  </w:tcPr>
                  <w:p w:rsidR="00B1116F" w:rsidRPr="005436B1" w:rsidRDefault="00B1116F" w:rsidP="00C97BD0">
                    <w:pPr>
                      <w:jc w:val="center"/>
                      <w:rPr>
                        <w:szCs w:val="21"/>
                      </w:rPr>
                    </w:pPr>
                    <w:r w:rsidRPr="005436B1">
                      <w:rPr>
                        <w:rFonts w:cs="Arial"/>
                        <w:szCs w:val="21"/>
                      </w:rPr>
                      <w:t>年限平均法</w:t>
                    </w:r>
                  </w:p>
                </w:tc>
                <w:tc>
                  <w:tcPr>
                    <w:tcW w:w="1013" w:type="pct"/>
                    <w:vAlign w:val="center"/>
                  </w:tcPr>
                  <w:p w:rsidR="00B1116F" w:rsidRPr="005436B1" w:rsidRDefault="00B1116F" w:rsidP="00C97BD0">
                    <w:pPr>
                      <w:jc w:val="center"/>
                      <w:rPr>
                        <w:szCs w:val="21"/>
                      </w:rPr>
                    </w:pPr>
                    <w:r w:rsidRPr="005436B1">
                      <w:rPr>
                        <w:szCs w:val="21"/>
                      </w:rPr>
                      <w:t>3-20</w:t>
                    </w:r>
                  </w:p>
                </w:tc>
                <w:tc>
                  <w:tcPr>
                    <w:tcW w:w="1013" w:type="pct"/>
                    <w:vAlign w:val="center"/>
                  </w:tcPr>
                  <w:p w:rsidR="00B1116F" w:rsidRPr="005436B1" w:rsidRDefault="00B1116F" w:rsidP="00C97BD0">
                    <w:pPr>
                      <w:jc w:val="center"/>
                      <w:rPr>
                        <w:szCs w:val="21"/>
                      </w:rPr>
                    </w:pPr>
                    <w:r w:rsidRPr="005436B1">
                      <w:rPr>
                        <w:szCs w:val="21"/>
                      </w:rPr>
                      <w:t>5</w:t>
                    </w:r>
                  </w:p>
                </w:tc>
                <w:tc>
                  <w:tcPr>
                    <w:tcW w:w="1013" w:type="pct"/>
                    <w:vAlign w:val="center"/>
                  </w:tcPr>
                  <w:p w:rsidR="00B1116F" w:rsidRPr="005436B1" w:rsidRDefault="00B1116F" w:rsidP="00C97BD0">
                    <w:pPr>
                      <w:jc w:val="center"/>
                      <w:rPr>
                        <w:szCs w:val="21"/>
                      </w:rPr>
                    </w:pPr>
                    <w:r w:rsidRPr="005436B1">
                      <w:rPr>
                        <w:szCs w:val="21"/>
                      </w:rPr>
                      <w:t>4.75－31.67</w:t>
                    </w:r>
                  </w:p>
                </w:tc>
              </w:tr>
            </w:sdtContent>
          </w:sdt>
        </w:tbl>
        <w:p w:rsidR="00B1116F" w:rsidRDefault="00B1116F"/>
        <w:p w:rsidR="0036046F" w:rsidRPr="00B1116F" w:rsidRDefault="00E909B4" w:rsidP="00B1116F"/>
      </w:sdtContent>
    </w:sdt>
    <w:p w:rsidR="0036046F" w:rsidRDefault="0036046F">
      <w:pPr>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36046F" w:rsidRDefault="00546E80">
          <w:pPr>
            <w:pStyle w:val="4"/>
            <w:numPr>
              <w:ilvl w:val="0"/>
              <w:numId w:val="50"/>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sdtContent>
            <w:p w:rsidR="00B1116F" w:rsidRPr="00993FD4" w:rsidRDefault="00B1116F" w:rsidP="00DE52BD">
              <w:pPr>
                <w:spacing w:line="400" w:lineRule="exact"/>
                <w:ind w:firstLineChars="200" w:firstLine="420"/>
                <w:rPr>
                  <w:rFonts w:cs="Arial"/>
                  <w:szCs w:val="21"/>
                </w:rPr>
              </w:pPr>
              <w:r w:rsidRPr="00993FD4">
                <w:rPr>
                  <w:rFonts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p w:rsidR="0036046F" w:rsidRDefault="00E909B4">
              <w:pPr>
                <w:rPr>
                  <w:szCs w:val="21"/>
                </w:rPr>
              </w:pPr>
            </w:p>
          </w:sdtContent>
        </w:sdt>
        <w:p w:rsidR="0036046F" w:rsidRDefault="00E909B4">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36046F" w:rsidRPr="00993FD4" w:rsidRDefault="00B1116F" w:rsidP="00C97BD0">
              <w:pPr>
                <w:spacing w:line="360" w:lineRule="auto"/>
                <w:ind w:firstLineChars="200" w:firstLine="420"/>
                <w:jc w:val="both"/>
                <w:rPr>
                  <w:szCs w:val="21"/>
                </w:rPr>
              </w:pPr>
              <w:r w:rsidRPr="00993FD4">
                <w:rPr>
                  <w:rFonts w:ascii="Arial" w:cs="Arial"/>
                  <w:szCs w:val="21"/>
                </w:rPr>
                <w:t>在建工程成本按实际工程支出确定，包括在建期间发生的各项工程支出、工程达到预定可使用状态前的资本化的借款费用以及其他相关费用等。在建工程在达到预定可使用状态后结转为固定资产。</w:t>
              </w:r>
            </w:p>
          </w:sdtContent>
        </w:sdt>
      </w:sdtContent>
    </w:sdt>
    <w:p w:rsidR="0036046F" w:rsidRDefault="0036046F">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借款费用</w:t>
          </w:r>
        </w:p>
        <w:sdt>
          <w:sdtPr>
            <w:rPr>
              <w:rFonts w:hint="eastAsia"/>
              <w:szCs w:val="21"/>
            </w:rPr>
            <w:alias w:val="是否适用：借款费用_重要会计政策和估计[双击切换]"/>
            <w:tag w:val="_GBC_84ea3b60fd54474487b81f25f176d989"/>
            <w:id w:val="-882021006"/>
            <w:lock w:val="sd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资本</w:t>
              </w:r>
              <w:proofErr w:type="gramStart"/>
              <w:r w:rsidRPr="00993FD4">
                <w:rPr>
                  <w:rFonts w:ascii="Arial" w:cs="Arial"/>
                  <w:szCs w:val="21"/>
                </w:rPr>
                <w:t>化期间</w:t>
              </w:r>
              <w:proofErr w:type="gramEnd"/>
              <w:r w:rsidRPr="00993FD4">
                <w:rPr>
                  <w:rFonts w:ascii="Arial" w:cs="Arial"/>
                  <w:szCs w:val="21"/>
                </w:rPr>
                <w:t>内，外币专门借款的汇兑差额全部予以资本化；外币一般借款的汇兑差额计入当期损益。</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符合资本化条件的资产指需要经过相当长时间的购建或者生产活动才能达到预定可使用或可销售状态的固定资产、投资性房地产和存货等资产。</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如果符合资本化条件的资产在购建或生产过程中发生非正常中断、并且中断时间连续超过</w:t>
              </w:r>
              <w:r w:rsidRPr="00993FD4">
                <w:rPr>
                  <w:rFonts w:ascii="Arial" w:cs="Arial"/>
                  <w:szCs w:val="21"/>
                </w:rPr>
                <w:t>3</w:t>
              </w:r>
              <w:r w:rsidRPr="00993FD4">
                <w:rPr>
                  <w:rFonts w:ascii="Arial" w:cs="Arial"/>
                  <w:szCs w:val="21"/>
                </w:rPr>
                <w:t>个月的，暂停借款费用的资本化，直至资产的购建或生产活动重新开始。</w:t>
              </w:r>
            </w:p>
            <w:p w:rsidR="0036046F" w:rsidRDefault="00E909B4">
              <w:pPr>
                <w:rPr>
                  <w:rFonts w:cs="Times New Roman"/>
                  <w:kern w:val="2"/>
                  <w:szCs w:val="21"/>
                </w:rPr>
              </w:pPr>
            </w:p>
          </w:sdtContent>
        </w:sdt>
      </w:sdtContent>
    </w:sdt>
    <w:p w:rsidR="0036046F" w:rsidRDefault="0036046F">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EndPr/>
          <w:sdtContent>
            <w:p w:rsidR="0036046F" w:rsidRDefault="009C38D8" w:rsidP="00B1116F">
              <w:pPr>
                <w:rPr>
                  <w:rFonts w:cs="Times New Roman"/>
                  <w:kern w:val="2"/>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EndPr/>
          <w:sdtContent>
            <w:p w:rsidR="0036046F" w:rsidRDefault="009C38D8" w:rsidP="00B1116F">
              <w:pPr>
                <w:rPr>
                  <w:rFonts w:cs="Times New Roman"/>
                  <w:kern w:val="2"/>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无形资产</w:t>
          </w:r>
        </w:p>
        <w:p w:rsidR="0036046F" w:rsidRDefault="00546E80">
          <w:pPr>
            <w:pStyle w:val="4"/>
            <w:numPr>
              <w:ilvl w:val="3"/>
              <w:numId w:val="51"/>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EndPr/>
          <w:sdtContent>
            <w:p w:rsidR="0036046F" w:rsidRDefault="009C38D8">
              <w:r w:rsidRPr="009B1EEB">
                <w:fldChar w:fldCharType="begin"/>
              </w:r>
              <w:r w:rsidR="00B1116F" w:rsidRPr="009B1EEB">
                <w:instrText xml:space="preserve">MACROBUTTON  SnrToggleCheckbox √适用 </w:instrText>
              </w:r>
              <w:r w:rsidRPr="009B1EEB">
                <w:fldChar w:fldCharType="end"/>
              </w:r>
              <w:r w:rsidRPr="009B1EEB">
                <w:fldChar w:fldCharType="begin"/>
              </w:r>
              <w:r w:rsidR="00B1116F" w:rsidRPr="009B1EEB">
                <w:instrText xml:space="preserve"> MACROBUTTON  SnrToggleCheckbox □不适用 </w:instrText>
              </w:r>
              <w:r w:rsidRPr="009B1EEB">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sdtContent>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1</w:t>
              </w:r>
              <w:r w:rsidRPr="00993FD4">
                <w:rPr>
                  <w:rFonts w:ascii="Arial" w:cs="Arial"/>
                  <w:szCs w:val="21"/>
                </w:rPr>
                <w:t>）无形资产</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无形资产是指本公司拥有或者控制的没有实物形态的可</w:t>
              </w:r>
              <w:proofErr w:type="gramStart"/>
              <w:r w:rsidRPr="00993FD4">
                <w:rPr>
                  <w:rFonts w:ascii="Arial" w:cs="Arial"/>
                  <w:szCs w:val="21"/>
                </w:rPr>
                <w:t>辨认非</w:t>
              </w:r>
              <w:proofErr w:type="gramEnd"/>
              <w:r w:rsidRPr="00993FD4">
                <w:rPr>
                  <w:rFonts w:ascii="Arial" w:cs="Arial"/>
                  <w:szCs w:val="21"/>
                </w:rPr>
                <w:t>货币性资产。</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使用寿命有限的无形资产自可供使用时起，对其原值减去预计净残值和已计提的减值准备累计金额在其预计使用寿命内采用直线法分期平均摊销。</w:t>
              </w:r>
              <w:r w:rsidRPr="00993FD4">
                <w:rPr>
                  <w:rFonts w:ascii="Arial" w:cs="Arial" w:hint="eastAsia"/>
                  <w:szCs w:val="21"/>
                </w:rPr>
                <w:t>土地使用权按规定的限制期限摊销（一般为证载年限），采矿权依据探明储量按产量法摊销。</w:t>
              </w:r>
              <w:r w:rsidRPr="00993FD4">
                <w:rPr>
                  <w:rFonts w:ascii="Arial" w:cs="Arial"/>
                  <w:szCs w:val="21"/>
                </w:rPr>
                <w:t>使用寿命不确定的无形资产不予摊销。</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ab/>
              </w:r>
              <w:r w:rsidRPr="00993FD4">
                <w:rPr>
                  <w:rFonts w:ascii="Arial" w:cs="Arial"/>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3</w:t>
              </w:r>
              <w:r w:rsidRPr="00993FD4">
                <w:rPr>
                  <w:rFonts w:ascii="Arial" w:cs="Arial"/>
                  <w:szCs w:val="21"/>
                </w:rPr>
                <w:t>）无形资产的减值测试方法及减值准备计提方法</w:t>
              </w:r>
            </w:p>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无形资产的减值测试方法和减值准备计提方法详见附注</w:t>
              </w:r>
              <w:r w:rsidRPr="00993FD4">
                <w:rPr>
                  <w:rFonts w:ascii="Arial" w:cs="Arial" w:hint="eastAsia"/>
                  <w:szCs w:val="21"/>
                </w:rPr>
                <w:t>四</w:t>
              </w:r>
              <w:r w:rsidRPr="00993FD4">
                <w:rPr>
                  <w:rFonts w:ascii="Arial" w:cs="Arial"/>
                  <w:szCs w:val="21"/>
                </w:rPr>
                <w:t>、</w:t>
              </w:r>
              <w:r w:rsidRPr="00993FD4">
                <w:rPr>
                  <w:rFonts w:ascii="Arial" w:cs="Arial" w:hint="eastAsia"/>
                  <w:szCs w:val="21"/>
                </w:rPr>
                <w:t>19</w:t>
              </w:r>
              <w:r w:rsidRPr="00993FD4">
                <w:rPr>
                  <w:rFonts w:ascii="Arial" w:cs="Arial" w:hint="eastAsia"/>
                  <w:szCs w:val="21"/>
                </w:rPr>
                <w:t>“长期</w:t>
              </w:r>
              <w:r w:rsidRPr="00993FD4">
                <w:rPr>
                  <w:rFonts w:ascii="Arial" w:cs="Arial"/>
                  <w:szCs w:val="21"/>
                </w:rPr>
                <w:t>资产减值</w:t>
              </w:r>
              <w:r w:rsidRPr="00993FD4">
                <w:rPr>
                  <w:rFonts w:ascii="Arial" w:cs="Arial" w:hint="eastAsia"/>
                  <w:szCs w:val="21"/>
                </w:rPr>
                <w:t>”</w:t>
              </w:r>
              <w:r w:rsidRPr="00993FD4">
                <w:rPr>
                  <w:rFonts w:ascii="Arial" w:cs="Arial"/>
                  <w:szCs w:val="21"/>
                </w:rPr>
                <w:t>。</w:t>
              </w:r>
            </w:p>
            <w:p w:rsidR="0036046F" w:rsidRDefault="00E909B4" w:rsidP="00C97BD0">
              <w:pPr>
                <w:spacing w:line="400" w:lineRule="exact"/>
                <w:ind w:firstLineChars="200" w:firstLine="420"/>
                <w:rPr>
                  <w:szCs w:val="21"/>
                </w:rPr>
              </w:pPr>
            </w:p>
          </w:sdtContent>
        </w:sdt>
        <w:p w:rsidR="0036046F" w:rsidRDefault="00546E80">
          <w:pPr>
            <w:pStyle w:val="4"/>
            <w:numPr>
              <w:ilvl w:val="3"/>
              <w:numId w:val="51"/>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EndPr/>
          <w:sdtContent>
            <w:p w:rsidR="00B1116F" w:rsidRDefault="009C38D8" w:rsidP="00B1116F">
              <w:r w:rsidRPr="009B1EEB">
                <w:fldChar w:fldCharType="begin"/>
              </w:r>
              <w:r w:rsidR="00B1116F" w:rsidRPr="009B1EEB">
                <w:instrText xml:space="preserve">MACROBUTTON  SnrToggleCheckbox √适用 </w:instrText>
              </w:r>
              <w:r w:rsidRPr="009B1EEB">
                <w:fldChar w:fldCharType="end"/>
              </w:r>
              <w:r w:rsidRPr="009B1EEB">
                <w:fldChar w:fldCharType="begin"/>
              </w:r>
              <w:r w:rsidR="00B1116F" w:rsidRPr="009B1EEB">
                <w:instrText xml:space="preserve"> MACROBUTTON  SnrToggleCheckbox □不适用 </w:instrText>
              </w:r>
              <w:r w:rsidRPr="009B1EEB">
                <w:fldChar w:fldCharType="end"/>
              </w:r>
            </w:p>
          </w:sdtContent>
        </w:sdt>
        <w:sdt>
          <w:sdtPr>
            <w:rPr>
              <w:szCs w:val="21"/>
            </w:rPr>
            <w:alias w:val="无形资产内部研究、开发支出会计政策"/>
            <w:tag w:val="_GBC_af7b1338d88344dfb8cd34ed66bfe672"/>
            <w:id w:val="1637218676"/>
            <w:lock w:val="sdtLocked"/>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本公司内部研究开发项目的支出分为研究阶段支出与开发阶段支出。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研究阶段的支出，于发生时计入当期损益。</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开发阶段的支出同时满足下列条件的，确认为无形资产，不能满足下述条件的开发阶段的支出计入当期损益：</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①</w:t>
              </w:r>
              <w:r w:rsidRPr="00993FD4">
                <w:rPr>
                  <w:rFonts w:ascii="Arial" w:cs="Arial"/>
                  <w:szCs w:val="21"/>
                </w:rPr>
                <w:t xml:space="preserve"> </w:t>
              </w:r>
              <w:r w:rsidRPr="00993FD4">
                <w:rPr>
                  <w:rFonts w:ascii="Arial" w:cs="Arial"/>
                  <w:szCs w:val="21"/>
                </w:rPr>
                <w:t>完成该无形资产以使其能够使用或出售在技术上具有可行性；</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②</w:t>
              </w:r>
              <w:r w:rsidRPr="00993FD4">
                <w:rPr>
                  <w:rFonts w:ascii="Arial" w:cs="Arial"/>
                  <w:szCs w:val="21"/>
                </w:rPr>
                <w:t xml:space="preserve"> </w:t>
              </w:r>
              <w:r w:rsidRPr="00993FD4">
                <w:rPr>
                  <w:rFonts w:ascii="Arial" w:cs="Arial"/>
                  <w:szCs w:val="21"/>
                </w:rPr>
                <w:t>具有完成该无形资产并使用或出售的意图；</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③</w:t>
              </w:r>
              <w:r w:rsidRPr="00993FD4">
                <w:rPr>
                  <w:rFonts w:ascii="Arial" w:cs="Arial"/>
                  <w:szCs w:val="21"/>
                </w:rPr>
                <w:t xml:space="preserve"> </w:t>
              </w:r>
              <w:r w:rsidRPr="00993FD4">
                <w:rPr>
                  <w:rFonts w:ascii="Arial" w:cs="Arial"/>
                  <w:szCs w:val="21"/>
                </w:rPr>
                <w:t>无形资产产生经济利益的方式，包括能够证明运用该无形资产生产的产品存在市场或无形资产自身存在市场，无形资产将在内部使用的，能够证明其有用性；</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④</w:t>
              </w:r>
              <w:r w:rsidRPr="00993FD4">
                <w:rPr>
                  <w:rFonts w:ascii="Arial" w:cs="Arial"/>
                  <w:szCs w:val="21"/>
                </w:rPr>
                <w:t xml:space="preserve"> </w:t>
              </w:r>
              <w:r w:rsidRPr="00993FD4">
                <w:rPr>
                  <w:rFonts w:ascii="Arial" w:cs="Arial"/>
                  <w:szCs w:val="21"/>
                </w:rPr>
                <w:t>有足够的技术、财务资源和其他资源支持，以完成该无形资产的开发，并有能力使用或出售该无形资产；</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⑤</w:t>
              </w:r>
              <w:r w:rsidRPr="00993FD4">
                <w:rPr>
                  <w:rFonts w:ascii="Arial" w:cs="Arial"/>
                  <w:szCs w:val="21"/>
                </w:rPr>
                <w:t xml:space="preserve"> </w:t>
              </w:r>
              <w:r w:rsidRPr="00993FD4">
                <w:rPr>
                  <w:rFonts w:ascii="Arial" w:cs="Arial"/>
                  <w:szCs w:val="21"/>
                </w:rPr>
                <w:t>归属于该无形资产开发阶段的支出能够可靠地计量。</w:t>
              </w:r>
            </w:p>
            <w:p w:rsidR="00B1116F" w:rsidRDefault="00EB6B94" w:rsidP="00EB6B94">
              <w:pPr>
                <w:spacing w:line="400" w:lineRule="exact"/>
                <w:rPr>
                  <w:szCs w:val="21"/>
                </w:rPr>
              </w:pPr>
              <w:r w:rsidRPr="00993FD4">
                <w:rPr>
                  <w:rFonts w:ascii="Arial" w:cs="Arial"/>
                  <w:szCs w:val="21"/>
                </w:rPr>
                <w:t>无法区分研究阶段支出和开发阶段支出的，将发生的研发支出全部计入当期损益。</w:t>
              </w:r>
            </w:p>
          </w:sdtContent>
        </w:sdt>
        <w:p w:rsidR="0036046F" w:rsidRPr="00C97BD0" w:rsidRDefault="00E909B4">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36046F" w:rsidRDefault="00546E80">
          <w:pPr>
            <w:pStyle w:val="3"/>
            <w:numPr>
              <w:ilvl w:val="0"/>
              <w:numId w:val="47"/>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B1116F" w:rsidRPr="009B1EEB">
                <w:rPr>
                  <w:szCs w:val="21"/>
                </w:rPr>
                <w:instrText xml:space="preserve"> MACROBUTTON  SnrToggleCheckbox √适用  </w:instrText>
              </w:r>
              <w:r w:rsidRPr="009B1EEB">
                <w:rPr>
                  <w:szCs w:val="21"/>
                </w:rPr>
                <w:fldChar w:fldCharType="end"/>
              </w:r>
              <w:r w:rsidRPr="009B1EEB">
                <w:rPr>
                  <w:szCs w:val="21"/>
                </w:rPr>
                <w:fldChar w:fldCharType="begin"/>
              </w:r>
              <w:r w:rsidR="00B1116F"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B1116F" w:rsidRPr="00993FD4" w:rsidRDefault="00B1116F" w:rsidP="00DE52BD">
              <w:pPr>
                <w:spacing w:line="400" w:lineRule="exact"/>
                <w:ind w:firstLineChars="200" w:firstLine="420"/>
                <w:rPr>
                  <w:rFonts w:ascii="Arial" w:cs="Arial"/>
                  <w:szCs w:val="21"/>
                </w:rPr>
              </w:pPr>
              <w:r w:rsidRPr="00993FD4">
                <w:rPr>
                  <w:rFonts w:ascii="Arial" w:cs="Arial"/>
                  <w:szCs w:val="21"/>
                </w:rPr>
                <w:t>对于固定资产、在建工程、使用寿命有限的无形资产、以成本模式计量的投资性房地产及对子公司、合营企业、联营企业的长期股权投资等非流动非金融资产，本公司于资产负债表</w:t>
              </w:r>
              <w:proofErr w:type="gramStart"/>
              <w:r w:rsidRPr="00993FD4">
                <w:rPr>
                  <w:rFonts w:ascii="Arial" w:cs="Arial"/>
                  <w:szCs w:val="21"/>
                </w:rPr>
                <w:t>日判断</w:t>
              </w:r>
              <w:proofErr w:type="gramEnd"/>
              <w:r w:rsidRPr="00993FD4">
                <w:rPr>
                  <w:rFonts w:ascii="Arial" w:cs="Arial"/>
                  <w:szCs w:val="21"/>
                </w:rPr>
                <w:t>是否存在减值迹象。如存在减值迹象的，则估计其可收回金额，进行减值测试。商誉、使用寿命不确定的无形资产和尚未达到可使用状态的无形资产，无论是否存在减值迹象，每年均进行减值测试。</w:t>
              </w:r>
            </w:p>
            <w:p w:rsidR="00B1116F" w:rsidRPr="00993FD4" w:rsidRDefault="00B1116F" w:rsidP="00DE52BD">
              <w:pPr>
                <w:overflowPunct w:val="0"/>
                <w:spacing w:line="400" w:lineRule="exact"/>
                <w:ind w:firstLineChars="200" w:firstLine="420"/>
                <w:rPr>
                  <w:rFonts w:ascii="Arial" w:cs="Arial"/>
                  <w:szCs w:val="21"/>
                </w:rPr>
              </w:pPr>
              <w:r w:rsidRPr="00993FD4">
                <w:rPr>
                  <w:rFonts w:ascii="Arial"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B1116F" w:rsidRPr="00993FD4" w:rsidRDefault="00B1116F" w:rsidP="00DE52BD">
              <w:pPr>
                <w:overflowPunct w:val="0"/>
                <w:spacing w:line="400" w:lineRule="exact"/>
                <w:ind w:firstLineChars="200" w:firstLine="420"/>
                <w:rPr>
                  <w:rFonts w:ascii="Arial" w:cs="Arial"/>
                  <w:szCs w:val="21"/>
                </w:rPr>
              </w:pPr>
              <w:r w:rsidRPr="00993FD4">
                <w:rPr>
                  <w:rFonts w:ascii="Arial"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B1116F" w:rsidRPr="009B0DD4" w:rsidRDefault="00B1116F" w:rsidP="00DE52BD">
              <w:pPr>
                <w:overflowPunct w:val="0"/>
                <w:spacing w:line="400" w:lineRule="exact"/>
                <w:ind w:firstLineChars="200" w:firstLine="420"/>
                <w:rPr>
                  <w:rFonts w:ascii="Arial" w:hAnsi="Arial" w:cs="Arial"/>
                  <w:b/>
                </w:rPr>
              </w:pPr>
              <w:r w:rsidRPr="00993FD4">
                <w:rPr>
                  <w:rFonts w:ascii="Arial" w:cs="Arial"/>
                  <w:szCs w:val="21"/>
                </w:rPr>
                <w:t>上述资产减值损失一经确认，以后期间不予转回价值得以恢复的部分。</w:t>
              </w:r>
            </w:p>
            <w:p w:rsidR="0036046F" w:rsidRDefault="00E909B4">
              <w:pPr>
                <w:rPr>
                  <w:szCs w:val="21"/>
                </w:rPr>
              </w:pPr>
            </w:p>
          </w:sdtContent>
        </w:sdt>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36046F" w:rsidRPr="00C97BD0" w:rsidRDefault="00EB6B94" w:rsidP="00C97BD0">
              <w:pPr>
                <w:spacing w:line="400" w:lineRule="exact"/>
                <w:ind w:firstLineChars="200" w:firstLine="420"/>
                <w:rPr>
                  <w:rFonts w:ascii="Arial" w:cs="Arial"/>
                </w:rPr>
              </w:pPr>
              <w:r w:rsidRPr="00993FD4">
                <w:rPr>
                  <w:rFonts w:ascii="Arial" w:cs="Arial"/>
                  <w:szCs w:val="21"/>
                </w:rPr>
                <w:t>长期待摊费用为已经发生但应</w:t>
              </w:r>
              <w:proofErr w:type="gramStart"/>
              <w:r w:rsidRPr="00993FD4">
                <w:rPr>
                  <w:rFonts w:ascii="Arial" w:cs="Arial"/>
                  <w:szCs w:val="21"/>
                </w:rPr>
                <w:t>由报告</w:t>
              </w:r>
              <w:proofErr w:type="gramEnd"/>
              <w:r w:rsidRPr="00993FD4">
                <w:rPr>
                  <w:rFonts w:ascii="Arial" w:cs="Arial"/>
                  <w:szCs w:val="21"/>
                </w:rPr>
                <w:t>期和以后各期负担的分摊期限在一年以上的各项费用。长期待摊费用在预计受益期间按直线法摊销。</w:t>
              </w:r>
            </w:p>
          </w:sdtContent>
        </w:sdt>
      </w:sdtContent>
    </w:sdt>
    <w:p w:rsidR="0036046F" w:rsidRDefault="0036046F">
      <w:pPr>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rPr>
              <w:rFonts w:hint="eastAsia"/>
            </w:rPr>
            <w:t>职工薪</w:t>
          </w:r>
          <w:proofErr w:type="gramStart"/>
          <w:r>
            <w:rPr>
              <w:rFonts w:hint="eastAsia"/>
            </w:rPr>
            <w:t>酬</w:t>
          </w:r>
          <w:proofErr w:type="gramEnd"/>
        </w:p>
        <w:p w:rsidR="0036046F" w:rsidRDefault="00546E80">
          <w:pPr>
            <w:pStyle w:val="4"/>
            <w:numPr>
              <w:ilvl w:val="3"/>
              <w:numId w:val="19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短期薪酬</w:t>
              </w:r>
              <w:r w:rsidRPr="00993FD4">
                <w:rPr>
                  <w:rFonts w:ascii="Arial" w:cs="Arial"/>
                  <w:szCs w:val="21"/>
                </w:rPr>
                <w:t>主要包括工资、奖金、津贴和补贴、职工福利费、</w:t>
              </w:r>
              <w:r w:rsidRPr="00993FD4">
                <w:rPr>
                  <w:rFonts w:ascii="Arial" w:cs="Arial" w:hint="eastAsia"/>
                  <w:szCs w:val="21"/>
                </w:rPr>
                <w:t>医疗保险费、生育保险费、工伤保险费</w:t>
              </w:r>
              <w:r w:rsidRPr="00993FD4">
                <w:rPr>
                  <w:rFonts w:ascii="Arial" w:cs="Arial"/>
                  <w:szCs w:val="21"/>
                </w:rPr>
                <w:t>、住房公积金、工会经费和职工教育经费、非货币性福利</w:t>
              </w:r>
              <w:r w:rsidRPr="00993FD4">
                <w:rPr>
                  <w:rFonts w:ascii="Arial" w:cs="Arial" w:hint="eastAsia"/>
                  <w:szCs w:val="21"/>
                </w:rPr>
                <w:t>等。本公司在职工为本公司提供</w:t>
              </w:r>
              <w:r w:rsidRPr="00993FD4">
                <w:rPr>
                  <w:rFonts w:ascii="Arial" w:cs="Arial" w:hint="eastAsia"/>
                  <w:szCs w:val="21"/>
                </w:rPr>
                <w:lastRenderedPageBreak/>
                <w:t>服务的会计期间将实际发生的短期职工薪</w:t>
              </w:r>
              <w:proofErr w:type="gramStart"/>
              <w:r w:rsidRPr="00993FD4">
                <w:rPr>
                  <w:rFonts w:ascii="Arial" w:cs="Arial" w:hint="eastAsia"/>
                  <w:szCs w:val="21"/>
                </w:rPr>
                <w:t>酬</w:t>
              </w:r>
              <w:proofErr w:type="gramEnd"/>
              <w:r w:rsidRPr="00993FD4">
                <w:rPr>
                  <w:rFonts w:ascii="Arial" w:cs="Arial" w:hint="eastAsia"/>
                  <w:szCs w:val="21"/>
                </w:rPr>
                <w:t>确认为负债，并计入当期损益或相关资产成本。其中非货币性福利按公允价值计量。</w:t>
              </w:r>
            </w:p>
            <w:p w:rsidR="0036046F" w:rsidRDefault="00E909B4">
              <w:pPr>
                <w:rPr>
                  <w:szCs w:val="21"/>
                </w:rPr>
              </w:pPr>
            </w:p>
          </w:sdtContent>
        </w:sdt>
        <w:p w:rsidR="0036046F" w:rsidRDefault="0036046F">
          <w:pPr>
            <w:rPr>
              <w:szCs w:val="21"/>
            </w:rPr>
          </w:pPr>
        </w:p>
        <w:p w:rsidR="0036046F" w:rsidRDefault="00546E80">
          <w:pPr>
            <w:pStyle w:val="4"/>
            <w:numPr>
              <w:ilvl w:val="3"/>
              <w:numId w:val="19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离职后福利主要包括设定提存计划。其中设定提存计划主要包括基本养老保险、失业保险以及年金等，</w:t>
              </w:r>
              <w:r w:rsidRPr="00993FD4">
                <w:rPr>
                  <w:rFonts w:ascii="Arial" w:cs="Arial"/>
                  <w:szCs w:val="21"/>
                </w:rPr>
                <w:t>相应的</w:t>
              </w:r>
              <w:r w:rsidRPr="00993FD4">
                <w:rPr>
                  <w:rFonts w:ascii="Arial" w:cs="Arial" w:hint="eastAsia"/>
                  <w:szCs w:val="21"/>
                </w:rPr>
                <w:t>应缴存金额</w:t>
              </w:r>
              <w:r w:rsidRPr="00993FD4">
                <w:rPr>
                  <w:rFonts w:ascii="Arial" w:cs="Arial"/>
                  <w:szCs w:val="21"/>
                </w:rPr>
                <w:t>于发生时计入相关资产成本或当期损益。</w:t>
              </w:r>
            </w:p>
            <w:p w:rsidR="0036046F" w:rsidRDefault="00E909B4">
              <w:pPr>
                <w:rPr>
                  <w:szCs w:val="21"/>
                </w:rPr>
              </w:pPr>
            </w:p>
          </w:sdtContent>
        </w:sdt>
        <w:p w:rsidR="0036046F" w:rsidRDefault="00546E80">
          <w:pPr>
            <w:pStyle w:val="4"/>
            <w:numPr>
              <w:ilvl w:val="3"/>
              <w:numId w:val="196"/>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在职工劳动合同到期之前解除与职工的劳动关系，或为鼓励职工自愿接受裁减而提出给予补偿的建议，</w:t>
              </w:r>
              <w:r w:rsidRPr="00993FD4">
                <w:rPr>
                  <w:rFonts w:ascii="Arial" w:cs="Arial" w:hint="eastAsia"/>
                  <w:szCs w:val="21"/>
                </w:rPr>
                <w:t>在本公司不能单方面撤回因解除劳动关系计划或裁减建议所提供的辞退福利时，和本公司确认与涉及支付辞退福利的重组相关的成本两者</w:t>
              </w:r>
              <w:proofErr w:type="gramStart"/>
              <w:r w:rsidRPr="00993FD4">
                <w:rPr>
                  <w:rFonts w:ascii="Arial" w:cs="Arial" w:hint="eastAsia"/>
                  <w:szCs w:val="21"/>
                </w:rPr>
                <w:t>孰</w:t>
              </w:r>
              <w:proofErr w:type="gramEnd"/>
              <w:r w:rsidRPr="00993FD4">
                <w:rPr>
                  <w:rFonts w:ascii="Arial" w:cs="Arial" w:hint="eastAsia"/>
                  <w:szCs w:val="21"/>
                </w:rPr>
                <w:t>早日，确认辞退福利产生的职工薪</w:t>
              </w:r>
              <w:proofErr w:type="gramStart"/>
              <w:r w:rsidRPr="00993FD4">
                <w:rPr>
                  <w:rFonts w:ascii="Arial" w:cs="Arial" w:hint="eastAsia"/>
                  <w:szCs w:val="21"/>
                </w:rPr>
                <w:t>酬</w:t>
              </w:r>
              <w:proofErr w:type="gramEnd"/>
              <w:r w:rsidRPr="00993FD4">
                <w:rPr>
                  <w:rFonts w:ascii="Arial" w:cs="Arial" w:hint="eastAsia"/>
                  <w:szCs w:val="21"/>
                </w:rPr>
                <w:t>负债，并计入当期损益。但辞退福利预期在年度报告期结束后十二个月不能完全支付的，按照其他长期职工薪</w:t>
              </w:r>
              <w:proofErr w:type="gramStart"/>
              <w:r w:rsidRPr="00993FD4">
                <w:rPr>
                  <w:rFonts w:ascii="Arial" w:cs="Arial" w:hint="eastAsia"/>
                  <w:szCs w:val="21"/>
                </w:rPr>
                <w:t>酬</w:t>
              </w:r>
              <w:proofErr w:type="gramEnd"/>
              <w:r w:rsidRPr="00993FD4">
                <w:rPr>
                  <w:rFonts w:ascii="Arial" w:cs="Arial" w:hint="eastAsia"/>
                  <w:szCs w:val="21"/>
                </w:rPr>
                <w:t>处理。</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职工内部退休计划采用</w:t>
              </w:r>
              <w:r w:rsidRPr="00993FD4">
                <w:rPr>
                  <w:rFonts w:ascii="Arial" w:cs="Arial" w:hint="eastAsia"/>
                  <w:szCs w:val="21"/>
                </w:rPr>
                <w:t>与</w:t>
              </w:r>
              <w:r w:rsidRPr="00993FD4">
                <w:rPr>
                  <w:rFonts w:ascii="Arial" w:cs="Arial"/>
                  <w:szCs w:val="21"/>
                </w:rPr>
                <w:t>上述辞退福利相同的原则处理。本公司将</w:t>
              </w:r>
              <w:proofErr w:type="gramStart"/>
              <w:r w:rsidRPr="00993FD4">
                <w:rPr>
                  <w:rFonts w:ascii="Arial" w:cs="Arial"/>
                  <w:szCs w:val="21"/>
                </w:rPr>
                <w:t>自职工</w:t>
              </w:r>
              <w:proofErr w:type="gramEnd"/>
              <w:r w:rsidRPr="00993FD4">
                <w:rPr>
                  <w:rFonts w:ascii="Arial" w:cs="Arial"/>
                  <w:szCs w:val="21"/>
                </w:rPr>
                <w:t>停止提供服务日至正常退休日的期间</w:t>
              </w:r>
              <w:proofErr w:type="gramStart"/>
              <w:r w:rsidRPr="00993FD4">
                <w:rPr>
                  <w:rFonts w:ascii="Arial" w:cs="Arial"/>
                  <w:szCs w:val="21"/>
                </w:rPr>
                <w:t>拟支付</w:t>
              </w:r>
              <w:proofErr w:type="gramEnd"/>
              <w:r w:rsidRPr="00993FD4">
                <w:rPr>
                  <w:rFonts w:ascii="Arial" w:cs="Arial"/>
                  <w:szCs w:val="21"/>
                </w:rPr>
                <w:t>的内退人员工资和缴纳的社会保险费等，在符合预计负债确认条件时，计入当期损益（辞退福利）。</w:t>
              </w:r>
            </w:p>
            <w:p w:rsidR="0036046F" w:rsidRDefault="00E909B4" w:rsidP="00C97BD0">
              <w:pPr>
                <w:spacing w:line="400" w:lineRule="exact"/>
                <w:rPr>
                  <w:szCs w:val="21"/>
                </w:rPr>
              </w:pPr>
            </w:p>
          </w:sdtContent>
        </w:sdt>
        <w:p w:rsidR="0036046F" w:rsidRDefault="00546E80">
          <w:pPr>
            <w:pStyle w:val="4"/>
            <w:numPr>
              <w:ilvl w:val="3"/>
              <w:numId w:val="19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本公司向职工提供的其他长期职工福利，符合设定提存计划的，按照设定提存计划进行会计处理，除此之外按照设定受益计划进行会计处理。</w:t>
              </w:r>
            </w:p>
            <w:p w:rsidR="0036046F" w:rsidRPr="00C97BD0" w:rsidRDefault="00E909B4">
              <w:pPr>
                <w:rPr>
                  <w:rFonts w:cs="Times New Roman"/>
                  <w:szCs w:val="21"/>
                </w:rPr>
              </w:pPr>
            </w:p>
          </w:sdtContent>
        </w:sdt>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当与或有事项相关的义务同时符合以下条件，确认为预计负债：（</w:t>
              </w:r>
              <w:r w:rsidRPr="00993FD4">
                <w:rPr>
                  <w:rFonts w:ascii="Arial" w:cs="Arial"/>
                  <w:szCs w:val="21"/>
                </w:rPr>
                <w:t>1</w:t>
              </w:r>
              <w:r w:rsidRPr="00993FD4">
                <w:rPr>
                  <w:rFonts w:ascii="Arial" w:cs="Arial"/>
                  <w:szCs w:val="21"/>
                </w:rPr>
                <w:t>）该义务是本公司承担的现时义务；（</w:t>
              </w:r>
              <w:r w:rsidRPr="00993FD4">
                <w:rPr>
                  <w:rFonts w:ascii="Arial" w:cs="Arial"/>
                  <w:szCs w:val="21"/>
                </w:rPr>
                <w:t>2</w:t>
              </w:r>
              <w:r w:rsidRPr="00993FD4">
                <w:rPr>
                  <w:rFonts w:ascii="Arial" w:cs="Arial"/>
                  <w:szCs w:val="21"/>
                </w:rPr>
                <w:t>）履行该义务很可能导致经济利益流出；（</w:t>
              </w:r>
              <w:r w:rsidRPr="00993FD4">
                <w:rPr>
                  <w:rFonts w:ascii="Arial" w:cs="Arial"/>
                  <w:szCs w:val="21"/>
                </w:rPr>
                <w:t>3</w:t>
              </w:r>
              <w:r w:rsidRPr="00993FD4">
                <w:rPr>
                  <w:rFonts w:ascii="Arial" w:cs="Arial"/>
                  <w:szCs w:val="21"/>
                </w:rPr>
                <w:t>）该义务的金额能够可靠地计量。</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在资产负债表日，考虑与或有事项有关的风险、不确定性和货币时间价值等因素，按照履行相关现时义务所需支出的最佳估计数对预计负债进行计量。</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如果清偿预计负债所需支出全部或部分预期由第三方补偿的，补偿金额在基本确定能够收到时，作为资产单独确认，且确认的补偿金额不超过预计负债的账面价值。</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1</w:t>
              </w:r>
              <w:r w:rsidRPr="00993FD4">
                <w:rPr>
                  <w:rFonts w:ascii="Arial" w:cs="Arial"/>
                  <w:szCs w:val="21"/>
                </w:rPr>
                <w:t>）亏损合同</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亏损合同是履行合同义务不可避免会发生的成本超过预期经济利益的合同。待执行合同变成亏损合同，且</w:t>
              </w:r>
              <w:proofErr w:type="gramStart"/>
              <w:r w:rsidRPr="00993FD4">
                <w:rPr>
                  <w:rFonts w:ascii="Arial" w:cs="Arial"/>
                  <w:szCs w:val="21"/>
                </w:rPr>
                <w:t>该亏损</w:t>
              </w:r>
              <w:proofErr w:type="gramEnd"/>
              <w:r w:rsidRPr="00993FD4">
                <w:rPr>
                  <w:rFonts w:ascii="Arial" w:cs="Arial"/>
                  <w:szCs w:val="21"/>
                </w:rPr>
                <w:t>合同产生的义务满足上述预计负债的确认条件的，将合同预计损失超过合同标的资产已确认的减值损失（如有）的部分，确认为预计负债。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lastRenderedPageBreak/>
                <w:t>（</w:t>
              </w:r>
              <w:r w:rsidRPr="00993FD4">
                <w:rPr>
                  <w:rFonts w:ascii="Arial" w:cs="Arial"/>
                  <w:szCs w:val="21"/>
                </w:rPr>
                <w:t>2</w:t>
              </w:r>
              <w:r w:rsidRPr="00993FD4">
                <w:rPr>
                  <w:rFonts w:ascii="Arial" w:cs="Arial"/>
                  <w:szCs w:val="21"/>
                </w:rPr>
                <w:t>）重组义务</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对于有详细、正式并且已经对外公告的重组计划，在满足前述预计负债的确认条件的情况下，按照与重组有关的直接支出确定预计负债金额</w:t>
              </w:r>
              <w:r w:rsidRPr="00993FD4">
                <w:rPr>
                  <w:rFonts w:ascii="Arial" w:cs="Arial" w:hint="eastAsia"/>
                  <w:szCs w:val="21"/>
                </w:rPr>
                <w:t>。</w:t>
              </w:r>
            </w:p>
            <w:p w:rsidR="0036046F" w:rsidRDefault="00E909B4">
              <w:pPr>
                <w:rPr>
                  <w:szCs w:val="21"/>
                </w:rPr>
              </w:pPr>
            </w:p>
          </w:sdtContent>
        </w:sdt>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EndPr/>
          <w:sdtContent>
            <w:p w:rsidR="0036046F" w:rsidRDefault="009C38D8" w:rsidP="00EB6B94">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EndPr/>
          <w:sdtContent>
            <w:p w:rsidR="0036046F" w:rsidRDefault="009C38D8" w:rsidP="00EB6B94">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36046F" w:rsidRDefault="00546E80">
          <w:pPr>
            <w:pStyle w:val="3"/>
            <w:numPr>
              <w:ilvl w:val="0"/>
              <w:numId w:val="47"/>
            </w:numPr>
          </w:pPr>
          <w:r>
            <w:t>收入</w:t>
          </w:r>
        </w:p>
        <w:sdt>
          <w:sdtPr>
            <w:rPr>
              <w:rFonts w:hint="eastAsia"/>
              <w:szCs w:val="21"/>
            </w:rPr>
            <w:alias w:val="是否适用：收入_重要会计政策和估计[双击切换]"/>
            <w:tag w:val="_GBC_c9b9a5090b964788a710da0cc599e591"/>
            <w:id w:val="-2144886368"/>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1</w:t>
              </w:r>
              <w:r w:rsidRPr="00993FD4">
                <w:rPr>
                  <w:rFonts w:ascii="Arial" w:cs="Arial"/>
                  <w:szCs w:val="21"/>
                </w:rPr>
                <w:t>）商品销售收入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本公司的煤炭、焦炭、煤化工产品、辅助材料及其他商品销售收入在商品所有权上的主要风险和报酬已转移给购货方（以双方确认的销售结算单为依据），本公司既没有保留通常与所有权相联系的继续管理权，也没有对已售出的商品实施有效控制时予以确认。</w:t>
              </w:r>
            </w:p>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本公司的重型装备产品以产品发出并送达购货单位指定的交货地点，取得购货单位签字或盖章确认的送货单作为风险报酬转移的时点，确认销售收入。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2</w:t>
              </w:r>
              <w:r w:rsidRPr="00993FD4">
                <w:rPr>
                  <w:rFonts w:ascii="Arial" w:cs="Arial"/>
                  <w:szCs w:val="21"/>
                </w:rPr>
                <w:t>）提供劳务收入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在提供劳务交易的结果能够可靠估计的情况下，于资产负债表</w:t>
              </w:r>
              <w:proofErr w:type="gramStart"/>
              <w:r w:rsidRPr="00993FD4">
                <w:rPr>
                  <w:rFonts w:ascii="Arial" w:cs="Arial"/>
                  <w:szCs w:val="21"/>
                </w:rPr>
                <w:t>日按照</w:t>
              </w:r>
              <w:proofErr w:type="gramEnd"/>
              <w:r w:rsidRPr="00993FD4">
                <w:rPr>
                  <w:rFonts w:ascii="Arial" w:cs="Arial"/>
                  <w:szCs w:val="21"/>
                </w:rPr>
                <w:t>完工百分比法确认提供的劳务收入。劳务交易的完工进度按已经提供的劳务占应提供劳务总量的比例确定。</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提供劳务交易的结果能够可靠估计是指同时满足：①收入的金额能够可靠地计量；②相关的经济利益很可能流入企业；③交易的完工程度能够可靠地确定；④交易中已发生和将发生的成本能够可靠地计量。</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公司提供劳务收入主要为燃气安装劳务收入，具体的收入确认方式如下：</w:t>
              </w:r>
            </w:p>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本公司根据终端用户的需要及用气特点，与客户签订燃气设施安装协议（合同），为终端用户提供燃气设施及设备的设计和安装劳务。燃气安装劳务主要材料由公司提供，并按照政府物价</w:t>
              </w:r>
              <w:r w:rsidRPr="00993FD4">
                <w:rPr>
                  <w:rFonts w:ascii="Arial" w:cs="Arial" w:hint="eastAsia"/>
                  <w:szCs w:val="21"/>
                </w:rPr>
                <w:lastRenderedPageBreak/>
                <w:t>主管部门核定的收费标准向用户收取安装费。安装工程完成并通过质检验收后，为用户办理通气手续。公司在用户工程开</w:t>
              </w:r>
              <w:proofErr w:type="gramStart"/>
              <w:r w:rsidRPr="00993FD4">
                <w:rPr>
                  <w:rFonts w:ascii="Arial" w:cs="Arial" w:hint="eastAsia"/>
                  <w:szCs w:val="21"/>
                </w:rPr>
                <w:t>栓</w:t>
              </w:r>
              <w:proofErr w:type="gramEnd"/>
              <w:r w:rsidRPr="00993FD4">
                <w:rPr>
                  <w:rFonts w:ascii="Arial" w:cs="Arial" w:hint="eastAsia"/>
                  <w:szCs w:val="21"/>
                </w:rPr>
                <w:t>通气时，按照已收或应收的合同或协议价款确认收入。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3</w:t>
              </w:r>
              <w:r w:rsidRPr="00993FD4">
                <w:rPr>
                  <w:rFonts w:ascii="Arial" w:cs="Arial"/>
                  <w:szCs w:val="21"/>
                </w:rPr>
                <w:t>）建造合同收入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在建造合同的结果能够可靠估计的情况下，于资产负债表</w:t>
              </w:r>
              <w:proofErr w:type="gramStart"/>
              <w:r w:rsidRPr="00993FD4">
                <w:rPr>
                  <w:rFonts w:ascii="Arial" w:cs="Arial"/>
                  <w:szCs w:val="21"/>
                </w:rPr>
                <w:t>日按照</w:t>
              </w:r>
              <w:proofErr w:type="gramEnd"/>
              <w:r w:rsidRPr="00993FD4">
                <w:rPr>
                  <w:rFonts w:ascii="Arial" w:cs="Arial"/>
                  <w:szCs w:val="21"/>
                </w:rPr>
                <w:t>完工百分比法确认合同收入和合同费用。合同完工进度按累计实际发生的合同成本占合同预计总成本的比例确定。</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建造合同的结果能够可靠估计是指同时满足：①合同总收入能够可靠地计量；②与合同相关的经济利益很可能流入企业；③实际发生的合同成本能够清楚地区分和可靠地计量；④合同完工进度和为完成合同尚需发生的成本能够可靠地确定。</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如建造合同的结果不能可靠地估计，但合同成本能够收回的，合同收入根据能够收回的实际合同成本予以确认，合同成本在其发生的当期确认为合同费用；合同成本不可能收回的，在发生时立即确认为合同费用，不确认合同收入。使建造合同的结果不能可靠估计的不确定因素不复存在的，按照完工百分比法确定与建造合同有关的收入和费用。</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合同预计总成本超过合同总收入的，将预计损失确认为当期费用。</w:t>
              </w:r>
            </w:p>
            <w:p w:rsidR="00EB6B94" w:rsidRPr="00993FD4" w:rsidRDefault="00EB6B94" w:rsidP="00DE52BD">
              <w:pPr>
                <w:spacing w:line="400" w:lineRule="exact"/>
                <w:ind w:firstLineChars="200" w:firstLine="420"/>
                <w:rPr>
                  <w:rFonts w:ascii="Arial" w:cs="Arial"/>
                  <w:szCs w:val="21"/>
                </w:rPr>
              </w:pPr>
              <w:r w:rsidRPr="00993FD4">
                <w:rPr>
                  <w:rFonts w:ascii="Arial" w:cs="Arial" w:hint="eastAsia"/>
                  <w:szCs w:val="21"/>
                </w:rPr>
                <w:t>在建合同累计已发生的成本和累计已确认的毛利</w:t>
              </w:r>
              <w:r w:rsidRPr="00993FD4">
                <w:rPr>
                  <w:rFonts w:ascii="Arial" w:cs="Arial" w:hint="eastAsia"/>
                  <w:szCs w:val="21"/>
                </w:rPr>
                <w:t>(</w:t>
              </w:r>
              <w:r w:rsidRPr="00993FD4">
                <w:rPr>
                  <w:rFonts w:ascii="Arial" w:cs="Arial" w:hint="eastAsia"/>
                  <w:szCs w:val="21"/>
                </w:rPr>
                <w:t>亏损</w:t>
              </w:r>
              <w:r w:rsidRPr="00993FD4">
                <w:rPr>
                  <w:rFonts w:ascii="Arial" w:cs="Arial" w:hint="eastAsia"/>
                  <w:szCs w:val="21"/>
                </w:rPr>
                <w:t>)</w:t>
              </w:r>
              <w:r w:rsidRPr="00993FD4">
                <w:rPr>
                  <w:rFonts w:ascii="Arial" w:cs="Arial" w:hint="eastAsia"/>
                  <w:szCs w:val="21"/>
                </w:rPr>
                <w:t>与已结算的价款在资产负债表中以</w:t>
              </w:r>
              <w:proofErr w:type="gramStart"/>
              <w:r w:rsidRPr="00993FD4">
                <w:rPr>
                  <w:rFonts w:ascii="Arial" w:cs="Arial" w:hint="eastAsia"/>
                  <w:szCs w:val="21"/>
                </w:rPr>
                <w:t>抵销</w:t>
              </w:r>
              <w:proofErr w:type="gramEnd"/>
              <w:r w:rsidRPr="00993FD4">
                <w:rPr>
                  <w:rFonts w:ascii="Arial" w:cs="Arial" w:hint="eastAsia"/>
                  <w:szCs w:val="21"/>
                </w:rPr>
                <w:t>后的净额列示。在建合同累计已发生的成本和累计已确认的毛利</w:t>
              </w:r>
              <w:r w:rsidRPr="00993FD4">
                <w:rPr>
                  <w:rFonts w:ascii="Arial" w:cs="Arial" w:hint="eastAsia"/>
                  <w:szCs w:val="21"/>
                </w:rPr>
                <w:t>(</w:t>
              </w:r>
              <w:r w:rsidRPr="00993FD4">
                <w:rPr>
                  <w:rFonts w:ascii="Arial" w:cs="Arial" w:hint="eastAsia"/>
                  <w:szCs w:val="21"/>
                </w:rPr>
                <w:t>亏损</w:t>
              </w:r>
              <w:r w:rsidRPr="00993FD4">
                <w:rPr>
                  <w:rFonts w:ascii="Arial" w:cs="Arial" w:hint="eastAsia"/>
                  <w:szCs w:val="21"/>
                </w:rPr>
                <w:t>)</w:t>
              </w:r>
              <w:r w:rsidRPr="00993FD4">
                <w:rPr>
                  <w:rFonts w:ascii="Arial" w:cs="Arial" w:hint="eastAsia"/>
                  <w:szCs w:val="21"/>
                </w:rPr>
                <w:t>之和超过已结算价款的部分作为存货列示；在建合同已结算的价款超过累计已发生的成本与累计已确认的毛利</w:t>
              </w:r>
              <w:r w:rsidRPr="00993FD4">
                <w:rPr>
                  <w:rFonts w:ascii="Arial" w:cs="Arial" w:hint="eastAsia"/>
                  <w:szCs w:val="21"/>
                </w:rPr>
                <w:t>(</w:t>
              </w:r>
              <w:r w:rsidRPr="00993FD4">
                <w:rPr>
                  <w:rFonts w:ascii="Arial" w:cs="Arial" w:hint="eastAsia"/>
                  <w:szCs w:val="21"/>
                </w:rPr>
                <w:t>亏损</w:t>
              </w:r>
              <w:r w:rsidRPr="00993FD4">
                <w:rPr>
                  <w:rFonts w:ascii="Arial" w:cs="Arial" w:hint="eastAsia"/>
                  <w:szCs w:val="21"/>
                </w:rPr>
                <w:t>)</w:t>
              </w:r>
              <w:r w:rsidRPr="00993FD4">
                <w:rPr>
                  <w:rFonts w:ascii="Arial" w:cs="Arial" w:hint="eastAsia"/>
                  <w:szCs w:val="21"/>
                </w:rPr>
                <w:t>之和的部分作为预收款项列示。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4</w:t>
              </w:r>
              <w:r w:rsidRPr="00993FD4">
                <w:rPr>
                  <w:rFonts w:ascii="Arial" w:cs="Arial"/>
                  <w:szCs w:val="21"/>
                </w:rPr>
                <w:t>）使用费收入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根据有关合同或协议，按权责发生制确认收入。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5</w:t>
              </w:r>
              <w:r w:rsidRPr="00993FD4">
                <w:rPr>
                  <w:rFonts w:ascii="Arial" w:cs="Arial"/>
                  <w:szCs w:val="21"/>
                </w:rPr>
                <w:t>）利息收入</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按照他人使用本公司货币资金的时间和实际利率计算确定</w:t>
              </w:r>
              <w:r w:rsidRPr="00993FD4">
                <w:rPr>
                  <w:rFonts w:ascii="Arial" w:cs="Arial" w:hint="eastAsia"/>
                  <w:szCs w:val="21"/>
                </w:rPr>
                <w:t>。</w:t>
              </w:r>
            </w:p>
            <w:p w:rsidR="0036046F" w:rsidRDefault="00E909B4">
              <w:pPr>
                <w:rPr>
                  <w:szCs w:val="21"/>
                </w:rPr>
              </w:pPr>
            </w:p>
          </w:sdtContent>
        </w:sdt>
      </w:sdtContent>
    </w:sdt>
    <w:bookmarkStart w:id="117"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36046F" w:rsidRDefault="00546E80">
          <w:pPr>
            <w:pStyle w:val="3"/>
            <w:numPr>
              <w:ilvl w:val="0"/>
              <w:numId w:val="47"/>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EndPr/>
          <w:sdtContent>
            <w:p w:rsidR="0036046F" w:rsidRDefault="009C38D8">
              <w:r w:rsidRPr="009B1EEB">
                <w:fldChar w:fldCharType="begin"/>
              </w:r>
              <w:r w:rsidR="00EB6B94" w:rsidRPr="009B1EEB">
                <w:instrText xml:space="preserve"> MACROBUTTON  SnrToggleCheckbox √适用 </w:instrText>
              </w:r>
              <w:r w:rsidRPr="009B1EEB">
                <w:fldChar w:fldCharType="end"/>
              </w:r>
              <w:r w:rsidRPr="009B1EEB">
                <w:fldChar w:fldCharType="begin"/>
              </w:r>
              <w:r w:rsidR="00EB6B94" w:rsidRPr="009B1EEB">
                <w:instrText xml:space="preserve"> MACROBUTTON  SnrToggleCheckbox □不适用 </w:instrText>
              </w:r>
              <w:r w:rsidRPr="009B1EEB">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政府补助是指本公司从政府无偿取得货币性资产和非货币性资产，不包括政府以投资者身份并享有相应所有者权益而投入的资本。政府补助分为与资产相关的政府补助和与收益相关的政府补助。本公司将所取得的用于购建或以其他方式形成长期资产的政府补助界定为与资产相关的政府补助；</w:t>
              </w:r>
              <w:proofErr w:type="gramStart"/>
              <w:r w:rsidRPr="00993FD4">
                <w:rPr>
                  <w:rFonts w:ascii="Arial" w:cs="Arial"/>
                  <w:szCs w:val="21"/>
                </w:rPr>
                <w:t>其余政府</w:t>
              </w:r>
              <w:proofErr w:type="gramEnd"/>
              <w:r w:rsidRPr="00993FD4">
                <w:rPr>
                  <w:rFonts w:ascii="Arial" w:cs="Arial"/>
                  <w:szCs w:val="21"/>
                </w:rPr>
                <w:t>补助界定为与收益相关的政府补助。若政府文件未明确规定补助对象，则采用以下方式将补助款划分为与收益相关的政府补助和与资产相关的政府补助：（</w:t>
              </w:r>
              <w:r w:rsidRPr="00993FD4">
                <w:rPr>
                  <w:rFonts w:ascii="Arial" w:cs="Arial"/>
                  <w:szCs w:val="21"/>
                </w:rPr>
                <w:t>1</w:t>
              </w:r>
              <w:r w:rsidRPr="00993FD4">
                <w:rPr>
                  <w:rFonts w:ascii="Arial" w:cs="Arial"/>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993FD4">
                <w:rPr>
                  <w:rFonts w:ascii="Arial" w:cs="Arial"/>
                  <w:szCs w:val="21"/>
                </w:rPr>
                <w:t>2</w:t>
              </w:r>
              <w:r w:rsidRPr="00993FD4">
                <w:rPr>
                  <w:rFonts w:ascii="Arial" w:cs="Arial"/>
                  <w:szCs w:val="21"/>
                </w:rPr>
                <w:t>）政府文件中对用途仅作一般性表述，没有指明特定项目的，作为与收益相关的政府补助。</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lastRenderedPageBreak/>
                <w:t>本公司对于政府补助通常在实际收到时，按照实</w:t>
              </w:r>
              <w:proofErr w:type="gramStart"/>
              <w:r w:rsidRPr="00993FD4">
                <w:rPr>
                  <w:rFonts w:ascii="Arial" w:cs="Arial"/>
                  <w:szCs w:val="21"/>
                </w:rPr>
                <w:t>收金额</w:t>
              </w:r>
              <w:proofErr w:type="gramEnd"/>
              <w:r w:rsidRPr="00993FD4">
                <w:rPr>
                  <w:rFonts w:ascii="Arial" w:cs="Arial"/>
                  <w:szCs w:val="21"/>
                </w:rPr>
                <w:t>予以确认和计量。但对于期末有确凿证据表明能够符合财政扶持政策规定的相关条件预计能够收到财政扶持资金，按照应收的金额计量。按照应收金额计量的政府补助应同时符合以下条件：（</w:t>
              </w:r>
              <w:r w:rsidRPr="00993FD4">
                <w:rPr>
                  <w:rFonts w:ascii="Arial" w:cs="Arial"/>
                  <w:szCs w:val="21"/>
                </w:rPr>
                <w:t>1</w:t>
              </w:r>
              <w:r w:rsidRPr="00993FD4">
                <w:rPr>
                  <w:rFonts w:ascii="Arial" w:cs="Arial"/>
                  <w:szCs w:val="21"/>
                </w:rPr>
                <w:t>）应收补助款的金额已经过有权政府部门发文确认，或者可根据正式发布的财政资金管理办法的有关规定自行合理测算，且预计其金额不存在重大不确定性；（</w:t>
              </w:r>
              <w:r w:rsidRPr="00993FD4">
                <w:rPr>
                  <w:rFonts w:ascii="Arial" w:cs="Arial"/>
                  <w:szCs w:val="21"/>
                </w:rPr>
                <w:t>2</w:t>
              </w:r>
              <w:r w:rsidRPr="00993FD4">
                <w:rPr>
                  <w:rFonts w:ascii="Arial" w:cs="Arial"/>
                  <w:szCs w:val="21"/>
                </w:rPr>
                <w:t>）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r w:rsidRPr="00993FD4">
                <w:rPr>
                  <w:rFonts w:ascii="Arial" w:cs="Arial"/>
                  <w:szCs w:val="21"/>
                </w:rPr>
                <w:t>3</w:t>
              </w:r>
              <w:r w:rsidRPr="00993FD4">
                <w:rPr>
                  <w:rFonts w:ascii="Arial" w:cs="Arial"/>
                  <w:szCs w:val="21"/>
                </w:rPr>
                <w:t>）相关的补助款批文中已明确承诺了拨付期限，且该款项的拨付是有相应财政预算作为保障的，因而可以合理保证其可在规定期限内收到；（</w:t>
              </w:r>
              <w:r w:rsidRPr="00993FD4">
                <w:rPr>
                  <w:rFonts w:ascii="Arial" w:cs="Arial"/>
                  <w:szCs w:val="21"/>
                </w:rPr>
                <w:t>4</w:t>
              </w:r>
              <w:r w:rsidRPr="00993FD4">
                <w:rPr>
                  <w:rFonts w:ascii="Arial" w:cs="Arial"/>
                  <w:szCs w:val="21"/>
                </w:rPr>
                <w:t>）根据本公司和该补助事项的具体情况，应满足的其他相关条件（如有）。</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与资产相关的政府补助，</w:t>
              </w:r>
              <w:proofErr w:type="gramStart"/>
              <w:r w:rsidRPr="00993FD4">
                <w:rPr>
                  <w:rFonts w:ascii="Arial" w:cs="Arial"/>
                  <w:szCs w:val="21"/>
                </w:rPr>
                <w:t>确认为递延</w:t>
              </w:r>
              <w:proofErr w:type="gramEnd"/>
              <w:r w:rsidRPr="00993FD4">
                <w:rPr>
                  <w:rFonts w:ascii="Arial" w:cs="Arial"/>
                  <w:szCs w:val="21"/>
                </w:rPr>
                <w:t>收益，并在相关资产的使用寿命内按照合理、系统的方法分期计入当期损益。与收益相关的政府补助，用于补偿以后期间的相关成本费用或损失的，</w:t>
              </w:r>
              <w:proofErr w:type="gramStart"/>
              <w:r w:rsidRPr="00993FD4">
                <w:rPr>
                  <w:rFonts w:ascii="Arial" w:cs="Arial"/>
                  <w:szCs w:val="21"/>
                </w:rPr>
                <w:t>确认为递延</w:t>
              </w:r>
              <w:proofErr w:type="gramEnd"/>
              <w:r w:rsidRPr="00993FD4">
                <w:rPr>
                  <w:rFonts w:ascii="Arial" w:cs="Arial"/>
                  <w:szCs w:val="21"/>
                </w:rPr>
                <w:t>收益，并在确认相关成本费用或损失的期间计入当期损益；用于补偿已经发生的相关成本费用或损失的，直接计入当期损益。</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同时包含与资产相关部分和与收益相关部分的政府补助，区分不同部分分别进行会计处理；难以区分的，将其整体归类为与收益相关的政府补助。</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与本公司日常活动相关的政府补助，按照经济业务的实质，计入其他收益或冲减相关成本费用；与日常活动无关的政府补助，计入营业外收支。</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已确认的政府补助需要退回时，存在相关递延收益余额的，冲减相关递延收益账面余额，超出部分计入当期损益；属于其他情况的，直接计入当期损益。</w:t>
              </w:r>
            </w:p>
            <w:p w:rsidR="0036046F" w:rsidRDefault="00E909B4"/>
          </w:sdtContent>
        </w:sdt>
      </w:sdtContent>
    </w:sdt>
    <w:bookmarkEnd w:id="117"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36046F" w:rsidRDefault="00546E80">
          <w:pPr>
            <w:pStyle w:val="3"/>
            <w:numPr>
              <w:ilvl w:val="0"/>
              <w:numId w:val="47"/>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1</w:t>
              </w:r>
              <w:r w:rsidRPr="00993FD4">
                <w:rPr>
                  <w:rFonts w:ascii="Arial" w:cs="Arial"/>
                  <w:szCs w:val="21"/>
                </w:rPr>
                <w:t>）当期所得税</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资产负债表日，对于当期和以前期间形成的当期所得税负债（或资产），以按照税法规定计算的预期应交纳（或返还）的所得税金额计量。计算当期所得税费用所依据的应纳税</w:t>
              </w:r>
              <w:proofErr w:type="gramStart"/>
              <w:r w:rsidRPr="00993FD4">
                <w:rPr>
                  <w:rFonts w:ascii="Arial" w:cs="Arial"/>
                  <w:szCs w:val="21"/>
                </w:rPr>
                <w:t>所得额系根据</w:t>
              </w:r>
              <w:proofErr w:type="gramEnd"/>
              <w:r w:rsidRPr="00993FD4">
                <w:rPr>
                  <w:rFonts w:ascii="Arial" w:cs="Arial"/>
                  <w:szCs w:val="21"/>
                </w:rPr>
                <w:t>有关税法规定对本年度税前会计利润作相应调整后计算得出。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w:t>
              </w:r>
              <w:r w:rsidRPr="00993FD4">
                <w:rPr>
                  <w:rFonts w:ascii="Arial" w:cs="Arial"/>
                  <w:szCs w:val="21"/>
                </w:rPr>
                <w:t>2</w:t>
              </w:r>
              <w:r w:rsidRPr="00993FD4">
                <w:rPr>
                  <w:rFonts w:ascii="Arial" w:cs="Arial"/>
                  <w:szCs w:val="21"/>
                </w:rPr>
                <w:t>）递延所得税资产及递延所得税负债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EB6B94" w:rsidRPr="00993FD4" w:rsidRDefault="00EB6B94" w:rsidP="00DE52BD">
              <w:pPr>
                <w:spacing w:line="400" w:lineRule="exact"/>
                <w:ind w:firstLineChars="200" w:firstLine="420"/>
                <w:rPr>
                  <w:rFonts w:ascii="Arial" w:cs="Arial"/>
                  <w:szCs w:val="21"/>
                </w:rPr>
              </w:pPr>
              <w:r w:rsidRPr="00993FD4">
                <w:rPr>
                  <w:rFonts w:ascii="Arial" w:cs="Arial"/>
                  <w:szCs w:val="21"/>
                </w:rPr>
                <w:t>与商誉的初始确认有关，</w:t>
              </w:r>
              <w:proofErr w:type="gramStart"/>
              <w:r w:rsidRPr="00993FD4">
                <w:rPr>
                  <w:rFonts w:ascii="Arial" w:cs="Arial"/>
                  <w:szCs w:val="21"/>
                </w:rPr>
                <w:t>以及与既不是</w:t>
              </w:r>
              <w:proofErr w:type="gramEnd"/>
              <w:r w:rsidRPr="00993FD4">
                <w:rPr>
                  <w:rFonts w:ascii="Arial" w:cs="Arial"/>
                  <w:szCs w:val="21"/>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w:t>
              </w:r>
              <w:r w:rsidRPr="00993FD4">
                <w:rPr>
                  <w:rFonts w:ascii="Arial" w:cs="Arial"/>
                  <w:szCs w:val="21"/>
                </w:rPr>
                <w:lastRenderedPageBreak/>
                <w:t>也不予确认有关的递延所得税负债。除上述例外情况，本公司确认其他所有应纳税暂时性差异产生的递延所得税负债。</w:t>
              </w:r>
            </w:p>
            <w:p w:rsidR="00EB6B94" w:rsidRPr="00993FD4" w:rsidRDefault="00EB6B94" w:rsidP="00DE52BD">
              <w:pPr>
                <w:spacing w:line="400" w:lineRule="exact"/>
                <w:ind w:firstLineChars="200" w:firstLine="420"/>
                <w:rPr>
                  <w:rFonts w:cs="Arial"/>
                  <w:szCs w:val="21"/>
                </w:rPr>
              </w:pPr>
              <w:proofErr w:type="gramStart"/>
              <w:r w:rsidRPr="00993FD4">
                <w:rPr>
                  <w:rFonts w:cs="Arial"/>
                  <w:szCs w:val="21"/>
                </w:rPr>
                <w:t>与既不是</w:t>
              </w:r>
              <w:proofErr w:type="gramEnd"/>
              <w:r w:rsidRPr="00993FD4">
                <w:rPr>
                  <w:rFonts w:cs="Arial"/>
                  <w:szCs w:val="21"/>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EB6B94" w:rsidRPr="00993FD4" w:rsidRDefault="00EB6B94" w:rsidP="00DE52BD">
              <w:pPr>
                <w:spacing w:line="400" w:lineRule="exact"/>
                <w:ind w:firstLineChars="200" w:firstLine="420"/>
                <w:rPr>
                  <w:rFonts w:cs="Arial"/>
                  <w:szCs w:val="21"/>
                </w:rPr>
              </w:pPr>
              <w:r w:rsidRPr="00993FD4">
                <w:rPr>
                  <w:rFonts w:cs="Arial"/>
                  <w:szCs w:val="21"/>
                </w:rPr>
                <w:t>对于能够结转以后年度的可抵扣亏损和税款抵减，以很可能获得用来抵扣可抵扣亏损和税款抵减的未来应纳税所得额为限，确认相应的递延所得税资产。</w:t>
              </w:r>
            </w:p>
            <w:p w:rsidR="00EB6B94" w:rsidRPr="00993FD4" w:rsidRDefault="00EB6B94" w:rsidP="00DE52BD">
              <w:pPr>
                <w:spacing w:line="400" w:lineRule="exact"/>
                <w:ind w:firstLineChars="200" w:firstLine="420"/>
                <w:rPr>
                  <w:rFonts w:cs="Arial"/>
                  <w:szCs w:val="21"/>
                </w:rPr>
              </w:pPr>
              <w:r w:rsidRPr="00993FD4">
                <w:rPr>
                  <w:rFonts w:cs="Arial"/>
                  <w:szCs w:val="21"/>
                </w:rPr>
                <w:t>资产负债表日，对于递延所得税资产和递延所得税负债，根据税法规定，按照预期收回相关资产或清偿相关负债期间的适用税率计量。</w:t>
              </w:r>
            </w:p>
            <w:p w:rsidR="00EB6B94" w:rsidRPr="00993FD4" w:rsidRDefault="00EB6B94" w:rsidP="00DE52BD">
              <w:pPr>
                <w:spacing w:line="400" w:lineRule="exact"/>
                <w:ind w:firstLineChars="200" w:firstLine="420"/>
                <w:rPr>
                  <w:rFonts w:cs="Arial"/>
                  <w:szCs w:val="21"/>
                </w:rPr>
              </w:pPr>
              <w:r w:rsidRPr="00993FD4">
                <w:rPr>
                  <w:rFonts w:cs="Arial"/>
                  <w:szCs w:val="21"/>
                </w:rPr>
                <w:t>于资产负债表日，对递延所得税资产的账面价值进行复核，如果未来很可能无法获得足够的应纳税所得额用以抵扣递延所得税资产的利益，则</w:t>
              </w:r>
              <w:proofErr w:type="gramStart"/>
              <w:r w:rsidRPr="00993FD4">
                <w:rPr>
                  <w:rFonts w:cs="Arial"/>
                  <w:szCs w:val="21"/>
                </w:rPr>
                <w:t>减记递</w:t>
              </w:r>
              <w:proofErr w:type="gramEnd"/>
              <w:r w:rsidRPr="00993FD4">
                <w:rPr>
                  <w:rFonts w:cs="Arial"/>
                  <w:szCs w:val="21"/>
                </w:rPr>
                <w:t>延所得税资产的账面价值。在很可能获得足够的应纳税所得额时，</w:t>
              </w:r>
              <w:proofErr w:type="gramStart"/>
              <w:r w:rsidRPr="00993FD4">
                <w:rPr>
                  <w:rFonts w:cs="Arial"/>
                  <w:szCs w:val="21"/>
                </w:rPr>
                <w:t>减记的</w:t>
              </w:r>
              <w:proofErr w:type="gramEnd"/>
              <w:r w:rsidRPr="00993FD4">
                <w:rPr>
                  <w:rFonts w:cs="Arial"/>
                  <w:szCs w:val="21"/>
                </w:rPr>
                <w:t>金额予以转回。</w:t>
              </w:r>
            </w:p>
            <w:p w:rsidR="00EB6B94" w:rsidRPr="00993FD4" w:rsidRDefault="00EB6B94" w:rsidP="00DE52BD">
              <w:pPr>
                <w:spacing w:line="400" w:lineRule="exact"/>
                <w:ind w:firstLineChars="200" w:firstLine="420"/>
                <w:rPr>
                  <w:rFonts w:cs="Arial"/>
                  <w:szCs w:val="21"/>
                </w:rPr>
              </w:pPr>
              <w:r w:rsidRPr="00993FD4">
                <w:rPr>
                  <w:rFonts w:cs="Arial"/>
                  <w:szCs w:val="21"/>
                </w:rPr>
                <w:t>（3）所得税费用</w:t>
              </w:r>
            </w:p>
            <w:p w:rsidR="00EB6B94" w:rsidRPr="00993FD4" w:rsidRDefault="00EB6B94" w:rsidP="00DE52BD">
              <w:pPr>
                <w:spacing w:line="400" w:lineRule="exact"/>
                <w:ind w:firstLineChars="200" w:firstLine="420"/>
                <w:rPr>
                  <w:rFonts w:cs="Arial"/>
                  <w:szCs w:val="21"/>
                </w:rPr>
              </w:pPr>
              <w:r w:rsidRPr="00993FD4">
                <w:rPr>
                  <w:rFonts w:cs="Arial"/>
                  <w:szCs w:val="21"/>
                </w:rPr>
                <w:t>所得税费用包括当期所得税和递延所得税。</w:t>
              </w:r>
            </w:p>
            <w:p w:rsidR="00EB6B94" w:rsidRPr="00993FD4" w:rsidRDefault="00EB6B94" w:rsidP="00DE52BD">
              <w:pPr>
                <w:spacing w:line="400" w:lineRule="exact"/>
                <w:ind w:firstLineChars="200" w:firstLine="420"/>
                <w:rPr>
                  <w:rFonts w:cs="Arial"/>
                  <w:szCs w:val="21"/>
                </w:rPr>
              </w:pPr>
              <w:r w:rsidRPr="00993FD4">
                <w:rPr>
                  <w:rFonts w:cs="Arial"/>
                  <w:szCs w:val="21"/>
                </w:rPr>
                <w:t>除确认为其他综合收益或直接计入</w:t>
              </w:r>
              <w:r w:rsidRPr="00993FD4">
                <w:rPr>
                  <w:rFonts w:cs="Arial" w:hint="eastAsia"/>
                  <w:szCs w:val="21"/>
                </w:rPr>
                <w:t>股东</w:t>
              </w:r>
              <w:r w:rsidRPr="00993FD4">
                <w:rPr>
                  <w:rFonts w:cs="Arial"/>
                  <w:szCs w:val="21"/>
                </w:rPr>
                <w:t>权益的交易和事项相关的当期所得税和递延所得税计入其他综合收益或</w:t>
              </w:r>
              <w:r w:rsidRPr="00993FD4">
                <w:rPr>
                  <w:rFonts w:cs="Arial" w:hint="eastAsia"/>
                  <w:szCs w:val="21"/>
                </w:rPr>
                <w:t>股东</w:t>
              </w:r>
              <w:r w:rsidRPr="00993FD4">
                <w:rPr>
                  <w:rFonts w:cs="Arial"/>
                  <w:szCs w:val="21"/>
                </w:rPr>
                <w:t>权益，以及企业合并产生的递延所得税调整商誉的账面价值外，其余当期所得税和递延所得税费用或收益计入当期损益。</w:t>
              </w:r>
            </w:p>
            <w:p w:rsidR="00EB6B94" w:rsidRPr="00993FD4" w:rsidRDefault="00EB6B94" w:rsidP="00DE52BD">
              <w:pPr>
                <w:spacing w:line="400" w:lineRule="exact"/>
                <w:ind w:firstLineChars="200" w:firstLine="420"/>
                <w:rPr>
                  <w:rFonts w:cs="Arial"/>
                  <w:szCs w:val="21"/>
                </w:rPr>
              </w:pPr>
              <w:r w:rsidRPr="00993FD4">
                <w:rPr>
                  <w:rFonts w:cs="Arial"/>
                  <w:szCs w:val="21"/>
                </w:rPr>
                <w:t>（4）所得税的</w:t>
              </w:r>
              <w:proofErr w:type="gramStart"/>
              <w:r w:rsidRPr="00993FD4">
                <w:rPr>
                  <w:rFonts w:cs="Arial"/>
                  <w:szCs w:val="21"/>
                </w:rPr>
                <w:t>抵销</w:t>
              </w:r>
              <w:proofErr w:type="gramEnd"/>
            </w:p>
            <w:p w:rsidR="00EB6B94" w:rsidRPr="00993FD4" w:rsidRDefault="00EB6B94" w:rsidP="00DE52BD">
              <w:pPr>
                <w:spacing w:line="400" w:lineRule="exact"/>
                <w:ind w:firstLineChars="200" w:firstLine="420"/>
                <w:rPr>
                  <w:rFonts w:cs="Arial"/>
                  <w:szCs w:val="21"/>
                </w:rPr>
              </w:pPr>
              <w:r w:rsidRPr="00993FD4">
                <w:rPr>
                  <w:rFonts w:cs="Arial"/>
                  <w:szCs w:val="21"/>
                </w:rPr>
                <w:t>当拥有以净额结算的法定权利，且意图以净额结算或取得资产、清偿负债同时进行时，本公司当期所得税资产及当期所得税负债以</w:t>
              </w:r>
              <w:proofErr w:type="gramStart"/>
              <w:r w:rsidRPr="00993FD4">
                <w:rPr>
                  <w:rFonts w:cs="Arial"/>
                  <w:szCs w:val="21"/>
                </w:rPr>
                <w:t>抵销</w:t>
              </w:r>
              <w:proofErr w:type="gramEnd"/>
              <w:r w:rsidRPr="00993FD4">
                <w:rPr>
                  <w:rFonts w:cs="Arial"/>
                  <w:szCs w:val="21"/>
                </w:rPr>
                <w:t>后的净额列报。</w:t>
              </w:r>
            </w:p>
            <w:p w:rsidR="00EB6B94" w:rsidRPr="00993FD4" w:rsidRDefault="00EB6B94" w:rsidP="00DE52BD">
              <w:pPr>
                <w:spacing w:line="400" w:lineRule="exact"/>
                <w:ind w:firstLineChars="200" w:firstLine="420"/>
                <w:rPr>
                  <w:rFonts w:cs="Arial"/>
                  <w:szCs w:val="21"/>
                </w:rPr>
              </w:pPr>
              <w:r w:rsidRPr="00993FD4">
                <w:rPr>
                  <w:rFonts w:cs="Arial"/>
                  <w:szCs w:val="21"/>
                </w:rPr>
                <w:t>当拥有以净额结算当期所得税资产及当期所得税负债的法定权利，</w:t>
              </w:r>
              <w:proofErr w:type="gramStart"/>
              <w:r w:rsidRPr="00993FD4">
                <w:rPr>
                  <w:rFonts w:cs="Arial"/>
                  <w:szCs w:val="21"/>
                </w:rPr>
                <w:t>且递延</w:t>
              </w:r>
              <w:proofErr w:type="gramEnd"/>
              <w:r w:rsidRPr="00993FD4">
                <w:rPr>
                  <w:rFonts w:cs="Arial"/>
                  <w:szCs w:val="21"/>
                </w:rPr>
                <w:t>所得税资产及递延所得税负债是与同</w:t>
              </w:r>
              <w:proofErr w:type="gramStart"/>
              <w:r w:rsidRPr="00993FD4">
                <w:rPr>
                  <w:rFonts w:cs="Arial"/>
                  <w:szCs w:val="21"/>
                </w:rPr>
                <w:t>一税收</w:t>
              </w:r>
              <w:proofErr w:type="gramEnd"/>
              <w:r w:rsidRPr="00993FD4">
                <w:rPr>
                  <w:rFonts w:cs="Arial"/>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公司递延所得税资产及递延所得税负债以</w:t>
              </w:r>
              <w:proofErr w:type="gramStart"/>
              <w:r w:rsidRPr="00993FD4">
                <w:rPr>
                  <w:rFonts w:cs="Arial"/>
                  <w:szCs w:val="21"/>
                </w:rPr>
                <w:t>抵销</w:t>
              </w:r>
              <w:proofErr w:type="gramEnd"/>
              <w:r w:rsidRPr="00993FD4">
                <w:rPr>
                  <w:rFonts w:cs="Arial"/>
                  <w:szCs w:val="21"/>
                </w:rPr>
                <w:t>后的净额列报。</w:t>
              </w:r>
            </w:p>
            <w:p w:rsidR="0036046F" w:rsidRDefault="00E909B4">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36046F" w:rsidRDefault="00546E80">
          <w:pPr>
            <w:pStyle w:val="3"/>
            <w:numPr>
              <w:ilvl w:val="0"/>
              <w:numId w:val="47"/>
            </w:numPr>
          </w:pPr>
          <w:r>
            <w:t>租赁</w:t>
          </w:r>
        </w:p>
        <w:p w:rsidR="0036046F" w:rsidRDefault="00546E80">
          <w:pPr>
            <w:pStyle w:val="4"/>
            <w:numPr>
              <w:ilvl w:val="3"/>
              <w:numId w:val="141"/>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cs="Arial"/>
                  <w:szCs w:val="21"/>
                </w:rPr>
              </w:pPr>
              <w:r w:rsidRPr="00993FD4">
                <w:rPr>
                  <w:rFonts w:cs="Arial"/>
                  <w:szCs w:val="21"/>
                </w:rPr>
                <w:t>本公司作为承租人记录经营租赁业务</w:t>
              </w:r>
            </w:p>
            <w:p w:rsidR="00EB6B94" w:rsidRPr="00993FD4" w:rsidRDefault="00EB6B94" w:rsidP="00DE52BD">
              <w:pPr>
                <w:spacing w:line="400" w:lineRule="exact"/>
                <w:ind w:firstLineChars="200" w:firstLine="420"/>
                <w:rPr>
                  <w:rFonts w:cs="Arial"/>
                  <w:szCs w:val="21"/>
                </w:rPr>
              </w:pPr>
              <w:r w:rsidRPr="00993FD4">
                <w:rPr>
                  <w:rFonts w:cs="Arial"/>
                  <w:szCs w:val="21"/>
                </w:rPr>
                <w:t>经营租赁的租金支出在租赁期内的各个期间按直线法计入相关资产成本或当期损益。初始直接费用计入当期损益。或有租金于实际发生时计入当期损益。</w:t>
              </w:r>
            </w:p>
            <w:p w:rsidR="00EB6B94" w:rsidRPr="00993FD4" w:rsidRDefault="00EB6B94" w:rsidP="00DE52BD">
              <w:pPr>
                <w:spacing w:line="400" w:lineRule="exact"/>
                <w:ind w:firstLineChars="200" w:firstLine="420"/>
                <w:rPr>
                  <w:rFonts w:cs="Arial"/>
                  <w:szCs w:val="21"/>
                </w:rPr>
              </w:pPr>
              <w:r w:rsidRPr="00993FD4">
                <w:rPr>
                  <w:rFonts w:cs="Arial"/>
                  <w:szCs w:val="21"/>
                </w:rPr>
                <w:lastRenderedPageBreak/>
                <w:t>本公司作为出租人记录经营租赁业务</w:t>
              </w:r>
            </w:p>
            <w:p w:rsidR="00EB6B94" w:rsidRPr="00993FD4" w:rsidRDefault="00EB6B94" w:rsidP="00DE52BD">
              <w:pPr>
                <w:spacing w:line="400" w:lineRule="exact"/>
                <w:ind w:firstLineChars="200" w:firstLine="420"/>
                <w:rPr>
                  <w:rFonts w:cs="Arial"/>
                  <w:szCs w:val="21"/>
                </w:rPr>
              </w:pPr>
              <w:r w:rsidRPr="00993FD4">
                <w:rPr>
                  <w:rFonts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36046F" w:rsidRDefault="00E909B4">
              <w:pPr>
                <w:rPr>
                  <w:szCs w:val="21"/>
                </w:rPr>
              </w:pPr>
            </w:p>
          </w:sdtContent>
        </w:sdt>
        <w:p w:rsidR="0036046F" w:rsidRDefault="0036046F">
          <w:pPr>
            <w:rPr>
              <w:szCs w:val="21"/>
            </w:rPr>
          </w:pPr>
        </w:p>
        <w:p w:rsidR="0036046F" w:rsidRDefault="00546E80">
          <w:pPr>
            <w:pStyle w:val="4"/>
            <w:numPr>
              <w:ilvl w:val="3"/>
              <w:numId w:val="141"/>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sdtContent>
            <w:p w:rsidR="00EB6B94" w:rsidRPr="00993FD4" w:rsidRDefault="00EB6B94" w:rsidP="00DE52BD">
              <w:pPr>
                <w:spacing w:line="400" w:lineRule="exact"/>
                <w:ind w:firstLineChars="200" w:firstLine="420"/>
                <w:rPr>
                  <w:rFonts w:cs="Arial"/>
                  <w:szCs w:val="21"/>
                </w:rPr>
              </w:pPr>
              <w:r w:rsidRPr="00993FD4">
                <w:rPr>
                  <w:rFonts w:cs="Arial"/>
                  <w:szCs w:val="21"/>
                </w:rPr>
                <w:t>本公司作为承租人记录融资租赁业务</w:t>
              </w:r>
            </w:p>
            <w:p w:rsidR="00EB6B94" w:rsidRPr="00993FD4" w:rsidRDefault="00EB6B94" w:rsidP="00DE52BD">
              <w:pPr>
                <w:spacing w:line="400" w:lineRule="exact"/>
                <w:ind w:firstLineChars="200" w:firstLine="420"/>
                <w:rPr>
                  <w:rFonts w:cs="Arial"/>
                  <w:szCs w:val="21"/>
                </w:rPr>
              </w:pPr>
              <w:r w:rsidRPr="00993FD4">
                <w:rPr>
                  <w:rFonts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未确认融资费用在租赁期内采用实际利率法计算确认当期的融资费用。或有租金于实际发生时计入当期损益。</w:t>
              </w:r>
            </w:p>
            <w:p w:rsidR="00EB6B94" w:rsidRPr="00993FD4" w:rsidRDefault="00EB6B94" w:rsidP="00DE52BD">
              <w:pPr>
                <w:spacing w:line="400" w:lineRule="exact"/>
                <w:ind w:firstLineChars="200" w:firstLine="420"/>
                <w:rPr>
                  <w:rFonts w:cs="Arial"/>
                  <w:szCs w:val="21"/>
                </w:rPr>
              </w:pPr>
              <w:r w:rsidRPr="00993FD4">
                <w:rPr>
                  <w:rFonts w:cs="Arial"/>
                  <w:szCs w:val="21"/>
                </w:rPr>
                <w:t>本公司作为出租人记录融资租赁业务</w:t>
              </w:r>
            </w:p>
            <w:p w:rsidR="00EB6B94" w:rsidRPr="00993FD4" w:rsidRDefault="00EB6B94" w:rsidP="00DE52BD">
              <w:pPr>
                <w:spacing w:line="400" w:lineRule="exact"/>
                <w:ind w:firstLineChars="200" w:firstLine="420"/>
                <w:rPr>
                  <w:rFonts w:cs="Arial"/>
                  <w:szCs w:val="21"/>
                </w:rPr>
              </w:pPr>
              <w:r w:rsidRPr="00993FD4">
                <w:rPr>
                  <w:rFonts w:cs="Arial"/>
                  <w:szCs w:val="21"/>
                </w:rPr>
                <w:t>于租赁期开始日，将租赁开始日最低</w:t>
              </w:r>
              <w:proofErr w:type="gramStart"/>
              <w:r w:rsidRPr="00993FD4">
                <w:rPr>
                  <w:rFonts w:cs="Arial"/>
                  <w:szCs w:val="21"/>
                </w:rPr>
                <w:t>租赁收</w:t>
              </w:r>
              <w:proofErr w:type="gramEnd"/>
              <w:r w:rsidRPr="00993FD4">
                <w:rPr>
                  <w:rFonts w:cs="Arial"/>
                  <w:szCs w:val="21"/>
                </w:rPr>
                <w:t>款额与初始直接费用之和作为应收融资租赁款的入账价值，同时记录未担保余值；将最低</w:t>
              </w:r>
              <w:proofErr w:type="gramStart"/>
              <w:r w:rsidRPr="00993FD4">
                <w:rPr>
                  <w:rFonts w:cs="Arial"/>
                  <w:szCs w:val="21"/>
                </w:rPr>
                <w:t>租赁收</w:t>
              </w:r>
              <w:proofErr w:type="gramEnd"/>
              <w:r w:rsidRPr="00993FD4">
                <w:rPr>
                  <w:rFonts w:cs="Arial"/>
                  <w:szCs w:val="21"/>
                </w:rPr>
                <w:t>款额、初始直接费用及未担保余值之和与其现值之和的差额确认为未实现融资收益。应收融资租赁款扣除未实现融资收益后的余额分别长期债权和一年内到期的长期债权列示。</w:t>
              </w:r>
            </w:p>
            <w:p w:rsidR="0036046F" w:rsidRPr="00C97BD0" w:rsidRDefault="00EB6B94" w:rsidP="00C97BD0">
              <w:pPr>
                <w:spacing w:line="400" w:lineRule="exact"/>
                <w:ind w:firstLineChars="200" w:firstLine="420"/>
                <w:rPr>
                  <w:rFonts w:cs="Arial"/>
                  <w:szCs w:val="21"/>
                </w:rPr>
              </w:pPr>
              <w:r w:rsidRPr="00993FD4">
                <w:rPr>
                  <w:rFonts w:cs="Arial"/>
                  <w:szCs w:val="21"/>
                </w:rPr>
                <w:t>未实现融资收益在租赁期内采用实际利率法计算确认当期的融资收入。或有租金于实际发生时计入当期损益。</w:t>
              </w:r>
            </w:p>
          </w:sdtContent>
        </w:sdt>
      </w:sdtContent>
    </w:sdt>
    <w:p w:rsidR="0036046F" w:rsidRDefault="0036046F">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EndPr/>
          <w:sdtContent>
            <w:p w:rsidR="0036046F" w:rsidRDefault="009C38D8" w:rsidP="00EB6B94">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3"/>
        <w:numPr>
          <w:ilvl w:val="0"/>
          <w:numId w:val="47"/>
        </w:numPr>
      </w:pPr>
      <w:r>
        <w:rPr>
          <w:rFonts w:hint="eastAsia"/>
        </w:rPr>
        <w:t>重要</w:t>
      </w:r>
      <w:r>
        <w:t>会计政策</w:t>
      </w:r>
      <w:r>
        <w:rPr>
          <w:rFonts w:hint="eastAsia"/>
        </w:rPr>
        <w:t>和</w:t>
      </w:r>
      <w:r>
        <w:t>会计估计的变更</w:t>
      </w:r>
    </w:p>
    <w:p w:rsidR="0036046F" w:rsidRDefault="00546E80">
      <w:pPr>
        <w:pStyle w:val="4"/>
        <w:numPr>
          <w:ilvl w:val="3"/>
          <w:numId w:val="142"/>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EB6B94" w:rsidRPr="009B1EEB">
            <w:rPr>
              <w:szCs w:val="21"/>
            </w:rPr>
            <w:instrText xml:space="preserve">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sdt>
      <w:sdtPr>
        <w:rPr>
          <w:rFonts w:cstheme="minorBidi" w:hint="eastAsia"/>
          <w:kern w:val="2"/>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933"/>
            <w:gridCol w:w="3039"/>
          </w:tblGrid>
          <w:tr w:rsidR="0036046F" w:rsidTr="00C97BD0">
            <w:sdt>
              <w:sdtPr>
                <w:rPr>
                  <w:rFonts w:cstheme="minorBidi" w:hint="eastAsia"/>
                  <w:kern w:val="2"/>
                  <w:szCs w:val="21"/>
                </w:rPr>
                <w:tag w:val="_PLD_e1dec237a8bd4e95920b80a564ae1cb9"/>
                <w:id w:val="978572595"/>
                <w:lock w:val="sdtLocked"/>
              </w:sdtPr>
              <w:sdtEndPr>
                <w:rPr>
                  <w:rFonts w:cs="宋体" w:hint="default"/>
                  <w:kern w:val="0"/>
                  <w:szCs w:val="24"/>
                </w:rPr>
              </w:sdtEndPr>
              <w:sdtContent>
                <w:tc>
                  <w:tcPr>
                    <w:tcW w:w="2253" w:type="pct"/>
                    <w:vAlign w:val="center"/>
                  </w:tcPr>
                  <w:p w:rsidR="0036046F" w:rsidRDefault="00546E80" w:rsidP="00C97BD0">
                    <w:pPr>
                      <w:jc w:val="center"/>
                      <w:rPr>
                        <w:szCs w:val="21"/>
                      </w:rPr>
                    </w:pPr>
                    <w:r>
                      <w:rPr>
                        <w:rFonts w:hint="eastAsia"/>
                        <w:szCs w:val="21"/>
                      </w:rPr>
                      <w:t>会计政策变更的内容和原因</w:t>
                    </w:r>
                  </w:p>
                </w:tc>
              </w:sdtContent>
            </w:sdt>
            <w:sdt>
              <w:sdtPr>
                <w:tag w:val="_PLD_7b0ee43258f64816be205413e4f0bfe2"/>
                <w:id w:val="1904787049"/>
                <w:lock w:val="sdtLocked"/>
              </w:sdtPr>
              <w:sdtEndPr/>
              <w:sdtContent>
                <w:tc>
                  <w:tcPr>
                    <w:tcW w:w="1068" w:type="pct"/>
                    <w:vAlign w:val="center"/>
                  </w:tcPr>
                  <w:p w:rsidR="0036046F" w:rsidRDefault="00546E80" w:rsidP="00C97BD0">
                    <w:pPr>
                      <w:jc w:val="center"/>
                      <w:rPr>
                        <w:szCs w:val="21"/>
                      </w:rPr>
                    </w:pPr>
                    <w:r>
                      <w:rPr>
                        <w:szCs w:val="21"/>
                      </w:rPr>
                      <w:t>审批程序</w:t>
                    </w:r>
                  </w:p>
                </w:tc>
              </w:sdtContent>
            </w:sdt>
            <w:sdt>
              <w:sdtPr>
                <w:tag w:val="_PLD_f4b6323c0cf54fc0b4bff40f66002d51"/>
                <w:id w:val="385383340"/>
                <w:lock w:val="sdtLocked"/>
              </w:sdtPr>
              <w:sdtEndPr/>
              <w:sdtContent>
                <w:tc>
                  <w:tcPr>
                    <w:tcW w:w="1679" w:type="pct"/>
                    <w:vAlign w:val="center"/>
                  </w:tcPr>
                  <w:p w:rsidR="0036046F" w:rsidRDefault="00546E80" w:rsidP="00C97BD0">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eastAsiaTheme="minorEastAsia" w:cstheme="minorBidi" w:hint="eastAsia"/>
                <w:kern w:val="2"/>
                <w:szCs w:val="21"/>
              </w:rPr>
              <w:alias w:val="会计政策的变更"/>
              <w:tag w:val="_GBC_3ee3045c350e4d52ab819ea497aaf2f3"/>
              <w:id w:val="1242377006"/>
              <w:lock w:val="sdtLocked"/>
            </w:sdtPr>
            <w:sdtEndPr/>
            <w:sdtContent>
              <w:tr w:rsidR="0036046F" w:rsidTr="00C97BD0">
                <w:tc>
                  <w:tcPr>
                    <w:tcW w:w="2253" w:type="pct"/>
                    <w:vAlign w:val="center"/>
                  </w:tcPr>
                  <w:p w:rsidR="0036046F" w:rsidRDefault="00EB6B94" w:rsidP="00C97BD0">
                    <w:pPr>
                      <w:jc w:val="center"/>
                      <w:rPr>
                        <w:szCs w:val="21"/>
                      </w:rPr>
                    </w:pPr>
                    <w:r w:rsidRPr="00FE7AC1">
                      <w:rPr>
                        <w:rFonts w:cs="Arial" w:hint="eastAsia"/>
                        <w:szCs w:val="21"/>
                      </w:rPr>
                      <w:t>因执行财政部《关于修订印发</w:t>
                    </w:r>
                    <w:r w:rsidRPr="00993FD4">
                      <w:rPr>
                        <w:rFonts w:cs="Arial"/>
                        <w:szCs w:val="21"/>
                      </w:rPr>
                      <w:t xml:space="preserve">2018 </w:t>
                    </w:r>
                    <w:r w:rsidRPr="00FE7AC1">
                      <w:rPr>
                        <w:rFonts w:cs="Arial" w:hint="eastAsia"/>
                        <w:szCs w:val="21"/>
                      </w:rPr>
                      <w:t>年度一般企业财务报表格式的通知》（财会〔</w:t>
                    </w:r>
                    <w:r w:rsidRPr="00993FD4">
                      <w:rPr>
                        <w:rFonts w:cs="Arial"/>
                        <w:szCs w:val="21"/>
                      </w:rPr>
                      <w:t>2018</w:t>
                    </w:r>
                    <w:r w:rsidRPr="00FE7AC1">
                      <w:rPr>
                        <w:rFonts w:cs="Arial" w:hint="eastAsia"/>
                        <w:szCs w:val="21"/>
                      </w:rPr>
                      <w:t>〕</w:t>
                    </w:r>
                    <w:r w:rsidRPr="00993FD4">
                      <w:rPr>
                        <w:rFonts w:cs="Arial"/>
                        <w:szCs w:val="21"/>
                      </w:rPr>
                      <w:t xml:space="preserve">15 </w:t>
                    </w:r>
                    <w:r w:rsidRPr="00FE7AC1">
                      <w:rPr>
                        <w:rFonts w:cs="Arial" w:hint="eastAsia"/>
                        <w:szCs w:val="21"/>
                      </w:rPr>
                      <w:t>号），对一般企业财务报表格式进行了修订，公司对财务报表格式进行相应变更，并对可比期间的</w:t>
                    </w:r>
                    <w:r>
                      <w:rPr>
                        <w:rFonts w:cs="Arial" w:hint="eastAsia"/>
                        <w:szCs w:val="21"/>
                      </w:rPr>
                      <w:t>财务数据</w:t>
                    </w:r>
                    <w:r w:rsidRPr="00FE7AC1">
                      <w:rPr>
                        <w:rFonts w:cs="Arial" w:hint="eastAsia"/>
                        <w:szCs w:val="21"/>
                      </w:rPr>
                      <w:t>进行调整。</w:t>
                    </w:r>
                  </w:p>
                </w:tc>
                <w:tc>
                  <w:tcPr>
                    <w:tcW w:w="1068" w:type="pct"/>
                    <w:vAlign w:val="center"/>
                  </w:tcPr>
                  <w:p w:rsidR="0036046F" w:rsidRDefault="0036046F" w:rsidP="00C97BD0">
                    <w:pPr>
                      <w:jc w:val="center"/>
                      <w:rPr>
                        <w:szCs w:val="21"/>
                      </w:rPr>
                    </w:pPr>
                  </w:p>
                </w:tc>
                <w:tc>
                  <w:tcPr>
                    <w:tcW w:w="1679" w:type="pct"/>
                    <w:vAlign w:val="center"/>
                  </w:tcPr>
                  <w:p w:rsidR="0036046F" w:rsidRDefault="00EB6B94" w:rsidP="00C97BD0">
                    <w:pPr>
                      <w:jc w:val="center"/>
                      <w:rPr>
                        <w:szCs w:val="21"/>
                      </w:rPr>
                    </w:pPr>
                    <w:r w:rsidRPr="00993FD4">
                      <w:rPr>
                        <w:rFonts w:cs="Arial"/>
                        <w:szCs w:val="21"/>
                      </w:rPr>
                      <w:t xml:space="preserve">2017 </w:t>
                    </w:r>
                    <w:r w:rsidRPr="00FE7AC1">
                      <w:rPr>
                        <w:rFonts w:cs="Arial" w:hint="eastAsia"/>
                        <w:szCs w:val="21"/>
                      </w:rPr>
                      <w:t>年度财务报表受影响的报表项目详见其他说明。</w:t>
                    </w:r>
                  </w:p>
                </w:tc>
              </w:tr>
            </w:sdtContent>
          </w:sdt>
        </w:tbl>
        <w:p w:rsidR="00C97BD0" w:rsidRDefault="00C97BD0">
          <w:pPr>
            <w:rPr>
              <w:szCs w:val="21"/>
            </w:rPr>
          </w:pPr>
        </w:p>
        <w:p w:rsidR="0036046F" w:rsidRDefault="00546E80">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EndPr/>
          <w:sdtContent>
            <w:p w:rsidR="00EB6B94" w:rsidRDefault="00EB6B94" w:rsidP="00DE52BD">
              <w:pPr>
                <w:spacing w:line="400" w:lineRule="exact"/>
                <w:ind w:leftChars="200" w:left="420"/>
                <w:rPr>
                  <w:rFonts w:ascii="Arial" w:hAnsi="Arial" w:cs="Arial"/>
                </w:rPr>
              </w:pPr>
              <w:r w:rsidRPr="00FE7AC1">
                <w:rPr>
                  <w:rFonts w:ascii="Arial" w:hAnsi="Arial" w:cs="Arial" w:hint="eastAsia"/>
                </w:rPr>
                <w:t xml:space="preserve">2017 </w:t>
              </w:r>
              <w:r w:rsidRPr="00FE7AC1">
                <w:rPr>
                  <w:rFonts w:ascii="Arial" w:hAnsi="Arial" w:cs="Arial" w:hint="eastAsia"/>
                </w:rPr>
                <w:t>年度财务报表受影响的报表项目</w:t>
              </w:r>
            </w:p>
            <w:p w:rsidR="00AD17C0" w:rsidRPr="00FE7AC1" w:rsidRDefault="00AD17C0" w:rsidP="00DE52BD">
              <w:pPr>
                <w:spacing w:line="400" w:lineRule="exact"/>
                <w:ind w:leftChars="200" w:left="420"/>
                <w:rPr>
                  <w:rFonts w:ascii="Arial" w:hAnsi="Arial" w:cs="Arial"/>
                </w:rPr>
              </w:pPr>
              <w:r>
                <w:rPr>
                  <w:rFonts w:ascii="Arial" w:hAnsi="Arial" w:cs="Arial" w:hint="eastAsia"/>
                </w:rPr>
                <w:lastRenderedPageBreak/>
                <w:t xml:space="preserve">                                                </w:t>
              </w:r>
              <w:r>
                <w:rPr>
                  <w:rFonts w:ascii="Arial" w:hAnsi="Arial" w:cs="Arial" w:hint="eastAsia"/>
                </w:rPr>
                <w:t>单位：元</w:t>
              </w:r>
              <w:r>
                <w:rPr>
                  <w:rFonts w:ascii="Arial" w:hAnsi="Arial" w:cs="Arial" w:hint="eastAsia"/>
                </w:rPr>
                <w:t xml:space="preserve">      </w:t>
              </w:r>
              <w:r>
                <w:rPr>
                  <w:rFonts w:ascii="Arial" w:hAnsi="Arial" w:cs="Arial" w:hint="eastAsia"/>
                </w:rPr>
                <w:t>币种：人民币</w:t>
              </w:r>
            </w:p>
            <w:tbl>
              <w:tblPr>
                <w:tblW w:w="4994" w:type="pct"/>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808"/>
                <w:gridCol w:w="2410"/>
                <w:gridCol w:w="2410"/>
                <w:gridCol w:w="2410"/>
              </w:tblGrid>
              <w:tr w:rsidR="00993FD4" w:rsidRPr="00FE7AC1" w:rsidTr="00D64213">
                <w:trPr>
                  <w:trHeight w:val="397"/>
                  <w:tblHeader/>
                </w:trPr>
                <w:tc>
                  <w:tcPr>
                    <w:tcW w:w="1001" w:type="pct"/>
                    <w:shd w:val="clear" w:color="auto" w:fill="auto"/>
                    <w:vAlign w:val="center"/>
                    <w:hideMark/>
                  </w:tcPr>
                  <w:p w:rsidR="00EB6B94" w:rsidRPr="00FE7AC1" w:rsidRDefault="00EB6B94" w:rsidP="00D7454E">
                    <w:pPr>
                      <w:jc w:val="center"/>
                      <w:rPr>
                        <w:color w:val="000000"/>
                        <w:szCs w:val="21"/>
                      </w:rPr>
                    </w:pPr>
                    <w:r w:rsidRPr="00FE7AC1">
                      <w:rPr>
                        <w:rFonts w:hint="eastAsia"/>
                        <w:color w:val="000000"/>
                        <w:szCs w:val="21"/>
                      </w:rPr>
                      <w:t>原报表列</w:t>
                    </w:r>
                    <w:proofErr w:type="gramStart"/>
                    <w:r w:rsidRPr="00FE7AC1">
                      <w:rPr>
                        <w:rFonts w:hint="eastAsia"/>
                        <w:color w:val="000000"/>
                        <w:szCs w:val="21"/>
                      </w:rPr>
                      <w:t>报项目</w:t>
                    </w:r>
                    <w:proofErr w:type="gramEnd"/>
                  </w:p>
                </w:tc>
                <w:tc>
                  <w:tcPr>
                    <w:tcW w:w="1333" w:type="pct"/>
                    <w:shd w:val="clear" w:color="auto" w:fill="auto"/>
                    <w:vAlign w:val="center"/>
                    <w:hideMark/>
                  </w:tcPr>
                  <w:p w:rsidR="00EB6B94" w:rsidRPr="00FE7AC1" w:rsidRDefault="00EB6B94" w:rsidP="00D7454E">
                    <w:pPr>
                      <w:jc w:val="center"/>
                      <w:rPr>
                        <w:color w:val="000000"/>
                        <w:szCs w:val="21"/>
                      </w:rPr>
                    </w:pPr>
                    <w:r w:rsidRPr="00FE7AC1">
                      <w:rPr>
                        <w:rFonts w:hint="eastAsia"/>
                        <w:color w:val="000000"/>
                        <w:szCs w:val="21"/>
                      </w:rPr>
                      <w:t>金额</w:t>
                    </w:r>
                  </w:p>
                </w:tc>
                <w:tc>
                  <w:tcPr>
                    <w:tcW w:w="1333" w:type="pct"/>
                    <w:shd w:val="clear" w:color="auto" w:fill="auto"/>
                    <w:vAlign w:val="center"/>
                    <w:hideMark/>
                  </w:tcPr>
                  <w:p w:rsidR="00EB6B94" w:rsidRPr="00FE7AC1" w:rsidRDefault="00EB6B94" w:rsidP="00D7454E">
                    <w:pPr>
                      <w:jc w:val="center"/>
                      <w:rPr>
                        <w:color w:val="000000"/>
                        <w:szCs w:val="21"/>
                      </w:rPr>
                    </w:pPr>
                    <w:r w:rsidRPr="00FE7AC1">
                      <w:rPr>
                        <w:rFonts w:hint="eastAsia"/>
                        <w:color w:val="000000"/>
                        <w:szCs w:val="21"/>
                      </w:rPr>
                      <w:t>新报表列</w:t>
                    </w:r>
                    <w:proofErr w:type="gramStart"/>
                    <w:r w:rsidRPr="00FE7AC1">
                      <w:rPr>
                        <w:rFonts w:hint="eastAsia"/>
                        <w:color w:val="000000"/>
                        <w:szCs w:val="21"/>
                      </w:rPr>
                      <w:t>报项目</w:t>
                    </w:r>
                    <w:proofErr w:type="gramEnd"/>
                  </w:p>
                </w:tc>
                <w:tc>
                  <w:tcPr>
                    <w:tcW w:w="1333" w:type="pct"/>
                    <w:shd w:val="clear" w:color="auto" w:fill="auto"/>
                    <w:vAlign w:val="center"/>
                    <w:hideMark/>
                  </w:tcPr>
                  <w:p w:rsidR="00EB6B94" w:rsidRPr="00FE7AC1" w:rsidRDefault="00EB6B94" w:rsidP="00D7454E">
                    <w:pPr>
                      <w:jc w:val="center"/>
                      <w:rPr>
                        <w:color w:val="000000"/>
                        <w:szCs w:val="21"/>
                      </w:rPr>
                    </w:pPr>
                    <w:r w:rsidRPr="00FE7AC1">
                      <w:rPr>
                        <w:rFonts w:hint="eastAsia"/>
                        <w:color w:val="000000"/>
                        <w:szCs w:val="21"/>
                      </w:rPr>
                      <w:t>金额</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应收票据</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343,390,290.81 </w:t>
                    </w:r>
                  </w:p>
                </w:tc>
                <w:tc>
                  <w:tcPr>
                    <w:tcW w:w="1333"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应收票据及应收账款</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1,059,217,313.39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应收账款</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715,827,022.58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应收利息</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　</w:t>
                    </w:r>
                  </w:p>
                </w:tc>
                <w:tc>
                  <w:tcPr>
                    <w:tcW w:w="1333"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其他应收款</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32,905,233.06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应收股利</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其他应收款</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32,905,233.06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固定资产</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2,093,065,003.59 </w:t>
                    </w:r>
                  </w:p>
                </w:tc>
                <w:tc>
                  <w:tcPr>
                    <w:tcW w:w="1333"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固定资产</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2,093,065,003.59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固定资产清理</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在建工程</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267,458,072.18 </w:t>
                    </w:r>
                  </w:p>
                </w:tc>
                <w:tc>
                  <w:tcPr>
                    <w:tcW w:w="1333"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在建工程</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267,458,072.18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工程物资</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应付票据</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200,641,266.89 </w:t>
                    </w:r>
                  </w:p>
                </w:tc>
                <w:tc>
                  <w:tcPr>
                    <w:tcW w:w="1333" w:type="pct"/>
                    <w:vMerge w:val="restart"/>
                    <w:shd w:val="clear" w:color="auto" w:fill="auto"/>
                    <w:vAlign w:val="center"/>
                    <w:hideMark/>
                  </w:tcPr>
                  <w:p w:rsidR="00EB6B94" w:rsidRPr="00993FD4" w:rsidRDefault="00EB6B94" w:rsidP="00C97BD0">
                    <w:pPr>
                      <w:spacing w:line="400" w:lineRule="exact"/>
                      <w:ind w:firstLineChars="50" w:firstLine="105"/>
                      <w:rPr>
                        <w:rFonts w:cs="Arial"/>
                        <w:szCs w:val="21"/>
                      </w:rPr>
                    </w:pPr>
                    <w:r w:rsidRPr="00993FD4">
                      <w:rPr>
                        <w:rFonts w:cs="Arial" w:hint="eastAsia"/>
                        <w:szCs w:val="21"/>
                      </w:rPr>
                      <w:t>应付票据及应付账款</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824,126,646.86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应付账款</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623,485,379.97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应付利息</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2,736,947.53 </w:t>
                    </w:r>
                  </w:p>
                </w:tc>
                <w:tc>
                  <w:tcPr>
                    <w:tcW w:w="1333"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其他应付款</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94,978,904.43 </w:t>
                    </w: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应付股利</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其他应付款</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92,241,956.90 </w:t>
                    </w: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r>
              <w:tr w:rsidR="00993FD4" w:rsidRPr="00FE7AC1" w:rsidTr="00D64213">
                <w:trPr>
                  <w:trHeight w:val="397"/>
                </w:trPr>
                <w:tc>
                  <w:tcPr>
                    <w:tcW w:w="1001" w:type="pct"/>
                    <w:vMerge w:val="restar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管理费用</w:t>
                    </w:r>
                  </w:p>
                </w:tc>
                <w:tc>
                  <w:tcPr>
                    <w:tcW w:w="1333" w:type="pct"/>
                    <w:vMerge w:val="restar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180,197,412.13 </w:t>
                    </w:r>
                  </w:p>
                </w:tc>
                <w:tc>
                  <w:tcPr>
                    <w:tcW w:w="1333"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管理费用</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175,104,933.83 </w:t>
                    </w:r>
                  </w:p>
                </w:tc>
              </w:tr>
              <w:tr w:rsidR="00993FD4" w:rsidRPr="00FE7AC1" w:rsidTr="00D64213">
                <w:trPr>
                  <w:trHeight w:val="397"/>
                </w:trPr>
                <w:tc>
                  <w:tcPr>
                    <w:tcW w:w="1001"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vMerge/>
                    <w:vAlign w:val="center"/>
                    <w:hideMark/>
                  </w:tcPr>
                  <w:p w:rsidR="00EB6B94" w:rsidRPr="00993FD4" w:rsidRDefault="00EB6B94" w:rsidP="00DE52BD">
                    <w:pPr>
                      <w:spacing w:line="400" w:lineRule="exact"/>
                      <w:ind w:firstLineChars="200" w:firstLine="420"/>
                      <w:rPr>
                        <w:rFonts w:cs="Arial"/>
                        <w:szCs w:val="21"/>
                      </w:rPr>
                    </w:pPr>
                  </w:p>
                </w:tc>
                <w:tc>
                  <w:tcPr>
                    <w:tcW w:w="1333" w:type="pct"/>
                    <w:shd w:val="clear" w:color="auto" w:fill="auto"/>
                    <w:vAlign w:val="center"/>
                    <w:hideMark/>
                  </w:tcPr>
                  <w:p w:rsidR="00EB6B94" w:rsidRPr="00993FD4" w:rsidRDefault="00EB6B94" w:rsidP="00DE52BD">
                    <w:pPr>
                      <w:spacing w:line="400" w:lineRule="exact"/>
                      <w:ind w:firstLineChars="200" w:firstLine="420"/>
                      <w:rPr>
                        <w:rFonts w:cs="Arial"/>
                        <w:szCs w:val="21"/>
                      </w:rPr>
                    </w:pPr>
                    <w:r w:rsidRPr="00993FD4">
                      <w:rPr>
                        <w:rFonts w:cs="Arial" w:hint="eastAsia"/>
                        <w:szCs w:val="21"/>
                      </w:rPr>
                      <w:t>研发费用</w:t>
                    </w:r>
                  </w:p>
                </w:tc>
                <w:tc>
                  <w:tcPr>
                    <w:tcW w:w="1333" w:type="pct"/>
                    <w:shd w:val="clear" w:color="auto" w:fill="auto"/>
                    <w:noWrap/>
                    <w:vAlign w:val="center"/>
                    <w:hideMark/>
                  </w:tcPr>
                  <w:p w:rsidR="00EB6B94" w:rsidRPr="00993FD4" w:rsidRDefault="00EB6B94" w:rsidP="00DE52BD">
                    <w:pPr>
                      <w:spacing w:line="400" w:lineRule="exact"/>
                      <w:ind w:firstLineChars="200" w:firstLine="420"/>
                      <w:jc w:val="right"/>
                      <w:rPr>
                        <w:rFonts w:cs="Arial"/>
                        <w:szCs w:val="21"/>
                      </w:rPr>
                    </w:pPr>
                    <w:r w:rsidRPr="00993FD4">
                      <w:rPr>
                        <w:rFonts w:cs="Arial"/>
                        <w:szCs w:val="21"/>
                      </w:rPr>
                      <w:t xml:space="preserve">5,092,478.30 </w:t>
                    </w:r>
                  </w:p>
                </w:tc>
              </w:tr>
            </w:tbl>
            <w:p w:rsidR="0036046F" w:rsidRDefault="00E909B4">
              <w:pPr>
                <w:rPr>
                  <w:szCs w:val="21"/>
                </w:rPr>
              </w:pPr>
            </w:p>
          </w:sdtContent>
        </w:sdt>
      </w:sdtContent>
    </w:sdt>
    <w:p w:rsidR="0036046F" w:rsidRDefault="0036046F">
      <w:pPr>
        <w:rPr>
          <w:szCs w:val="21"/>
        </w:rPr>
      </w:pPr>
    </w:p>
    <w:p w:rsidR="0036046F" w:rsidRDefault="00546E80">
      <w:pPr>
        <w:pStyle w:val="4"/>
        <w:numPr>
          <w:ilvl w:val="3"/>
          <w:numId w:val="142"/>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EndPr/>
      <w:sdtContent>
        <w:p w:rsidR="00EB6B94" w:rsidRDefault="009C38D8" w:rsidP="00EB6B94">
          <w:pPr>
            <w:rPr>
              <w:szCs w:val="21"/>
            </w:rPr>
          </w:pPr>
          <w:r w:rsidRPr="009B1EEB">
            <w:fldChar w:fldCharType="begin"/>
          </w:r>
          <w:r w:rsidR="00EB6B94" w:rsidRPr="009B1EEB">
            <w:instrText xml:space="preserve">MACROBUTTON  SnrToggleCheckbox □适用 </w:instrText>
          </w:r>
          <w:r w:rsidRPr="009B1EEB">
            <w:fldChar w:fldCharType="end"/>
          </w:r>
          <w:r w:rsidRPr="009B1EEB">
            <w:fldChar w:fldCharType="begin"/>
          </w:r>
          <w:r w:rsidR="00EB6B94" w:rsidRPr="009B1EEB">
            <w:instrText xml:space="preserve"> MACROBUTTON  SnrToggleCheckbox √不适用 </w:instrText>
          </w:r>
          <w:r w:rsidRPr="009B1EEB">
            <w:fldChar w:fldCharType="end"/>
          </w:r>
        </w:p>
      </w:sdtContent>
    </w:sdt>
    <w:p w:rsidR="0036046F" w:rsidRDefault="0036046F">
      <w:pPr>
        <w:rPr>
          <w:szCs w:val="21"/>
        </w:rPr>
      </w:pPr>
    </w:p>
    <w:bookmarkStart w:id="118" w:name="_Hlk533413982" w:displacedByCustomXml="next"/>
    <w:bookmarkEnd w:id="118" w:displacedByCustomXml="next"/>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36046F" w:rsidRDefault="00546E80">
          <w:pPr>
            <w:pStyle w:val="3"/>
            <w:numPr>
              <w:ilvl w:val="0"/>
              <w:numId w:val="47"/>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EndPr/>
          <w:sdtContent>
            <w:p w:rsidR="0036046F" w:rsidRDefault="009C38D8" w:rsidP="00EB6B94">
              <w:pPr>
                <w:rPr>
                  <w:szCs w:val="21"/>
                </w:rPr>
              </w:pPr>
              <w:r w:rsidRPr="009B1EEB">
                <w:rPr>
                  <w:szCs w:val="21"/>
                </w:rPr>
                <w:fldChar w:fldCharType="begin"/>
              </w:r>
              <w:r w:rsidR="00EB6B94" w:rsidRPr="009B1EEB">
                <w:rPr>
                  <w:szCs w:val="21"/>
                </w:rPr>
                <w:instrText xml:space="preserve"> MACROBUTTON  SnrToggleCheckbox □适用  </w:instrText>
              </w:r>
              <w:r w:rsidRPr="009B1EEB">
                <w:rPr>
                  <w:szCs w:val="21"/>
                </w:rPr>
                <w:fldChar w:fldCharType="end"/>
              </w:r>
              <w:r w:rsidRPr="009B1EEB">
                <w:rPr>
                  <w:szCs w:val="21"/>
                </w:rPr>
                <w:fldChar w:fldCharType="begin"/>
              </w:r>
              <w:r w:rsidR="00EB6B94"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p w:rsidR="0036046F" w:rsidRDefault="00546E80">
      <w:pPr>
        <w:pStyle w:val="2"/>
        <w:numPr>
          <w:ilvl w:val="0"/>
          <w:numId w:val="45"/>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rsidR="0036046F" w:rsidRDefault="00546E80">
          <w:pPr>
            <w:pStyle w:val="3"/>
            <w:numPr>
              <w:ilvl w:val="0"/>
              <w:numId w:val="52"/>
            </w:numPr>
            <w:tabs>
              <w:tab w:val="left" w:pos="546"/>
            </w:tabs>
          </w:pPr>
          <w:r>
            <w:t>主要税种及税率</w:t>
          </w:r>
        </w:p>
        <w:p w:rsidR="0036046F" w:rsidRDefault="00546E80">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EndPr/>
          <w:sdtContent>
            <w:p w:rsidR="0036046F" w:rsidRDefault="009C38D8">
              <w:r w:rsidRPr="009B1EEB">
                <w:fldChar w:fldCharType="begin"/>
              </w:r>
              <w:r w:rsidR="00EB6B94" w:rsidRPr="009B1EEB">
                <w:instrText xml:space="preserve">MACROBUTTON  SnrToggleCheckbox √适用 </w:instrText>
              </w:r>
              <w:r w:rsidRPr="009B1EEB">
                <w:fldChar w:fldCharType="end"/>
              </w:r>
              <w:r w:rsidRPr="009B1EEB">
                <w:fldChar w:fldCharType="begin"/>
              </w:r>
              <w:r w:rsidR="00EB6B94"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51"/>
            <w:gridCol w:w="3122"/>
          </w:tblGrid>
          <w:tr w:rsidR="00CB23E6" w:rsidTr="00D64213">
            <w:sdt>
              <w:sdtPr>
                <w:tag w:val="_PLD_b5758c089ae1414f99b1cc36321c29a1"/>
                <w:id w:val="21840605"/>
                <w:lock w:val="sdtLocked"/>
              </w:sdtPr>
              <w:sdtEndPr/>
              <w:sdtContent>
                <w:tc>
                  <w:tcPr>
                    <w:tcW w:w="1313" w:type="pct"/>
                    <w:vAlign w:val="center"/>
                  </w:tcPr>
                  <w:p w:rsidR="00CB23E6" w:rsidRDefault="00CB23E6" w:rsidP="00D64213">
                    <w:pPr>
                      <w:jc w:val="center"/>
                      <w:rPr>
                        <w:szCs w:val="21"/>
                      </w:rPr>
                    </w:pPr>
                    <w:r>
                      <w:rPr>
                        <w:szCs w:val="21"/>
                      </w:rPr>
                      <w:t>税种</w:t>
                    </w:r>
                  </w:p>
                </w:tc>
              </w:sdtContent>
            </w:sdt>
            <w:sdt>
              <w:sdtPr>
                <w:tag w:val="_PLD_0e1599c84a4d47cc8f6f9b3d3069a1bd"/>
                <w:id w:val="21840606"/>
                <w:lock w:val="sdtLocked"/>
              </w:sdtPr>
              <w:sdtEndPr/>
              <w:sdtContent>
                <w:tc>
                  <w:tcPr>
                    <w:tcW w:w="1962" w:type="pct"/>
                    <w:vAlign w:val="center"/>
                  </w:tcPr>
                  <w:p w:rsidR="00CB23E6" w:rsidRDefault="00CB23E6" w:rsidP="00D64213">
                    <w:pPr>
                      <w:jc w:val="center"/>
                      <w:rPr>
                        <w:szCs w:val="21"/>
                      </w:rPr>
                    </w:pPr>
                    <w:r>
                      <w:rPr>
                        <w:szCs w:val="21"/>
                      </w:rPr>
                      <w:t>计税依据</w:t>
                    </w:r>
                  </w:p>
                </w:tc>
              </w:sdtContent>
            </w:sdt>
            <w:sdt>
              <w:sdtPr>
                <w:tag w:val="_PLD_74e07bcec6714b078c64caa53447462a"/>
                <w:id w:val="21840607"/>
                <w:lock w:val="sdtLocked"/>
              </w:sdtPr>
              <w:sdtEndPr/>
              <w:sdtContent>
                <w:tc>
                  <w:tcPr>
                    <w:tcW w:w="1725" w:type="pct"/>
                    <w:vAlign w:val="center"/>
                  </w:tcPr>
                  <w:p w:rsidR="00CB23E6" w:rsidRDefault="00CB23E6" w:rsidP="00D64213">
                    <w:pPr>
                      <w:jc w:val="center"/>
                      <w:rPr>
                        <w:szCs w:val="21"/>
                      </w:rPr>
                    </w:pPr>
                    <w:r>
                      <w:rPr>
                        <w:szCs w:val="21"/>
                      </w:rPr>
                      <w:t>税率</w:t>
                    </w:r>
                  </w:p>
                </w:tc>
              </w:sdtContent>
            </w:sdt>
          </w:tr>
          <w:tr w:rsidR="00CB23E6" w:rsidTr="00D64213">
            <w:sdt>
              <w:sdtPr>
                <w:tag w:val="_PLD_4d75d180e4a54748bbcb375f2bb00259"/>
                <w:id w:val="21840608"/>
                <w:lock w:val="sdtLocked"/>
              </w:sdtPr>
              <w:sdtEndPr/>
              <w:sdtContent>
                <w:tc>
                  <w:tcPr>
                    <w:tcW w:w="1313" w:type="pct"/>
                    <w:vAlign w:val="center"/>
                  </w:tcPr>
                  <w:p w:rsidR="00CB23E6" w:rsidRDefault="00CB23E6" w:rsidP="00D64213">
                    <w:pPr>
                      <w:jc w:val="center"/>
                      <w:rPr>
                        <w:szCs w:val="21"/>
                      </w:rPr>
                    </w:pPr>
                    <w:r>
                      <w:rPr>
                        <w:szCs w:val="21"/>
                      </w:rPr>
                      <w:t>增值税</w:t>
                    </w:r>
                  </w:p>
                </w:tc>
              </w:sdtContent>
            </w:sdt>
            <w:tc>
              <w:tcPr>
                <w:tcW w:w="1962" w:type="pct"/>
                <w:vAlign w:val="center"/>
              </w:tcPr>
              <w:p w:rsidR="00CB23E6" w:rsidRPr="007751CC" w:rsidRDefault="00CB23E6" w:rsidP="00D64213">
                <w:pPr>
                  <w:jc w:val="center"/>
                  <w:rPr>
                    <w:szCs w:val="21"/>
                  </w:rPr>
                </w:pPr>
                <w:r w:rsidRPr="007751CC">
                  <w:rPr>
                    <w:rFonts w:hint="eastAsia"/>
                    <w:szCs w:val="21"/>
                  </w:rPr>
                  <w:t>应</w:t>
                </w:r>
                <w:proofErr w:type="gramStart"/>
                <w:r w:rsidRPr="007751CC">
                  <w:rPr>
                    <w:rFonts w:hint="eastAsia"/>
                    <w:szCs w:val="21"/>
                  </w:rPr>
                  <w:t>税收入按</w:t>
                </w:r>
                <w:proofErr w:type="gramEnd"/>
                <w:r w:rsidRPr="007751CC">
                  <w:rPr>
                    <w:rFonts w:ascii="Arial" w:hAnsi="Arial" w:cs="Arial"/>
                    <w:iCs/>
                    <w:szCs w:val="21"/>
                  </w:rPr>
                  <w:t>16%</w:t>
                </w:r>
                <w:r w:rsidRPr="007751CC">
                  <w:rPr>
                    <w:rFonts w:hint="eastAsia"/>
                    <w:iCs/>
                    <w:szCs w:val="21"/>
                  </w:rPr>
                  <w:t>、</w:t>
                </w:r>
                <w:r w:rsidRPr="007751CC">
                  <w:rPr>
                    <w:rFonts w:ascii="Arial" w:hAnsi="Arial" w:cs="Arial"/>
                    <w:iCs/>
                    <w:szCs w:val="21"/>
                  </w:rPr>
                  <w:t>10%</w:t>
                </w:r>
                <w:r w:rsidRPr="007751CC">
                  <w:rPr>
                    <w:rFonts w:hint="eastAsia"/>
                    <w:iCs/>
                    <w:szCs w:val="21"/>
                  </w:rPr>
                  <w:t>、</w:t>
                </w:r>
                <w:r w:rsidRPr="007751CC">
                  <w:rPr>
                    <w:rFonts w:ascii="Arial" w:hAnsi="Arial" w:cs="Arial"/>
                    <w:iCs/>
                    <w:szCs w:val="21"/>
                  </w:rPr>
                  <w:t>6%</w:t>
                </w:r>
                <w:r w:rsidRPr="007751CC">
                  <w:rPr>
                    <w:rFonts w:hint="eastAsia"/>
                    <w:szCs w:val="21"/>
                  </w:rPr>
                  <w:t>的税率计算销项税，并按扣除当期允许抵扣的进项税额后的差额计缴</w:t>
                </w:r>
              </w:p>
            </w:tc>
            <w:tc>
              <w:tcPr>
                <w:tcW w:w="1725" w:type="pct"/>
                <w:vAlign w:val="center"/>
              </w:tcPr>
              <w:p w:rsidR="00CB23E6" w:rsidRDefault="00CB23E6" w:rsidP="00D64213">
                <w:pPr>
                  <w:jc w:val="center"/>
                  <w:rPr>
                    <w:szCs w:val="21"/>
                  </w:rPr>
                </w:pPr>
                <w:r w:rsidRPr="007751CC">
                  <w:rPr>
                    <w:rFonts w:ascii="Arial" w:hAnsi="Arial" w:cs="Arial"/>
                    <w:iCs/>
                    <w:szCs w:val="21"/>
                  </w:rPr>
                  <w:t>16%</w:t>
                </w:r>
                <w:r w:rsidRPr="007751CC">
                  <w:rPr>
                    <w:rFonts w:hint="eastAsia"/>
                    <w:iCs/>
                    <w:szCs w:val="21"/>
                  </w:rPr>
                  <w:t>、</w:t>
                </w:r>
                <w:r w:rsidRPr="007751CC">
                  <w:rPr>
                    <w:rFonts w:ascii="Arial" w:hAnsi="Arial" w:cs="Arial"/>
                    <w:iCs/>
                    <w:szCs w:val="21"/>
                  </w:rPr>
                  <w:t>10%</w:t>
                </w:r>
                <w:r w:rsidRPr="007751CC">
                  <w:rPr>
                    <w:rFonts w:hint="eastAsia"/>
                    <w:iCs/>
                    <w:szCs w:val="21"/>
                  </w:rPr>
                  <w:t>、</w:t>
                </w:r>
                <w:r w:rsidRPr="007751CC">
                  <w:rPr>
                    <w:rFonts w:ascii="Arial" w:hAnsi="Arial" w:cs="Arial"/>
                    <w:iCs/>
                    <w:szCs w:val="21"/>
                  </w:rPr>
                  <w:t>6%</w:t>
                </w:r>
              </w:p>
            </w:tc>
          </w:tr>
          <w:tr w:rsidR="00CB23E6" w:rsidTr="00D64213">
            <w:sdt>
              <w:sdtPr>
                <w:tag w:val="_PLD_ac2e80b3e934498ab302db72c55f6367"/>
                <w:id w:val="21840609"/>
                <w:lock w:val="sdtLocked"/>
              </w:sdtPr>
              <w:sdtEndPr/>
              <w:sdtContent>
                <w:tc>
                  <w:tcPr>
                    <w:tcW w:w="1313" w:type="pct"/>
                    <w:vAlign w:val="center"/>
                  </w:tcPr>
                  <w:p w:rsidR="00CB23E6" w:rsidRDefault="00CB23E6" w:rsidP="00D64213">
                    <w:pPr>
                      <w:jc w:val="center"/>
                      <w:rPr>
                        <w:szCs w:val="21"/>
                      </w:rPr>
                    </w:pPr>
                    <w:r>
                      <w:rPr>
                        <w:szCs w:val="21"/>
                      </w:rPr>
                      <w:t>消费税</w:t>
                    </w:r>
                  </w:p>
                </w:tc>
              </w:sdtContent>
            </w:sdt>
            <w:tc>
              <w:tcPr>
                <w:tcW w:w="1962" w:type="pct"/>
                <w:vAlign w:val="center"/>
              </w:tcPr>
              <w:p w:rsidR="00CB23E6" w:rsidRDefault="00CB23E6" w:rsidP="00D64213">
                <w:pPr>
                  <w:jc w:val="center"/>
                  <w:rPr>
                    <w:szCs w:val="21"/>
                  </w:rPr>
                </w:pPr>
              </w:p>
            </w:tc>
            <w:tc>
              <w:tcPr>
                <w:tcW w:w="1725" w:type="pct"/>
                <w:vAlign w:val="center"/>
              </w:tcPr>
              <w:p w:rsidR="00CB23E6" w:rsidRDefault="00CB23E6" w:rsidP="00D64213">
                <w:pPr>
                  <w:jc w:val="center"/>
                  <w:rPr>
                    <w:szCs w:val="21"/>
                  </w:rPr>
                </w:pPr>
              </w:p>
            </w:tc>
          </w:tr>
          <w:tr w:rsidR="00CB23E6" w:rsidTr="00D64213">
            <w:trPr>
              <w:trHeight w:val="375"/>
            </w:trPr>
            <w:sdt>
              <w:sdtPr>
                <w:tag w:val="_PLD_16b8e5f8bc5b40599694aedafb44cecb"/>
                <w:id w:val="21840610"/>
                <w:lock w:val="sdtLocked"/>
              </w:sdtPr>
              <w:sdtEndPr/>
              <w:sdtContent>
                <w:tc>
                  <w:tcPr>
                    <w:tcW w:w="1313" w:type="pct"/>
                    <w:vAlign w:val="center"/>
                  </w:tcPr>
                  <w:p w:rsidR="00CB23E6" w:rsidRDefault="00CB23E6" w:rsidP="00D64213">
                    <w:pPr>
                      <w:jc w:val="center"/>
                      <w:rPr>
                        <w:szCs w:val="21"/>
                      </w:rPr>
                    </w:pPr>
                    <w:r>
                      <w:rPr>
                        <w:szCs w:val="21"/>
                      </w:rPr>
                      <w:t>营业税</w:t>
                    </w:r>
                  </w:p>
                </w:tc>
              </w:sdtContent>
            </w:sdt>
            <w:tc>
              <w:tcPr>
                <w:tcW w:w="1962" w:type="pct"/>
                <w:vAlign w:val="center"/>
              </w:tcPr>
              <w:p w:rsidR="00CB23E6" w:rsidRDefault="00CB23E6" w:rsidP="00D64213">
                <w:pPr>
                  <w:jc w:val="center"/>
                  <w:rPr>
                    <w:szCs w:val="21"/>
                  </w:rPr>
                </w:pPr>
              </w:p>
            </w:tc>
            <w:tc>
              <w:tcPr>
                <w:tcW w:w="1725" w:type="pct"/>
                <w:vAlign w:val="center"/>
              </w:tcPr>
              <w:p w:rsidR="00CB23E6" w:rsidRDefault="00CB23E6" w:rsidP="00D64213">
                <w:pPr>
                  <w:jc w:val="center"/>
                  <w:rPr>
                    <w:szCs w:val="21"/>
                  </w:rPr>
                </w:pPr>
              </w:p>
            </w:tc>
          </w:tr>
          <w:tr w:rsidR="00CB23E6" w:rsidTr="00D64213">
            <w:sdt>
              <w:sdtPr>
                <w:tag w:val="_PLD_f26de62b44974db399be3feb53a92b2d"/>
                <w:id w:val="21840611"/>
                <w:lock w:val="sdtLocked"/>
              </w:sdtPr>
              <w:sdtEndPr/>
              <w:sdtContent>
                <w:tc>
                  <w:tcPr>
                    <w:tcW w:w="1313" w:type="pct"/>
                    <w:vAlign w:val="center"/>
                  </w:tcPr>
                  <w:p w:rsidR="00CB23E6" w:rsidRDefault="00CB23E6" w:rsidP="00D64213">
                    <w:pPr>
                      <w:jc w:val="center"/>
                      <w:rPr>
                        <w:szCs w:val="21"/>
                      </w:rPr>
                    </w:pPr>
                    <w:r>
                      <w:rPr>
                        <w:szCs w:val="21"/>
                      </w:rPr>
                      <w:t>城市维护建设税</w:t>
                    </w:r>
                  </w:p>
                </w:tc>
              </w:sdtContent>
            </w:sdt>
            <w:tc>
              <w:tcPr>
                <w:tcW w:w="1962" w:type="pct"/>
                <w:vAlign w:val="center"/>
              </w:tcPr>
              <w:p w:rsidR="00CB23E6" w:rsidRDefault="00CB23E6" w:rsidP="00D64213">
                <w:pPr>
                  <w:jc w:val="center"/>
                  <w:rPr>
                    <w:szCs w:val="21"/>
                  </w:rPr>
                </w:pPr>
                <w:r w:rsidRPr="007751CC">
                  <w:rPr>
                    <w:rFonts w:hint="eastAsia"/>
                    <w:szCs w:val="21"/>
                  </w:rPr>
                  <w:t>按实际缴纳的流转税</w:t>
                </w:r>
              </w:p>
            </w:tc>
            <w:tc>
              <w:tcPr>
                <w:tcW w:w="1725" w:type="pct"/>
                <w:vAlign w:val="center"/>
              </w:tcPr>
              <w:p w:rsidR="00CB23E6" w:rsidRDefault="00CB23E6" w:rsidP="00D64213">
                <w:pPr>
                  <w:ind w:firstLineChars="200" w:firstLine="420"/>
                  <w:jc w:val="center"/>
                  <w:rPr>
                    <w:szCs w:val="21"/>
                  </w:rPr>
                </w:pPr>
                <w:r w:rsidRPr="007751CC">
                  <w:rPr>
                    <w:rFonts w:ascii="Arial" w:hAnsi="Arial" w:cs="Arial" w:hint="eastAsia"/>
                    <w:szCs w:val="21"/>
                  </w:rPr>
                  <w:t>5%</w:t>
                </w:r>
                <w:r w:rsidRPr="007751CC">
                  <w:rPr>
                    <w:rFonts w:ascii="Arial" w:hAnsi="Arial" w:cs="Arial" w:hint="eastAsia"/>
                    <w:szCs w:val="21"/>
                  </w:rPr>
                  <w:t>、</w:t>
                </w:r>
                <w:r w:rsidRPr="007751CC">
                  <w:rPr>
                    <w:rFonts w:ascii="Arial" w:hAnsi="Arial" w:cs="Arial" w:hint="eastAsia"/>
                    <w:szCs w:val="21"/>
                  </w:rPr>
                  <w:t>7%</w:t>
                </w:r>
              </w:p>
            </w:tc>
          </w:tr>
          <w:tr w:rsidR="00CB23E6" w:rsidTr="00D64213">
            <w:sdt>
              <w:sdtPr>
                <w:tag w:val="_PLD_c37795663344458fa383d79373863559"/>
                <w:id w:val="21840612"/>
                <w:lock w:val="sdtLocked"/>
              </w:sdtPr>
              <w:sdtEndPr/>
              <w:sdtContent>
                <w:tc>
                  <w:tcPr>
                    <w:tcW w:w="1313" w:type="pct"/>
                    <w:vAlign w:val="center"/>
                  </w:tcPr>
                  <w:p w:rsidR="00CB23E6" w:rsidRDefault="00CB23E6" w:rsidP="00D64213">
                    <w:pPr>
                      <w:jc w:val="center"/>
                      <w:rPr>
                        <w:szCs w:val="21"/>
                      </w:rPr>
                    </w:pPr>
                    <w:r>
                      <w:rPr>
                        <w:szCs w:val="21"/>
                      </w:rPr>
                      <w:t>企业所得税</w:t>
                    </w:r>
                  </w:p>
                </w:tc>
              </w:sdtContent>
            </w:sdt>
            <w:tc>
              <w:tcPr>
                <w:tcW w:w="1962" w:type="pct"/>
                <w:vAlign w:val="center"/>
              </w:tcPr>
              <w:p w:rsidR="00CB23E6" w:rsidRDefault="00CB23E6" w:rsidP="00D64213">
                <w:pPr>
                  <w:ind w:firstLineChars="200" w:firstLine="420"/>
                  <w:jc w:val="center"/>
                  <w:rPr>
                    <w:szCs w:val="21"/>
                  </w:rPr>
                </w:pPr>
                <w:r w:rsidRPr="007751CC">
                  <w:rPr>
                    <w:rFonts w:hint="eastAsia"/>
                    <w:szCs w:val="21"/>
                  </w:rPr>
                  <w:t>应纳税所得额</w:t>
                </w:r>
              </w:p>
            </w:tc>
            <w:tc>
              <w:tcPr>
                <w:tcW w:w="1725" w:type="pct"/>
                <w:vAlign w:val="center"/>
              </w:tcPr>
              <w:p w:rsidR="00CB23E6" w:rsidRDefault="00CB23E6" w:rsidP="00D64213">
                <w:pPr>
                  <w:jc w:val="center"/>
                  <w:rPr>
                    <w:szCs w:val="21"/>
                  </w:rPr>
                </w:pPr>
                <w:r w:rsidRPr="007751CC">
                  <w:rPr>
                    <w:rFonts w:ascii="Arial" w:hAnsi="Arial" w:cs="Arial"/>
                    <w:szCs w:val="21"/>
                  </w:rPr>
                  <w:t>25%</w:t>
                </w:r>
                <w:r w:rsidRPr="007751CC">
                  <w:rPr>
                    <w:rFonts w:hint="eastAsia"/>
                    <w:szCs w:val="21"/>
                  </w:rPr>
                  <w:t>、</w:t>
                </w:r>
                <w:r w:rsidRPr="007751CC">
                  <w:rPr>
                    <w:rFonts w:ascii="Arial" w:hAnsi="Arial" w:cs="Arial"/>
                    <w:szCs w:val="21"/>
                  </w:rPr>
                  <w:t>15%</w:t>
                </w:r>
              </w:p>
            </w:tc>
          </w:tr>
          <w:sdt>
            <w:sdtPr>
              <w:rPr>
                <w:szCs w:val="21"/>
              </w:rPr>
              <w:alias w:val="其他主要税种及税率"/>
              <w:tag w:val="_GBC_b4f10406bc8741879c7bff390b72f9b9"/>
              <w:id w:val="21840613"/>
              <w:lock w:val="sdtLocked"/>
            </w:sdtPr>
            <w:sdtEndPr/>
            <w:sdtContent>
              <w:tr w:rsidR="00CB23E6" w:rsidTr="00D64213">
                <w:tc>
                  <w:tcPr>
                    <w:tcW w:w="1313" w:type="pct"/>
                    <w:vAlign w:val="center"/>
                  </w:tcPr>
                  <w:p w:rsidR="00CB23E6" w:rsidRDefault="00CB23E6" w:rsidP="00D64213">
                    <w:pPr>
                      <w:jc w:val="center"/>
                      <w:rPr>
                        <w:szCs w:val="21"/>
                      </w:rPr>
                    </w:pPr>
                    <w:r>
                      <w:rPr>
                        <w:rFonts w:hint="eastAsia"/>
                        <w:szCs w:val="21"/>
                      </w:rPr>
                      <w:t>教育费附加</w:t>
                    </w:r>
                  </w:p>
                </w:tc>
                <w:tc>
                  <w:tcPr>
                    <w:tcW w:w="1962" w:type="pct"/>
                    <w:vAlign w:val="center"/>
                  </w:tcPr>
                  <w:p w:rsidR="00CB23E6" w:rsidRDefault="00CB23E6" w:rsidP="00D64213">
                    <w:pPr>
                      <w:jc w:val="center"/>
                      <w:rPr>
                        <w:szCs w:val="21"/>
                      </w:rPr>
                    </w:pPr>
                    <w:r w:rsidRPr="007751CC">
                      <w:rPr>
                        <w:rFonts w:hint="eastAsia"/>
                        <w:szCs w:val="21"/>
                      </w:rPr>
                      <w:t>按实际缴纳的流转税</w:t>
                    </w:r>
                  </w:p>
                </w:tc>
                <w:tc>
                  <w:tcPr>
                    <w:tcW w:w="1725" w:type="pct"/>
                    <w:vAlign w:val="center"/>
                  </w:tcPr>
                  <w:p w:rsidR="00CB23E6" w:rsidRDefault="00CB23E6" w:rsidP="00D64213">
                    <w:pPr>
                      <w:spacing w:line="360" w:lineRule="auto"/>
                      <w:jc w:val="center"/>
                      <w:rPr>
                        <w:szCs w:val="21"/>
                      </w:rPr>
                    </w:pPr>
                    <w:r w:rsidRPr="007751CC">
                      <w:rPr>
                        <w:rFonts w:ascii="Arial" w:hAnsi="Arial" w:cs="Arial"/>
                        <w:szCs w:val="21"/>
                      </w:rPr>
                      <w:t>3%</w:t>
                    </w:r>
                  </w:p>
                </w:tc>
              </w:tr>
            </w:sdtContent>
          </w:sdt>
          <w:sdt>
            <w:sdtPr>
              <w:rPr>
                <w:szCs w:val="21"/>
              </w:rPr>
              <w:alias w:val="其他主要税种及税率"/>
              <w:tag w:val="_GBC_b4f10406bc8741879c7bff390b72f9b9"/>
              <w:id w:val="21840614"/>
              <w:lock w:val="sdtLocked"/>
            </w:sdtPr>
            <w:sdtEndPr/>
            <w:sdtContent>
              <w:tr w:rsidR="00CB23E6" w:rsidTr="00D64213">
                <w:tc>
                  <w:tcPr>
                    <w:tcW w:w="1313" w:type="pct"/>
                    <w:vAlign w:val="center"/>
                  </w:tcPr>
                  <w:p w:rsidR="00CB23E6" w:rsidRDefault="00CB23E6" w:rsidP="00D64213">
                    <w:pPr>
                      <w:jc w:val="center"/>
                      <w:rPr>
                        <w:szCs w:val="21"/>
                      </w:rPr>
                    </w:pPr>
                    <w:r>
                      <w:rPr>
                        <w:rFonts w:hint="eastAsia"/>
                        <w:szCs w:val="21"/>
                      </w:rPr>
                      <w:t>地方教育费附加</w:t>
                    </w:r>
                  </w:p>
                </w:tc>
                <w:tc>
                  <w:tcPr>
                    <w:tcW w:w="1962" w:type="pct"/>
                    <w:vAlign w:val="center"/>
                  </w:tcPr>
                  <w:p w:rsidR="00CB23E6" w:rsidRDefault="00CB23E6" w:rsidP="00D64213">
                    <w:pPr>
                      <w:jc w:val="center"/>
                      <w:rPr>
                        <w:szCs w:val="21"/>
                      </w:rPr>
                    </w:pPr>
                    <w:r w:rsidRPr="007751CC">
                      <w:rPr>
                        <w:rFonts w:hint="eastAsia"/>
                        <w:szCs w:val="21"/>
                      </w:rPr>
                      <w:t>按实际缴纳的流转税</w:t>
                    </w:r>
                  </w:p>
                </w:tc>
                <w:tc>
                  <w:tcPr>
                    <w:tcW w:w="1725" w:type="pct"/>
                    <w:vAlign w:val="center"/>
                  </w:tcPr>
                  <w:p w:rsidR="00CB23E6" w:rsidRDefault="00CB23E6" w:rsidP="00D64213">
                    <w:pPr>
                      <w:jc w:val="center"/>
                      <w:rPr>
                        <w:szCs w:val="21"/>
                      </w:rPr>
                    </w:pPr>
                    <w:r w:rsidRPr="007751CC">
                      <w:rPr>
                        <w:rFonts w:ascii="Arial" w:hAnsi="Arial" w:cs="Arial"/>
                        <w:szCs w:val="21"/>
                      </w:rPr>
                      <w:t>2%</w:t>
                    </w:r>
                  </w:p>
                </w:tc>
              </w:tr>
            </w:sdtContent>
          </w:sdt>
          <w:sdt>
            <w:sdtPr>
              <w:rPr>
                <w:szCs w:val="21"/>
              </w:rPr>
              <w:alias w:val="其他主要税种及税率"/>
              <w:tag w:val="_GBC_b4f10406bc8741879c7bff390b72f9b9"/>
              <w:id w:val="21840615"/>
              <w:lock w:val="sdtLocked"/>
            </w:sdtPr>
            <w:sdtEndPr/>
            <w:sdtContent>
              <w:tr w:rsidR="00CB23E6" w:rsidTr="00D64213">
                <w:tc>
                  <w:tcPr>
                    <w:tcW w:w="1313" w:type="pct"/>
                    <w:vAlign w:val="center"/>
                  </w:tcPr>
                  <w:p w:rsidR="00CB23E6" w:rsidRDefault="00CB23E6" w:rsidP="00D64213">
                    <w:pPr>
                      <w:jc w:val="center"/>
                      <w:rPr>
                        <w:szCs w:val="21"/>
                      </w:rPr>
                    </w:pPr>
                    <w:r>
                      <w:rPr>
                        <w:rFonts w:hint="eastAsia"/>
                        <w:szCs w:val="21"/>
                      </w:rPr>
                      <w:t>其他税项</w:t>
                    </w:r>
                  </w:p>
                </w:tc>
                <w:tc>
                  <w:tcPr>
                    <w:tcW w:w="1962" w:type="pct"/>
                    <w:vAlign w:val="center"/>
                  </w:tcPr>
                  <w:p w:rsidR="00CB23E6" w:rsidRDefault="00CB23E6" w:rsidP="00D64213">
                    <w:pPr>
                      <w:jc w:val="center"/>
                      <w:rPr>
                        <w:szCs w:val="21"/>
                      </w:rPr>
                    </w:pPr>
                    <w:r w:rsidRPr="007751CC">
                      <w:rPr>
                        <w:rFonts w:hint="eastAsia"/>
                        <w:szCs w:val="21"/>
                      </w:rPr>
                      <w:t>按税法规定计算缴纳。</w:t>
                    </w:r>
                  </w:p>
                </w:tc>
                <w:tc>
                  <w:tcPr>
                    <w:tcW w:w="1725" w:type="pct"/>
                    <w:vAlign w:val="center"/>
                  </w:tcPr>
                  <w:p w:rsidR="00CB23E6" w:rsidRDefault="00CB23E6" w:rsidP="00D64213">
                    <w:pPr>
                      <w:jc w:val="center"/>
                      <w:rPr>
                        <w:szCs w:val="21"/>
                      </w:rPr>
                    </w:pPr>
                  </w:p>
                </w:tc>
              </w:tr>
            </w:sdtContent>
          </w:sdt>
        </w:tbl>
        <w:p w:rsidR="00CB23E6" w:rsidRDefault="00CB23E6"/>
        <w:p w:rsidR="00D64213" w:rsidRDefault="00D64213"/>
        <w:p w:rsidR="0036046F" w:rsidRDefault="00546E80">
          <w:pPr>
            <w:rPr>
              <w:szCs w:val="21"/>
            </w:rPr>
          </w:pPr>
          <w:r>
            <w:rPr>
              <w:rFonts w:hint="eastAsia"/>
              <w:szCs w:val="21"/>
            </w:rPr>
            <w:t>存在不同企业所得税税率纳税主体的，披露情况说明</w:t>
          </w:r>
        </w:p>
        <w:p w:rsidR="0036046F" w:rsidRDefault="00E909B4" w:rsidP="006112D5">
          <w:pPr>
            <w:rPr>
              <w:szCs w:val="21"/>
            </w:rPr>
          </w:pPr>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EndPr/>
            <w:sdtContent>
              <w:r w:rsidR="009C38D8" w:rsidRPr="009B1EEB">
                <w:rPr>
                  <w:szCs w:val="21"/>
                </w:rPr>
                <w:fldChar w:fldCharType="begin"/>
              </w:r>
              <w:r w:rsidR="006112D5" w:rsidRPr="009B1EEB">
                <w:rPr>
                  <w:szCs w:val="21"/>
                </w:rPr>
                <w:instrText xml:space="preserve">MACROBUTTON  SnrToggleCheckbox □适用 </w:instrText>
              </w:r>
              <w:r w:rsidR="009C38D8" w:rsidRPr="009B1EEB">
                <w:rPr>
                  <w:szCs w:val="21"/>
                </w:rPr>
                <w:fldChar w:fldCharType="end"/>
              </w:r>
              <w:r w:rsidR="009C38D8" w:rsidRPr="009B1EEB">
                <w:rPr>
                  <w:rFonts w:cs="Arial"/>
                  <w:szCs w:val="21"/>
                </w:rPr>
                <w:fldChar w:fldCharType="begin"/>
              </w:r>
              <w:r w:rsidR="006112D5" w:rsidRPr="009B1EEB">
                <w:rPr>
                  <w:rFonts w:cs="Arial" w:hint="eastAsia"/>
                  <w:szCs w:val="21"/>
                </w:rPr>
                <w:instrText xml:space="preserve"> MACROBUTTON  SnrToggleCheckbox √不适用 </w:instrText>
              </w:r>
              <w:r w:rsidR="009C38D8" w:rsidRPr="009B1EEB">
                <w:rPr>
                  <w:rFonts w:cs="Arial"/>
                  <w:szCs w:val="21"/>
                </w:rPr>
                <w:fldChar w:fldCharType="end"/>
              </w:r>
            </w:sdtContent>
          </w:sdt>
        </w:p>
      </w:sdtContent>
    </w:sdt>
    <w:sdt>
      <w:sdtPr>
        <w:rPr>
          <w:rFonts w:ascii="宋体" w:hAnsi="宋体" w:cs="宋体"/>
          <w:b w:val="0"/>
          <w:bCs w:val="0"/>
          <w:kern w:val="0"/>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36046F" w:rsidRDefault="00546E80">
          <w:pPr>
            <w:pStyle w:val="3"/>
            <w:numPr>
              <w:ilvl w:val="0"/>
              <w:numId w:val="52"/>
            </w:numPr>
            <w:tabs>
              <w:tab w:val="left" w:pos="546"/>
            </w:tabs>
          </w:pPr>
          <w:r>
            <w:t>税收优惠</w:t>
          </w:r>
        </w:p>
        <w:sdt>
          <w:sdtPr>
            <w:rPr>
              <w:rFonts w:hint="eastAsia"/>
              <w:szCs w:val="21"/>
            </w:rPr>
            <w:alias w:val="是否适用：税收优惠[双击切换]"/>
            <w:tag w:val="_GBC_7b649dcf8ab54475bffc51edb3c33588"/>
            <w:id w:val="-1431038144"/>
            <w:lock w:val="sdtLocked"/>
            <w:placeholder>
              <w:docPart w:val="GBC22222222222222222222222222222"/>
            </w:placeholder>
          </w:sdtPr>
          <w:sdtEndPr/>
          <w:sdtContent>
            <w:p w:rsidR="0036046F" w:rsidRDefault="009C38D8">
              <w:pPr>
                <w:rPr>
                  <w:szCs w:val="21"/>
                </w:rPr>
              </w:pPr>
              <w:r w:rsidRPr="009B1EEB">
                <w:rPr>
                  <w:szCs w:val="21"/>
                </w:rPr>
                <w:fldChar w:fldCharType="begin"/>
              </w:r>
              <w:r w:rsidR="006112D5" w:rsidRPr="009B1EEB">
                <w:rPr>
                  <w:szCs w:val="21"/>
                </w:rPr>
                <w:instrText xml:space="preserve"> MACROBUTTON  SnrToggleCheckbox √适用  </w:instrText>
              </w:r>
              <w:r w:rsidRPr="009B1EEB">
                <w:rPr>
                  <w:szCs w:val="21"/>
                </w:rPr>
                <w:fldChar w:fldCharType="end"/>
              </w:r>
              <w:r w:rsidRPr="009B1EEB">
                <w:rPr>
                  <w:szCs w:val="21"/>
                </w:rPr>
                <w:fldChar w:fldCharType="begin"/>
              </w:r>
              <w:r w:rsidR="006112D5"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6112D5" w:rsidRPr="00993FD4" w:rsidRDefault="006112D5" w:rsidP="00DE52BD">
              <w:pPr>
                <w:spacing w:line="400" w:lineRule="exact"/>
                <w:ind w:firstLineChars="200" w:firstLine="420"/>
                <w:rPr>
                  <w:rFonts w:cs="Arial"/>
                  <w:szCs w:val="21"/>
                </w:rPr>
              </w:pPr>
              <w:r w:rsidRPr="00993FD4">
                <w:rPr>
                  <w:rFonts w:cs="Arial" w:hint="eastAsia"/>
                  <w:szCs w:val="21"/>
                </w:rPr>
                <w:t>本公司根据《云南省发展和改革委员会关于昆明融资担保有限责任公司等13家企业有关业务属于国家鼓励类产业的确认书》（云发改办西部[2014]355号），认定本企业为国家鼓励类产业，本公司减按15%的税率计缴企业所得税。</w:t>
              </w:r>
            </w:p>
            <w:p w:rsidR="006112D5" w:rsidRPr="00993FD4" w:rsidRDefault="006112D5" w:rsidP="00DE52BD">
              <w:pPr>
                <w:overflowPunct w:val="0"/>
                <w:autoSpaceDE w:val="0"/>
                <w:autoSpaceDN w:val="0"/>
                <w:adjustRightInd w:val="0"/>
                <w:snapToGrid w:val="0"/>
                <w:spacing w:line="400" w:lineRule="exact"/>
                <w:ind w:firstLineChars="200" w:firstLine="420"/>
                <w:textAlignment w:val="bottom"/>
                <w:rPr>
                  <w:rFonts w:cs="Arial"/>
                  <w:szCs w:val="21"/>
                </w:rPr>
              </w:pPr>
              <w:r w:rsidRPr="00993FD4">
                <w:rPr>
                  <w:rFonts w:cs="Arial" w:hint="eastAsia"/>
                  <w:snapToGrid w:val="0"/>
                  <w:szCs w:val="21"/>
                </w:rPr>
                <w:t>本公司下属2级子公司云南恒峰工程质量检测有限公司已纳入“西部大开发”税收优惠企业行列，在西部大开发税收优惠政策规定的期限内按15%税率征收企业所得税。</w:t>
              </w:r>
            </w:p>
            <w:p w:rsidR="0036046F" w:rsidRPr="00993FD4" w:rsidRDefault="006112D5" w:rsidP="00D64213">
              <w:pPr>
                <w:spacing w:line="360" w:lineRule="auto"/>
                <w:ind w:firstLineChars="200" w:firstLine="420"/>
                <w:rPr>
                  <w:szCs w:val="21"/>
                </w:rPr>
              </w:pPr>
              <w:r w:rsidRPr="00993FD4">
                <w:rPr>
                  <w:rFonts w:cs="Arial" w:hint="eastAsia"/>
                  <w:szCs w:val="21"/>
                </w:rPr>
                <w:t>本公司下属2级子公司云南昆钢耐磨材料科技股份有限公司2011年10月19日取得由云南省科学技术厅、云南省财政厅、云南省国家税务局、云南省地方税务局颁发高新技术企业证书，根据《中华人民共和国企业所得税法》</w:t>
              </w:r>
              <w:proofErr w:type="gramStart"/>
              <w:r w:rsidRPr="00993FD4">
                <w:rPr>
                  <w:rFonts w:cs="Arial" w:hint="eastAsia"/>
                  <w:szCs w:val="21"/>
                </w:rPr>
                <w:t>笫</w:t>
              </w:r>
              <w:proofErr w:type="gramEnd"/>
              <w:r w:rsidRPr="00993FD4">
                <w:rPr>
                  <w:rFonts w:cs="Arial" w:hint="eastAsia"/>
                  <w:szCs w:val="21"/>
                </w:rPr>
                <w:t>二十八条、《中华人民共和国企业所得税法实施条例》</w:t>
              </w:r>
              <w:proofErr w:type="gramStart"/>
              <w:r w:rsidRPr="00993FD4">
                <w:rPr>
                  <w:rFonts w:cs="Arial" w:hint="eastAsia"/>
                  <w:szCs w:val="21"/>
                </w:rPr>
                <w:t>笫</w:t>
              </w:r>
              <w:proofErr w:type="gramEnd"/>
              <w:r w:rsidRPr="00993FD4">
                <w:rPr>
                  <w:rFonts w:cs="Arial" w:hint="eastAsia"/>
                  <w:szCs w:val="21"/>
                </w:rPr>
                <w:t>九十三条、《国家税务总局关于实施高新技术企业所得税优惠有关问题的通知》（国税函[2009]203号），企业所得税按应纳税所得额的15 %计缴；公司于2017年11月1日通过高新技术企业复审，本期继续按15%计缴企业所得税。</w:t>
              </w:r>
            </w:p>
          </w:sdtContent>
        </w:sdt>
        <w:p w:rsidR="0036046F" w:rsidRDefault="00E909B4">
          <w:pPr>
            <w:rPr>
              <w:rFonts w:asciiTheme="minorEastAsia" w:eastAsiaTheme="minorEastAsia" w:hAnsiTheme="minorEastAsia"/>
              <w:szCs w:val="21"/>
            </w:rPr>
          </w:pPr>
        </w:p>
      </w:sdtContent>
    </w:sdt>
    <w:sdt>
      <w:sdtPr>
        <w:rPr>
          <w:rFonts w:ascii="宋体" w:hAnsi="宋体" w:cs="宋体"/>
          <w:b w:val="0"/>
          <w:bCs w:val="0"/>
          <w:kern w:val="0"/>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Cs w:val="21"/>
        </w:rPr>
      </w:sdtEndPr>
      <w:sdtContent>
        <w:p w:rsidR="0036046F" w:rsidRDefault="00546E80">
          <w:pPr>
            <w:pStyle w:val="3"/>
            <w:numPr>
              <w:ilvl w:val="0"/>
              <w:numId w:val="52"/>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EndPr/>
          <w:sdtContent>
            <w:p w:rsidR="0036046F" w:rsidRDefault="009C38D8" w:rsidP="006112D5">
              <w:pPr>
                <w:rPr>
                  <w:szCs w:val="21"/>
                </w:rPr>
              </w:pPr>
              <w:r w:rsidRPr="009B1EEB">
                <w:rPr>
                  <w:szCs w:val="21"/>
                </w:rPr>
                <w:fldChar w:fldCharType="begin"/>
              </w:r>
              <w:r w:rsidR="006112D5" w:rsidRPr="009B1EEB">
                <w:rPr>
                  <w:szCs w:val="21"/>
                </w:rPr>
                <w:instrText xml:space="preserve"> MACROBUTTON  SnrToggleCheckbox □适用  </w:instrText>
              </w:r>
              <w:r w:rsidRPr="009B1EEB">
                <w:rPr>
                  <w:szCs w:val="21"/>
                </w:rPr>
                <w:fldChar w:fldCharType="end"/>
              </w:r>
              <w:r w:rsidRPr="009B1EEB">
                <w:rPr>
                  <w:szCs w:val="21"/>
                </w:rPr>
                <w:fldChar w:fldCharType="begin"/>
              </w:r>
              <w:r w:rsidR="006112D5" w:rsidRPr="009B1EEB">
                <w:rPr>
                  <w:szCs w:val="21"/>
                </w:rPr>
                <w:instrText xml:space="preserve"> MACROBUTTON  SnrToggleCheckbox √不适用 </w:instrText>
              </w:r>
              <w:r w:rsidRPr="009B1EEB">
                <w:rPr>
                  <w:szCs w:val="21"/>
                </w:rPr>
                <w:fldChar w:fldCharType="end"/>
              </w:r>
            </w:p>
          </w:sdtContent>
        </w:sdt>
      </w:sdtContent>
    </w:sdt>
    <w:p w:rsidR="0036046F" w:rsidRDefault="0036046F"/>
    <w:p w:rsidR="0036046F" w:rsidRDefault="00546E80">
      <w:pPr>
        <w:pStyle w:val="2"/>
        <w:numPr>
          <w:ilvl w:val="0"/>
          <w:numId w:val="45"/>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36046F" w:rsidRDefault="00546E80">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EndPr/>
          <w:sdtContent>
            <w:p w:rsidR="0036046F" w:rsidRDefault="009C38D8">
              <w:pPr>
                <w:snapToGrid w:val="0"/>
                <w:spacing w:line="240" w:lineRule="atLeast"/>
                <w:rPr>
                  <w:szCs w:val="21"/>
                </w:rPr>
              </w:pPr>
              <w:r w:rsidRPr="009B1EEB">
                <w:rPr>
                  <w:szCs w:val="21"/>
                </w:rPr>
                <w:fldChar w:fldCharType="begin"/>
              </w:r>
              <w:r w:rsidR="006112D5" w:rsidRPr="009B1EEB">
                <w:rPr>
                  <w:szCs w:val="21"/>
                </w:rPr>
                <w:instrText xml:space="preserve"> MACROBUTTON  SnrToggleCheckbox √适用  </w:instrText>
              </w:r>
              <w:r w:rsidRPr="009B1EEB">
                <w:rPr>
                  <w:szCs w:val="21"/>
                </w:rPr>
                <w:fldChar w:fldCharType="end"/>
              </w:r>
              <w:r w:rsidRPr="009B1EEB">
                <w:rPr>
                  <w:szCs w:val="21"/>
                </w:rPr>
                <w:fldChar w:fldCharType="begin"/>
              </w:r>
              <w:r w:rsidR="006112D5" w:rsidRPr="009B1EEB">
                <w:rPr>
                  <w:szCs w:val="21"/>
                </w:rPr>
                <w:instrText xml:space="preserve"> MACROBUTTON  SnrToggleCheckbox □不适用 </w:instrText>
              </w:r>
              <w:r w:rsidRPr="009B1EEB">
                <w:rPr>
                  <w:szCs w:val="21"/>
                </w:rPr>
                <w:fldChar w:fldCharType="end"/>
              </w:r>
            </w:p>
          </w:sdtContent>
        </w:sdt>
        <w:p w:rsidR="0036046F" w:rsidRDefault="00546E80">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33"/>
            <w:gridCol w:w="2422"/>
            <w:gridCol w:w="3105"/>
          </w:tblGrid>
          <w:tr w:rsidR="0036046F" w:rsidTr="00D64213">
            <w:trPr>
              <w:cantSplit/>
              <w:jc w:val="center"/>
            </w:trPr>
            <w:sdt>
              <w:sdtPr>
                <w:tag w:val="_PLD_640e7daf451b4f14ba49162bfbbd1e72"/>
                <w:id w:val="-1673406537"/>
                <w:lock w:val="sdtLocked"/>
              </w:sdtPr>
              <w:sdtEndPr/>
              <w:sdtContent>
                <w:tc>
                  <w:tcPr>
                    <w:tcW w:w="1845" w:type="pct"/>
                    <w:shd w:val="clear" w:color="auto" w:fill="auto"/>
                    <w:vAlign w:val="center"/>
                  </w:tcPr>
                  <w:p w:rsidR="0036046F" w:rsidRDefault="00546E80">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348258712"/>
                <w:lock w:val="sdtLocked"/>
              </w:sdtPr>
              <w:sdtEndPr/>
              <w:sdtContent>
                <w:tc>
                  <w:tcPr>
                    <w:tcW w:w="1382" w:type="pct"/>
                    <w:shd w:val="clear" w:color="auto" w:fill="auto"/>
                    <w:vAlign w:val="center"/>
                  </w:tcPr>
                  <w:p w:rsidR="0036046F" w:rsidRDefault="00546E8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221323995"/>
                <w:lock w:val="sdtLocked"/>
              </w:sdtPr>
              <w:sdtEndPr/>
              <w:sdtContent>
                <w:tc>
                  <w:tcPr>
                    <w:tcW w:w="1772" w:type="pct"/>
                    <w:shd w:val="clear" w:color="auto" w:fill="auto"/>
                    <w:vAlign w:val="center"/>
                  </w:tcPr>
                  <w:p w:rsidR="0036046F" w:rsidRDefault="00546E80">
                    <w:pPr>
                      <w:autoSpaceDE w:val="0"/>
                      <w:autoSpaceDN w:val="0"/>
                      <w:adjustRightInd w:val="0"/>
                      <w:snapToGrid w:val="0"/>
                      <w:spacing w:line="240" w:lineRule="atLeast"/>
                      <w:jc w:val="center"/>
                      <w:rPr>
                        <w:szCs w:val="21"/>
                      </w:rPr>
                    </w:pPr>
                    <w:r>
                      <w:rPr>
                        <w:rFonts w:hint="eastAsia"/>
                        <w:szCs w:val="21"/>
                      </w:rPr>
                      <w:t>期初余额</w:t>
                    </w:r>
                  </w:p>
                </w:tc>
              </w:sdtContent>
            </w:sdt>
          </w:tr>
          <w:tr w:rsidR="0036046F" w:rsidTr="00D64213">
            <w:trPr>
              <w:cantSplit/>
              <w:jc w:val="center"/>
            </w:trPr>
            <w:sdt>
              <w:sdtPr>
                <w:tag w:val="_PLD_55b07f50e1e44a558dc393086d2f0e7f"/>
                <w:id w:val="-153217978"/>
                <w:lock w:val="sdtLocked"/>
              </w:sdtPr>
              <w:sdtEndPr/>
              <w:sdtContent>
                <w:tc>
                  <w:tcPr>
                    <w:tcW w:w="1845" w:type="pct"/>
                    <w:shd w:val="clear" w:color="auto" w:fill="auto"/>
                  </w:tcPr>
                  <w:p w:rsidR="0036046F" w:rsidRPr="00993FD4" w:rsidRDefault="00546E80">
                    <w:pPr>
                      <w:autoSpaceDE w:val="0"/>
                      <w:autoSpaceDN w:val="0"/>
                      <w:adjustRightInd w:val="0"/>
                      <w:snapToGrid w:val="0"/>
                      <w:spacing w:line="240" w:lineRule="atLeast"/>
                      <w:rPr>
                        <w:szCs w:val="21"/>
                      </w:rPr>
                    </w:pPr>
                    <w:r w:rsidRPr="00993FD4">
                      <w:rPr>
                        <w:rFonts w:hint="eastAsia"/>
                        <w:szCs w:val="21"/>
                      </w:rPr>
                      <w:t>库存现金</w:t>
                    </w:r>
                  </w:p>
                </w:tc>
              </w:sdtContent>
            </w:sdt>
            <w:tc>
              <w:tcPr>
                <w:tcW w:w="1382" w:type="pct"/>
                <w:shd w:val="clear" w:color="auto" w:fill="auto"/>
              </w:tcPr>
              <w:p w:rsidR="0036046F" w:rsidRPr="00993FD4" w:rsidRDefault="0036046F">
                <w:pPr>
                  <w:autoSpaceDE w:val="0"/>
                  <w:autoSpaceDN w:val="0"/>
                  <w:adjustRightInd w:val="0"/>
                  <w:snapToGrid w:val="0"/>
                  <w:spacing w:line="240" w:lineRule="atLeast"/>
                  <w:jc w:val="right"/>
                  <w:rPr>
                    <w:szCs w:val="21"/>
                  </w:rPr>
                </w:pPr>
              </w:p>
            </w:tc>
            <w:tc>
              <w:tcPr>
                <w:tcW w:w="1772" w:type="pct"/>
                <w:shd w:val="clear" w:color="auto" w:fill="auto"/>
              </w:tcPr>
              <w:p w:rsidR="0036046F" w:rsidRPr="00993FD4" w:rsidRDefault="0036046F">
                <w:pPr>
                  <w:autoSpaceDE w:val="0"/>
                  <w:autoSpaceDN w:val="0"/>
                  <w:adjustRightInd w:val="0"/>
                  <w:snapToGrid w:val="0"/>
                  <w:spacing w:line="240" w:lineRule="atLeast"/>
                  <w:jc w:val="right"/>
                  <w:rPr>
                    <w:szCs w:val="21"/>
                  </w:rPr>
                </w:pPr>
              </w:p>
            </w:tc>
          </w:tr>
          <w:tr w:rsidR="0036046F" w:rsidTr="00D64213">
            <w:trPr>
              <w:cantSplit/>
              <w:jc w:val="center"/>
            </w:trPr>
            <w:sdt>
              <w:sdtPr>
                <w:tag w:val="_PLD_29d0fc45c2044da8ab0120f52fea8366"/>
                <w:id w:val="324561448"/>
                <w:lock w:val="sdtLocked"/>
              </w:sdtPr>
              <w:sdtEndPr/>
              <w:sdtContent>
                <w:tc>
                  <w:tcPr>
                    <w:tcW w:w="1845" w:type="pct"/>
                    <w:shd w:val="clear" w:color="auto" w:fill="auto"/>
                  </w:tcPr>
                  <w:p w:rsidR="0036046F" w:rsidRPr="00993FD4" w:rsidRDefault="00546E80">
                    <w:pPr>
                      <w:autoSpaceDE w:val="0"/>
                      <w:autoSpaceDN w:val="0"/>
                      <w:adjustRightInd w:val="0"/>
                      <w:snapToGrid w:val="0"/>
                      <w:spacing w:line="240" w:lineRule="atLeast"/>
                      <w:rPr>
                        <w:szCs w:val="21"/>
                      </w:rPr>
                    </w:pPr>
                    <w:r w:rsidRPr="00993FD4">
                      <w:rPr>
                        <w:rFonts w:hint="eastAsia"/>
                        <w:szCs w:val="21"/>
                      </w:rPr>
                      <w:t>银行存款</w:t>
                    </w:r>
                  </w:p>
                </w:tc>
              </w:sdtContent>
            </w:sdt>
            <w:tc>
              <w:tcPr>
                <w:tcW w:w="138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302,677,487.68</w:t>
                </w:r>
              </w:p>
            </w:tc>
            <w:tc>
              <w:tcPr>
                <w:tcW w:w="177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165,955,721.23</w:t>
                </w:r>
              </w:p>
            </w:tc>
          </w:tr>
          <w:tr w:rsidR="0036046F" w:rsidTr="00D64213">
            <w:trPr>
              <w:cantSplit/>
              <w:jc w:val="center"/>
            </w:trPr>
            <w:sdt>
              <w:sdtPr>
                <w:tag w:val="_PLD_c1e18aed267f4e76a33b93512faddc98"/>
                <w:id w:val="-374704104"/>
                <w:lock w:val="sdtLocked"/>
              </w:sdtPr>
              <w:sdtEndPr/>
              <w:sdtContent>
                <w:tc>
                  <w:tcPr>
                    <w:tcW w:w="1845" w:type="pct"/>
                    <w:shd w:val="clear" w:color="auto" w:fill="auto"/>
                  </w:tcPr>
                  <w:p w:rsidR="0036046F" w:rsidRPr="00993FD4" w:rsidRDefault="00546E80">
                    <w:pPr>
                      <w:autoSpaceDE w:val="0"/>
                      <w:autoSpaceDN w:val="0"/>
                      <w:adjustRightInd w:val="0"/>
                      <w:snapToGrid w:val="0"/>
                      <w:spacing w:line="240" w:lineRule="atLeast"/>
                      <w:rPr>
                        <w:szCs w:val="21"/>
                      </w:rPr>
                    </w:pPr>
                    <w:r w:rsidRPr="00993FD4">
                      <w:rPr>
                        <w:rFonts w:hint="eastAsia"/>
                        <w:szCs w:val="21"/>
                      </w:rPr>
                      <w:t>其他货币资金</w:t>
                    </w:r>
                  </w:p>
                </w:tc>
              </w:sdtContent>
            </w:sdt>
            <w:tc>
              <w:tcPr>
                <w:tcW w:w="138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97,594,334.81</w:t>
                </w:r>
              </w:p>
            </w:tc>
            <w:tc>
              <w:tcPr>
                <w:tcW w:w="177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47,400,000.00</w:t>
                </w:r>
              </w:p>
            </w:tc>
          </w:tr>
          <w:tr w:rsidR="0036046F" w:rsidTr="00D64213">
            <w:trPr>
              <w:cantSplit/>
              <w:jc w:val="center"/>
            </w:trPr>
            <w:sdt>
              <w:sdtPr>
                <w:tag w:val="_PLD_4aea35e6574448b9a1396c2c1b22290f"/>
                <w:id w:val="-1773464981"/>
                <w:lock w:val="sdtLocked"/>
              </w:sdtPr>
              <w:sdtEndPr/>
              <w:sdtContent>
                <w:tc>
                  <w:tcPr>
                    <w:tcW w:w="1845" w:type="pct"/>
                    <w:shd w:val="clear" w:color="auto" w:fill="auto"/>
                    <w:vAlign w:val="center"/>
                  </w:tcPr>
                  <w:p w:rsidR="0036046F" w:rsidRPr="00993FD4" w:rsidRDefault="00546E80">
                    <w:pPr>
                      <w:autoSpaceDE w:val="0"/>
                      <w:autoSpaceDN w:val="0"/>
                      <w:adjustRightInd w:val="0"/>
                      <w:snapToGrid w:val="0"/>
                      <w:spacing w:line="240" w:lineRule="atLeast"/>
                      <w:rPr>
                        <w:szCs w:val="21"/>
                      </w:rPr>
                    </w:pPr>
                    <w:r w:rsidRPr="00993FD4">
                      <w:rPr>
                        <w:rFonts w:hint="eastAsia"/>
                        <w:szCs w:val="21"/>
                      </w:rPr>
                      <w:t>合计</w:t>
                    </w:r>
                  </w:p>
                </w:tc>
              </w:sdtContent>
            </w:sdt>
            <w:tc>
              <w:tcPr>
                <w:tcW w:w="138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400,271,822.49</w:t>
                </w:r>
              </w:p>
            </w:tc>
            <w:tc>
              <w:tcPr>
                <w:tcW w:w="1772" w:type="pct"/>
                <w:shd w:val="clear" w:color="auto" w:fill="auto"/>
              </w:tcPr>
              <w:p w:rsidR="0036046F" w:rsidRPr="00993FD4" w:rsidRDefault="006112D5">
                <w:pPr>
                  <w:autoSpaceDE w:val="0"/>
                  <w:autoSpaceDN w:val="0"/>
                  <w:adjustRightInd w:val="0"/>
                  <w:snapToGrid w:val="0"/>
                  <w:spacing w:line="240" w:lineRule="atLeast"/>
                  <w:jc w:val="right"/>
                  <w:rPr>
                    <w:szCs w:val="21"/>
                  </w:rPr>
                </w:pPr>
                <w:r w:rsidRPr="00993FD4">
                  <w:rPr>
                    <w:rFonts w:cs="Arial"/>
                    <w:color w:val="000000"/>
                    <w:szCs w:val="21"/>
                  </w:rPr>
                  <w:t>213,355,721.23</w:t>
                </w:r>
              </w:p>
            </w:tc>
          </w:tr>
          <w:tr w:rsidR="0036046F" w:rsidTr="00D64213">
            <w:trPr>
              <w:cantSplit/>
              <w:jc w:val="center"/>
            </w:trPr>
            <w:sdt>
              <w:sdtPr>
                <w:tag w:val="_PLD_bde21157aed743d5a01686780a359fcc"/>
                <w:id w:val="-783726987"/>
                <w:lock w:val="sdtLocked"/>
              </w:sdtPr>
              <w:sdtEndPr/>
              <w:sdtContent>
                <w:tc>
                  <w:tcPr>
                    <w:tcW w:w="1845" w:type="pct"/>
                    <w:shd w:val="clear" w:color="auto" w:fill="auto"/>
                  </w:tcPr>
                  <w:p w:rsidR="0036046F" w:rsidRPr="00993FD4" w:rsidRDefault="00546E80" w:rsidP="00DE52BD">
                    <w:pPr>
                      <w:autoSpaceDE w:val="0"/>
                      <w:autoSpaceDN w:val="0"/>
                      <w:adjustRightInd w:val="0"/>
                      <w:snapToGrid w:val="0"/>
                      <w:spacing w:line="240" w:lineRule="atLeast"/>
                      <w:ind w:firstLineChars="100" w:firstLine="210"/>
                      <w:jc w:val="center"/>
                      <w:rPr>
                        <w:szCs w:val="21"/>
                      </w:rPr>
                    </w:pPr>
                    <w:r w:rsidRPr="00993FD4">
                      <w:rPr>
                        <w:rFonts w:hint="eastAsia"/>
                        <w:szCs w:val="21"/>
                      </w:rPr>
                      <w:t>其中：存放在境外的款项总额</w:t>
                    </w:r>
                  </w:p>
                </w:tc>
              </w:sdtContent>
            </w:sdt>
            <w:tc>
              <w:tcPr>
                <w:tcW w:w="1382" w:type="pct"/>
                <w:shd w:val="clear" w:color="auto" w:fill="auto"/>
              </w:tcPr>
              <w:p w:rsidR="0036046F" w:rsidRPr="00993FD4" w:rsidRDefault="0036046F">
                <w:pPr>
                  <w:autoSpaceDE w:val="0"/>
                  <w:autoSpaceDN w:val="0"/>
                  <w:adjustRightInd w:val="0"/>
                  <w:snapToGrid w:val="0"/>
                  <w:spacing w:line="240" w:lineRule="atLeast"/>
                  <w:jc w:val="right"/>
                  <w:rPr>
                    <w:szCs w:val="21"/>
                  </w:rPr>
                </w:pPr>
              </w:p>
            </w:tc>
            <w:tc>
              <w:tcPr>
                <w:tcW w:w="1772" w:type="pct"/>
                <w:shd w:val="clear" w:color="auto" w:fill="auto"/>
              </w:tcPr>
              <w:p w:rsidR="0036046F" w:rsidRPr="00993FD4" w:rsidRDefault="0036046F">
                <w:pPr>
                  <w:autoSpaceDE w:val="0"/>
                  <w:autoSpaceDN w:val="0"/>
                  <w:adjustRightInd w:val="0"/>
                  <w:snapToGrid w:val="0"/>
                  <w:spacing w:line="240" w:lineRule="atLeast"/>
                  <w:jc w:val="right"/>
                  <w:rPr>
                    <w:szCs w:val="21"/>
                  </w:rPr>
                </w:pPr>
              </w:p>
            </w:tc>
          </w:tr>
        </w:tbl>
        <w:p w:rsidR="00993FD4" w:rsidRDefault="00993FD4">
          <w:pPr>
            <w:rPr>
              <w:szCs w:val="21"/>
            </w:rPr>
          </w:pPr>
        </w:p>
        <w:p w:rsidR="00993FD4" w:rsidRDefault="00993FD4">
          <w:pPr>
            <w:rPr>
              <w:szCs w:val="21"/>
            </w:rPr>
          </w:pPr>
        </w:p>
        <w:p w:rsidR="0036046F" w:rsidRDefault="00546E80">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EndPr/>
          <w:sdtContent>
            <w:p w:rsidR="0036046F" w:rsidRPr="00AD17C0" w:rsidRDefault="006112D5" w:rsidP="00AD17C0">
              <w:pPr>
                <w:tabs>
                  <w:tab w:val="left" w:pos="9000"/>
                </w:tabs>
                <w:spacing w:line="400" w:lineRule="exact"/>
                <w:ind w:firstLineChars="200" w:firstLine="420"/>
                <w:rPr>
                  <w:rFonts w:ascii="Arial" w:cs="Arial"/>
                  <w:highlight w:val="yellow"/>
                </w:rPr>
              </w:pPr>
              <w:r w:rsidRPr="00993FD4">
                <w:rPr>
                  <w:rFonts w:hint="eastAsia"/>
                </w:rPr>
                <w:t>年末其他货币资金中72</w:t>
              </w:r>
              <w:r w:rsidRPr="00993FD4">
                <w:t>,</w:t>
              </w:r>
              <w:r w:rsidRPr="00993FD4">
                <w:rPr>
                  <w:rFonts w:hint="eastAsia"/>
                </w:rPr>
                <w:t>0</w:t>
              </w:r>
              <w:r w:rsidRPr="00993FD4">
                <w:t>00,000.00</w:t>
              </w:r>
              <w:r w:rsidRPr="00993FD4">
                <w:rPr>
                  <w:rFonts w:hint="eastAsia"/>
                </w:rPr>
                <w:t>元为申请开具银行承兑汇票所存入的保证金、25</w:t>
              </w:r>
              <w:r w:rsidRPr="00993FD4">
                <w:t>,</w:t>
              </w:r>
              <w:r w:rsidRPr="00993FD4">
                <w:rPr>
                  <w:rFonts w:hint="eastAsia"/>
                </w:rPr>
                <w:t>570</w:t>
              </w:r>
              <w:r w:rsidRPr="00993FD4">
                <w:t>,000.00</w:t>
              </w:r>
              <w:r w:rsidRPr="00993FD4">
                <w:rPr>
                  <w:rFonts w:hint="eastAsia"/>
                </w:rPr>
                <w:t>元为借款保证金，使用受限；</w:t>
              </w:r>
              <w:r w:rsidRPr="00993FD4">
                <w:t>24</w:t>
              </w:r>
              <w:r w:rsidRPr="00993FD4">
                <w:rPr>
                  <w:rFonts w:hint="eastAsia"/>
                </w:rPr>
                <w:t>,</w:t>
              </w:r>
              <w:r w:rsidRPr="00993FD4">
                <w:t>033.43</w:t>
              </w:r>
              <w:r w:rsidRPr="00993FD4">
                <w:rPr>
                  <w:rFonts w:hint="eastAsia"/>
                </w:rPr>
                <w:t>元为被司法冻结的银行账户余额（开户行：建行蒙自银河南路分理处，账号：</w:t>
              </w:r>
              <w:r w:rsidRPr="00993FD4">
                <w:t>53001666358052500831</w:t>
              </w:r>
              <w:r w:rsidRPr="00993FD4">
                <w:rPr>
                  <w:rFonts w:hint="eastAsia"/>
                </w:rPr>
                <w:t>），使用受限；详见六、46“所有权或使用权受限制的资产”</w:t>
              </w:r>
              <w:r w:rsidRPr="00993FD4">
                <w:t>。</w:t>
              </w:r>
            </w:p>
          </w:sdtContent>
        </w:sdt>
      </w:sdtContent>
    </w:sdt>
    <w:sdt>
      <w:sdtPr>
        <w:rPr>
          <w:rFonts w:ascii="宋体" w:hAnsi="宋体" w:cs="宋体" w:hint="eastAsia"/>
          <w:b w:val="0"/>
          <w:bCs w:val="0"/>
          <w:kern w:val="0"/>
          <w:szCs w:val="24"/>
        </w:rPr>
        <w:alias w:val="模块:以公允价值计量且其变动计入当期损益的金融资产"/>
        <w:tag w:val="_SEC_23818c8644a540ce9a5ead9445980700"/>
        <w:id w:val="-654611013"/>
        <w:lock w:val="sdtLocked"/>
        <w:placeholder>
          <w:docPart w:val="GBC22222222222222222222222222222"/>
        </w:placeholder>
      </w:sdtPr>
      <w:sdtEndPr>
        <w:rPr>
          <w:rFonts w:hint="default"/>
          <w:szCs w:val="21"/>
        </w:rPr>
      </w:sdtEndPr>
      <w:sdtContent>
        <w:p w:rsidR="0036046F" w:rsidRDefault="00546E80">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Locked"/>
            <w:placeholder>
              <w:docPart w:val="GBC22222222222222222222222222222"/>
            </w:placeholder>
          </w:sdtPr>
          <w:sdtEndPr/>
          <w:sdtContent>
            <w:p w:rsidR="006112D5" w:rsidRDefault="009C38D8" w:rsidP="006112D5">
              <w:pPr>
                <w:rPr>
                  <w:szCs w:val="21"/>
                </w:rPr>
              </w:pPr>
              <w:r w:rsidRPr="009B1EEB">
                <w:fldChar w:fldCharType="begin"/>
              </w:r>
              <w:r w:rsidR="006112D5" w:rsidRPr="009B1EEB">
                <w:instrText xml:space="preserve">MACROBUTTON  SnrToggleCheckbox □适用 </w:instrText>
              </w:r>
              <w:r w:rsidRPr="009B1EEB">
                <w:fldChar w:fldCharType="end"/>
              </w:r>
              <w:r w:rsidRPr="009B1EEB">
                <w:fldChar w:fldCharType="begin"/>
              </w:r>
              <w:r w:rsidR="006112D5" w:rsidRPr="009B1EEB">
                <w:instrText xml:space="preserve"> MACROBUTTON  SnrToggleCheckbox √不适用 </w:instrText>
              </w:r>
              <w:r w:rsidRPr="009B1EEB">
                <w:fldChar w:fldCharType="end"/>
              </w:r>
            </w:p>
          </w:sdtContent>
        </w:sdt>
        <w:p w:rsidR="0036046F" w:rsidRDefault="0036046F">
          <w:pPr>
            <w:rPr>
              <w:szCs w:val="21"/>
            </w:rPr>
          </w:pPr>
        </w:p>
        <w:p w:rsidR="0036046F" w:rsidRDefault="00E909B4">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rsidR="0036046F" w:rsidRDefault="00546E80">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EndPr/>
          <w:sdtContent>
            <w:p w:rsidR="006112D5" w:rsidRDefault="009C38D8" w:rsidP="006112D5">
              <w:pPr>
                <w:rPr>
                  <w:szCs w:val="21"/>
                </w:rPr>
              </w:pPr>
              <w:r w:rsidRPr="009B1EEB">
                <w:fldChar w:fldCharType="begin"/>
              </w:r>
              <w:r w:rsidR="006112D5" w:rsidRPr="009B1EEB">
                <w:instrText xml:space="preserve">MACROBUTTON  SnrToggleCheckbox □适用 </w:instrText>
              </w:r>
              <w:r w:rsidRPr="009B1EEB">
                <w:fldChar w:fldCharType="end"/>
              </w:r>
              <w:r w:rsidRPr="009B1EEB">
                <w:fldChar w:fldCharType="begin"/>
              </w:r>
              <w:r w:rsidR="006112D5" w:rsidRPr="009B1EEB">
                <w:instrText xml:space="preserve"> MACROBUTTON  SnrToggleCheckbox √不适用 </w:instrText>
              </w:r>
              <w:r w:rsidRPr="009B1EEB">
                <w:fldChar w:fldCharType="end"/>
              </w:r>
            </w:p>
          </w:sdtContent>
        </w:sdt>
        <w:p w:rsidR="0036046F" w:rsidRDefault="0036046F" w:rsidP="00DE52BD">
          <w:pPr>
            <w:snapToGrid w:val="0"/>
            <w:spacing w:line="240" w:lineRule="atLeast"/>
            <w:ind w:left="1470" w:rightChars="12" w:right="25" w:hangingChars="700" w:hanging="1470"/>
            <w:rPr>
              <w:szCs w:val="21"/>
            </w:rPr>
          </w:pPr>
        </w:p>
        <w:p w:rsidR="0036046F" w:rsidRDefault="00E909B4" w:rsidP="00DE52BD">
          <w:pPr>
            <w:snapToGrid w:val="0"/>
            <w:spacing w:line="240" w:lineRule="atLeast"/>
            <w:ind w:left="1470" w:rightChars="12" w:right="25" w:hangingChars="700" w:hanging="1470"/>
            <w:rPr>
              <w:szCs w:val="21"/>
            </w:rPr>
          </w:pPr>
        </w:p>
      </w:sdtContent>
    </w:sdt>
    <w:p w:rsidR="0036046F" w:rsidRDefault="00546E80">
      <w:pPr>
        <w:pStyle w:val="3"/>
        <w:numPr>
          <w:ilvl w:val="0"/>
          <w:numId w:val="21"/>
        </w:numPr>
      </w:pPr>
      <w:r>
        <w:rPr>
          <w:rFonts w:hint="eastAsia"/>
        </w:rPr>
        <w:t>应收票据及应收账款</w:t>
      </w:r>
    </w:p>
    <w:p w:rsidR="0036046F" w:rsidRDefault="00546E80">
      <w:pPr>
        <w:pStyle w:val="4"/>
        <w:ind w:left="426" w:hanging="426"/>
      </w:pPr>
      <w:bookmarkStart w:id="119" w:name="_Hlk532904387"/>
      <w:r>
        <w:rPr>
          <w:rFonts w:hint="eastAsia"/>
        </w:rPr>
        <w:t>总表情况</w:t>
      </w:r>
    </w:p>
    <w:bookmarkStart w:id="120" w:name="_Hlk532905594" w:displacedByCustomXml="next"/>
    <w:sdt>
      <w:sdtPr>
        <w:rPr>
          <w:rFonts w:ascii="宋体" w:eastAsia="宋体" w:hAnsi="宋体" w:cs="宋体" w:hint="eastAsia"/>
          <w:b w:val="0"/>
          <w:bCs w:val="0"/>
          <w:kern w:val="0"/>
          <w:szCs w:val="24"/>
        </w:rPr>
        <w:alias w:val="模块:应收票据及应收账款分类列示"/>
        <w:tag w:val="_SEC_3caa1599bf7e4dd6b672156040b78a59"/>
        <w:id w:val="1069549907"/>
        <w:lock w:val="sdtLocked"/>
        <w:placeholder>
          <w:docPart w:val="GBC22222222222222222222222222222"/>
        </w:placeholder>
      </w:sdtPr>
      <w:sdtEndPr/>
      <w:sdtContent>
        <w:p w:rsidR="0036046F" w:rsidRDefault="00546E80">
          <w:pPr>
            <w:pStyle w:val="4"/>
            <w:numPr>
              <w:ilvl w:val="3"/>
              <w:numId w:val="53"/>
            </w:numPr>
          </w:pPr>
          <w:r>
            <w:rPr>
              <w:rFonts w:hint="eastAsia"/>
            </w:rPr>
            <w:t>分类列示</w:t>
          </w:r>
        </w:p>
        <w:sdt>
          <w:sdtPr>
            <w:alias w:val="是否适用：应收票据及应收账款分类列示[双击切换]"/>
            <w:tag w:val="_GBC_5b2c6bb42e3c4106b81c9b6a3c23718d"/>
            <w:id w:val="-1238084221"/>
            <w:lock w:val="sdtLocked"/>
            <w:placeholder>
              <w:docPart w:val="GBC22222222222222222222222222222"/>
            </w:placeholder>
          </w:sdtPr>
          <w:sdtEndPr/>
          <w:sdtContent>
            <w:p w:rsidR="0036046F" w:rsidRDefault="009C38D8">
              <w:r w:rsidRPr="009B1EEB">
                <w:fldChar w:fldCharType="begin"/>
              </w:r>
              <w:r w:rsidR="006112D5" w:rsidRPr="009B1EEB">
                <w:instrText xml:space="preserve"> MACROBUTTON  SnrToggleCheckbox √适用 </w:instrText>
              </w:r>
              <w:r w:rsidRPr="009B1EEB">
                <w:fldChar w:fldCharType="end"/>
              </w:r>
              <w:r w:rsidRPr="009B1EEB">
                <w:fldChar w:fldCharType="begin"/>
              </w:r>
              <w:r w:rsidR="006112D5" w:rsidRPr="009B1EEB">
                <w:instrText xml:space="preserve"> MACROBUTTON  SnrToggleCheckbox □不适用 </w:instrText>
              </w:r>
              <w:r w:rsidRPr="009B1EEB">
                <w:fldChar w:fldCharType="end"/>
              </w:r>
            </w:p>
          </w:sdtContent>
        </w:sdt>
        <w:p w:rsidR="0036046F" w:rsidRDefault="00546E80">
          <w:pPr>
            <w:pStyle w:val="a9"/>
            <w:ind w:left="425" w:right="105" w:firstLineChars="0"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88387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及应收账款分类列示"/>
              <w:tag w:val="_GBC_fcb70d09b935470a914ae2703d56d371"/>
              <w:id w:val="-327833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6112D5" w:rsidTr="00D7454E">
            <w:trPr>
              <w:cantSplit/>
            </w:trPr>
            <w:sdt>
              <w:sdtPr>
                <w:tag w:val="_PLD_1b598705e2924c0b849f34a2fa8ae07b"/>
                <w:id w:val="21840913"/>
                <w:lock w:val="sdtLocked"/>
              </w:sdtPr>
              <w:sdtEndPr/>
              <w:sdtContent>
                <w:tc>
                  <w:tcPr>
                    <w:tcW w:w="1764" w:type="pct"/>
                    <w:vAlign w:val="center"/>
                  </w:tcPr>
                  <w:p w:rsidR="006112D5" w:rsidRDefault="006112D5" w:rsidP="00D7454E">
                    <w:pPr>
                      <w:jc w:val="center"/>
                      <w:rPr>
                        <w:szCs w:val="21"/>
                      </w:rPr>
                    </w:pPr>
                    <w:r>
                      <w:rPr>
                        <w:rFonts w:hint="eastAsia"/>
                        <w:szCs w:val="21"/>
                      </w:rPr>
                      <w:t>项目</w:t>
                    </w:r>
                  </w:p>
                </w:tc>
              </w:sdtContent>
            </w:sdt>
            <w:sdt>
              <w:sdtPr>
                <w:tag w:val="_PLD_d81df4fe427342d49fa7e4556685194e"/>
                <w:id w:val="21840914"/>
                <w:lock w:val="sdtLocked"/>
              </w:sdtPr>
              <w:sdtEndPr/>
              <w:sdtContent>
                <w:tc>
                  <w:tcPr>
                    <w:tcW w:w="1622" w:type="pct"/>
                    <w:vAlign w:val="center"/>
                  </w:tcPr>
                  <w:p w:rsidR="006112D5" w:rsidRDefault="006112D5" w:rsidP="00D7454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193455f7ec24ca2a08791fee927b923"/>
                <w:id w:val="21840915"/>
                <w:lock w:val="sdtLocked"/>
              </w:sdtPr>
              <w:sdtEndPr/>
              <w:sdtContent>
                <w:tc>
                  <w:tcPr>
                    <w:tcW w:w="1614" w:type="pct"/>
                    <w:vAlign w:val="center"/>
                  </w:tcPr>
                  <w:p w:rsidR="006112D5" w:rsidRDefault="006112D5" w:rsidP="00D7454E">
                    <w:pPr>
                      <w:autoSpaceDE w:val="0"/>
                      <w:autoSpaceDN w:val="0"/>
                      <w:adjustRightInd w:val="0"/>
                      <w:snapToGrid w:val="0"/>
                      <w:spacing w:line="240" w:lineRule="atLeast"/>
                      <w:jc w:val="center"/>
                      <w:rPr>
                        <w:szCs w:val="21"/>
                      </w:rPr>
                    </w:pPr>
                    <w:r>
                      <w:rPr>
                        <w:rFonts w:hint="eastAsia"/>
                        <w:szCs w:val="21"/>
                      </w:rPr>
                      <w:t>期初余额</w:t>
                    </w:r>
                  </w:p>
                </w:tc>
              </w:sdtContent>
            </w:sdt>
          </w:tr>
          <w:tr w:rsidR="006112D5" w:rsidTr="00D7454E">
            <w:trPr>
              <w:cantSplit/>
            </w:trPr>
            <w:sdt>
              <w:sdtPr>
                <w:tag w:val="_PLD_826c5acb9ffb41f1b4466f1fbfa7733d"/>
                <w:id w:val="21840916"/>
                <w:lock w:val="sdtLocked"/>
              </w:sdtPr>
              <w:sdtEndPr/>
              <w:sdtContent>
                <w:tc>
                  <w:tcPr>
                    <w:tcW w:w="1764" w:type="pct"/>
                  </w:tcPr>
                  <w:p w:rsidR="006112D5" w:rsidRDefault="006112D5" w:rsidP="00D7454E">
                    <w:pPr>
                      <w:ind w:right="5"/>
                      <w:rPr>
                        <w:szCs w:val="21"/>
                      </w:rPr>
                    </w:pPr>
                    <w:r>
                      <w:rPr>
                        <w:rFonts w:hint="eastAsia"/>
                        <w:szCs w:val="21"/>
                      </w:rPr>
                      <w:t>应收票据</w:t>
                    </w:r>
                  </w:p>
                </w:tc>
              </w:sdtContent>
            </w:sdt>
            <w:tc>
              <w:tcPr>
                <w:tcW w:w="1622" w:type="pct"/>
              </w:tcPr>
              <w:p w:rsidR="006112D5" w:rsidRPr="006112D5" w:rsidRDefault="006112D5" w:rsidP="00D7454E">
                <w:pPr>
                  <w:ind w:right="5"/>
                  <w:jc w:val="right"/>
                  <w:rPr>
                    <w:rFonts w:asciiTheme="minorEastAsia" w:eastAsiaTheme="minorEastAsia" w:hAnsiTheme="minorEastAsia"/>
                    <w:szCs w:val="21"/>
                  </w:rPr>
                </w:pPr>
                <w:r w:rsidRPr="006112D5">
                  <w:rPr>
                    <w:rFonts w:asciiTheme="minorEastAsia" w:eastAsiaTheme="minorEastAsia" w:hAnsiTheme="minorEastAsia" w:cs="Arial"/>
                    <w:szCs w:val="21"/>
                  </w:rPr>
                  <w:t>597,433,935.92</w:t>
                </w:r>
              </w:p>
            </w:tc>
            <w:tc>
              <w:tcPr>
                <w:tcW w:w="1614" w:type="pct"/>
              </w:tcPr>
              <w:p w:rsidR="006112D5" w:rsidRDefault="006112D5" w:rsidP="00D7454E">
                <w:pPr>
                  <w:ind w:right="5"/>
                  <w:jc w:val="right"/>
                  <w:rPr>
                    <w:szCs w:val="21"/>
                  </w:rPr>
                </w:pPr>
                <w:r>
                  <w:t>343,390,290.81</w:t>
                </w:r>
              </w:p>
            </w:tc>
          </w:tr>
          <w:tr w:rsidR="006112D5" w:rsidTr="00D7454E">
            <w:trPr>
              <w:cantSplit/>
            </w:trPr>
            <w:sdt>
              <w:sdtPr>
                <w:tag w:val="_PLD_3575e44faf5642cca75cf97d3b2d1b8a"/>
                <w:id w:val="21840917"/>
                <w:lock w:val="sdtLocked"/>
              </w:sdtPr>
              <w:sdtEndPr/>
              <w:sdtContent>
                <w:tc>
                  <w:tcPr>
                    <w:tcW w:w="1764" w:type="pct"/>
                  </w:tcPr>
                  <w:p w:rsidR="006112D5" w:rsidRDefault="006112D5" w:rsidP="00D7454E">
                    <w:pPr>
                      <w:ind w:right="5"/>
                      <w:rPr>
                        <w:szCs w:val="21"/>
                      </w:rPr>
                    </w:pPr>
                    <w:r>
                      <w:rPr>
                        <w:rFonts w:hint="eastAsia"/>
                        <w:szCs w:val="21"/>
                      </w:rPr>
                      <w:t>应收账款</w:t>
                    </w:r>
                  </w:p>
                </w:tc>
              </w:sdtContent>
            </w:sdt>
            <w:tc>
              <w:tcPr>
                <w:tcW w:w="1622" w:type="pct"/>
              </w:tcPr>
              <w:p w:rsidR="006112D5" w:rsidRDefault="006112D5" w:rsidP="00D7454E">
                <w:pPr>
                  <w:ind w:right="5"/>
                  <w:jc w:val="right"/>
                  <w:rPr>
                    <w:szCs w:val="21"/>
                  </w:rPr>
                </w:pPr>
                <w:r>
                  <w:t>748,439,023.38</w:t>
                </w:r>
              </w:p>
            </w:tc>
            <w:tc>
              <w:tcPr>
                <w:tcW w:w="1614" w:type="pct"/>
              </w:tcPr>
              <w:p w:rsidR="006112D5" w:rsidRDefault="006112D5" w:rsidP="00D7454E">
                <w:pPr>
                  <w:ind w:right="5"/>
                  <w:jc w:val="right"/>
                  <w:rPr>
                    <w:szCs w:val="21"/>
                  </w:rPr>
                </w:pPr>
                <w:r>
                  <w:t>715,827,022.58</w:t>
                </w:r>
              </w:p>
            </w:tc>
          </w:tr>
          <w:tr w:rsidR="006112D5" w:rsidTr="00D7454E">
            <w:trPr>
              <w:cantSplit/>
            </w:trPr>
            <w:sdt>
              <w:sdtPr>
                <w:tag w:val="_PLD_791646ea5b1c41a0ad429df867398328"/>
                <w:id w:val="21840918"/>
                <w:lock w:val="sdtLocked"/>
              </w:sdtPr>
              <w:sdtEndPr/>
              <w:sdtContent>
                <w:tc>
                  <w:tcPr>
                    <w:tcW w:w="1764" w:type="pct"/>
                    <w:vAlign w:val="center"/>
                  </w:tcPr>
                  <w:p w:rsidR="006112D5" w:rsidRDefault="006112D5" w:rsidP="00D7454E">
                    <w:pPr>
                      <w:autoSpaceDE w:val="0"/>
                      <w:autoSpaceDN w:val="0"/>
                      <w:adjustRightInd w:val="0"/>
                      <w:jc w:val="center"/>
                      <w:rPr>
                        <w:szCs w:val="21"/>
                      </w:rPr>
                    </w:pPr>
                    <w:r>
                      <w:rPr>
                        <w:rFonts w:hint="eastAsia"/>
                        <w:szCs w:val="21"/>
                      </w:rPr>
                      <w:t>合计</w:t>
                    </w:r>
                  </w:p>
                </w:tc>
              </w:sdtContent>
            </w:sdt>
            <w:tc>
              <w:tcPr>
                <w:tcW w:w="1622" w:type="pct"/>
              </w:tcPr>
              <w:p w:rsidR="006112D5" w:rsidRDefault="006112D5" w:rsidP="00D7454E">
                <w:pPr>
                  <w:jc w:val="right"/>
                  <w:rPr>
                    <w:szCs w:val="21"/>
                  </w:rPr>
                </w:pPr>
                <w:r>
                  <w:t>1,345,872,959.30</w:t>
                </w:r>
              </w:p>
            </w:tc>
            <w:tc>
              <w:tcPr>
                <w:tcW w:w="1614" w:type="pct"/>
              </w:tcPr>
              <w:p w:rsidR="006112D5" w:rsidRDefault="006112D5" w:rsidP="00D7454E">
                <w:pPr>
                  <w:ind w:right="5"/>
                  <w:jc w:val="right"/>
                  <w:rPr>
                    <w:szCs w:val="21"/>
                  </w:rPr>
                </w:pPr>
                <w:r>
                  <w:t>1,059,217,313.39</w:t>
                </w:r>
              </w:p>
            </w:tc>
          </w:tr>
        </w:tbl>
        <w:p w:rsidR="0036046F" w:rsidRDefault="00E909B4"/>
      </w:sdtContent>
    </w:sdt>
    <w:sdt>
      <w:sdtPr>
        <w:rPr>
          <w:rFonts w:hint="eastAsia"/>
          <w:szCs w:val="21"/>
        </w:rPr>
        <w:alias w:val="模块:应收票据及应收账款分类列示说明"/>
        <w:tag w:val="_SEC_39b3409c9d53453d9de1d2fc7184a12c"/>
        <w:id w:val="-278497695"/>
        <w:lock w:val="sdtLocked"/>
        <w:placeholder>
          <w:docPart w:val="GBC22222222222222222222222222222"/>
        </w:placeholder>
      </w:sdtPr>
      <w:sdtEndPr>
        <w:rPr>
          <w:rFonts w:hint="default"/>
          <w:szCs w:val="24"/>
        </w:rPr>
      </w:sdtEndPr>
      <w:sdtContent>
        <w:p w:rsidR="0036046F" w:rsidRDefault="00546E80">
          <w:pPr>
            <w:rPr>
              <w:szCs w:val="21"/>
            </w:rPr>
          </w:pPr>
          <w:r>
            <w:rPr>
              <w:rFonts w:hint="eastAsia"/>
              <w:szCs w:val="21"/>
            </w:rPr>
            <w:t>其他说明：</w:t>
          </w:r>
        </w:p>
        <w:sdt>
          <w:sdtPr>
            <w:alias w:val="是否适用：应收票据及应收账款分类列示其他说明[双击切换]"/>
            <w:tag w:val="_GBC_717ffce4f64e441d9d360bfa80f200e1"/>
            <w:id w:val="-1284107488"/>
            <w:lock w:val="sdtLocked"/>
            <w:placeholder>
              <w:docPart w:val="GBC22222222222222222222222222222"/>
            </w:placeholder>
          </w:sdtPr>
          <w:sdtEndPr/>
          <w:sdtContent>
            <w:p w:rsidR="0036046F" w:rsidRDefault="009C38D8" w:rsidP="005436B1">
              <w:r w:rsidRPr="009B1EEB">
                <w:fldChar w:fldCharType="begin"/>
              </w:r>
              <w:r w:rsidR="005436B1" w:rsidRPr="009B1EEB">
                <w:instrText xml:space="preserve"> MACROBUTTON  SnrToggleCheckbox □适用 </w:instrText>
              </w:r>
              <w:r w:rsidRPr="009B1EEB">
                <w:fldChar w:fldCharType="end"/>
              </w:r>
              <w:r w:rsidRPr="009B1EEB">
                <w:fldChar w:fldCharType="begin"/>
              </w:r>
              <w:r w:rsidR="005436B1" w:rsidRPr="009B1EEB">
                <w:instrText xml:space="preserve"> MACROBUTTON  SnrToggleCheckbox √不适用 </w:instrText>
              </w:r>
              <w:r w:rsidRPr="009B1EEB">
                <w:fldChar w:fldCharType="end"/>
              </w:r>
            </w:p>
          </w:sdtContent>
        </w:sdt>
        <w:bookmarkEnd w:id="119" w:displacedByCustomXml="next"/>
        <w:bookmarkEnd w:id="120" w:displacedByCustomXml="next"/>
      </w:sdtContent>
    </w:sdt>
    <w:p w:rsidR="0036046F" w:rsidRDefault="0036046F"/>
    <w:p w:rsidR="0036046F" w:rsidRDefault="00546E80">
      <w:pPr>
        <w:pStyle w:val="4"/>
        <w:ind w:left="360" w:hanging="360"/>
      </w:pPr>
      <w:r>
        <w:rPr>
          <w:rFonts w:hint="eastAsia"/>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36046F" w:rsidRDefault="00546E80">
          <w:pPr>
            <w:pStyle w:val="4"/>
            <w:numPr>
              <w:ilvl w:val="3"/>
              <w:numId w:val="135"/>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EndPr/>
          <w:sdtContent>
            <w:p w:rsidR="0036046F" w:rsidRDefault="009C38D8">
              <w:r w:rsidRPr="009B1EEB">
                <w:fldChar w:fldCharType="begin"/>
              </w:r>
              <w:r w:rsidR="00403D42" w:rsidRPr="009B1EEB">
                <w:instrText xml:space="preserve">MACROBUTTON  SnrToggleCheckbox √适用 </w:instrText>
              </w:r>
              <w:r w:rsidRPr="009B1EEB">
                <w:fldChar w:fldCharType="end"/>
              </w:r>
              <w:r w:rsidRPr="009B1EEB">
                <w:fldChar w:fldCharType="begin"/>
              </w:r>
              <w:r w:rsidR="00403D42" w:rsidRPr="009B1EEB">
                <w:instrText xml:space="preserve"> MACROBUTTON  SnrToggleCheckbox □不适用 </w:instrText>
              </w:r>
              <w:r w:rsidRPr="009B1EEB">
                <w:fldChar w:fldCharType="end"/>
              </w:r>
            </w:p>
          </w:sdtContent>
        </w:sdt>
        <w:p w:rsidR="0036046F" w:rsidRDefault="00546E80">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5436B1" w:rsidTr="005436B1">
            <w:trPr>
              <w:cantSplit/>
            </w:trPr>
            <w:sdt>
              <w:sdtPr>
                <w:tag w:val="_PLD_bd44f6beac5e4b8688c30e166c6780c8"/>
                <w:id w:val="21841126"/>
                <w:lock w:val="sdtLocked"/>
              </w:sdtPr>
              <w:sdtEndPr/>
              <w:sdtContent>
                <w:tc>
                  <w:tcPr>
                    <w:tcW w:w="1651" w:type="pct"/>
                    <w:vAlign w:val="center"/>
                  </w:tcPr>
                  <w:p w:rsidR="005436B1" w:rsidRDefault="005436B1" w:rsidP="00D7454E">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21841127"/>
                <w:lock w:val="sdtLocked"/>
              </w:sdtPr>
              <w:sdtEndPr/>
              <w:sdtContent>
                <w:tc>
                  <w:tcPr>
                    <w:tcW w:w="1728" w:type="pct"/>
                    <w:vAlign w:val="center"/>
                  </w:tcPr>
                  <w:p w:rsidR="005436B1" w:rsidRDefault="005436B1" w:rsidP="00D7454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1841128"/>
                <w:lock w:val="sdtLocked"/>
              </w:sdtPr>
              <w:sdtEndPr/>
              <w:sdtContent>
                <w:tc>
                  <w:tcPr>
                    <w:tcW w:w="1621" w:type="pct"/>
                    <w:vAlign w:val="center"/>
                  </w:tcPr>
                  <w:p w:rsidR="005436B1" w:rsidRDefault="005436B1" w:rsidP="00D7454E">
                    <w:pPr>
                      <w:autoSpaceDE w:val="0"/>
                      <w:autoSpaceDN w:val="0"/>
                      <w:adjustRightInd w:val="0"/>
                      <w:snapToGrid w:val="0"/>
                      <w:spacing w:line="240" w:lineRule="atLeast"/>
                      <w:jc w:val="center"/>
                      <w:rPr>
                        <w:szCs w:val="21"/>
                      </w:rPr>
                    </w:pPr>
                    <w:r>
                      <w:rPr>
                        <w:rFonts w:hint="eastAsia"/>
                        <w:szCs w:val="21"/>
                      </w:rPr>
                      <w:t>期初余额</w:t>
                    </w:r>
                  </w:p>
                </w:tc>
              </w:sdtContent>
            </w:sdt>
          </w:tr>
          <w:tr w:rsidR="005436B1" w:rsidTr="005436B1">
            <w:trPr>
              <w:cantSplit/>
            </w:trPr>
            <w:sdt>
              <w:sdtPr>
                <w:tag w:val="_PLD_6a83fc5bb974487788e5e58a59a3eb5f"/>
                <w:id w:val="21841129"/>
                <w:lock w:val="sdtLocked"/>
              </w:sdtPr>
              <w:sdtEndPr/>
              <w:sdtContent>
                <w:tc>
                  <w:tcPr>
                    <w:tcW w:w="1651" w:type="pct"/>
                  </w:tcPr>
                  <w:p w:rsidR="005436B1" w:rsidRDefault="005436B1" w:rsidP="00D7454E">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5436B1" w:rsidRDefault="005436B1" w:rsidP="00D7454E">
                <w:pPr>
                  <w:ind w:right="13"/>
                  <w:jc w:val="right"/>
                  <w:rPr>
                    <w:szCs w:val="21"/>
                  </w:rPr>
                </w:pPr>
                <w:r>
                  <w:t>55,073,521.29</w:t>
                </w:r>
              </w:p>
            </w:tc>
            <w:tc>
              <w:tcPr>
                <w:tcW w:w="1621" w:type="pct"/>
              </w:tcPr>
              <w:p w:rsidR="005436B1" w:rsidRDefault="005436B1" w:rsidP="00D7454E">
                <w:pPr>
                  <w:ind w:right="13"/>
                  <w:jc w:val="right"/>
                  <w:rPr>
                    <w:szCs w:val="21"/>
                  </w:rPr>
                </w:pPr>
                <w:r>
                  <w:t>67,223,278.64</w:t>
                </w:r>
              </w:p>
            </w:tc>
          </w:tr>
          <w:tr w:rsidR="005436B1" w:rsidTr="005436B1">
            <w:trPr>
              <w:cantSplit/>
            </w:trPr>
            <w:sdt>
              <w:sdtPr>
                <w:tag w:val="_PLD_aad9336fa56348e9b260b413a50411a8"/>
                <w:id w:val="21841130"/>
                <w:lock w:val="sdtLocked"/>
              </w:sdtPr>
              <w:sdtEndPr/>
              <w:sdtContent>
                <w:tc>
                  <w:tcPr>
                    <w:tcW w:w="1651" w:type="pct"/>
                  </w:tcPr>
                  <w:p w:rsidR="005436B1" w:rsidRDefault="005436B1" w:rsidP="00D7454E">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5436B1" w:rsidRDefault="005436B1" w:rsidP="00D7454E">
                <w:pPr>
                  <w:ind w:right="13"/>
                  <w:jc w:val="right"/>
                  <w:rPr>
                    <w:szCs w:val="21"/>
                  </w:rPr>
                </w:pPr>
                <w:r>
                  <w:t>542,360,414.63</w:t>
                </w:r>
              </w:p>
            </w:tc>
            <w:tc>
              <w:tcPr>
                <w:tcW w:w="1621" w:type="pct"/>
              </w:tcPr>
              <w:p w:rsidR="005436B1" w:rsidRDefault="005436B1" w:rsidP="00D7454E">
                <w:pPr>
                  <w:ind w:right="13"/>
                  <w:jc w:val="right"/>
                  <w:rPr>
                    <w:szCs w:val="21"/>
                  </w:rPr>
                </w:pPr>
                <w:r>
                  <w:t>276,167,012.17</w:t>
                </w:r>
              </w:p>
            </w:tc>
          </w:tr>
          <w:tr w:rsidR="005436B1" w:rsidTr="005436B1">
            <w:trPr>
              <w:cantSplit/>
            </w:trPr>
            <w:sdt>
              <w:sdtPr>
                <w:tag w:val="_PLD_dfdd4d3895f64e489d74e6caea548a3b"/>
                <w:id w:val="21841133"/>
                <w:lock w:val="sdtLocked"/>
              </w:sdtPr>
              <w:sdtEndPr/>
              <w:sdtContent>
                <w:tc>
                  <w:tcPr>
                    <w:tcW w:w="1651" w:type="pct"/>
                    <w:vAlign w:val="center"/>
                  </w:tcPr>
                  <w:p w:rsidR="005436B1" w:rsidRDefault="005436B1" w:rsidP="00D7454E">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5436B1" w:rsidRDefault="005436B1" w:rsidP="00D7454E">
                <w:pPr>
                  <w:jc w:val="right"/>
                  <w:rPr>
                    <w:szCs w:val="21"/>
                  </w:rPr>
                </w:pPr>
                <w:r>
                  <w:t>597,433,935.92</w:t>
                </w:r>
              </w:p>
            </w:tc>
            <w:tc>
              <w:tcPr>
                <w:tcW w:w="1621" w:type="pct"/>
              </w:tcPr>
              <w:p w:rsidR="005436B1" w:rsidRDefault="005436B1" w:rsidP="00D7454E">
                <w:pPr>
                  <w:autoSpaceDE w:val="0"/>
                  <w:autoSpaceDN w:val="0"/>
                  <w:adjustRightInd w:val="0"/>
                  <w:jc w:val="right"/>
                  <w:rPr>
                    <w:szCs w:val="21"/>
                  </w:rPr>
                </w:pPr>
                <w:r>
                  <w:t>343,390,290.81</w:t>
                </w:r>
              </w:p>
            </w:tc>
          </w:tr>
        </w:tbl>
        <w:p w:rsidR="005436B1" w:rsidRDefault="005436B1"/>
        <w:p w:rsidR="0036046F" w:rsidRDefault="00E909B4">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36046F" w:rsidRDefault="00546E80">
          <w:pPr>
            <w:pStyle w:val="4"/>
            <w:numPr>
              <w:ilvl w:val="3"/>
              <w:numId w:val="135"/>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EndPr/>
          <w:sdtContent>
            <w:p w:rsidR="005436B1" w:rsidRDefault="009C38D8" w:rsidP="005436B1">
              <w:r w:rsidRPr="009B1EEB">
                <w:fldChar w:fldCharType="begin"/>
              </w:r>
              <w:r w:rsidR="005436B1" w:rsidRPr="009B1EEB">
                <w:instrText xml:space="preserve">MACROBUTTON  SnrToggleCheckbox □适用 </w:instrText>
              </w:r>
              <w:r w:rsidRPr="009B1EEB">
                <w:fldChar w:fldCharType="end"/>
              </w:r>
              <w:r w:rsidRPr="009B1EEB">
                <w:fldChar w:fldCharType="begin"/>
              </w:r>
              <w:r w:rsidR="005436B1"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36046F" w:rsidRDefault="00546E80">
          <w:pPr>
            <w:pStyle w:val="4"/>
            <w:numPr>
              <w:ilvl w:val="3"/>
              <w:numId w:val="135"/>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EndPr/>
          <w:sdtContent>
            <w:p w:rsidR="005436B1" w:rsidRDefault="009C38D8" w:rsidP="005436B1">
              <w:r w:rsidRPr="009B1EEB">
                <w:fldChar w:fldCharType="begin"/>
              </w:r>
              <w:r w:rsidR="005436B1" w:rsidRPr="009B1EEB">
                <w:instrText xml:space="preserve">MACROBUTTON  SnrToggleCheckbox √适用 </w:instrText>
              </w:r>
              <w:r w:rsidRPr="009B1EEB">
                <w:fldChar w:fldCharType="end"/>
              </w:r>
              <w:r w:rsidRPr="009B1EEB">
                <w:fldChar w:fldCharType="begin"/>
              </w:r>
              <w:r w:rsidR="005436B1" w:rsidRPr="009B1EEB">
                <w:instrText xml:space="preserve"> MACROBUTTON  SnrToggleCheckbox □不适用 </w:instrText>
              </w:r>
              <w:r w:rsidRPr="009B1EEB">
                <w:fldChar w:fldCharType="end"/>
              </w:r>
            </w:p>
          </w:sdtContent>
        </w:sdt>
        <w:p w:rsidR="005436B1" w:rsidRDefault="005436B1">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5436B1" w:rsidTr="00D7454E">
            <w:sdt>
              <w:sdtPr>
                <w:tag w:val="_PLD_76a87ff67e5b45fd8796a3a35ba8193e"/>
                <w:id w:val="21841285"/>
                <w:lock w:val="sdtLocked"/>
              </w:sdtPr>
              <w:sdtEndPr/>
              <w:sdtContent>
                <w:tc>
                  <w:tcPr>
                    <w:tcW w:w="1590" w:type="pct"/>
                    <w:shd w:val="clear" w:color="auto" w:fill="auto"/>
                    <w:vAlign w:val="center"/>
                  </w:tcPr>
                  <w:p w:rsidR="005436B1" w:rsidRDefault="005436B1" w:rsidP="00D7454E">
                    <w:pPr>
                      <w:jc w:val="center"/>
                      <w:rPr>
                        <w:szCs w:val="21"/>
                      </w:rPr>
                    </w:pPr>
                    <w:r>
                      <w:rPr>
                        <w:rFonts w:hint="eastAsia"/>
                        <w:szCs w:val="21"/>
                      </w:rPr>
                      <w:t>项目</w:t>
                    </w:r>
                  </w:p>
                </w:tc>
              </w:sdtContent>
            </w:sdt>
            <w:sdt>
              <w:sdtPr>
                <w:tag w:val="_PLD_f9150e3257574b5dab33b7c7a9c74bd0"/>
                <w:id w:val="21841286"/>
                <w:lock w:val="sdtLocked"/>
              </w:sdtPr>
              <w:sdtEndPr/>
              <w:sdtContent>
                <w:tc>
                  <w:tcPr>
                    <w:tcW w:w="1685" w:type="pct"/>
                    <w:shd w:val="clear" w:color="auto" w:fill="auto"/>
                    <w:vAlign w:val="center"/>
                  </w:tcPr>
                  <w:p w:rsidR="005436B1" w:rsidRDefault="005436B1" w:rsidP="00D7454E">
                    <w:pPr>
                      <w:jc w:val="center"/>
                      <w:rPr>
                        <w:szCs w:val="21"/>
                      </w:rPr>
                    </w:pPr>
                    <w:r>
                      <w:rPr>
                        <w:rFonts w:hint="eastAsia"/>
                        <w:szCs w:val="21"/>
                      </w:rPr>
                      <w:t>期末终止确认金额</w:t>
                    </w:r>
                  </w:p>
                </w:tc>
              </w:sdtContent>
            </w:sdt>
            <w:sdt>
              <w:sdtPr>
                <w:tag w:val="_PLD_4f99e6fe1d4c4c57bab686890f8d0f57"/>
                <w:id w:val="21841287"/>
                <w:lock w:val="sdtLocked"/>
              </w:sdtPr>
              <w:sdtEndPr/>
              <w:sdtContent>
                <w:tc>
                  <w:tcPr>
                    <w:tcW w:w="1725" w:type="pct"/>
                    <w:shd w:val="clear" w:color="auto" w:fill="auto"/>
                    <w:vAlign w:val="center"/>
                  </w:tcPr>
                  <w:p w:rsidR="005436B1" w:rsidRDefault="005436B1" w:rsidP="00D7454E">
                    <w:pPr>
                      <w:jc w:val="center"/>
                      <w:rPr>
                        <w:szCs w:val="21"/>
                      </w:rPr>
                    </w:pPr>
                    <w:r>
                      <w:rPr>
                        <w:rFonts w:hint="eastAsia"/>
                        <w:szCs w:val="21"/>
                      </w:rPr>
                      <w:t>期末未终止确认金额</w:t>
                    </w:r>
                  </w:p>
                </w:tc>
              </w:sdtContent>
            </w:sdt>
          </w:tr>
          <w:tr w:rsidR="005436B1" w:rsidTr="00D7454E">
            <w:sdt>
              <w:sdtPr>
                <w:tag w:val="_PLD_53f1796a9bc548c8812eeaf457d14613"/>
                <w:id w:val="21841288"/>
                <w:lock w:val="sdtLocked"/>
              </w:sdtPr>
              <w:sdtEndPr/>
              <w:sdtContent>
                <w:tc>
                  <w:tcPr>
                    <w:tcW w:w="1590" w:type="pct"/>
                    <w:shd w:val="clear" w:color="auto" w:fill="auto"/>
                  </w:tcPr>
                  <w:p w:rsidR="005436B1" w:rsidRDefault="005436B1" w:rsidP="00D7454E">
                    <w:pPr>
                      <w:rPr>
                        <w:szCs w:val="21"/>
                      </w:rPr>
                    </w:pPr>
                    <w:r>
                      <w:rPr>
                        <w:rFonts w:hint="eastAsia"/>
                      </w:rPr>
                      <w:t>银行承兑票据</w:t>
                    </w:r>
                  </w:p>
                </w:tc>
              </w:sdtContent>
            </w:sdt>
            <w:tc>
              <w:tcPr>
                <w:tcW w:w="1685" w:type="pct"/>
                <w:shd w:val="clear" w:color="auto" w:fill="auto"/>
              </w:tcPr>
              <w:p w:rsidR="005436B1" w:rsidRDefault="005436B1" w:rsidP="005436B1">
                <w:pPr>
                  <w:jc w:val="center"/>
                  <w:rPr>
                    <w:szCs w:val="21"/>
                  </w:rPr>
                </w:pPr>
                <w:r>
                  <w:t>249,502,883.75</w:t>
                </w:r>
              </w:p>
            </w:tc>
            <w:tc>
              <w:tcPr>
                <w:tcW w:w="1725" w:type="pct"/>
                <w:shd w:val="clear" w:color="auto" w:fill="auto"/>
              </w:tcPr>
              <w:p w:rsidR="005436B1" w:rsidRDefault="005436B1" w:rsidP="00D7454E">
                <w:pPr>
                  <w:jc w:val="right"/>
                  <w:rPr>
                    <w:szCs w:val="21"/>
                  </w:rPr>
                </w:pPr>
              </w:p>
            </w:tc>
          </w:tr>
          <w:tr w:rsidR="005436B1" w:rsidTr="00D7454E">
            <w:sdt>
              <w:sdtPr>
                <w:tag w:val="_PLD_5d0c8908e4be41e1bbbc59180ba41ae7"/>
                <w:id w:val="21841289"/>
                <w:lock w:val="sdtLocked"/>
              </w:sdtPr>
              <w:sdtEndPr/>
              <w:sdtContent>
                <w:tc>
                  <w:tcPr>
                    <w:tcW w:w="1590" w:type="pct"/>
                    <w:shd w:val="clear" w:color="auto" w:fill="auto"/>
                  </w:tcPr>
                  <w:p w:rsidR="005436B1" w:rsidRDefault="005436B1" w:rsidP="00D7454E">
                    <w:r>
                      <w:rPr>
                        <w:rFonts w:hint="eastAsia"/>
                      </w:rPr>
                      <w:t>商业承兑票据</w:t>
                    </w:r>
                  </w:p>
                </w:tc>
              </w:sdtContent>
            </w:sdt>
            <w:tc>
              <w:tcPr>
                <w:tcW w:w="1685" w:type="pct"/>
                <w:shd w:val="clear" w:color="auto" w:fill="auto"/>
              </w:tcPr>
              <w:p w:rsidR="005436B1" w:rsidRDefault="005436B1" w:rsidP="005436B1">
                <w:pPr>
                  <w:jc w:val="center"/>
                  <w:rPr>
                    <w:szCs w:val="21"/>
                  </w:rPr>
                </w:pPr>
                <w:r>
                  <w:t>588,597,362.06</w:t>
                </w:r>
              </w:p>
            </w:tc>
            <w:tc>
              <w:tcPr>
                <w:tcW w:w="1725" w:type="pct"/>
                <w:shd w:val="clear" w:color="auto" w:fill="auto"/>
              </w:tcPr>
              <w:p w:rsidR="005436B1" w:rsidRDefault="005436B1" w:rsidP="00D7454E">
                <w:pPr>
                  <w:jc w:val="right"/>
                  <w:rPr>
                    <w:szCs w:val="21"/>
                  </w:rPr>
                </w:pPr>
              </w:p>
            </w:tc>
          </w:tr>
          <w:tr w:rsidR="005436B1" w:rsidTr="00D7454E">
            <w:sdt>
              <w:sdtPr>
                <w:tag w:val="_PLD_7ab887bce6974265a559b05b2538e601"/>
                <w:id w:val="21841292"/>
                <w:lock w:val="sdtLocked"/>
              </w:sdtPr>
              <w:sdtEndPr/>
              <w:sdtContent>
                <w:tc>
                  <w:tcPr>
                    <w:tcW w:w="1590" w:type="pct"/>
                    <w:shd w:val="clear" w:color="auto" w:fill="auto"/>
                    <w:vAlign w:val="center"/>
                  </w:tcPr>
                  <w:p w:rsidR="005436B1" w:rsidRDefault="005436B1" w:rsidP="00D7454E">
                    <w:pPr>
                      <w:jc w:val="center"/>
                    </w:pPr>
                    <w:r>
                      <w:rPr>
                        <w:rFonts w:hint="eastAsia"/>
                      </w:rPr>
                      <w:t>合计</w:t>
                    </w:r>
                  </w:p>
                </w:tc>
              </w:sdtContent>
            </w:sdt>
            <w:tc>
              <w:tcPr>
                <w:tcW w:w="1685" w:type="pct"/>
                <w:shd w:val="clear" w:color="auto" w:fill="auto"/>
              </w:tcPr>
              <w:p w:rsidR="005436B1" w:rsidRDefault="005436B1" w:rsidP="005436B1">
                <w:pPr>
                  <w:jc w:val="center"/>
                  <w:rPr>
                    <w:szCs w:val="21"/>
                  </w:rPr>
                </w:pPr>
                <w:r>
                  <w:t>838,100,245.81</w:t>
                </w:r>
              </w:p>
            </w:tc>
            <w:tc>
              <w:tcPr>
                <w:tcW w:w="1725" w:type="pct"/>
                <w:shd w:val="clear" w:color="auto" w:fill="auto"/>
              </w:tcPr>
              <w:p w:rsidR="005436B1" w:rsidRDefault="005436B1" w:rsidP="00D7454E">
                <w:pPr>
                  <w:jc w:val="right"/>
                  <w:rPr>
                    <w:szCs w:val="21"/>
                  </w:rPr>
                </w:pPr>
              </w:p>
            </w:tc>
          </w:tr>
        </w:tbl>
        <w:p w:rsidR="005436B1" w:rsidRDefault="005436B1"/>
        <w:p w:rsidR="0036046F" w:rsidRDefault="00E909B4" w:rsidP="005436B1">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AC6AEA" w:rsidRDefault="00AC6AEA" w:rsidP="00AC6AEA">
          <w:pPr>
            <w:pStyle w:val="4"/>
            <w:numPr>
              <w:ilvl w:val="3"/>
              <w:numId w:val="135"/>
            </w:numPr>
            <w:ind w:left="426" w:hanging="426"/>
          </w:pPr>
          <w:r>
            <w:rPr>
              <w:rFonts w:hint="eastAsia"/>
            </w:rPr>
            <w:t>期末公司因出票人未履约而将其转应收账款的票据</w:t>
          </w:r>
        </w:p>
        <w:p w:rsidR="00993FD4" w:rsidRDefault="00993FD4" w:rsidP="00DC5B94">
          <w:pPr>
            <w:pStyle w:val="4"/>
            <w:rPr>
              <w:rFonts w:ascii="宋体" w:eastAsia="宋体" w:hAnsi="宋体" w:cs="宋体"/>
              <w:b w:val="0"/>
              <w:bCs w:val="0"/>
              <w:kern w:val="0"/>
              <w:szCs w:val="24"/>
            </w:rPr>
            <w:sectPr w:rsidR="00993FD4" w:rsidSect="00BB634B">
              <w:pgSz w:w="11906" w:h="16838"/>
              <w:pgMar w:top="1525" w:right="1276" w:bottom="1440" w:left="1797" w:header="856" w:footer="992" w:gutter="0"/>
              <w:cols w:space="425"/>
              <w:docGrid w:linePitch="312"/>
            </w:sectPr>
          </w:pP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EndPr/>
          <w:sdtContent>
            <w:p w:rsidR="0036046F" w:rsidRDefault="009C38D8" w:rsidP="005436B1">
              <w:pPr>
                <w:rPr>
                  <w:rFonts w:asciiTheme="minorHAnsi" w:hAnsiTheme="minorHAnsi" w:cstheme="minorBidi"/>
                  <w:b/>
                  <w:bCs/>
                  <w:szCs w:val="22"/>
                </w:rPr>
              </w:pPr>
              <w:r w:rsidRPr="009B1EEB">
                <w:fldChar w:fldCharType="begin"/>
              </w:r>
              <w:r w:rsidR="005436B1" w:rsidRPr="009B1EEB">
                <w:instrText xml:space="preserve">MACROBUTTON  SnrToggleCheckbox □适用 </w:instrText>
              </w:r>
              <w:r w:rsidRPr="009B1EEB">
                <w:fldChar w:fldCharType="end"/>
              </w:r>
              <w:r w:rsidRPr="009B1EEB">
                <w:fldChar w:fldCharType="begin"/>
              </w:r>
              <w:r w:rsidR="005436B1" w:rsidRPr="009B1EEB">
                <w:instrText xml:space="preserve"> MACROBUTTON  SnrToggleCheckbox √不适用 </w:instrText>
              </w:r>
              <w:r w:rsidRPr="009B1EEB">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36046F" w:rsidRDefault="00546E80">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EndPr/>
          <w:sdtContent>
            <w:p w:rsidR="0036046F" w:rsidRDefault="009C38D8">
              <w:r w:rsidRPr="009B1EEB">
                <w:fldChar w:fldCharType="begin"/>
              </w:r>
              <w:r w:rsidR="005436B1" w:rsidRPr="009B1EEB">
                <w:instrText xml:space="preserve">MACROBUTTON  SnrToggleCheckbox √适用 </w:instrText>
              </w:r>
              <w:r w:rsidRPr="009B1EEB">
                <w:fldChar w:fldCharType="end"/>
              </w:r>
              <w:r w:rsidRPr="009B1EEB">
                <w:fldChar w:fldCharType="begin"/>
              </w:r>
              <w:r w:rsidR="005436B1" w:rsidRPr="009B1EEB">
                <w:instrText xml:space="preserve"> MACROBUTTON  SnrToggleCheckbox □不适用 </w:instrText>
              </w:r>
              <w:r w:rsidRPr="009B1EEB">
                <w:fldChar w:fldCharType="end"/>
              </w:r>
            </w:p>
          </w:sdtContent>
        </w:sdt>
        <w:sdt>
          <w:sdtPr>
            <w:rPr>
              <w:szCs w:val="21"/>
            </w:rPr>
            <w:alias w:val="应收票据的说明"/>
            <w:tag w:val="_GBC_9abe8a1fd85940d8829ea46a28b4dc94"/>
            <w:id w:val="-2045515456"/>
            <w:lock w:val="sdtLocked"/>
            <w:placeholder>
              <w:docPart w:val="GBC22222222222222222222222222222"/>
            </w:placeholder>
          </w:sdtPr>
          <w:sdtEndPr/>
          <w:sdtContent>
            <w:p w:rsidR="005436B1" w:rsidRPr="00993FD4" w:rsidRDefault="005436B1" w:rsidP="00DE52BD">
              <w:pPr>
                <w:spacing w:line="400" w:lineRule="exact"/>
                <w:ind w:firstLineChars="200" w:firstLine="420"/>
              </w:pPr>
              <w:r w:rsidRPr="00993FD4">
                <w:rPr>
                  <w:rFonts w:hint="eastAsia"/>
                </w:rPr>
                <w:t>本年度，公司终止确认已贴现未到期的应收票据人民币29,500,000.00元(上年度：169,248,775.76元）。本年累计发生的票据贴现及转让费用为人民币11,008,001.43元（上年度：16,122,370.83元）。</w:t>
              </w:r>
            </w:p>
            <w:p w:rsidR="0036046F" w:rsidRDefault="00E909B4">
              <w:pPr>
                <w:snapToGrid w:val="0"/>
                <w:spacing w:line="240" w:lineRule="atLeast"/>
                <w:rPr>
                  <w:szCs w:val="21"/>
                </w:rPr>
              </w:pPr>
            </w:p>
          </w:sdtContent>
        </w:sdt>
        <w:p w:rsidR="0036046F" w:rsidRDefault="00E909B4">
          <w:pPr>
            <w:snapToGrid w:val="0"/>
            <w:spacing w:line="240" w:lineRule="atLeast"/>
            <w:rPr>
              <w:szCs w:val="21"/>
            </w:rPr>
          </w:pPr>
        </w:p>
      </w:sdtContent>
    </w:sdt>
    <w:p w:rsidR="0036046F" w:rsidRDefault="00546E80">
      <w:pPr>
        <w:pStyle w:val="4"/>
        <w:ind w:left="360" w:hanging="360"/>
      </w:pPr>
      <w:r>
        <w:rPr>
          <w:rFonts w:hint="eastAsia"/>
        </w:rPr>
        <w:t>应收账款</w:t>
      </w:r>
    </w:p>
    <w:sdt>
      <w:sdtPr>
        <w:rPr>
          <w:rFonts w:asciiTheme="minorHAnsi" w:eastAsia="宋体"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rsidR="0036046F" w:rsidRDefault="00546E80">
          <w:pPr>
            <w:pStyle w:val="4"/>
            <w:numPr>
              <w:ilvl w:val="3"/>
              <w:numId w:val="55"/>
            </w:numPr>
            <w:ind w:left="426" w:hanging="426"/>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EndPr/>
          <w:sdtContent>
            <w:p w:rsidR="0036046F" w:rsidRDefault="009C38D8">
              <w:r w:rsidRPr="009B1EEB">
                <w:fldChar w:fldCharType="begin"/>
              </w:r>
              <w:r w:rsidR="00D7454E" w:rsidRPr="009B1EEB">
                <w:instrText xml:space="preserve">MACROBUTTON  SnrToggleCheckbox √适用 </w:instrText>
              </w:r>
              <w:r w:rsidRPr="009B1EEB">
                <w:fldChar w:fldCharType="end"/>
              </w:r>
              <w:r w:rsidRPr="009B1EEB">
                <w:fldChar w:fldCharType="begin"/>
              </w:r>
              <w:r w:rsidR="00D7454E" w:rsidRPr="009B1EEB">
                <w:instrText xml:space="preserve"> MACROBUTTON  SnrToggleCheckbox □不适用 </w:instrText>
              </w:r>
              <w:r w:rsidRPr="009B1EEB">
                <w:fldChar w:fldCharType="end"/>
              </w:r>
            </w:p>
          </w:sdtContent>
        </w:sdt>
        <w:p w:rsidR="00D7454E" w:rsidRDefault="00546E80">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49"/>
            <w:gridCol w:w="1532"/>
            <w:gridCol w:w="692"/>
            <w:gridCol w:w="1427"/>
            <w:gridCol w:w="832"/>
            <w:gridCol w:w="1532"/>
            <w:gridCol w:w="1532"/>
            <w:gridCol w:w="692"/>
            <w:gridCol w:w="1427"/>
            <w:gridCol w:w="888"/>
            <w:gridCol w:w="1532"/>
          </w:tblGrid>
          <w:tr w:rsidR="002D2EE2" w:rsidTr="00F31372">
            <w:trPr>
              <w:cantSplit/>
              <w:trHeight w:val="259"/>
            </w:trPr>
            <w:sdt>
              <w:sdtPr>
                <w:tag w:val="_PLD_ff47f99df6f44a8d8b8fdbd8771d57f1"/>
                <w:id w:val="21843584"/>
                <w:lock w:val="sdtLocked"/>
              </w:sdtPr>
              <w:sdtEndPr/>
              <w:sdtContent>
                <w:tc>
                  <w:tcPr>
                    <w:tcW w:w="731" w:type="pct"/>
                    <w:vMerge w:val="restart"/>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类别</w:t>
                    </w:r>
                  </w:p>
                </w:tc>
              </w:sdtContent>
            </w:sdt>
            <w:sdt>
              <w:sdtPr>
                <w:tag w:val="_PLD_b0d8d420dbcd4634a632c0126a313e28"/>
                <w:id w:val="21843585"/>
                <w:lock w:val="sdtLocked"/>
              </w:sdtPr>
              <w:sdtEndPr/>
              <w:sdtContent>
                <w:tc>
                  <w:tcPr>
                    <w:tcW w:w="2360" w:type="pct"/>
                    <w:gridSpan w:val="5"/>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期末余额</w:t>
                    </w:r>
                  </w:p>
                </w:tc>
              </w:sdtContent>
            </w:sdt>
            <w:sdt>
              <w:sdtPr>
                <w:tag w:val="_PLD_b216c524428a4f4f857e6027e53fd898"/>
                <w:id w:val="21843586"/>
                <w:lock w:val="sdtLocked"/>
              </w:sdtPr>
              <w:sdtEndPr/>
              <w:sdtContent>
                <w:tc>
                  <w:tcPr>
                    <w:tcW w:w="1910" w:type="pct"/>
                    <w:gridSpan w:val="5"/>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期初余额</w:t>
                    </w:r>
                  </w:p>
                </w:tc>
              </w:sdtContent>
            </w:sdt>
          </w:tr>
          <w:tr w:rsidR="002D2EE2" w:rsidTr="00F31372">
            <w:trPr>
              <w:cantSplit/>
              <w:trHeight w:val="227"/>
            </w:trPr>
            <w:tc>
              <w:tcPr>
                <w:tcW w:w="731" w:type="pct"/>
                <w:vMerge/>
                <w:tcBorders>
                  <w:left w:val="single" w:sz="4" w:space="0" w:color="auto"/>
                  <w:right w:val="single" w:sz="4" w:space="0" w:color="auto"/>
                </w:tcBorders>
                <w:vAlign w:val="center"/>
              </w:tcPr>
              <w:p w:rsidR="002D2EE2" w:rsidRDefault="002D2EE2" w:rsidP="00F31372">
                <w:pPr>
                  <w:rPr>
                    <w:szCs w:val="21"/>
                  </w:rPr>
                </w:pPr>
              </w:p>
            </w:tc>
            <w:sdt>
              <w:sdtPr>
                <w:tag w:val="_PLD_e73d63169bdf4afb911b08bdd6b40137"/>
                <w:id w:val="21843587"/>
                <w:lock w:val="sdtLocked"/>
              </w:sdtPr>
              <w:sdtEndPr/>
              <w:sdtContent>
                <w:tc>
                  <w:tcPr>
                    <w:tcW w:w="919" w:type="pct"/>
                    <w:gridSpan w:val="2"/>
                    <w:tcBorders>
                      <w:top w:val="single" w:sz="4" w:space="0" w:color="auto"/>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账面余额</w:t>
                    </w:r>
                  </w:p>
                </w:tc>
              </w:sdtContent>
            </w:sdt>
            <w:sdt>
              <w:sdtPr>
                <w:tag w:val="_PLD_4269c17539fa44ba81263ae627fc4180"/>
                <w:id w:val="21843588"/>
                <w:lock w:val="sdtLocked"/>
              </w:sdtPr>
              <w:sdtEndPr/>
              <w:sdtContent>
                <w:tc>
                  <w:tcPr>
                    <w:tcW w:w="891" w:type="pct"/>
                    <w:gridSpan w:val="2"/>
                    <w:tcBorders>
                      <w:top w:val="single" w:sz="4" w:space="0" w:color="auto"/>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坏账准备</w:t>
                    </w:r>
                  </w:p>
                </w:tc>
              </w:sdtContent>
            </w:sdt>
            <w:sdt>
              <w:sdtPr>
                <w:tag w:val="_PLD_c98e4d1ebad741adafeb79bbafe879bf"/>
                <w:id w:val="21843589"/>
                <w:lock w:val="sdtLocked"/>
              </w:sdtPr>
              <w:sdtEndPr/>
              <w:sdtContent>
                <w:tc>
                  <w:tcPr>
                    <w:tcW w:w="550" w:type="pct"/>
                    <w:vMerge w:val="restart"/>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账面</w:t>
                    </w:r>
                  </w:p>
                  <w:p w:rsidR="002D2EE2" w:rsidRDefault="002D2EE2" w:rsidP="00F31372">
                    <w:pPr>
                      <w:jc w:val="center"/>
                      <w:rPr>
                        <w:szCs w:val="21"/>
                      </w:rPr>
                    </w:pPr>
                    <w:r>
                      <w:rPr>
                        <w:rFonts w:hint="eastAsia"/>
                        <w:szCs w:val="21"/>
                      </w:rPr>
                      <w:t>价值</w:t>
                    </w:r>
                  </w:p>
                </w:tc>
              </w:sdtContent>
            </w:sdt>
            <w:sdt>
              <w:sdtPr>
                <w:tag w:val="_PLD_a6496f68498743d9a01044b6f21c9f45"/>
                <w:id w:val="21843590"/>
                <w:lock w:val="sdtLocked"/>
              </w:sdtPr>
              <w:sdtEndPr/>
              <w:sdtContent>
                <w:tc>
                  <w:tcPr>
                    <w:tcW w:w="770" w:type="pct"/>
                    <w:gridSpan w:val="2"/>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账面余额</w:t>
                    </w:r>
                  </w:p>
                </w:tc>
              </w:sdtContent>
            </w:sdt>
            <w:sdt>
              <w:sdtPr>
                <w:tag w:val="_PLD_4289e09b8ebe467eb21cada582b1b185"/>
                <w:id w:val="21843591"/>
                <w:lock w:val="sdtLocked"/>
              </w:sdtPr>
              <w:sdtEndPr/>
              <w:sdtContent>
                <w:tc>
                  <w:tcPr>
                    <w:tcW w:w="776" w:type="pct"/>
                    <w:gridSpan w:val="2"/>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坏账准备</w:t>
                    </w:r>
                  </w:p>
                </w:tc>
              </w:sdtContent>
            </w:sdt>
            <w:sdt>
              <w:sdtPr>
                <w:tag w:val="_PLD_8ac1a77c11054e29b02b03876b0088df"/>
                <w:id w:val="21843592"/>
                <w:lock w:val="sdtLocked"/>
              </w:sdtPr>
              <w:sdtEndPr/>
              <w:sdtContent>
                <w:tc>
                  <w:tcPr>
                    <w:tcW w:w="364" w:type="pct"/>
                    <w:vMerge w:val="restart"/>
                    <w:tcBorders>
                      <w:top w:val="single" w:sz="4" w:space="0" w:color="auto"/>
                      <w:left w:val="single" w:sz="4" w:space="0" w:color="auto"/>
                      <w:right w:val="single" w:sz="4" w:space="0" w:color="auto"/>
                    </w:tcBorders>
                    <w:vAlign w:val="center"/>
                  </w:tcPr>
                  <w:p w:rsidR="002D2EE2" w:rsidRDefault="002D2EE2" w:rsidP="00F31372">
                    <w:pPr>
                      <w:jc w:val="center"/>
                      <w:rPr>
                        <w:szCs w:val="21"/>
                      </w:rPr>
                    </w:pPr>
                    <w:r>
                      <w:rPr>
                        <w:rFonts w:hint="eastAsia"/>
                        <w:szCs w:val="21"/>
                      </w:rPr>
                      <w:t>账面</w:t>
                    </w:r>
                  </w:p>
                  <w:p w:rsidR="002D2EE2" w:rsidRDefault="002D2EE2" w:rsidP="00F31372">
                    <w:pPr>
                      <w:jc w:val="center"/>
                      <w:rPr>
                        <w:szCs w:val="21"/>
                      </w:rPr>
                    </w:pPr>
                    <w:r>
                      <w:rPr>
                        <w:rFonts w:hint="eastAsia"/>
                        <w:szCs w:val="21"/>
                      </w:rPr>
                      <w:t>价值</w:t>
                    </w:r>
                  </w:p>
                </w:tc>
              </w:sdtContent>
            </w:sdt>
          </w:tr>
          <w:tr w:rsidR="002D2EE2" w:rsidTr="00F31372">
            <w:trPr>
              <w:cantSplit/>
              <w:trHeight w:val="375"/>
            </w:trPr>
            <w:tc>
              <w:tcPr>
                <w:tcW w:w="731" w:type="pct"/>
                <w:vMerge/>
                <w:tcBorders>
                  <w:left w:val="single" w:sz="4" w:space="0" w:color="auto"/>
                  <w:bottom w:val="single" w:sz="4" w:space="0" w:color="auto"/>
                  <w:right w:val="single" w:sz="4" w:space="0" w:color="auto"/>
                </w:tcBorders>
                <w:vAlign w:val="center"/>
              </w:tcPr>
              <w:p w:rsidR="002D2EE2" w:rsidRDefault="002D2EE2" w:rsidP="00F31372">
                <w:pPr>
                  <w:rPr>
                    <w:szCs w:val="21"/>
                  </w:rPr>
                </w:pPr>
              </w:p>
            </w:tc>
            <w:sdt>
              <w:sdtPr>
                <w:tag w:val="_PLD_1888d235918546bd8bf181ee27b2692a"/>
                <w:id w:val="21843593"/>
                <w:lock w:val="sdtLocked"/>
              </w:sdtPr>
              <w:sdtEndPr/>
              <w:sdtContent>
                <w:tc>
                  <w:tcPr>
                    <w:tcW w:w="550"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金额</w:t>
                    </w:r>
                  </w:p>
                </w:tc>
              </w:sdtContent>
            </w:sdt>
            <w:sdt>
              <w:sdtPr>
                <w:tag w:val="_PLD_fcf6675393864c3c94d417eeb89bfcd4"/>
                <w:id w:val="21843594"/>
                <w:lock w:val="sdtLocked"/>
              </w:sdtPr>
              <w:sdtEndPr/>
              <w:sdtContent>
                <w:tc>
                  <w:tcPr>
                    <w:tcW w:w="369"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比例</w:t>
                    </w:r>
                    <w:r>
                      <w:rPr>
                        <w:szCs w:val="21"/>
                      </w:rPr>
                      <w:t>(%)</w:t>
                    </w:r>
                  </w:p>
                </w:tc>
              </w:sdtContent>
            </w:sdt>
            <w:sdt>
              <w:sdtPr>
                <w:tag w:val="_PLD_bf7f87d92a384b0c99bc7e00d1bd7916"/>
                <w:id w:val="21843595"/>
                <w:lock w:val="sdtLocked"/>
              </w:sdtPr>
              <w:sdtEndPr/>
              <w:sdtContent>
                <w:tc>
                  <w:tcPr>
                    <w:tcW w:w="512"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金额</w:t>
                    </w:r>
                  </w:p>
                </w:tc>
              </w:sdtContent>
            </w:sdt>
            <w:sdt>
              <w:sdtPr>
                <w:tag w:val="_PLD_8ced297bac1248a286039ccf4f5a00a4"/>
                <w:id w:val="21843596"/>
                <w:lock w:val="sdtLocked"/>
              </w:sdtPr>
              <w:sdtEndPr/>
              <w:sdtContent>
                <w:tc>
                  <w:tcPr>
                    <w:tcW w:w="379"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计提比例</w:t>
                    </w:r>
                    <w:r>
                      <w:rPr>
                        <w:szCs w:val="21"/>
                      </w:rPr>
                      <w:t>(%)</w:t>
                    </w:r>
                  </w:p>
                </w:tc>
              </w:sdtContent>
            </w:sdt>
            <w:tc>
              <w:tcPr>
                <w:tcW w:w="550" w:type="pct"/>
                <w:vMerge/>
                <w:tcBorders>
                  <w:left w:val="single" w:sz="4" w:space="0" w:color="auto"/>
                  <w:bottom w:val="single" w:sz="4" w:space="0" w:color="auto"/>
                  <w:right w:val="single" w:sz="4" w:space="0" w:color="auto"/>
                </w:tcBorders>
                <w:vAlign w:val="center"/>
              </w:tcPr>
              <w:p w:rsidR="002D2EE2" w:rsidRDefault="002D2EE2" w:rsidP="00F31372">
                <w:pPr>
                  <w:jc w:val="center"/>
                  <w:rPr>
                    <w:szCs w:val="21"/>
                  </w:rPr>
                </w:pPr>
              </w:p>
            </w:tc>
            <w:sdt>
              <w:sdtPr>
                <w:tag w:val="_PLD_a28e9df9742c4cfe8eff4cee3d49fb44"/>
                <w:id w:val="21843597"/>
                <w:lock w:val="sdtLocked"/>
              </w:sdtPr>
              <w:sdtEndPr/>
              <w:sdtContent>
                <w:tc>
                  <w:tcPr>
                    <w:tcW w:w="390"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金额</w:t>
                    </w:r>
                  </w:p>
                </w:tc>
              </w:sdtContent>
            </w:sdt>
            <w:sdt>
              <w:sdtPr>
                <w:tag w:val="_PLD_b99b1c69b2494c8ab9e20dc836fe5001"/>
                <w:id w:val="21843598"/>
                <w:lock w:val="sdtLocked"/>
              </w:sdtPr>
              <w:sdtEndPr/>
              <w:sdtContent>
                <w:tc>
                  <w:tcPr>
                    <w:tcW w:w="380"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比例</w:t>
                    </w:r>
                    <w:r>
                      <w:rPr>
                        <w:szCs w:val="21"/>
                      </w:rPr>
                      <w:t>(%)</w:t>
                    </w:r>
                  </w:p>
                </w:tc>
              </w:sdtContent>
            </w:sdt>
            <w:sdt>
              <w:sdtPr>
                <w:tag w:val="_PLD_b35fa589191e451587b8b99543eed2ad"/>
                <w:id w:val="21843599"/>
                <w:lock w:val="sdtLocked"/>
              </w:sdtPr>
              <w:sdtEndPr/>
              <w:sdtContent>
                <w:tc>
                  <w:tcPr>
                    <w:tcW w:w="388"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金额</w:t>
                    </w:r>
                  </w:p>
                </w:tc>
              </w:sdtContent>
            </w:sdt>
            <w:sdt>
              <w:sdtPr>
                <w:tag w:val="_PLD_edbc5f5a732a45a3940f9bbebcbeab58"/>
                <w:id w:val="21843600"/>
                <w:lock w:val="sdtLocked"/>
              </w:sdtPr>
              <w:sdtEndPr/>
              <w:sdtContent>
                <w:tc>
                  <w:tcPr>
                    <w:tcW w:w="388" w:type="pct"/>
                    <w:tcBorders>
                      <w:left w:val="single" w:sz="4" w:space="0" w:color="auto"/>
                      <w:bottom w:val="single" w:sz="4" w:space="0" w:color="auto"/>
                      <w:right w:val="single" w:sz="4" w:space="0" w:color="auto"/>
                    </w:tcBorders>
                    <w:vAlign w:val="center"/>
                  </w:tcPr>
                  <w:p w:rsidR="002D2EE2" w:rsidRDefault="002D2EE2" w:rsidP="00F31372">
                    <w:pPr>
                      <w:jc w:val="center"/>
                      <w:rPr>
                        <w:szCs w:val="21"/>
                      </w:rPr>
                    </w:pPr>
                    <w:r>
                      <w:rPr>
                        <w:rFonts w:hint="eastAsia"/>
                        <w:szCs w:val="21"/>
                      </w:rPr>
                      <w:t>计提比例</w:t>
                    </w:r>
                    <w:r>
                      <w:rPr>
                        <w:szCs w:val="21"/>
                      </w:rPr>
                      <w:t>(%)</w:t>
                    </w:r>
                  </w:p>
                </w:tc>
              </w:sdtContent>
            </w:sdt>
            <w:tc>
              <w:tcPr>
                <w:tcW w:w="364" w:type="pct"/>
                <w:vMerge/>
                <w:tcBorders>
                  <w:left w:val="single" w:sz="4" w:space="0" w:color="auto"/>
                  <w:bottom w:val="single" w:sz="4" w:space="0" w:color="auto"/>
                  <w:right w:val="single" w:sz="4" w:space="0" w:color="auto"/>
                </w:tcBorders>
              </w:tcPr>
              <w:p w:rsidR="002D2EE2" w:rsidRDefault="002D2EE2" w:rsidP="00F31372">
                <w:pPr>
                  <w:jc w:val="center"/>
                  <w:rPr>
                    <w:szCs w:val="21"/>
                  </w:rPr>
                </w:pPr>
              </w:p>
            </w:tc>
          </w:tr>
          <w:tr w:rsidR="002D2EE2" w:rsidTr="00F31372">
            <w:trPr>
              <w:cantSplit/>
            </w:trPr>
            <w:sdt>
              <w:sdtPr>
                <w:tag w:val="_PLD_78c37e1ffeec46149cdba0b488738611"/>
                <w:id w:val="21843601"/>
                <w:lock w:val="sdtLocked"/>
              </w:sdtPr>
              <w:sdtEndPr/>
              <w:sdtContent>
                <w:tc>
                  <w:tcPr>
                    <w:tcW w:w="731" w:type="pct"/>
                    <w:tcBorders>
                      <w:top w:val="single" w:sz="4" w:space="0" w:color="auto"/>
                      <w:left w:val="single" w:sz="4" w:space="0" w:color="auto"/>
                      <w:bottom w:val="single" w:sz="4" w:space="0" w:color="auto"/>
                      <w:right w:val="single" w:sz="4" w:space="0" w:color="auto"/>
                    </w:tcBorders>
                  </w:tcPr>
                  <w:p w:rsidR="002D2EE2" w:rsidRDefault="002D2EE2" w:rsidP="00F31372">
                    <w:pPr>
                      <w:rPr>
                        <w:szCs w:val="21"/>
                      </w:rPr>
                    </w:pPr>
                    <w:r>
                      <w:rPr>
                        <w:rFonts w:hint="eastAsia"/>
                        <w:szCs w:val="21"/>
                      </w:rPr>
                      <w:t>单项金额重大并单独计提坏账准备的应收账款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69"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79"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9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64"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r>
          <w:tr w:rsidR="002D2EE2" w:rsidTr="00F31372">
            <w:trPr>
              <w:cantSplit/>
              <w:trHeight w:val="523"/>
            </w:trPr>
            <w:tc>
              <w:tcPr>
                <w:tcW w:w="731" w:type="pct"/>
                <w:tcBorders>
                  <w:top w:val="single" w:sz="4" w:space="0" w:color="auto"/>
                  <w:left w:val="single" w:sz="4" w:space="0" w:color="auto"/>
                  <w:bottom w:val="single" w:sz="4" w:space="0" w:color="auto"/>
                  <w:right w:val="single" w:sz="4" w:space="0" w:color="auto"/>
                </w:tcBorders>
              </w:tcPr>
              <w:p w:rsidR="002D2EE2" w:rsidRDefault="00E909B4" w:rsidP="00F31372">
                <w:pPr>
                  <w:rPr>
                    <w:szCs w:val="21"/>
                  </w:rPr>
                </w:pPr>
                <w:sdt>
                  <w:sdtPr>
                    <w:tag w:val="_PLD_7bee3fe1730b42419d9b10f025af193b"/>
                    <w:id w:val="21843602"/>
                    <w:lock w:val="sdtLocked"/>
                  </w:sdtPr>
                  <w:sdtEndPr/>
                  <w:sdtContent>
                    <w:r w:rsidR="002D2EE2">
                      <w:rPr>
                        <w:rFonts w:hint="eastAsia"/>
                        <w:szCs w:val="21"/>
                      </w:rPr>
                      <w:t>按信用风险特征组合计提坏账准备的应收账款</w:t>
                    </w:r>
                  </w:sdtContent>
                </w:sdt>
              </w:p>
            </w:tc>
            <w:tc>
              <w:tcPr>
                <w:tcW w:w="550" w:type="pct"/>
                <w:tcBorders>
                  <w:top w:val="single" w:sz="4" w:space="0" w:color="auto"/>
                  <w:left w:val="single" w:sz="4" w:space="0" w:color="auto"/>
                  <w:bottom w:val="single" w:sz="4" w:space="0" w:color="auto"/>
                  <w:right w:val="single" w:sz="4" w:space="0" w:color="auto"/>
                </w:tcBorders>
              </w:tcPr>
              <w:p w:rsidR="002D2EE2" w:rsidRDefault="00225095" w:rsidP="00572BDF">
                <w:pPr>
                  <w:rPr>
                    <w:szCs w:val="21"/>
                  </w:rPr>
                </w:pPr>
                <w:r>
                  <w:rPr>
                    <w:rFonts w:hint="eastAsia"/>
                    <w:szCs w:val="21"/>
                  </w:rPr>
                  <w:t>771,044,803.33</w:t>
                </w:r>
              </w:p>
            </w:tc>
            <w:tc>
              <w:tcPr>
                <w:tcW w:w="369" w:type="pct"/>
                <w:tcBorders>
                  <w:top w:val="single" w:sz="4" w:space="0" w:color="auto"/>
                  <w:left w:val="single" w:sz="4" w:space="0" w:color="auto"/>
                  <w:bottom w:val="single" w:sz="4" w:space="0" w:color="auto"/>
                  <w:right w:val="single" w:sz="4" w:space="0" w:color="auto"/>
                </w:tcBorders>
              </w:tcPr>
              <w:p w:rsidR="002D2EE2" w:rsidRPr="00D7454E" w:rsidRDefault="002D2EE2" w:rsidP="00F31372">
                <w:pPr>
                  <w:jc w:val="center"/>
                  <w:rPr>
                    <w:szCs w:val="21"/>
                  </w:rPr>
                </w:pPr>
                <w:r>
                  <w:rPr>
                    <w:rFonts w:hint="eastAsia"/>
                  </w:rPr>
                  <w:t>100.00</w:t>
                </w:r>
              </w:p>
            </w:tc>
            <w:tc>
              <w:tcPr>
                <w:tcW w:w="512"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t>22,605,779.95</w:t>
                </w:r>
              </w:p>
            </w:tc>
            <w:tc>
              <w:tcPr>
                <w:tcW w:w="379"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t>2.93</w:t>
                </w:r>
              </w:p>
            </w:tc>
            <w:tc>
              <w:tcPr>
                <w:tcW w:w="550"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t>748,439,023.38</w:t>
                </w:r>
              </w:p>
            </w:tc>
            <w:tc>
              <w:tcPr>
                <w:tcW w:w="39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740,335,333.17</w:t>
                </w:r>
              </w:p>
            </w:tc>
            <w:tc>
              <w:tcPr>
                <w:tcW w:w="38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100.00</w:t>
                </w: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24,508,310.59</w:t>
                </w: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3.31</w:t>
                </w:r>
              </w:p>
            </w:tc>
            <w:tc>
              <w:tcPr>
                <w:tcW w:w="364"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715,827,022.58</w:t>
                </w:r>
              </w:p>
            </w:tc>
          </w:tr>
          <w:tr w:rsidR="002D2EE2" w:rsidTr="00F31372">
            <w:trPr>
              <w:cantSplit/>
            </w:trPr>
            <w:sdt>
              <w:sdtPr>
                <w:tag w:val="_PLD_5d8fae76f2bd484e98548243c38eb131"/>
                <w:id w:val="21843603"/>
                <w:lock w:val="sdtLocked"/>
              </w:sdtPr>
              <w:sdtEndPr/>
              <w:sdtContent>
                <w:tc>
                  <w:tcPr>
                    <w:tcW w:w="731" w:type="pct"/>
                    <w:tcBorders>
                      <w:top w:val="single" w:sz="4" w:space="0" w:color="auto"/>
                      <w:left w:val="single" w:sz="4" w:space="0" w:color="auto"/>
                      <w:bottom w:val="single" w:sz="4" w:space="0" w:color="auto"/>
                      <w:right w:val="single" w:sz="4" w:space="0" w:color="auto"/>
                    </w:tcBorders>
                  </w:tcPr>
                  <w:p w:rsidR="002D2EE2" w:rsidRDefault="002D2EE2" w:rsidP="00F31372">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Content>
            </w:sdt>
            <w:tc>
              <w:tcPr>
                <w:tcW w:w="55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69"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79"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55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9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c>
              <w:tcPr>
                <w:tcW w:w="364"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p>
            </w:tc>
          </w:tr>
          <w:tr w:rsidR="002D2EE2" w:rsidRPr="00D7454E" w:rsidTr="00F31372">
            <w:trPr>
              <w:cantSplit/>
            </w:trPr>
            <w:sdt>
              <w:sdtPr>
                <w:tag w:val="_PLD_aa1dfd248eb944149a6fadadaf0a6bd6"/>
                <w:id w:val="21843604"/>
                <w:lock w:val="sdtLocked"/>
              </w:sdtPr>
              <w:sdtEndPr/>
              <w:sdtContent>
                <w:tc>
                  <w:tcPr>
                    <w:tcW w:w="731" w:type="pct"/>
                    <w:tcBorders>
                      <w:top w:val="single" w:sz="4" w:space="0" w:color="auto"/>
                      <w:left w:val="single" w:sz="4" w:space="0" w:color="auto"/>
                      <w:bottom w:val="single" w:sz="4" w:space="0" w:color="auto"/>
                      <w:right w:val="single" w:sz="4" w:space="0" w:color="auto"/>
                    </w:tcBorders>
                    <w:vAlign w:val="center"/>
                  </w:tcPr>
                  <w:p w:rsidR="002D2EE2" w:rsidRDefault="002D2EE2" w:rsidP="00F31372">
                    <w:pPr>
                      <w:autoSpaceDE w:val="0"/>
                      <w:autoSpaceDN w:val="0"/>
                      <w:adjustRightInd w:val="0"/>
                      <w:jc w:val="center"/>
                      <w:rPr>
                        <w:szCs w:val="21"/>
                      </w:rPr>
                    </w:pPr>
                    <w:r>
                      <w:rPr>
                        <w:rFonts w:hint="eastAsia"/>
                        <w:szCs w:val="21"/>
                      </w:rPr>
                      <w:t>合计</w:t>
                    </w:r>
                  </w:p>
                </w:tc>
              </w:sdtContent>
            </w:sdt>
            <w:tc>
              <w:tcPr>
                <w:tcW w:w="550" w:type="pct"/>
                <w:tcBorders>
                  <w:top w:val="single" w:sz="4" w:space="0" w:color="auto"/>
                  <w:left w:val="single" w:sz="4" w:space="0" w:color="auto"/>
                  <w:bottom w:val="single" w:sz="4" w:space="0" w:color="auto"/>
                  <w:right w:val="single" w:sz="4" w:space="0" w:color="auto"/>
                </w:tcBorders>
              </w:tcPr>
              <w:p w:rsidR="002D2EE2" w:rsidRDefault="002D2EE2" w:rsidP="00225095">
                <w:pPr>
                  <w:jc w:val="right"/>
                  <w:rPr>
                    <w:szCs w:val="21"/>
                  </w:rPr>
                </w:pPr>
                <w:r>
                  <w:t>7</w:t>
                </w:r>
                <w:r w:rsidR="00225095">
                  <w:rPr>
                    <w:rFonts w:hint="eastAsia"/>
                  </w:rPr>
                  <w:t>71,044,803.33</w:t>
                </w:r>
              </w:p>
            </w:tc>
            <w:tc>
              <w:tcPr>
                <w:tcW w:w="369"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rPr>
                    <w:rFonts w:hint="eastAsia"/>
                    <w:szCs w:val="21"/>
                  </w:rPr>
                  <w:t>100.00</w:t>
                </w:r>
              </w:p>
            </w:tc>
            <w:tc>
              <w:tcPr>
                <w:tcW w:w="512"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22,605,779.95</w:t>
                </w:r>
              </w:p>
            </w:tc>
            <w:tc>
              <w:tcPr>
                <w:tcW w:w="379"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rPr>
                    <w:rFonts w:hint="eastAsia"/>
                    <w:szCs w:val="21"/>
                  </w:rPr>
                  <w:t>2.93</w:t>
                </w:r>
              </w:p>
            </w:tc>
            <w:tc>
              <w:tcPr>
                <w:tcW w:w="550" w:type="pct"/>
                <w:tcBorders>
                  <w:top w:val="single" w:sz="4" w:space="0" w:color="auto"/>
                  <w:left w:val="single" w:sz="4" w:space="0" w:color="auto"/>
                  <w:bottom w:val="single" w:sz="4" w:space="0" w:color="auto"/>
                  <w:right w:val="single" w:sz="4" w:space="0" w:color="auto"/>
                </w:tcBorders>
              </w:tcPr>
              <w:p w:rsidR="002D2EE2" w:rsidRDefault="00DC351E" w:rsidP="00F31372">
                <w:pPr>
                  <w:jc w:val="right"/>
                  <w:rPr>
                    <w:szCs w:val="21"/>
                  </w:rPr>
                </w:pPr>
                <w:r>
                  <w:rPr>
                    <w:szCs w:val="21"/>
                  </w:rPr>
                  <w:t>748,439,023.38</w:t>
                </w:r>
              </w:p>
            </w:tc>
            <w:tc>
              <w:tcPr>
                <w:tcW w:w="390"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740,335,333.17</w:t>
                </w:r>
              </w:p>
            </w:tc>
            <w:tc>
              <w:tcPr>
                <w:tcW w:w="380"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rPr>
                    <w:rFonts w:hint="eastAsia"/>
                    <w:szCs w:val="21"/>
                  </w:rPr>
                  <w:t>100.00</w:t>
                </w: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right"/>
                  <w:rPr>
                    <w:szCs w:val="21"/>
                  </w:rPr>
                </w:pPr>
                <w:r>
                  <w:t>24,508,310.59</w:t>
                </w:r>
              </w:p>
            </w:tc>
            <w:tc>
              <w:tcPr>
                <w:tcW w:w="388" w:type="pct"/>
                <w:tcBorders>
                  <w:top w:val="single" w:sz="4" w:space="0" w:color="auto"/>
                  <w:left w:val="single" w:sz="4" w:space="0" w:color="auto"/>
                  <w:bottom w:val="single" w:sz="4" w:space="0" w:color="auto"/>
                  <w:right w:val="single" w:sz="4" w:space="0" w:color="auto"/>
                </w:tcBorders>
              </w:tcPr>
              <w:p w:rsidR="002D2EE2" w:rsidRDefault="002D2EE2" w:rsidP="00F31372">
                <w:pPr>
                  <w:jc w:val="center"/>
                  <w:rPr>
                    <w:szCs w:val="21"/>
                  </w:rPr>
                </w:pPr>
                <w:r>
                  <w:rPr>
                    <w:rFonts w:hint="eastAsia"/>
                    <w:szCs w:val="21"/>
                  </w:rPr>
                  <w:t>3.31</w:t>
                </w:r>
              </w:p>
            </w:tc>
            <w:tc>
              <w:tcPr>
                <w:tcW w:w="364" w:type="pct"/>
                <w:tcBorders>
                  <w:top w:val="single" w:sz="4" w:space="0" w:color="auto"/>
                  <w:left w:val="single" w:sz="4" w:space="0" w:color="auto"/>
                  <w:bottom w:val="single" w:sz="4" w:space="0" w:color="auto"/>
                  <w:right w:val="single" w:sz="4" w:space="0" w:color="auto"/>
                </w:tcBorders>
              </w:tcPr>
              <w:p w:rsidR="002D2EE2" w:rsidRPr="00D7454E" w:rsidRDefault="002D2EE2" w:rsidP="00F31372">
                <w:r>
                  <w:t>715,827,022.58</w:t>
                </w:r>
              </w:p>
            </w:tc>
          </w:tr>
        </w:tbl>
        <w:p w:rsidR="002D2EE2" w:rsidRDefault="002D2EE2"/>
        <w:p w:rsidR="0036046F" w:rsidRPr="00D7454E" w:rsidRDefault="00E909B4" w:rsidP="00D7454E"/>
      </w:sdtContent>
    </w:sdt>
    <w:p w:rsidR="00D7454E" w:rsidRDefault="00D7454E">
      <w:pPr>
        <w:sectPr w:rsidR="00D7454E" w:rsidSect="00D7454E">
          <w:pgSz w:w="16838" w:h="11906" w:orient="landscape"/>
          <w:pgMar w:top="1797" w:right="1525" w:bottom="1276" w:left="1440" w:header="856" w:footer="992" w:gutter="0"/>
          <w:cols w:space="425"/>
          <w:docGrid w:linePitch="312"/>
        </w:sectPr>
      </w:pPr>
    </w:p>
    <w:p w:rsidR="0036046F" w:rsidRDefault="0036046F"/>
    <w:sdt>
      <w:sdtPr>
        <w:rPr>
          <w:rFonts w:hint="eastAsia"/>
          <w:szCs w:val="21"/>
        </w:rPr>
        <w:alias w:val="模块:期末单项金额重大并单项计提坏账准备的应收账款"/>
        <w:tag w:val="_SEC_9d903f1a89bb4ee1907d41b547e7cf28"/>
        <w:id w:val="1637067686"/>
        <w:lock w:val="sdtLocked"/>
        <w:placeholder>
          <w:docPart w:val="GBC22222222222222222222222222222"/>
        </w:placeholder>
      </w:sdtPr>
      <w:sdtEndPr/>
      <w:sdtContent>
        <w:p w:rsidR="0036046F" w:rsidRDefault="00546E80">
          <w:pPr>
            <w:rPr>
              <w:szCs w:val="21"/>
            </w:rPr>
          </w:pPr>
          <w:r>
            <w:rPr>
              <w:rFonts w:hint="eastAsia"/>
              <w:szCs w:val="21"/>
            </w:rPr>
            <w:t>期末单项金额重大并单项计提坏账准备的应收账款</w:t>
          </w:r>
        </w:p>
        <w:sdt>
          <w:sdtPr>
            <w:rPr>
              <w:szCs w:val="21"/>
            </w:rPr>
            <w:alias w:val="是否适用：单项金额重大并单项计提坏账准备的应收账款[双击切换]"/>
            <w:tag w:val="_GBC_d928ba9b323645659de2ea695d919912"/>
            <w:id w:val="1635990228"/>
            <w:lock w:val="sdtLocked"/>
            <w:placeholder>
              <w:docPart w:val="GBC22222222222222222222222222222"/>
            </w:placeholder>
          </w:sdtPr>
          <w:sdtEndPr/>
          <w:sdtContent>
            <w:p w:rsidR="0036046F" w:rsidRDefault="009C38D8" w:rsidP="002D2EE2">
              <w:pPr>
                <w:rPr>
                  <w:szCs w:val="21"/>
                </w:rPr>
              </w:pPr>
              <w:r w:rsidRPr="009B1EEB">
                <w:rPr>
                  <w:szCs w:val="21"/>
                </w:rPr>
                <w:fldChar w:fldCharType="begin"/>
              </w:r>
              <w:r w:rsidR="002D2EE2" w:rsidRPr="009B1EEB">
                <w:rPr>
                  <w:szCs w:val="21"/>
                </w:rPr>
                <w:instrText xml:space="preserve">MACROBUTTON  SnrToggleCheckbox □适用 </w:instrText>
              </w:r>
              <w:r w:rsidRPr="009B1EEB">
                <w:rPr>
                  <w:szCs w:val="21"/>
                </w:rPr>
                <w:fldChar w:fldCharType="end"/>
              </w:r>
              <w:r w:rsidRPr="009B1EEB">
                <w:rPr>
                  <w:szCs w:val="21"/>
                </w:rPr>
                <w:fldChar w:fldCharType="begin"/>
              </w:r>
              <w:r w:rsidR="002D2EE2" w:rsidRPr="009B1EEB">
                <w:rPr>
                  <w:szCs w:val="21"/>
                </w:rPr>
                <w:instrText xml:space="preserve"> MACROBUTTON  SnrToggleCheckbox √不适用 </w:instrText>
              </w:r>
              <w:r w:rsidRPr="009B1EEB">
                <w:rPr>
                  <w:szCs w:val="21"/>
                </w:rPr>
                <w:fldChar w:fldCharType="end"/>
              </w:r>
            </w:p>
          </w:sdtContent>
        </w:sdt>
      </w:sdtContent>
    </w:sdt>
    <w:sdt>
      <w:sdtPr>
        <w:rPr>
          <w:rFonts w:hint="eastAsia"/>
          <w:szCs w:val="21"/>
        </w:rPr>
        <w:alias w:val="模块:组合中，按账龄分析法计提坏账准备的应收账款"/>
        <w:tag w:val="_SEC_2284042368514317acd231dcd9e5879c"/>
        <w:id w:val="-1160154853"/>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2D2EE2" w:rsidRPr="009B1EEB">
                <w:rPr>
                  <w:szCs w:val="21"/>
                </w:rPr>
                <w:instrText xml:space="preserve">MACROBUTTON  SnrToggleCheckbox √适用 </w:instrText>
              </w:r>
              <w:r w:rsidRPr="009B1EEB">
                <w:rPr>
                  <w:szCs w:val="21"/>
                </w:rPr>
                <w:fldChar w:fldCharType="end"/>
              </w:r>
              <w:r w:rsidRPr="009B1EEB">
                <w:rPr>
                  <w:szCs w:val="21"/>
                </w:rPr>
                <w:fldChar w:fldCharType="begin"/>
              </w:r>
              <w:r w:rsidR="002D2EE2"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85"/>
            <w:gridCol w:w="2325"/>
            <w:gridCol w:w="2359"/>
            <w:gridCol w:w="2290"/>
          </w:tblGrid>
          <w:tr w:rsidR="005B170D" w:rsidTr="00F31372">
            <w:trPr>
              <w:cantSplit/>
            </w:trPr>
            <w:sdt>
              <w:sdtPr>
                <w:tag w:val="_PLD_7d94de5a9a224654872d5a450ca1c14e"/>
                <w:id w:val="21844197"/>
                <w:lock w:val="sdtLocked"/>
              </w:sdtPr>
              <w:sdtEnd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账龄</w:t>
                    </w:r>
                  </w:p>
                </w:tc>
              </w:sdtContent>
            </w:sdt>
            <w:sdt>
              <w:sdtPr>
                <w:tag w:val="_PLD_bb99ccc46c7348e197ba8677a643aa52"/>
                <w:id w:val="21844198"/>
                <w:lock w:val="sdtLocked"/>
              </w:sdtPr>
              <w:sdtEnd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期末余额</w:t>
                    </w:r>
                  </w:p>
                </w:tc>
              </w:sdtContent>
            </w:sdt>
          </w:tr>
          <w:tr w:rsidR="005B170D" w:rsidTr="00F31372">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5B170D" w:rsidRDefault="005B170D" w:rsidP="00F31372">
                <w:pPr>
                  <w:rPr>
                    <w:szCs w:val="21"/>
                  </w:rPr>
                </w:pPr>
              </w:p>
            </w:tc>
            <w:sdt>
              <w:sdtPr>
                <w:tag w:val="_PLD_8ce1b4d4e9a848209a543929e6c03146"/>
                <w:id w:val="21844199"/>
                <w:lock w:val="sdtLocked"/>
              </w:sdtPr>
              <w:sdtEndPr/>
              <w:sdtContent>
                <w:tc>
                  <w:tcPr>
                    <w:tcW w:w="1283" w:type="pct"/>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应收账款</w:t>
                    </w:r>
                  </w:p>
                </w:tc>
              </w:sdtContent>
            </w:sdt>
            <w:sdt>
              <w:sdtPr>
                <w:tag w:val="_PLD_ff29783d86f846bfb06bc662763f5094"/>
                <w:id w:val="21844200"/>
                <w:lock w:val="sdtLocked"/>
              </w:sdtPr>
              <w:sdtEndPr/>
              <w:sdtContent>
                <w:tc>
                  <w:tcPr>
                    <w:tcW w:w="1302" w:type="pct"/>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坏账准备</w:t>
                    </w:r>
                  </w:p>
                </w:tc>
              </w:sdtContent>
            </w:sdt>
            <w:sdt>
              <w:sdtPr>
                <w:tag w:val="_PLD_ce03679a1bd242a08fd61c4cf53d1a34"/>
                <w:id w:val="21844201"/>
                <w:lock w:val="sdtLocked"/>
              </w:sdtPr>
              <w:sdtEndPr/>
              <w:sdtContent>
                <w:tc>
                  <w:tcPr>
                    <w:tcW w:w="1264" w:type="pct"/>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计提比例（%）</w:t>
                    </w:r>
                  </w:p>
                </w:tc>
              </w:sdtContent>
            </w:sdt>
          </w:tr>
          <w:tr w:rsidR="005B170D" w:rsidTr="00F31372">
            <w:trPr>
              <w:cantSplit/>
            </w:trPr>
            <w:sdt>
              <w:sdtPr>
                <w:tag w:val="_PLD_b746987b41ca434abf35426e8a0477c1"/>
                <w:id w:val="2184420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proofErr w:type="gramStart"/>
                    <w:r>
                      <w:rPr>
                        <w:rFonts w:hint="eastAsia"/>
                        <w:szCs w:val="21"/>
                      </w:rPr>
                      <w:t>1年以内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rsidR="005B170D" w:rsidRDefault="005B170D" w:rsidP="00F31372">
                <w:pPr>
                  <w:tabs>
                    <w:tab w:val="left" w:pos="810"/>
                  </w:tabs>
                  <w:rPr>
                    <w:color w:val="FF0000"/>
                    <w:szCs w:val="21"/>
                  </w:rPr>
                </w:pPr>
                <w:r>
                  <w:rPr>
                    <w:color w:val="FF0000"/>
                    <w:szCs w:val="21"/>
                  </w:rPr>
                  <w:tab/>
                </w:r>
              </w:p>
            </w:tc>
          </w:tr>
          <w:tr w:rsidR="005B170D" w:rsidTr="00F31372">
            <w:trPr>
              <w:cantSplit/>
            </w:trPr>
            <w:sdt>
              <w:sdtPr>
                <w:tag w:val="_PLD_0fc350150ed742279f691d69d7df8828"/>
                <w:id w:val="2184420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p>
            </w:tc>
          </w:tr>
          <w:sdt>
            <w:sdtPr>
              <w:rPr>
                <w:szCs w:val="21"/>
              </w:rPr>
              <w:alias w:val="一年以内应收账款金额明细"/>
              <w:tag w:val="_TUP_66f4533d02a745d5928f914c9bd17beb"/>
              <w:id w:val="21844204"/>
              <w:lock w:val="sdtLocked"/>
            </w:sdtPr>
            <w:sdtEndPr/>
            <w:sdtContent>
              <w:tr w:rsidR="005B170D" w:rsidTr="00F31372">
                <w:trPr>
                  <w:cantSplit/>
                </w:trPr>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p>
                </w:tc>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r>
            </w:sdtContent>
          </w:sdt>
          <w:sdt>
            <w:sdtPr>
              <w:rPr>
                <w:szCs w:val="21"/>
              </w:rPr>
              <w:alias w:val="一年以内应收账款金额明细"/>
              <w:tag w:val="_TUP_66f4533d02a745d5928f914c9bd17beb"/>
              <w:id w:val="21844205"/>
              <w:lock w:val="sdtLocked"/>
            </w:sdtPr>
            <w:sdtEndPr/>
            <w:sdtContent>
              <w:tr w:rsidR="005B170D" w:rsidTr="00F31372">
                <w:trPr>
                  <w:cantSplit/>
                </w:trPr>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p>
                </w:tc>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p>
                </w:tc>
              </w:tr>
            </w:sdtContent>
          </w:sdt>
          <w:tr w:rsidR="005B170D" w:rsidTr="00F31372">
            <w:trPr>
              <w:cantSplit/>
            </w:trPr>
            <w:sdt>
              <w:sdtPr>
                <w:tag w:val="_PLD_9d5b6e75acc942b6a508a6e7dbaf96d7"/>
                <w:id w:val="21844206"/>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52,064,208.04</w:t>
                </w: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520,642.08</w:t>
                </w: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1.00</w:t>
                </w:r>
              </w:p>
            </w:tc>
          </w:tr>
          <w:tr w:rsidR="005B170D" w:rsidTr="00F31372">
            <w:trPr>
              <w:cantSplit/>
            </w:trPr>
            <w:sdt>
              <w:sdtPr>
                <w:tag w:val="_PLD_276e461fe6414642a52c9578f1522e87"/>
                <w:id w:val="21844207"/>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1,734,115.90</w:t>
                </w: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86,705.80</w:t>
                </w: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5.00</w:t>
                </w:r>
              </w:p>
            </w:tc>
          </w:tr>
          <w:tr w:rsidR="005B170D" w:rsidTr="00F31372">
            <w:trPr>
              <w:cantSplit/>
            </w:trPr>
            <w:sdt>
              <w:sdtPr>
                <w:tag w:val="_PLD_42f81db8f1884a239fa5257b53ba6800"/>
                <w:id w:val="2184420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92,187.38</w:t>
                </w: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36,874.95</w:t>
                </w: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40.00</w:t>
                </w:r>
              </w:p>
            </w:tc>
          </w:tr>
          <w:tr w:rsidR="005B170D" w:rsidTr="00F31372">
            <w:trPr>
              <w:cantSplit/>
            </w:trPr>
            <w:sdt>
              <w:sdtPr>
                <w:tag w:val="_PLD_bae792d7068d4b03a01dac104a0a861a"/>
                <w:id w:val="2184420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5B170D" w:rsidRDefault="005B170D" w:rsidP="00F31372">
                    <w:pPr>
                      <w:rPr>
                        <w:szCs w:val="21"/>
                      </w:rPr>
                    </w:pPr>
                    <w:proofErr w:type="gramStart"/>
                    <w:r>
                      <w:rPr>
                        <w:rFonts w:hint="eastAsia"/>
                        <w:szCs w:val="21"/>
                      </w:rPr>
                      <w:t>3年以上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21,961,557.12</w:t>
                </w: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21,961,557.12</w:t>
                </w: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100.00</w:t>
                </w:r>
              </w:p>
            </w:tc>
          </w:tr>
          <w:tr w:rsidR="005B170D" w:rsidTr="00F31372">
            <w:trPr>
              <w:cantSplit/>
            </w:trPr>
            <w:sdt>
              <w:sdtPr>
                <w:tag w:val="_PLD_ebc7316ab8554534a8bec35492683b07"/>
                <w:id w:val="21844210"/>
                <w:lock w:val="sdtLocked"/>
              </w:sdtPr>
              <w:sdtEndPr/>
              <w:sdtContent>
                <w:tc>
                  <w:tcPr>
                    <w:tcW w:w="1151" w:type="pct"/>
                    <w:tcBorders>
                      <w:top w:val="single" w:sz="4" w:space="0" w:color="auto"/>
                      <w:left w:val="single" w:sz="4" w:space="0" w:color="auto"/>
                      <w:bottom w:val="single" w:sz="4" w:space="0" w:color="auto"/>
                      <w:right w:val="single" w:sz="4" w:space="0" w:color="auto"/>
                    </w:tcBorders>
                    <w:vAlign w:val="center"/>
                  </w:tcPr>
                  <w:p w:rsidR="005B170D" w:rsidRDefault="005B170D" w:rsidP="00F31372">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75,852,068.44</w:t>
                </w:r>
              </w:p>
            </w:tc>
            <w:tc>
              <w:tcPr>
                <w:tcW w:w="1302"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22,605,779.95</w:t>
                </w:r>
              </w:p>
            </w:tc>
            <w:tc>
              <w:tcPr>
                <w:tcW w:w="1264" w:type="pct"/>
                <w:tcBorders>
                  <w:top w:val="single" w:sz="4" w:space="0" w:color="auto"/>
                  <w:left w:val="single" w:sz="4" w:space="0" w:color="auto"/>
                  <w:bottom w:val="single" w:sz="4" w:space="0" w:color="auto"/>
                  <w:right w:val="single" w:sz="4" w:space="0" w:color="auto"/>
                </w:tcBorders>
              </w:tcPr>
              <w:p w:rsidR="005B170D" w:rsidRDefault="005B170D" w:rsidP="00F31372">
                <w:pPr>
                  <w:jc w:val="right"/>
                  <w:rPr>
                    <w:szCs w:val="21"/>
                  </w:rPr>
                </w:pPr>
                <w:r>
                  <w:t>29.80</w:t>
                </w:r>
              </w:p>
            </w:tc>
          </w:tr>
        </w:tbl>
        <w:p w:rsidR="005B170D" w:rsidRDefault="005B170D"/>
        <w:p w:rsidR="0036046F" w:rsidRDefault="00546E80">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EndPr/>
          <w:sdtContent>
            <w:p w:rsidR="0036046F" w:rsidRDefault="00DC5B94">
              <w:pPr>
                <w:snapToGrid w:val="0"/>
                <w:spacing w:line="240" w:lineRule="atLeast"/>
                <w:rPr>
                  <w:szCs w:val="21"/>
                </w:rPr>
              </w:pPr>
              <w:r>
                <w:rPr>
                  <w:rFonts w:hint="eastAsia"/>
                  <w:szCs w:val="21"/>
                </w:rPr>
                <w:t>无</w:t>
              </w:r>
            </w:p>
          </w:sdtContent>
        </w:sdt>
        <w:p w:rsidR="0036046F" w:rsidRDefault="00E909B4">
          <w:pPr>
            <w:snapToGrid w:val="0"/>
            <w:spacing w:line="240" w:lineRule="atLeast"/>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EndPr/>
      <w:sdtContent>
        <w:p w:rsidR="0036046F" w:rsidRDefault="00546E80">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Locked"/>
            <w:placeholder>
              <w:docPart w:val="GBC22222222222222222222222222222"/>
            </w:placeholder>
          </w:sdtPr>
          <w:sdtEndPr/>
          <w:sdtContent>
            <w:p w:rsidR="00B211F4" w:rsidRDefault="009C38D8" w:rsidP="00DE52BD">
              <w:pPr>
                <w:tabs>
                  <w:tab w:val="left" w:pos="8280"/>
                </w:tabs>
                <w:ind w:rightChars="12" w:right="25"/>
                <w:rPr>
                  <w:szCs w:val="21"/>
                </w:rPr>
              </w:pPr>
              <w:r w:rsidRPr="009B1EEB">
                <w:rPr>
                  <w:szCs w:val="21"/>
                </w:rPr>
                <w:fldChar w:fldCharType="begin"/>
              </w:r>
              <w:r w:rsidR="00B211F4" w:rsidRPr="009B1EEB">
                <w:rPr>
                  <w:szCs w:val="21"/>
                </w:rPr>
                <w:instrText xml:space="preserve">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p w:rsidR="0036046F" w:rsidRDefault="0036046F">
          <w:pPr>
            <w:rPr>
              <w:szCs w:val="21"/>
            </w:rPr>
          </w:pPr>
        </w:p>
        <w:p w:rsidR="0036046F" w:rsidRDefault="00E909B4">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36046F" w:rsidRDefault="00546E80">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B211F4" w:rsidRPr="009B1EEB">
                <w:rPr>
                  <w:szCs w:val="21"/>
                </w:rPr>
                <w:instrText xml:space="preserve"> 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sdt>
          <w:sdtPr>
            <w:rPr>
              <w:szCs w:val="21"/>
            </w:rPr>
            <w:alias w:val="采用其他方法计提坏账准备的应收账款说明"/>
            <w:tag w:val="_GBC_42e969287a944687a4a6719fedb82cbf"/>
            <w:id w:val="364105237"/>
            <w:lock w:val="sdtLocked"/>
            <w:placeholder>
              <w:docPart w:val="GBC22222222222222222222222222222"/>
            </w:placeholder>
          </w:sdtPr>
          <w:sdtEndPr/>
          <w:sdtContent>
            <w:p w:rsidR="00B211F4" w:rsidRDefault="00377883">
              <w:pPr>
                <w:rPr>
                  <w:szCs w:val="21"/>
                </w:rPr>
              </w:pPr>
              <w:r>
                <w:rPr>
                  <w:rFonts w:hint="eastAsia"/>
                  <w:szCs w:val="21"/>
                </w:rPr>
                <w:t xml:space="preserve">                                  </w:t>
              </w:r>
              <w:r w:rsidR="009B1D11">
                <w:rPr>
                  <w:rFonts w:hint="eastAsia"/>
                  <w:szCs w:val="21"/>
                </w:rPr>
                <w:t xml:space="preserve">                       </w:t>
              </w:r>
              <w:r>
                <w:rPr>
                  <w:rFonts w:hint="eastAsia"/>
                  <w:szCs w:val="21"/>
                </w:rPr>
                <w:t xml:space="preserve"> 单位：元</w:t>
              </w:r>
              <w:r w:rsidR="009B1D11">
                <w:rPr>
                  <w:rFonts w:hint="eastAsia"/>
                  <w:szCs w:val="21"/>
                </w:rPr>
                <w:t xml:space="preserve">    币种：人民币</w:t>
              </w:r>
            </w:p>
            <w:tbl>
              <w:tblPr>
                <w:tblW w:w="5000" w:type="pct"/>
                <w:jc w:val="center"/>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3031"/>
                <w:gridCol w:w="2228"/>
                <w:gridCol w:w="1949"/>
                <w:gridCol w:w="1841"/>
              </w:tblGrid>
              <w:tr w:rsidR="00B211F4" w:rsidRPr="009B0DD4" w:rsidTr="00F31372">
                <w:trPr>
                  <w:trHeight w:val="346"/>
                  <w:tblHeader/>
                  <w:jc w:val="center"/>
                </w:trPr>
                <w:tc>
                  <w:tcPr>
                    <w:tcW w:w="1675" w:type="pct"/>
                    <w:vMerge w:val="restart"/>
                    <w:shd w:val="clear" w:color="auto" w:fill="auto"/>
                    <w:vAlign w:val="center"/>
                  </w:tcPr>
                  <w:p w:rsidR="00B211F4" w:rsidRPr="009B0DD4" w:rsidRDefault="00B211F4" w:rsidP="00F31372">
                    <w:pPr>
                      <w:spacing w:line="400" w:lineRule="exact"/>
                      <w:jc w:val="center"/>
                      <w:rPr>
                        <w:rFonts w:ascii="Arial" w:hAnsi="Arial" w:cs="Arial"/>
                        <w:szCs w:val="21"/>
                      </w:rPr>
                    </w:pPr>
                    <w:r w:rsidRPr="009B0DD4">
                      <w:rPr>
                        <w:rFonts w:ascii="Arial" w:cs="Arial"/>
                        <w:szCs w:val="21"/>
                      </w:rPr>
                      <w:t>组合名称</w:t>
                    </w:r>
                  </w:p>
                </w:tc>
                <w:tc>
                  <w:tcPr>
                    <w:tcW w:w="3325" w:type="pct"/>
                    <w:gridSpan w:val="3"/>
                    <w:shd w:val="clear" w:color="auto" w:fill="auto"/>
                    <w:vAlign w:val="center"/>
                  </w:tcPr>
                  <w:p w:rsidR="00B211F4" w:rsidRPr="009B0DD4" w:rsidRDefault="00B211F4" w:rsidP="00F31372">
                    <w:pPr>
                      <w:spacing w:line="400" w:lineRule="exact"/>
                      <w:jc w:val="center"/>
                      <w:rPr>
                        <w:rFonts w:ascii="Arial" w:hAnsi="Arial" w:cs="Arial"/>
                        <w:szCs w:val="21"/>
                      </w:rPr>
                    </w:pPr>
                    <w:r>
                      <w:rPr>
                        <w:rFonts w:ascii="Arial" w:cs="Arial" w:hint="eastAsia"/>
                        <w:szCs w:val="21"/>
                      </w:rPr>
                      <w:t>年末余额</w:t>
                    </w:r>
                  </w:p>
                </w:tc>
              </w:tr>
              <w:tr w:rsidR="00B211F4" w:rsidRPr="009B0DD4" w:rsidTr="00F31372">
                <w:trPr>
                  <w:trHeight w:val="346"/>
                  <w:tblHeader/>
                  <w:jc w:val="center"/>
                </w:trPr>
                <w:tc>
                  <w:tcPr>
                    <w:tcW w:w="1675" w:type="pct"/>
                    <w:vMerge/>
                    <w:shd w:val="clear" w:color="auto" w:fill="auto"/>
                    <w:vAlign w:val="center"/>
                  </w:tcPr>
                  <w:p w:rsidR="00B211F4" w:rsidRPr="009B0DD4" w:rsidRDefault="00B211F4" w:rsidP="00F31372">
                    <w:pPr>
                      <w:spacing w:line="400" w:lineRule="exact"/>
                      <w:jc w:val="center"/>
                      <w:rPr>
                        <w:rFonts w:ascii="Arial" w:cs="Arial"/>
                        <w:szCs w:val="21"/>
                      </w:rPr>
                    </w:pPr>
                  </w:p>
                </w:tc>
                <w:tc>
                  <w:tcPr>
                    <w:tcW w:w="1231" w:type="pct"/>
                    <w:shd w:val="clear" w:color="auto" w:fill="auto"/>
                    <w:vAlign w:val="center"/>
                  </w:tcPr>
                  <w:p w:rsidR="00B211F4" w:rsidRPr="009B0DD4" w:rsidRDefault="00B211F4" w:rsidP="00F31372">
                    <w:pPr>
                      <w:spacing w:line="400" w:lineRule="exact"/>
                      <w:jc w:val="center"/>
                      <w:rPr>
                        <w:rFonts w:ascii="Arial" w:cs="Arial"/>
                        <w:szCs w:val="21"/>
                      </w:rPr>
                    </w:pPr>
                    <w:r>
                      <w:rPr>
                        <w:rFonts w:ascii="Arial" w:cs="Arial" w:hint="eastAsia"/>
                        <w:szCs w:val="21"/>
                      </w:rPr>
                      <w:t>应收账款</w:t>
                    </w:r>
                  </w:p>
                </w:tc>
                <w:tc>
                  <w:tcPr>
                    <w:tcW w:w="1077" w:type="pct"/>
                    <w:shd w:val="clear" w:color="auto" w:fill="auto"/>
                    <w:vAlign w:val="center"/>
                  </w:tcPr>
                  <w:p w:rsidR="00B211F4" w:rsidRPr="009B0DD4" w:rsidRDefault="00B211F4" w:rsidP="00F31372">
                    <w:pPr>
                      <w:spacing w:line="400" w:lineRule="exact"/>
                      <w:jc w:val="center"/>
                      <w:rPr>
                        <w:rFonts w:ascii="Arial" w:cs="Arial"/>
                        <w:szCs w:val="21"/>
                      </w:rPr>
                    </w:pPr>
                    <w:r>
                      <w:rPr>
                        <w:rFonts w:ascii="Arial" w:cs="Arial" w:hint="eastAsia"/>
                        <w:szCs w:val="21"/>
                      </w:rPr>
                      <w:t>坏账准备</w:t>
                    </w:r>
                  </w:p>
                </w:tc>
                <w:tc>
                  <w:tcPr>
                    <w:tcW w:w="1017" w:type="pct"/>
                    <w:shd w:val="clear" w:color="auto" w:fill="auto"/>
                    <w:vAlign w:val="bottom"/>
                  </w:tcPr>
                  <w:p w:rsidR="00B211F4" w:rsidRPr="009B0DD4" w:rsidRDefault="00B211F4" w:rsidP="00F31372">
                    <w:pPr>
                      <w:spacing w:line="400" w:lineRule="exact"/>
                      <w:jc w:val="center"/>
                      <w:rPr>
                        <w:rFonts w:ascii="Arial" w:cs="Arial"/>
                        <w:szCs w:val="21"/>
                      </w:rPr>
                    </w:pPr>
                    <w:r>
                      <w:rPr>
                        <w:rFonts w:ascii="Arial" w:hAnsi="Arial" w:cs="Arial" w:hint="eastAsia"/>
                        <w:szCs w:val="21"/>
                      </w:rPr>
                      <w:t>计提比例（</w:t>
                    </w:r>
                    <w:r>
                      <w:rPr>
                        <w:rFonts w:ascii="Arial" w:hAnsi="Arial" w:cs="Arial" w:hint="eastAsia"/>
                        <w:szCs w:val="21"/>
                      </w:rPr>
                      <w:t>%</w:t>
                    </w:r>
                    <w:r>
                      <w:rPr>
                        <w:rFonts w:ascii="Arial" w:hAnsi="Arial" w:cs="Arial" w:hint="eastAsia"/>
                        <w:szCs w:val="21"/>
                      </w:rPr>
                      <w:t>）</w:t>
                    </w:r>
                  </w:p>
                </w:tc>
              </w:tr>
              <w:tr w:rsidR="00B211F4" w:rsidRPr="00993FD4" w:rsidTr="00F31372">
                <w:trPr>
                  <w:trHeight w:val="346"/>
                  <w:jc w:val="center"/>
                </w:trPr>
                <w:tc>
                  <w:tcPr>
                    <w:tcW w:w="1675" w:type="pct"/>
                    <w:shd w:val="clear" w:color="auto" w:fill="auto"/>
                    <w:vAlign w:val="center"/>
                  </w:tcPr>
                  <w:p w:rsidR="00B211F4" w:rsidRDefault="00B211F4" w:rsidP="00F31372">
                    <w:pPr>
                      <w:rPr>
                        <w:szCs w:val="21"/>
                      </w:rPr>
                    </w:pPr>
                    <w:r>
                      <w:rPr>
                        <w:rFonts w:hint="eastAsia"/>
                        <w:szCs w:val="21"/>
                      </w:rPr>
                      <w:t>关联方应收款项组合</w:t>
                    </w:r>
                  </w:p>
                </w:tc>
                <w:tc>
                  <w:tcPr>
                    <w:tcW w:w="1231" w:type="pct"/>
                    <w:shd w:val="clear" w:color="auto" w:fill="auto"/>
                    <w:vAlign w:val="center"/>
                  </w:tcPr>
                  <w:p w:rsidR="00B211F4" w:rsidRPr="00993FD4" w:rsidRDefault="00B211F4" w:rsidP="00993FD4">
                    <w:pPr>
                      <w:rPr>
                        <w:szCs w:val="21"/>
                      </w:rPr>
                    </w:pPr>
                    <w:r w:rsidRPr="00993FD4">
                      <w:rPr>
                        <w:szCs w:val="21"/>
                      </w:rPr>
                      <w:t xml:space="preserve">695,192,734.89 </w:t>
                    </w:r>
                  </w:p>
                </w:tc>
                <w:tc>
                  <w:tcPr>
                    <w:tcW w:w="1077" w:type="pct"/>
                    <w:shd w:val="clear" w:color="auto" w:fill="auto"/>
                    <w:vAlign w:val="center"/>
                  </w:tcPr>
                  <w:p w:rsidR="00B211F4" w:rsidRPr="00993FD4" w:rsidRDefault="00B211F4" w:rsidP="00993FD4">
                    <w:pPr>
                      <w:rPr>
                        <w:szCs w:val="21"/>
                      </w:rPr>
                    </w:pPr>
                    <w:r w:rsidRPr="00993FD4">
                      <w:rPr>
                        <w:szCs w:val="21"/>
                      </w:rPr>
                      <w:t xml:space="preserve">　</w:t>
                    </w:r>
                  </w:p>
                </w:tc>
                <w:tc>
                  <w:tcPr>
                    <w:tcW w:w="1017" w:type="pct"/>
                    <w:shd w:val="clear" w:color="auto" w:fill="auto"/>
                    <w:vAlign w:val="center"/>
                  </w:tcPr>
                  <w:p w:rsidR="00B211F4" w:rsidRPr="00993FD4" w:rsidRDefault="00B211F4" w:rsidP="00993FD4">
                    <w:pPr>
                      <w:rPr>
                        <w:szCs w:val="21"/>
                      </w:rPr>
                    </w:pPr>
                    <w:r w:rsidRPr="00993FD4">
                      <w:rPr>
                        <w:szCs w:val="21"/>
                      </w:rPr>
                      <w:t xml:space="preserve">　</w:t>
                    </w:r>
                  </w:p>
                </w:tc>
              </w:tr>
              <w:tr w:rsidR="00B211F4" w:rsidTr="00F31372">
                <w:trPr>
                  <w:trHeight w:val="346"/>
                  <w:jc w:val="center"/>
                </w:trPr>
                <w:tc>
                  <w:tcPr>
                    <w:tcW w:w="1675" w:type="pct"/>
                    <w:shd w:val="clear" w:color="auto" w:fill="auto"/>
                    <w:vAlign w:val="center"/>
                  </w:tcPr>
                  <w:p w:rsidR="00B211F4" w:rsidRDefault="00B211F4" w:rsidP="00F31372">
                    <w:pPr>
                      <w:jc w:val="center"/>
                      <w:rPr>
                        <w:color w:val="000000"/>
                        <w:szCs w:val="21"/>
                      </w:rPr>
                    </w:pPr>
                    <w:r>
                      <w:rPr>
                        <w:rFonts w:hint="eastAsia"/>
                        <w:color w:val="000000"/>
                        <w:szCs w:val="21"/>
                      </w:rPr>
                      <w:t>合</w:t>
                    </w:r>
                    <w:r>
                      <w:rPr>
                        <w:rFonts w:ascii="Arial" w:hAnsi="Arial" w:cs="Arial"/>
                        <w:color w:val="000000"/>
                        <w:szCs w:val="21"/>
                      </w:rPr>
                      <w:t xml:space="preserve">  </w:t>
                    </w:r>
                    <w:r>
                      <w:rPr>
                        <w:rFonts w:hint="eastAsia"/>
                        <w:color w:val="000000"/>
                        <w:szCs w:val="21"/>
                      </w:rPr>
                      <w:t>计</w:t>
                    </w:r>
                  </w:p>
                </w:tc>
                <w:tc>
                  <w:tcPr>
                    <w:tcW w:w="1231" w:type="pct"/>
                    <w:shd w:val="clear" w:color="auto" w:fill="auto"/>
                    <w:vAlign w:val="center"/>
                  </w:tcPr>
                  <w:p w:rsidR="00B211F4" w:rsidRPr="00993FD4" w:rsidRDefault="00B211F4" w:rsidP="00993FD4">
                    <w:pPr>
                      <w:rPr>
                        <w:szCs w:val="21"/>
                      </w:rPr>
                    </w:pPr>
                    <w:r w:rsidRPr="00993FD4">
                      <w:rPr>
                        <w:szCs w:val="21"/>
                      </w:rPr>
                      <w:t xml:space="preserve">695,192,734.89 </w:t>
                    </w:r>
                  </w:p>
                </w:tc>
                <w:tc>
                  <w:tcPr>
                    <w:tcW w:w="1077" w:type="pct"/>
                    <w:shd w:val="clear" w:color="auto" w:fill="auto"/>
                    <w:vAlign w:val="center"/>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c>
                  <w:tcPr>
                    <w:tcW w:w="1017" w:type="pct"/>
                    <w:shd w:val="clear" w:color="auto" w:fill="auto"/>
                    <w:vAlign w:val="center"/>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bl>
            <w:p w:rsidR="0036046F" w:rsidRDefault="00E909B4">
              <w:pPr>
                <w:rPr>
                  <w:szCs w:val="21"/>
                </w:rPr>
              </w:pPr>
            </w:p>
          </w:sdtContent>
        </w:sdt>
        <w:p w:rsidR="0036046F" w:rsidRDefault="00E909B4">
          <w:pPr>
            <w:rPr>
              <w:szCs w:val="21"/>
            </w:rPr>
          </w:pPr>
        </w:p>
      </w:sdtContent>
    </w:sdt>
    <w:sdt>
      <w:sdtPr>
        <w:rPr>
          <w:rFonts w:ascii="宋体" w:eastAsia="宋体" w:hAnsi="宋体" w:cs="宋体" w:hint="eastAsia"/>
          <w:b w:val="0"/>
          <w:bCs w:val="0"/>
          <w:kern w:val="0"/>
          <w:szCs w:val="24"/>
        </w:rPr>
        <w:alias w:val="模块:本期计提、收回或转回的坏账准备情况"/>
        <w:tag w:val="_SEC_5436119abbdf4214af3986d3db000ef4"/>
        <w:id w:val="-464354716"/>
        <w:lock w:val="sdtLocked"/>
        <w:placeholder>
          <w:docPart w:val="GBC22222222222222222222222222222"/>
        </w:placeholder>
      </w:sdtPr>
      <w:sdtEndPr>
        <w:rPr>
          <w:rFonts w:hint="default"/>
          <w:szCs w:val="21"/>
        </w:rPr>
      </w:sdtEndPr>
      <w:sdtContent>
        <w:p w:rsidR="0036046F" w:rsidRDefault="00546E80">
          <w:pPr>
            <w:pStyle w:val="4"/>
            <w:numPr>
              <w:ilvl w:val="3"/>
              <w:numId w:val="55"/>
            </w:numPr>
            <w:ind w:left="426" w:hanging="426"/>
          </w:pPr>
          <w:r>
            <w:rPr>
              <w:rFonts w:hint="eastAsia"/>
            </w:rPr>
            <w:t>本期计提、收回或转回的坏账准备情况：</w:t>
          </w:r>
        </w:p>
        <w:p w:rsidR="0036046F" w:rsidRPr="00993FD4" w:rsidRDefault="00546E80">
          <w:pPr>
            <w:rPr>
              <w:szCs w:val="21"/>
            </w:rPr>
          </w:pPr>
          <w:bookmarkStart w:id="121" w:name="_Hlk532830255"/>
          <w:r w:rsidRPr="00993FD4">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EndPr/>
            <w:sdtContent>
              <w:r w:rsidR="00B211F4" w:rsidRPr="00993FD4">
                <w:rPr>
                  <w:rFonts w:cs="Arial" w:hint="eastAsia"/>
                  <w:noProof/>
                  <w:szCs w:val="21"/>
                </w:rPr>
                <w:t>-1,902,530.64</w:t>
              </w:r>
            </w:sdtContent>
          </w:sdt>
          <w:r w:rsidRPr="00993FD4">
            <w:rPr>
              <w:szCs w:val="21"/>
            </w:rPr>
            <w:t>元；本期收回或转回坏账准备金额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EndPr/>
            <w:sdtContent>
              <w:r w:rsidR="00B211F4" w:rsidRPr="00993FD4">
                <w:rPr>
                  <w:rFonts w:hint="eastAsia"/>
                  <w:szCs w:val="21"/>
                </w:rPr>
                <w:t>0</w:t>
              </w:r>
            </w:sdtContent>
          </w:sdt>
          <w:r w:rsidRPr="00993FD4">
            <w:rPr>
              <w:szCs w:val="21"/>
            </w:rPr>
            <w:t>元。</w:t>
          </w:r>
          <w:bookmarkEnd w:id="121"/>
        </w:p>
        <w:p w:rsidR="0036046F" w:rsidRDefault="00E909B4">
          <w:pPr>
            <w:rPr>
              <w:szCs w:val="21"/>
            </w:rPr>
          </w:pPr>
        </w:p>
      </w:sdtContent>
    </w:sdt>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36046F" w:rsidRDefault="00546E80">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EndPr/>
          <w:sdtContent>
            <w:p w:rsidR="00B211F4" w:rsidRDefault="009C38D8" w:rsidP="00B211F4">
              <w:r w:rsidRPr="009B1EEB">
                <w:fldChar w:fldCharType="begin"/>
              </w:r>
              <w:r w:rsidR="00B211F4" w:rsidRPr="009B1EEB">
                <w:instrText xml:space="preserve">MACROBUTTON  SnrToggleCheckbox □适用 </w:instrText>
              </w:r>
              <w:r w:rsidRPr="009B1EEB">
                <w:fldChar w:fldCharType="end"/>
              </w:r>
              <w:r w:rsidRPr="009B1EEB">
                <w:fldChar w:fldCharType="begin"/>
              </w:r>
              <w:r w:rsidR="00B211F4" w:rsidRPr="009B1EEB">
                <w:instrText xml:space="preserve"> MACROBUTTON  SnrToggleCheckbox √不适用 </w:instrText>
              </w:r>
              <w:r w:rsidRPr="009B1EEB">
                <w:fldChar w:fldCharType="end"/>
              </w:r>
            </w:p>
          </w:sdtContent>
        </w:sdt>
        <w:p w:rsidR="0036046F" w:rsidRDefault="0036046F" w:rsidP="00DE52BD">
          <w:pPr>
            <w:ind w:rightChars="-759" w:right="-1594"/>
          </w:pPr>
        </w:p>
        <w:p w:rsidR="0036046F" w:rsidRDefault="00E909B4" w:rsidP="00DE52BD">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36046F" w:rsidRDefault="00546E80">
          <w:pPr>
            <w:pStyle w:val="4"/>
            <w:numPr>
              <w:ilvl w:val="3"/>
              <w:numId w:val="55"/>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EndPr/>
          <w:sdtContent>
            <w:p w:rsidR="00B211F4" w:rsidRDefault="009C38D8" w:rsidP="00B211F4">
              <w:r w:rsidRPr="009B1EEB">
                <w:fldChar w:fldCharType="begin"/>
              </w:r>
              <w:r w:rsidR="00B211F4" w:rsidRPr="009B1EEB">
                <w:instrText xml:space="preserve">MACROBUTTON  SnrToggleCheckbox □适用 </w:instrText>
              </w:r>
              <w:r w:rsidRPr="009B1EEB">
                <w:fldChar w:fldCharType="end"/>
              </w:r>
              <w:r w:rsidRPr="009B1EEB">
                <w:fldChar w:fldCharType="begin"/>
              </w:r>
              <w:r w:rsidR="00B211F4" w:rsidRPr="009B1EEB">
                <w:instrText xml:space="preserve"> MACROBUTTON  SnrToggleCheckbox √不适用 </w:instrText>
              </w:r>
              <w:r w:rsidRPr="009B1EEB">
                <w:fldChar w:fldCharType="end"/>
              </w:r>
            </w:p>
          </w:sdtContent>
        </w:sdt>
        <w:p w:rsidR="0036046F" w:rsidRDefault="00E909B4"/>
      </w:sdtContent>
    </w:sdt>
    <w:p w:rsidR="0036046F" w:rsidRDefault="0036046F"/>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rsidR="0036046F" w:rsidRDefault="00546E80">
          <w:pPr>
            <w:pStyle w:val="4"/>
            <w:numPr>
              <w:ilvl w:val="3"/>
              <w:numId w:val="55"/>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EndPr/>
          <w:sdtContent>
            <w:p w:rsidR="0036046F" w:rsidRDefault="009C38D8">
              <w:pPr>
                <w:snapToGrid w:val="0"/>
                <w:spacing w:line="240" w:lineRule="atLeast"/>
                <w:rPr>
                  <w:szCs w:val="21"/>
                </w:rPr>
              </w:pPr>
              <w:r w:rsidRPr="009B1EEB">
                <w:rPr>
                  <w:szCs w:val="21"/>
                </w:rPr>
                <w:fldChar w:fldCharType="begin"/>
              </w:r>
              <w:r w:rsidR="00B211F4" w:rsidRPr="009B1EEB">
                <w:rPr>
                  <w:szCs w:val="21"/>
                </w:rPr>
                <w:instrText xml:space="preserve"> 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rsidR="00B211F4" w:rsidRDefault="00377883">
              <w:pPr>
                <w:snapToGrid w:val="0"/>
                <w:spacing w:line="240" w:lineRule="atLeast"/>
                <w:rPr>
                  <w:szCs w:val="21"/>
                </w:rPr>
              </w:pPr>
              <w:r>
                <w:rPr>
                  <w:rFonts w:hint="eastAsia"/>
                  <w:szCs w:val="21"/>
                </w:rPr>
                <w:t xml:space="preserve">                                      </w:t>
              </w:r>
              <w:r w:rsidR="009B1D11">
                <w:rPr>
                  <w:rFonts w:hint="eastAsia"/>
                  <w:szCs w:val="21"/>
                </w:rPr>
                <w:t xml:space="preserve">                   </w:t>
              </w:r>
              <w:r>
                <w:rPr>
                  <w:rFonts w:hint="eastAsia"/>
                  <w:szCs w:val="21"/>
                </w:rPr>
                <w:t>单位：元</w:t>
              </w:r>
              <w:r w:rsidR="009B1D11">
                <w:rPr>
                  <w:rFonts w:hint="eastAsia"/>
                  <w:szCs w:val="21"/>
                </w:rPr>
                <w:t xml:space="preserve">     币种：人民币</w:t>
              </w:r>
            </w:p>
            <w:tbl>
              <w:tblPr>
                <w:tblW w:w="5000" w:type="pct"/>
                <w:tblLayout w:type="fixed"/>
                <w:tblLook w:val="04A0" w:firstRow="1" w:lastRow="0" w:firstColumn="1" w:lastColumn="0" w:noHBand="0" w:noVBand="1"/>
              </w:tblPr>
              <w:tblGrid>
                <w:gridCol w:w="2891"/>
                <w:gridCol w:w="1328"/>
                <w:gridCol w:w="2014"/>
                <w:gridCol w:w="1670"/>
                <w:gridCol w:w="1146"/>
              </w:tblGrid>
              <w:tr w:rsidR="00B211F4" w:rsidRPr="00B01EFA" w:rsidTr="004A5F62">
                <w:trPr>
                  <w:trHeight w:val="369"/>
                </w:trPr>
                <w:tc>
                  <w:tcPr>
                    <w:tcW w:w="1597" w:type="pct"/>
                    <w:tcBorders>
                      <w:top w:val="single" w:sz="12" w:space="0" w:color="auto"/>
                      <w:left w:val="nil"/>
                      <w:bottom w:val="dotted" w:sz="4" w:space="0" w:color="auto"/>
                      <w:right w:val="dotted" w:sz="4" w:space="0" w:color="auto"/>
                    </w:tcBorders>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单位名称</w:t>
                    </w:r>
                  </w:p>
                </w:tc>
                <w:tc>
                  <w:tcPr>
                    <w:tcW w:w="734" w:type="pct"/>
                    <w:tcBorders>
                      <w:top w:val="single" w:sz="12" w:space="0" w:color="auto"/>
                      <w:left w:val="nil"/>
                      <w:bottom w:val="dotted" w:sz="4" w:space="0" w:color="auto"/>
                      <w:right w:val="dotted" w:sz="4" w:space="0" w:color="auto"/>
                    </w:tcBorders>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款项性质</w:t>
                    </w:r>
                  </w:p>
                </w:tc>
                <w:tc>
                  <w:tcPr>
                    <w:tcW w:w="1113" w:type="pct"/>
                    <w:tcBorders>
                      <w:top w:val="single" w:sz="12" w:space="0" w:color="auto"/>
                      <w:left w:val="nil"/>
                      <w:bottom w:val="dotted" w:sz="4" w:space="0" w:color="auto"/>
                      <w:right w:val="dotted" w:sz="4" w:space="0" w:color="auto"/>
                    </w:tcBorders>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年末余额</w:t>
                    </w:r>
                  </w:p>
                </w:tc>
                <w:tc>
                  <w:tcPr>
                    <w:tcW w:w="923" w:type="pct"/>
                    <w:tcBorders>
                      <w:top w:val="single" w:sz="12" w:space="0" w:color="auto"/>
                      <w:left w:val="nil"/>
                      <w:bottom w:val="dotted" w:sz="4" w:space="0" w:color="auto"/>
                      <w:right w:val="dotted" w:sz="4" w:space="0" w:color="auto"/>
                    </w:tcBorders>
                    <w:shd w:val="clear" w:color="auto" w:fill="auto"/>
                    <w:vAlign w:val="center"/>
                    <w:hideMark/>
                  </w:tcPr>
                  <w:p w:rsidR="00B211F4" w:rsidRPr="00B01EFA" w:rsidRDefault="00B211F4" w:rsidP="00F31372">
                    <w:pPr>
                      <w:jc w:val="center"/>
                      <w:rPr>
                        <w:color w:val="000000"/>
                        <w:szCs w:val="21"/>
                      </w:rPr>
                    </w:pPr>
                    <w:r w:rsidRPr="00B01EFA">
                      <w:rPr>
                        <w:rFonts w:hint="eastAsia"/>
                        <w:color w:val="000000"/>
                        <w:szCs w:val="21"/>
                      </w:rPr>
                      <w:t>占年末余额合计数的比例（</w:t>
                    </w:r>
                    <w:r w:rsidRPr="00B01EFA">
                      <w:rPr>
                        <w:rFonts w:ascii="Arial" w:hAnsi="Arial" w:cs="Arial"/>
                        <w:color w:val="000000"/>
                        <w:szCs w:val="21"/>
                      </w:rPr>
                      <w:t>%</w:t>
                    </w:r>
                    <w:r w:rsidRPr="00B01EFA">
                      <w:rPr>
                        <w:rFonts w:hint="eastAsia"/>
                        <w:color w:val="000000"/>
                        <w:szCs w:val="21"/>
                      </w:rPr>
                      <w:t>）</w:t>
                    </w:r>
                  </w:p>
                </w:tc>
                <w:tc>
                  <w:tcPr>
                    <w:tcW w:w="633" w:type="pct"/>
                    <w:tcBorders>
                      <w:top w:val="single" w:sz="12" w:space="0" w:color="auto"/>
                      <w:left w:val="nil"/>
                      <w:bottom w:val="dotted" w:sz="4" w:space="0" w:color="auto"/>
                      <w:right w:val="nil"/>
                    </w:tcBorders>
                    <w:shd w:val="clear" w:color="auto" w:fill="auto"/>
                    <w:vAlign w:val="center"/>
                    <w:hideMark/>
                  </w:tcPr>
                  <w:p w:rsidR="00B211F4" w:rsidRPr="00B01EFA" w:rsidRDefault="00B211F4" w:rsidP="00F31372">
                    <w:pPr>
                      <w:jc w:val="center"/>
                      <w:rPr>
                        <w:color w:val="000000"/>
                        <w:szCs w:val="21"/>
                      </w:rPr>
                    </w:pPr>
                    <w:r w:rsidRPr="00B01EFA">
                      <w:rPr>
                        <w:rFonts w:hint="eastAsia"/>
                        <w:color w:val="000000"/>
                        <w:szCs w:val="21"/>
                      </w:rPr>
                      <w:t>坏账准备年末余额</w:t>
                    </w:r>
                  </w:p>
                </w:tc>
              </w:tr>
              <w:tr w:rsidR="00B211F4" w:rsidRPr="00B01EFA" w:rsidTr="004A5F62">
                <w:trPr>
                  <w:trHeight w:val="369"/>
                </w:trPr>
                <w:tc>
                  <w:tcPr>
                    <w:tcW w:w="1597"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rPr>
                        <w:szCs w:val="21"/>
                      </w:rPr>
                    </w:pPr>
                    <w:r w:rsidRPr="004A5F62">
                      <w:rPr>
                        <w:rFonts w:hint="eastAsia"/>
                        <w:szCs w:val="21"/>
                      </w:rPr>
                      <w:t>武钢集团昆明钢铁股份有限公司新区分公司</w:t>
                    </w:r>
                  </w:p>
                </w:tc>
                <w:tc>
                  <w:tcPr>
                    <w:tcW w:w="734"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jc w:val="center"/>
                      <w:rPr>
                        <w:szCs w:val="21"/>
                      </w:rPr>
                    </w:pPr>
                    <w:r w:rsidRPr="004A5F62">
                      <w:rPr>
                        <w:rFonts w:hint="eastAsia"/>
                        <w:szCs w:val="21"/>
                      </w:rPr>
                      <w:t>货款</w:t>
                    </w:r>
                  </w:p>
                </w:tc>
                <w:tc>
                  <w:tcPr>
                    <w:tcW w:w="111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232,831,518.65</w:t>
                    </w:r>
                  </w:p>
                </w:tc>
                <w:tc>
                  <w:tcPr>
                    <w:tcW w:w="92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30.20</w:t>
                    </w:r>
                  </w:p>
                </w:tc>
                <w:tc>
                  <w:tcPr>
                    <w:tcW w:w="633" w:type="pct"/>
                    <w:tcBorders>
                      <w:top w:val="nil"/>
                      <w:left w:val="nil"/>
                      <w:bottom w:val="dotted" w:sz="4"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r w:rsidR="00B211F4" w:rsidRPr="00B01EFA" w:rsidTr="004A5F62">
                <w:trPr>
                  <w:trHeight w:val="369"/>
                </w:trPr>
                <w:tc>
                  <w:tcPr>
                    <w:tcW w:w="1597"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rPr>
                        <w:szCs w:val="21"/>
                      </w:rPr>
                    </w:pPr>
                    <w:r w:rsidRPr="004A5F62">
                      <w:rPr>
                        <w:rFonts w:hint="eastAsia"/>
                        <w:szCs w:val="21"/>
                      </w:rPr>
                      <w:t>红河钢铁有限公司</w:t>
                    </w:r>
                  </w:p>
                </w:tc>
                <w:tc>
                  <w:tcPr>
                    <w:tcW w:w="734"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jc w:val="center"/>
                      <w:rPr>
                        <w:szCs w:val="21"/>
                      </w:rPr>
                    </w:pPr>
                    <w:r w:rsidRPr="004A5F62">
                      <w:rPr>
                        <w:rFonts w:hint="eastAsia"/>
                        <w:szCs w:val="21"/>
                      </w:rPr>
                      <w:t>货款</w:t>
                    </w:r>
                  </w:p>
                </w:tc>
                <w:tc>
                  <w:tcPr>
                    <w:tcW w:w="111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157,622,405.19</w:t>
                    </w:r>
                  </w:p>
                </w:tc>
                <w:tc>
                  <w:tcPr>
                    <w:tcW w:w="92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20.44</w:t>
                    </w:r>
                  </w:p>
                </w:tc>
                <w:tc>
                  <w:tcPr>
                    <w:tcW w:w="633" w:type="pct"/>
                    <w:tcBorders>
                      <w:top w:val="nil"/>
                      <w:left w:val="nil"/>
                      <w:bottom w:val="dotted" w:sz="4"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r w:rsidR="00B211F4" w:rsidRPr="00B01EFA" w:rsidTr="004A5F62">
                <w:trPr>
                  <w:trHeight w:val="369"/>
                </w:trPr>
                <w:tc>
                  <w:tcPr>
                    <w:tcW w:w="1597"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rPr>
                        <w:szCs w:val="21"/>
                      </w:rPr>
                    </w:pPr>
                    <w:r w:rsidRPr="004A5F62">
                      <w:rPr>
                        <w:rFonts w:hint="eastAsia"/>
                        <w:szCs w:val="21"/>
                      </w:rPr>
                      <w:t>玉溪新兴钢铁有限公司</w:t>
                    </w:r>
                  </w:p>
                </w:tc>
                <w:tc>
                  <w:tcPr>
                    <w:tcW w:w="734"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jc w:val="center"/>
                      <w:rPr>
                        <w:szCs w:val="21"/>
                      </w:rPr>
                    </w:pPr>
                    <w:r w:rsidRPr="004A5F62">
                      <w:rPr>
                        <w:rFonts w:hint="eastAsia"/>
                        <w:szCs w:val="21"/>
                      </w:rPr>
                      <w:t>货款</w:t>
                    </w:r>
                  </w:p>
                </w:tc>
                <w:tc>
                  <w:tcPr>
                    <w:tcW w:w="111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146,630,884.28</w:t>
                    </w:r>
                  </w:p>
                </w:tc>
                <w:tc>
                  <w:tcPr>
                    <w:tcW w:w="92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19.02</w:t>
                    </w:r>
                  </w:p>
                </w:tc>
                <w:tc>
                  <w:tcPr>
                    <w:tcW w:w="633" w:type="pct"/>
                    <w:tcBorders>
                      <w:top w:val="nil"/>
                      <w:left w:val="nil"/>
                      <w:bottom w:val="dotted" w:sz="4"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r w:rsidR="00B211F4" w:rsidRPr="00B01EFA" w:rsidTr="004A5F62">
                <w:trPr>
                  <w:trHeight w:val="369"/>
                </w:trPr>
                <w:tc>
                  <w:tcPr>
                    <w:tcW w:w="1597"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rPr>
                        <w:szCs w:val="21"/>
                      </w:rPr>
                    </w:pPr>
                    <w:r w:rsidRPr="004A5F62">
                      <w:rPr>
                        <w:rFonts w:hint="eastAsia"/>
                        <w:szCs w:val="21"/>
                      </w:rPr>
                      <w:t>武钢集团昆明钢铁股份有限公司安宁分公司</w:t>
                    </w:r>
                  </w:p>
                </w:tc>
                <w:tc>
                  <w:tcPr>
                    <w:tcW w:w="734"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jc w:val="center"/>
                      <w:rPr>
                        <w:szCs w:val="21"/>
                      </w:rPr>
                    </w:pPr>
                    <w:r w:rsidRPr="004A5F62">
                      <w:rPr>
                        <w:rFonts w:hint="eastAsia"/>
                        <w:szCs w:val="21"/>
                      </w:rPr>
                      <w:t>货款</w:t>
                    </w:r>
                  </w:p>
                </w:tc>
                <w:tc>
                  <w:tcPr>
                    <w:tcW w:w="111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60,645,242.83</w:t>
                    </w:r>
                  </w:p>
                </w:tc>
                <w:tc>
                  <w:tcPr>
                    <w:tcW w:w="92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7.86</w:t>
                    </w:r>
                  </w:p>
                </w:tc>
                <w:tc>
                  <w:tcPr>
                    <w:tcW w:w="633" w:type="pct"/>
                    <w:tcBorders>
                      <w:top w:val="nil"/>
                      <w:left w:val="nil"/>
                      <w:bottom w:val="dotted" w:sz="4"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r w:rsidR="00B211F4" w:rsidRPr="00B01EFA" w:rsidTr="004A5F62">
                <w:trPr>
                  <w:trHeight w:val="369"/>
                </w:trPr>
                <w:tc>
                  <w:tcPr>
                    <w:tcW w:w="1597"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rPr>
                        <w:szCs w:val="21"/>
                      </w:rPr>
                    </w:pPr>
                    <w:r w:rsidRPr="004A5F62">
                      <w:rPr>
                        <w:rFonts w:hint="eastAsia"/>
                        <w:szCs w:val="21"/>
                      </w:rPr>
                      <w:t>玉溪大红山矿业有限公司</w:t>
                    </w:r>
                  </w:p>
                </w:tc>
                <w:tc>
                  <w:tcPr>
                    <w:tcW w:w="734"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F31372">
                    <w:pPr>
                      <w:jc w:val="center"/>
                      <w:rPr>
                        <w:szCs w:val="21"/>
                      </w:rPr>
                    </w:pPr>
                    <w:r w:rsidRPr="004A5F62">
                      <w:rPr>
                        <w:rFonts w:hint="eastAsia"/>
                        <w:szCs w:val="21"/>
                      </w:rPr>
                      <w:t>货款</w:t>
                    </w:r>
                  </w:p>
                </w:tc>
                <w:tc>
                  <w:tcPr>
                    <w:tcW w:w="111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37,335,080.14</w:t>
                    </w:r>
                  </w:p>
                </w:tc>
                <w:tc>
                  <w:tcPr>
                    <w:tcW w:w="923" w:type="pct"/>
                    <w:tcBorders>
                      <w:top w:val="nil"/>
                      <w:left w:val="nil"/>
                      <w:bottom w:val="dotted" w:sz="4"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4.84</w:t>
                    </w:r>
                  </w:p>
                </w:tc>
                <w:tc>
                  <w:tcPr>
                    <w:tcW w:w="633" w:type="pct"/>
                    <w:tcBorders>
                      <w:top w:val="nil"/>
                      <w:left w:val="nil"/>
                      <w:bottom w:val="dotted" w:sz="4"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r w:rsidR="00B211F4" w:rsidRPr="00B01EFA" w:rsidTr="004A5F62">
                <w:trPr>
                  <w:trHeight w:val="369"/>
                </w:trPr>
                <w:tc>
                  <w:tcPr>
                    <w:tcW w:w="1597" w:type="pct"/>
                    <w:tcBorders>
                      <w:top w:val="nil"/>
                      <w:left w:val="nil"/>
                      <w:bottom w:val="single" w:sz="12" w:space="0" w:color="auto"/>
                      <w:right w:val="dotted" w:sz="4" w:space="0" w:color="auto"/>
                    </w:tcBorders>
                    <w:shd w:val="clear" w:color="auto" w:fill="auto"/>
                    <w:noWrap/>
                    <w:vAlign w:val="center"/>
                    <w:hideMark/>
                  </w:tcPr>
                  <w:p w:rsidR="00B211F4" w:rsidRPr="004A5F62" w:rsidRDefault="00B211F4" w:rsidP="004A5F62">
                    <w:pPr>
                      <w:rPr>
                        <w:szCs w:val="21"/>
                      </w:rPr>
                    </w:pPr>
                    <w:r w:rsidRPr="004A5F62">
                      <w:rPr>
                        <w:rFonts w:hint="eastAsia"/>
                        <w:szCs w:val="21"/>
                      </w:rPr>
                      <w:t>合</w:t>
                    </w:r>
                    <w:r w:rsidRPr="004A5F62">
                      <w:rPr>
                        <w:szCs w:val="21"/>
                      </w:rPr>
                      <w:t xml:space="preserve">   </w:t>
                    </w:r>
                    <w:r w:rsidRPr="004A5F62">
                      <w:rPr>
                        <w:rFonts w:hint="eastAsia"/>
                        <w:szCs w:val="21"/>
                      </w:rPr>
                      <w:t>计</w:t>
                    </w:r>
                  </w:p>
                </w:tc>
                <w:tc>
                  <w:tcPr>
                    <w:tcW w:w="734" w:type="pct"/>
                    <w:tcBorders>
                      <w:top w:val="nil"/>
                      <w:left w:val="nil"/>
                      <w:bottom w:val="single" w:sz="12" w:space="0" w:color="auto"/>
                      <w:right w:val="dotted" w:sz="4" w:space="0" w:color="auto"/>
                    </w:tcBorders>
                    <w:shd w:val="clear" w:color="auto" w:fill="auto"/>
                    <w:noWrap/>
                    <w:vAlign w:val="center"/>
                    <w:hideMark/>
                  </w:tcPr>
                  <w:p w:rsidR="00B211F4" w:rsidRPr="004A5F62" w:rsidRDefault="00B211F4" w:rsidP="004A5F62">
                    <w:pPr>
                      <w:rPr>
                        <w:szCs w:val="21"/>
                      </w:rPr>
                    </w:pPr>
                    <w:r w:rsidRPr="004A5F62">
                      <w:rPr>
                        <w:szCs w:val="21"/>
                      </w:rPr>
                      <w:t xml:space="preserve">　</w:t>
                    </w:r>
                  </w:p>
                </w:tc>
                <w:tc>
                  <w:tcPr>
                    <w:tcW w:w="1113" w:type="pct"/>
                    <w:tcBorders>
                      <w:top w:val="nil"/>
                      <w:left w:val="nil"/>
                      <w:bottom w:val="single" w:sz="12"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635,065,131.09</w:t>
                    </w:r>
                  </w:p>
                </w:tc>
                <w:tc>
                  <w:tcPr>
                    <w:tcW w:w="923" w:type="pct"/>
                    <w:tcBorders>
                      <w:top w:val="nil"/>
                      <w:left w:val="nil"/>
                      <w:bottom w:val="single" w:sz="12" w:space="0" w:color="auto"/>
                      <w:right w:val="dotted" w:sz="4" w:space="0" w:color="auto"/>
                    </w:tcBorders>
                    <w:shd w:val="clear" w:color="auto" w:fill="auto"/>
                    <w:noWrap/>
                    <w:vAlign w:val="center"/>
                    <w:hideMark/>
                  </w:tcPr>
                  <w:p w:rsidR="00B211F4" w:rsidRPr="004A5F62" w:rsidRDefault="00B211F4" w:rsidP="004A5F62">
                    <w:pPr>
                      <w:jc w:val="center"/>
                      <w:rPr>
                        <w:szCs w:val="21"/>
                      </w:rPr>
                    </w:pPr>
                    <w:r w:rsidRPr="004A5F62">
                      <w:rPr>
                        <w:szCs w:val="21"/>
                      </w:rPr>
                      <w:t>82.36</w:t>
                    </w:r>
                  </w:p>
                </w:tc>
                <w:tc>
                  <w:tcPr>
                    <w:tcW w:w="633" w:type="pct"/>
                    <w:tcBorders>
                      <w:top w:val="nil"/>
                      <w:left w:val="nil"/>
                      <w:bottom w:val="single" w:sz="12" w:space="0" w:color="auto"/>
                      <w:right w:val="nil"/>
                    </w:tcBorders>
                    <w:shd w:val="clear" w:color="auto" w:fill="auto"/>
                    <w:noWrap/>
                    <w:vAlign w:val="center"/>
                    <w:hideMark/>
                  </w:tcPr>
                  <w:p w:rsidR="00B211F4" w:rsidRPr="00B01EFA" w:rsidRDefault="00B211F4" w:rsidP="00F31372">
                    <w:pPr>
                      <w:jc w:val="right"/>
                      <w:rPr>
                        <w:rFonts w:ascii="Arial" w:hAnsi="Arial" w:cs="Arial"/>
                        <w:color w:val="000000"/>
                        <w:szCs w:val="21"/>
                      </w:rPr>
                    </w:pPr>
                    <w:r w:rsidRPr="00B01EFA">
                      <w:rPr>
                        <w:rFonts w:ascii="Arial" w:hAnsi="Arial" w:cs="Arial"/>
                        <w:color w:val="000000"/>
                        <w:szCs w:val="21"/>
                      </w:rPr>
                      <w:t xml:space="preserve">　</w:t>
                    </w:r>
                  </w:p>
                </w:tc>
              </w:tr>
            </w:tbl>
            <w:p w:rsidR="0036046F" w:rsidRDefault="00E909B4">
              <w:pPr>
                <w:snapToGrid w:val="0"/>
                <w:spacing w:line="240" w:lineRule="atLeast"/>
                <w:rPr>
                  <w:szCs w:val="21"/>
                </w:rPr>
              </w:pPr>
            </w:p>
          </w:sdtContent>
        </w:sdt>
      </w:sdtContent>
    </w:sdt>
    <w:p w:rsidR="0036046F" w:rsidRDefault="0036046F">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rsidR="0036046F" w:rsidRDefault="00546E80">
          <w:pPr>
            <w:pStyle w:val="4"/>
            <w:numPr>
              <w:ilvl w:val="3"/>
              <w:numId w:val="55"/>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EndPr/>
          <w:sdtContent>
            <w:p w:rsidR="0036046F" w:rsidRDefault="009C38D8" w:rsidP="00B211F4">
              <w:pPr>
                <w:snapToGrid w:val="0"/>
                <w:spacing w:line="240" w:lineRule="atLeast"/>
                <w:rPr>
                  <w:szCs w:val="21"/>
                </w:rPr>
              </w:pPr>
              <w:r w:rsidRPr="009B1EEB">
                <w:rPr>
                  <w:szCs w:val="21"/>
                </w:rPr>
                <w:fldChar w:fldCharType="begin"/>
              </w:r>
              <w:r w:rsidR="00B211F4" w:rsidRPr="009B1EEB">
                <w:rPr>
                  <w:szCs w:val="21"/>
                </w:rPr>
                <w:instrText xml:space="preserve"> 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p w:rsidR="0036046F" w:rsidRDefault="00E909B4">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rsidR="0036046F" w:rsidRDefault="00546E80">
          <w:pPr>
            <w:pStyle w:val="4"/>
            <w:numPr>
              <w:ilvl w:val="3"/>
              <w:numId w:val="55"/>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EndPr/>
          <w:sdtContent>
            <w:p w:rsidR="0036046F" w:rsidRDefault="009C38D8" w:rsidP="00B211F4">
              <w:pPr>
                <w:snapToGrid w:val="0"/>
                <w:spacing w:line="240" w:lineRule="atLeast"/>
                <w:rPr>
                  <w:rFonts w:ascii="Times New Roman" w:hAnsi="Times New Roman"/>
                </w:rPr>
              </w:pPr>
              <w:r w:rsidRPr="009B1EEB">
                <w:fldChar w:fldCharType="begin"/>
              </w:r>
              <w:r w:rsidR="00B211F4" w:rsidRPr="009B1EEB">
                <w:instrText xml:space="preserve"> MACROBUTTON  SnrToggleCheckbox □适用  </w:instrText>
              </w:r>
              <w:r w:rsidRPr="009B1EEB">
                <w:fldChar w:fldCharType="end"/>
              </w:r>
              <w:r w:rsidRPr="009B1EEB">
                <w:fldChar w:fldCharType="begin"/>
              </w:r>
              <w:r w:rsidR="00B211F4" w:rsidRPr="009B1EEB">
                <w:instrText xml:space="preserve"> MACROBUTTON  SnrToggleCheckbox √不适用 </w:instrText>
              </w:r>
              <w:r w:rsidRPr="009B1EEB">
                <w:fldChar w:fldCharType="end"/>
              </w:r>
            </w:p>
          </w:sdtContent>
        </w:sdt>
      </w:sdtContent>
    </w:sdt>
    <w:p w:rsidR="0036046F" w:rsidRDefault="0036046F" w:rsidP="00DE52BD">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36046F" w:rsidRDefault="00546E80">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EndPr/>
          <w:sdtContent>
            <w:p w:rsidR="0036046F" w:rsidRDefault="009C38D8" w:rsidP="00B211F4">
              <w:pPr>
                <w:snapToGrid w:val="0"/>
                <w:spacing w:line="240" w:lineRule="atLeast"/>
              </w:pPr>
              <w:r w:rsidRPr="009B1EEB">
                <w:fldChar w:fldCharType="begin"/>
              </w:r>
              <w:r w:rsidR="00B211F4" w:rsidRPr="009B1EEB">
                <w:instrText xml:space="preserve"> MACROBUTTON  SnrToggleCheckbox □适用  </w:instrText>
              </w:r>
              <w:r w:rsidRPr="009B1EEB">
                <w:fldChar w:fldCharType="end"/>
              </w:r>
              <w:r w:rsidRPr="009B1EEB">
                <w:fldChar w:fldCharType="begin"/>
              </w:r>
              <w:r w:rsidR="00B211F4" w:rsidRPr="009B1EEB">
                <w:instrText xml:space="preserve"> MACROBUTTON  SnrToggleCheckbox √不适用 </w:instrText>
              </w:r>
              <w:r w:rsidRPr="009B1EEB">
                <w:fldChar w:fldCharType="end"/>
              </w:r>
            </w:p>
          </w:sdtContent>
        </w:sdt>
      </w:sdtContent>
    </w:sdt>
    <w:p w:rsidR="0036046F" w:rsidRDefault="0036046F">
      <w:pPr>
        <w:rPr>
          <w:szCs w:val="21"/>
        </w:rPr>
      </w:pPr>
    </w:p>
    <w:p w:rsidR="0036046F" w:rsidRDefault="00546E80">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36046F" w:rsidRDefault="00546E80">
          <w:pPr>
            <w:pStyle w:val="4"/>
            <w:numPr>
              <w:ilvl w:val="3"/>
              <w:numId w:val="143"/>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EndPr/>
          <w:sdtContent>
            <w:p w:rsidR="0036046F" w:rsidRDefault="009C38D8">
              <w:r w:rsidRPr="009B1EEB">
                <w:fldChar w:fldCharType="begin"/>
              </w:r>
              <w:r w:rsidR="00B211F4" w:rsidRPr="009B1EEB">
                <w:instrText xml:space="preserve"> MACROBUTTON  SnrToggleCheckbox √适用  </w:instrText>
              </w:r>
              <w:r w:rsidRPr="009B1EEB">
                <w:fldChar w:fldCharType="end"/>
              </w:r>
              <w:r w:rsidRPr="009B1EEB">
                <w:fldChar w:fldCharType="begin"/>
              </w:r>
              <w:r w:rsidR="00B211F4" w:rsidRPr="009B1EEB">
                <w:instrText xml:space="preserve"> MACROBUTTON  SnrToggleCheckbox □不适用 </w:instrText>
              </w:r>
              <w:r w:rsidRPr="009B1EEB">
                <w:fldChar w:fldCharType="end"/>
              </w:r>
            </w:p>
          </w:sdtContent>
        </w:sdt>
        <w:p w:rsidR="0036046F" w:rsidRDefault="00546E80">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B211F4" w:rsidTr="00F31372">
            <w:trPr>
              <w:cantSplit/>
              <w:trHeight w:val="237"/>
            </w:trPr>
            <w:sdt>
              <w:sdtPr>
                <w:tag w:val="_PLD_497c76328aa14442bd9ed8d02efaffdc"/>
                <w:id w:val="579122"/>
                <w:lock w:val="sdtLocked"/>
              </w:sdtPr>
              <w:sdtEndPr/>
              <w:sdtContent>
                <w:tc>
                  <w:tcPr>
                    <w:tcW w:w="765" w:type="pct"/>
                    <w:vMerge w:val="restart"/>
                    <w:vAlign w:val="center"/>
                  </w:tcPr>
                  <w:p w:rsidR="00B211F4" w:rsidRDefault="00B211F4" w:rsidP="00F31372">
                    <w:pPr>
                      <w:ind w:right="5"/>
                      <w:jc w:val="center"/>
                      <w:rPr>
                        <w:szCs w:val="21"/>
                      </w:rPr>
                    </w:pPr>
                    <w:r>
                      <w:rPr>
                        <w:rFonts w:hint="eastAsia"/>
                        <w:szCs w:val="21"/>
                      </w:rPr>
                      <w:t>账龄</w:t>
                    </w:r>
                  </w:p>
                </w:tc>
              </w:sdtContent>
            </w:sdt>
            <w:sdt>
              <w:sdtPr>
                <w:tag w:val="_PLD_3c7cef9fd55549768916decb59114918"/>
                <w:id w:val="579123"/>
                <w:lock w:val="sdtLocked"/>
              </w:sdtPr>
              <w:sdtEndPr/>
              <w:sdtContent>
                <w:tc>
                  <w:tcPr>
                    <w:tcW w:w="2118" w:type="pct"/>
                    <w:gridSpan w:val="2"/>
                    <w:vAlign w:val="center"/>
                  </w:tcPr>
                  <w:p w:rsidR="00B211F4" w:rsidRDefault="00B211F4" w:rsidP="00F31372">
                    <w:pPr>
                      <w:ind w:right="5"/>
                      <w:jc w:val="center"/>
                      <w:rPr>
                        <w:szCs w:val="21"/>
                      </w:rPr>
                    </w:pPr>
                    <w:r>
                      <w:rPr>
                        <w:rFonts w:hint="eastAsia"/>
                        <w:szCs w:val="21"/>
                      </w:rPr>
                      <w:t>期末余额</w:t>
                    </w:r>
                  </w:p>
                </w:tc>
              </w:sdtContent>
            </w:sdt>
            <w:sdt>
              <w:sdtPr>
                <w:tag w:val="_PLD_3338d9aea932468fa8faa1bef2db4526"/>
                <w:id w:val="579124"/>
                <w:lock w:val="sdtLocked"/>
              </w:sdtPr>
              <w:sdtEndPr/>
              <w:sdtContent>
                <w:tc>
                  <w:tcPr>
                    <w:tcW w:w="2117" w:type="pct"/>
                    <w:gridSpan w:val="2"/>
                    <w:vAlign w:val="center"/>
                  </w:tcPr>
                  <w:p w:rsidR="00B211F4" w:rsidRDefault="00B211F4" w:rsidP="00F31372">
                    <w:pPr>
                      <w:ind w:right="5"/>
                      <w:jc w:val="center"/>
                      <w:rPr>
                        <w:szCs w:val="21"/>
                      </w:rPr>
                    </w:pPr>
                    <w:r>
                      <w:rPr>
                        <w:rFonts w:hint="eastAsia"/>
                        <w:szCs w:val="21"/>
                      </w:rPr>
                      <w:t>期初余额</w:t>
                    </w:r>
                  </w:p>
                </w:tc>
              </w:sdtContent>
            </w:sdt>
          </w:tr>
          <w:tr w:rsidR="00B211F4" w:rsidTr="00F31372">
            <w:trPr>
              <w:cantSplit/>
            </w:trPr>
            <w:tc>
              <w:tcPr>
                <w:tcW w:w="765" w:type="pct"/>
                <w:vMerge/>
              </w:tcPr>
              <w:p w:rsidR="00B211F4" w:rsidRDefault="00B211F4" w:rsidP="00F31372">
                <w:pPr>
                  <w:rPr>
                    <w:szCs w:val="21"/>
                  </w:rPr>
                </w:pPr>
              </w:p>
            </w:tc>
            <w:sdt>
              <w:sdtPr>
                <w:tag w:val="_PLD_2b1b05d61c574fe485d979f04a81c8c9"/>
                <w:id w:val="579125"/>
                <w:lock w:val="sdtLocked"/>
              </w:sdtPr>
              <w:sdtEndPr/>
              <w:sdtContent>
                <w:tc>
                  <w:tcPr>
                    <w:tcW w:w="1063" w:type="pct"/>
                    <w:vAlign w:val="center"/>
                  </w:tcPr>
                  <w:p w:rsidR="00B211F4" w:rsidRDefault="00B211F4" w:rsidP="00F31372">
                    <w:pPr>
                      <w:ind w:right="5"/>
                      <w:jc w:val="center"/>
                      <w:rPr>
                        <w:szCs w:val="21"/>
                      </w:rPr>
                    </w:pPr>
                    <w:r>
                      <w:rPr>
                        <w:rFonts w:hint="eastAsia"/>
                        <w:szCs w:val="21"/>
                      </w:rPr>
                      <w:t>金额</w:t>
                    </w:r>
                  </w:p>
                </w:tc>
              </w:sdtContent>
            </w:sdt>
            <w:sdt>
              <w:sdtPr>
                <w:tag w:val="_PLD_7faf25028eff45ce8c6bf33a9060f296"/>
                <w:id w:val="579126"/>
                <w:lock w:val="sdtLocked"/>
              </w:sdtPr>
              <w:sdtEndPr/>
              <w:sdtContent>
                <w:tc>
                  <w:tcPr>
                    <w:tcW w:w="1055" w:type="pct"/>
                    <w:vAlign w:val="center"/>
                  </w:tcPr>
                  <w:p w:rsidR="00B211F4" w:rsidRDefault="00B211F4" w:rsidP="00F31372">
                    <w:pPr>
                      <w:ind w:right="5"/>
                      <w:jc w:val="center"/>
                      <w:rPr>
                        <w:szCs w:val="21"/>
                      </w:rPr>
                    </w:pPr>
                    <w:r>
                      <w:rPr>
                        <w:rFonts w:hint="eastAsia"/>
                        <w:szCs w:val="21"/>
                      </w:rPr>
                      <w:t>比例</w:t>
                    </w:r>
                    <w:r>
                      <w:rPr>
                        <w:szCs w:val="21"/>
                      </w:rPr>
                      <w:t>(%)</w:t>
                    </w:r>
                  </w:p>
                </w:tc>
              </w:sdtContent>
            </w:sdt>
            <w:sdt>
              <w:sdtPr>
                <w:tag w:val="_PLD_56219e7f20ba4e60b1a3edd32c1c534e"/>
                <w:id w:val="579127"/>
                <w:lock w:val="sdtLocked"/>
              </w:sdtPr>
              <w:sdtEndPr/>
              <w:sdtContent>
                <w:tc>
                  <w:tcPr>
                    <w:tcW w:w="1054" w:type="pct"/>
                    <w:vAlign w:val="center"/>
                  </w:tcPr>
                  <w:p w:rsidR="00B211F4" w:rsidRDefault="00B211F4" w:rsidP="00F31372">
                    <w:pPr>
                      <w:ind w:right="5"/>
                      <w:jc w:val="center"/>
                      <w:rPr>
                        <w:szCs w:val="21"/>
                      </w:rPr>
                    </w:pPr>
                    <w:r>
                      <w:rPr>
                        <w:rFonts w:hint="eastAsia"/>
                        <w:szCs w:val="21"/>
                      </w:rPr>
                      <w:t>金额</w:t>
                    </w:r>
                  </w:p>
                </w:tc>
              </w:sdtContent>
            </w:sdt>
            <w:sdt>
              <w:sdtPr>
                <w:tag w:val="_PLD_430fca228ced43ada83018b2091f7abf"/>
                <w:id w:val="579128"/>
                <w:lock w:val="sdtLocked"/>
              </w:sdtPr>
              <w:sdtEndPr/>
              <w:sdtContent>
                <w:tc>
                  <w:tcPr>
                    <w:tcW w:w="1063" w:type="pct"/>
                    <w:vAlign w:val="center"/>
                  </w:tcPr>
                  <w:p w:rsidR="00B211F4" w:rsidRDefault="00B211F4" w:rsidP="00F31372">
                    <w:pPr>
                      <w:ind w:right="5"/>
                      <w:jc w:val="center"/>
                      <w:rPr>
                        <w:szCs w:val="21"/>
                      </w:rPr>
                    </w:pPr>
                    <w:r>
                      <w:rPr>
                        <w:rFonts w:hint="eastAsia"/>
                        <w:szCs w:val="21"/>
                      </w:rPr>
                      <w:t>比例</w:t>
                    </w:r>
                    <w:r>
                      <w:rPr>
                        <w:szCs w:val="21"/>
                      </w:rPr>
                      <w:t>(%)</w:t>
                    </w:r>
                  </w:p>
                </w:tc>
              </w:sdtContent>
            </w:sdt>
          </w:tr>
          <w:tr w:rsidR="00B211F4" w:rsidTr="00F31372">
            <w:trPr>
              <w:cantSplit/>
              <w:trHeight w:val="99"/>
            </w:trPr>
            <w:sdt>
              <w:sdtPr>
                <w:tag w:val="_PLD_174778f02a0244e0b2b8c44129503d0e"/>
                <w:id w:val="579129"/>
                <w:lock w:val="sdtLocked"/>
              </w:sdtPr>
              <w:sdtEndPr/>
              <w:sdtContent>
                <w:tc>
                  <w:tcPr>
                    <w:tcW w:w="765" w:type="pct"/>
                  </w:tcPr>
                  <w:p w:rsidR="00B211F4" w:rsidRDefault="00B211F4" w:rsidP="00F31372">
                    <w:pPr>
                      <w:ind w:right="5"/>
                      <w:rPr>
                        <w:szCs w:val="21"/>
                      </w:rPr>
                    </w:pPr>
                    <w:proofErr w:type="gramStart"/>
                    <w:r>
                      <w:rPr>
                        <w:rFonts w:hint="eastAsia"/>
                        <w:szCs w:val="21"/>
                      </w:rPr>
                      <w:t>1年以内</w:t>
                    </w:r>
                    <w:proofErr w:type="gramEnd"/>
                  </w:p>
                </w:tc>
              </w:sdtContent>
            </w:sdt>
            <w:tc>
              <w:tcPr>
                <w:tcW w:w="1063" w:type="pct"/>
              </w:tcPr>
              <w:p w:rsidR="00B211F4" w:rsidRDefault="00B211F4" w:rsidP="004A5F62">
                <w:pPr>
                  <w:ind w:right="5"/>
                  <w:jc w:val="center"/>
                  <w:rPr>
                    <w:szCs w:val="21"/>
                  </w:rPr>
                </w:pPr>
                <w:r>
                  <w:t>72,606,347.11</w:t>
                </w:r>
              </w:p>
            </w:tc>
            <w:tc>
              <w:tcPr>
                <w:tcW w:w="1055" w:type="pct"/>
              </w:tcPr>
              <w:p w:rsidR="00B211F4" w:rsidRDefault="00B211F4" w:rsidP="004A5F62">
                <w:pPr>
                  <w:ind w:right="5"/>
                  <w:jc w:val="center"/>
                  <w:rPr>
                    <w:szCs w:val="21"/>
                  </w:rPr>
                </w:pPr>
                <w:r>
                  <w:t>97.72</w:t>
                </w:r>
              </w:p>
            </w:tc>
            <w:tc>
              <w:tcPr>
                <w:tcW w:w="1054" w:type="pct"/>
              </w:tcPr>
              <w:p w:rsidR="00B211F4" w:rsidRDefault="00B211F4" w:rsidP="004A5F62">
                <w:pPr>
                  <w:ind w:right="5"/>
                  <w:jc w:val="center"/>
                  <w:rPr>
                    <w:szCs w:val="21"/>
                  </w:rPr>
                </w:pPr>
                <w:r>
                  <w:t>73,921,518.02</w:t>
                </w:r>
              </w:p>
            </w:tc>
            <w:tc>
              <w:tcPr>
                <w:tcW w:w="1063" w:type="pct"/>
              </w:tcPr>
              <w:p w:rsidR="00B211F4" w:rsidRDefault="00B211F4" w:rsidP="004A5F62">
                <w:pPr>
                  <w:ind w:right="5"/>
                  <w:jc w:val="center"/>
                  <w:rPr>
                    <w:szCs w:val="21"/>
                  </w:rPr>
                </w:pPr>
                <w:r>
                  <w:t>96.49</w:t>
                </w:r>
              </w:p>
            </w:tc>
          </w:tr>
          <w:tr w:rsidR="00B211F4" w:rsidTr="00F31372">
            <w:trPr>
              <w:cantSplit/>
            </w:trPr>
            <w:sdt>
              <w:sdtPr>
                <w:tag w:val="_PLD_4b385111cb5344928917e1906f5b2ab9"/>
                <w:id w:val="579130"/>
                <w:lock w:val="sdtLocked"/>
              </w:sdtPr>
              <w:sdtEndPr/>
              <w:sdtContent>
                <w:tc>
                  <w:tcPr>
                    <w:tcW w:w="765" w:type="pct"/>
                  </w:tcPr>
                  <w:p w:rsidR="00B211F4" w:rsidRDefault="00B211F4" w:rsidP="00F31372">
                    <w:pPr>
                      <w:ind w:right="5"/>
                      <w:rPr>
                        <w:szCs w:val="21"/>
                      </w:rPr>
                    </w:pPr>
                    <w:r>
                      <w:rPr>
                        <w:rFonts w:hint="eastAsia"/>
                        <w:szCs w:val="21"/>
                      </w:rPr>
                      <w:t>1至2年</w:t>
                    </w:r>
                  </w:p>
                </w:tc>
              </w:sdtContent>
            </w:sdt>
            <w:tc>
              <w:tcPr>
                <w:tcW w:w="1063" w:type="pct"/>
              </w:tcPr>
              <w:p w:rsidR="00B211F4" w:rsidRDefault="00B211F4" w:rsidP="004A5F62">
                <w:pPr>
                  <w:ind w:right="5"/>
                  <w:jc w:val="center"/>
                  <w:rPr>
                    <w:szCs w:val="21"/>
                  </w:rPr>
                </w:pPr>
                <w:r>
                  <w:t>336,965.50</w:t>
                </w:r>
              </w:p>
            </w:tc>
            <w:tc>
              <w:tcPr>
                <w:tcW w:w="1055" w:type="pct"/>
              </w:tcPr>
              <w:p w:rsidR="00B211F4" w:rsidRDefault="00B211F4" w:rsidP="004A5F62">
                <w:pPr>
                  <w:ind w:right="5"/>
                  <w:jc w:val="center"/>
                  <w:rPr>
                    <w:szCs w:val="21"/>
                  </w:rPr>
                </w:pPr>
                <w:r>
                  <w:t>0.45</w:t>
                </w:r>
              </w:p>
            </w:tc>
            <w:tc>
              <w:tcPr>
                <w:tcW w:w="1054" w:type="pct"/>
              </w:tcPr>
              <w:p w:rsidR="00B211F4" w:rsidRDefault="00B211F4" w:rsidP="004A5F62">
                <w:pPr>
                  <w:ind w:right="5"/>
                  <w:jc w:val="center"/>
                  <w:rPr>
                    <w:szCs w:val="21"/>
                  </w:rPr>
                </w:pPr>
                <w:r>
                  <w:t>770,895.34</w:t>
                </w:r>
              </w:p>
            </w:tc>
            <w:tc>
              <w:tcPr>
                <w:tcW w:w="1063" w:type="pct"/>
              </w:tcPr>
              <w:p w:rsidR="00B211F4" w:rsidRDefault="00B211F4" w:rsidP="004A5F62">
                <w:pPr>
                  <w:ind w:right="5"/>
                  <w:jc w:val="center"/>
                  <w:rPr>
                    <w:szCs w:val="21"/>
                  </w:rPr>
                </w:pPr>
                <w:r>
                  <w:t>1.01</w:t>
                </w:r>
              </w:p>
            </w:tc>
          </w:tr>
          <w:tr w:rsidR="00B211F4" w:rsidTr="00F31372">
            <w:trPr>
              <w:cantSplit/>
            </w:trPr>
            <w:sdt>
              <w:sdtPr>
                <w:tag w:val="_PLD_eea945633abf49e9bb136b919b3abb21"/>
                <w:id w:val="579131"/>
                <w:lock w:val="sdtLocked"/>
              </w:sdtPr>
              <w:sdtEndPr/>
              <w:sdtContent>
                <w:tc>
                  <w:tcPr>
                    <w:tcW w:w="765" w:type="pct"/>
                  </w:tcPr>
                  <w:p w:rsidR="00B211F4" w:rsidRDefault="00B211F4" w:rsidP="00F31372">
                    <w:pPr>
                      <w:ind w:right="5"/>
                      <w:rPr>
                        <w:szCs w:val="21"/>
                      </w:rPr>
                    </w:pPr>
                    <w:r>
                      <w:rPr>
                        <w:rFonts w:hint="eastAsia"/>
                        <w:szCs w:val="21"/>
                      </w:rPr>
                      <w:t>2至3年</w:t>
                    </w:r>
                  </w:p>
                </w:tc>
              </w:sdtContent>
            </w:sdt>
            <w:tc>
              <w:tcPr>
                <w:tcW w:w="1063" w:type="pct"/>
              </w:tcPr>
              <w:p w:rsidR="00B211F4" w:rsidRDefault="00B211F4" w:rsidP="004A5F62">
                <w:pPr>
                  <w:ind w:right="5"/>
                  <w:jc w:val="center"/>
                  <w:rPr>
                    <w:szCs w:val="21"/>
                  </w:rPr>
                </w:pPr>
                <w:r>
                  <w:t>595,750.02</w:t>
                </w:r>
              </w:p>
            </w:tc>
            <w:tc>
              <w:tcPr>
                <w:tcW w:w="1055" w:type="pct"/>
              </w:tcPr>
              <w:p w:rsidR="00B211F4" w:rsidRDefault="00B211F4" w:rsidP="004A5F62">
                <w:pPr>
                  <w:ind w:right="5"/>
                  <w:jc w:val="center"/>
                  <w:rPr>
                    <w:szCs w:val="21"/>
                  </w:rPr>
                </w:pPr>
                <w:r>
                  <w:t>0.80</w:t>
                </w:r>
              </w:p>
            </w:tc>
            <w:tc>
              <w:tcPr>
                <w:tcW w:w="1054" w:type="pct"/>
              </w:tcPr>
              <w:p w:rsidR="00B211F4" w:rsidRDefault="00B211F4" w:rsidP="004A5F62">
                <w:pPr>
                  <w:ind w:right="5"/>
                  <w:jc w:val="center"/>
                  <w:rPr>
                    <w:szCs w:val="21"/>
                  </w:rPr>
                </w:pPr>
                <w:r>
                  <w:t>95,029.73</w:t>
                </w:r>
              </w:p>
            </w:tc>
            <w:tc>
              <w:tcPr>
                <w:tcW w:w="1063" w:type="pct"/>
              </w:tcPr>
              <w:p w:rsidR="00B211F4" w:rsidRDefault="00B211F4" w:rsidP="004A5F62">
                <w:pPr>
                  <w:ind w:right="5"/>
                  <w:jc w:val="center"/>
                  <w:rPr>
                    <w:szCs w:val="21"/>
                  </w:rPr>
                </w:pPr>
                <w:r>
                  <w:t>0.12</w:t>
                </w:r>
              </w:p>
            </w:tc>
          </w:tr>
          <w:tr w:rsidR="00B211F4" w:rsidTr="00F31372">
            <w:trPr>
              <w:cantSplit/>
            </w:trPr>
            <w:sdt>
              <w:sdtPr>
                <w:tag w:val="_PLD_62c62dab318848a98f90bfda1a77337c"/>
                <w:id w:val="579132"/>
                <w:lock w:val="sdtLocked"/>
              </w:sdtPr>
              <w:sdtEndPr/>
              <w:sdtContent>
                <w:tc>
                  <w:tcPr>
                    <w:tcW w:w="765" w:type="pct"/>
                  </w:tcPr>
                  <w:p w:rsidR="00B211F4" w:rsidRDefault="00B211F4" w:rsidP="00F31372">
                    <w:pPr>
                      <w:ind w:right="5"/>
                      <w:rPr>
                        <w:szCs w:val="21"/>
                      </w:rPr>
                    </w:pPr>
                    <w:proofErr w:type="gramStart"/>
                    <w:r>
                      <w:rPr>
                        <w:rFonts w:hint="eastAsia"/>
                        <w:szCs w:val="21"/>
                      </w:rPr>
                      <w:t>3年以上</w:t>
                    </w:r>
                    <w:proofErr w:type="gramEnd"/>
                  </w:p>
                </w:tc>
              </w:sdtContent>
            </w:sdt>
            <w:tc>
              <w:tcPr>
                <w:tcW w:w="1063" w:type="pct"/>
              </w:tcPr>
              <w:p w:rsidR="00B211F4" w:rsidRDefault="00B211F4" w:rsidP="004A5F62">
                <w:pPr>
                  <w:ind w:right="5"/>
                  <w:jc w:val="center"/>
                  <w:rPr>
                    <w:szCs w:val="21"/>
                  </w:rPr>
                </w:pPr>
                <w:r>
                  <w:t>766,588.37</w:t>
                </w:r>
              </w:p>
            </w:tc>
            <w:tc>
              <w:tcPr>
                <w:tcW w:w="1055" w:type="pct"/>
              </w:tcPr>
              <w:p w:rsidR="00B211F4" w:rsidRDefault="00B211F4" w:rsidP="004A5F62">
                <w:pPr>
                  <w:ind w:right="5"/>
                  <w:jc w:val="center"/>
                  <w:rPr>
                    <w:szCs w:val="21"/>
                  </w:rPr>
                </w:pPr>
                <w:r>
                  <w:t>1.03</w:t>
                </w:r>
              </w:p>
            </w:tc>
            <w:tc>
              <w:tcPr>
                <w:tcW w:w="1054" w:type="pct"/>
              </w:tcPr>
              <w:p w:rsidR="00B211F4" w:rsidRDefault="00B211F4" w:rsidP="004A5F62">
                <w:pPr>
                  <w:ind w:right="5"/>
                  <w:jc w:val="center"/>
                  <w:rPr>
                    <w:szCs w:val="21"/>
                  </w:rPr>
                </w:pPr>
                <w:r>
                  <w:t>1,826,486.74</w:t>
                </w:r>
              </w:p>
            </w:tc>
            <w:tc>
              <w:tcPr>
                <w:tcW w:w="1063" w:type="pct"/>
              </w:tcPr>
              <w:p w:rsidR="00B211F4" w:rsidRDefault="00B211F4" w:rsidP="004A5F62">
                <w:pPr>
                  <w:ind w:right="5"/>
                  <w:jc w:val="center"/>
                  <w:rPr>
                    <w:szCs w:val="21"/>
                  </w:rPr>
                </w:pPr>
                <w:r>
                  <w:t>2.38</w:t>
                </w:r>
              </w:p>
            </w:tc>
          </w:tr>
          <w:tr w:rsidR="00B211F4" w:rsidTr="00F31372">
            <w:trPr>
              <w:cantSplit/>
            </w:trPr>
            <w:sdt>
              <w:sdtPr>
                <w:tag w:val="_PLD_a51bfbd8cae641f4b76a376fea94ac53"/>
                <w:id w:val="579133"/>
                <w:lock w:val="sdtLocked"/>
              </w:sdtPr>
              <w:sdtEndPr/>
              <w:sdtContent>
                <w:tc>
                  <w:tcPr>
                    <w:tcW w:w="765" w:type="pct"/>
                  </w:tcPr>
                  <w:p w:rsidR="00B211F4" w:rsidRDefault="00B211F4" w:rsidP="00F31372">
                    <w:pPr>
                      <w:ind w:right="5"/>
                      <w:jc w:val="center"/>
                      <w:rPr>
                        <w:szCs w:val="21"/>
                      </w:rPr>
                    </w:pPr>
                    <w:r>
                      <w:rPr>
                        <w:rFonts w:hint="eastAsia"/>
                        <w:szCs w:val="21"/>
                      </w:rPr>
                      <w:t>合计</w:t>
                    </w:r>
                  </w:p>
                </w:tc>
              </w:sdtContent>
            </w:sdt>
            <w:tc>
              <w:tcPr>
                <w:tcW w:w="1063" w:type="pct"/>
              </w:tcPr>
              <w:p w:rsidR="00B211F4" w:rsidRDefault="00B211F4" w:rsidP="004A5F62">
                <w:pPr>
                  <w:ind w:right="5"/>
                  <w:jc w:val="center"/>
                  <w:rPr>
                    <w:szCs w:val="21"/>
                  </w:rPr>
                </w:pPr>
                <w:r>
                  <w:t>74,305,651.00</w:t>
                </w:r>
              </w:p>
            </w:tc>
            <w:tc>
              <w:tcPr>
                <w:tcW w:w="1055" w:type="pct"/>
              </w:tcPr>
              <w:p w:rsidR="00B211F4" w:rsidRDefault="00B211F4" w:rsidP="004A5F62">
                <w:pPr>
                  <w:ind w:right="5"/>
                  <w:jc w:val="center"/>
                  <w:rPr>
                    <w:szCs w:val="21"/>
                  </w:rPr>
                </w:pPr>
                <w:r>
                  <w:t>100.00</w:t>
                </w:r>
              </w:p>
            </w:tc>
            <w:tc>
              <w:tcPr>
                <w:tcW w:w="1054" w:type="pct"/>
              </w:tcPr>
              <w:p w:rsidR="00B211F4" w:rsidRDefault="00B211F4" w:rsidP="004A5F62">
                <w:pPr>
                  <w:ind w:right="5"/>
                  <w:jc w:val="center"/>
                  <w:rPr>
                    <w:szCs w:val="21"/>
                  </w:rPr>
                </w:pPr>
                <w:r>
                  <w:t>76,613,929.83</w:t>
                </w:r>
              </w:p>
            </w:tc>
            <w:tc>
              <w:tcPr>
                <w:tcW w:w="1063" w:type="pct"/>
              </w:tcPr>
              <w:p w:rsidR="00B211F4" w:rsidRDefault="00B211F4" w:rsidP="004A5F62">
                <w:pPr>
                  <w:ind w:right="5"/>
                  <w:jc w:val="center"/>
                  <w:rPr>
                    <w:szCs w:val="21"/>
                  </w:rPr>
                </w:pPr>
                <w:r>
                  <w:t>100.00</w:t>
                </w:r>
              </w:p>
            </w:tc>
          </w:tr>
        </w:tbl>
        <w:p w:rsidR="0036046F" w:rsidRDefault="0036046F">
          <w:pPr>
            <w:rPr>
              <w:szCs w:val="21"/>
            </w:rPr>
          </w:pPr>
        </w:p>
        <w:p w:rsidR="0036046F" w:rsidRDefault="00E909B4"/>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143"/>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EndPr/>
          <w:sdtContent>
            <w:p w:rsidR="0036046F" w:rsidRDefault="009C38D8">
              <w:pPr>
                <w:snapToGrid w:val="0"/>
                <w:spacing w:line="240" w:lineRule="atLeast"/>
                <w:rPr>
                  <w:szCs w:val="21"/>
                </w:rPr>
              </w:pPr>
              <w:r w:rsidRPr="009B1EEB">
                <w:rPr>
                  <w:szCs w:val="21"/>
                </w:rPr>
                <w:fldChar w:fldCharType="begin"/>
              </w:r>
              <w:r w:rsidR="00B211F4" w:rsidRPr="009B1EEB">
                <w:rPr>
                  <w:szCs w:val="21"/>
                </w:rPr>
                <w:instrText xml:space="preserve"> 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rsidR="00B211F4" w:rsidRDefault="00377883">
              <w:pPr>
                <w:snapToGrid w:val="0"/>
                <w:spacing w:line="240" w:lineRule="atLeast"/>
                <w:rPr>
                  <w:szCs w:val="21"/>
                </w:rPr>
              </w:pPr>
              <w:r>
                <w:rPr>
                  <w:rFonts w:hint="eastAsia"/>
                  <w:szCs w:val="21"/>
                </w:rPr>
                <w:t xml:space="preserve">                                </w:t>
              </w:r>
              <w:r w:rsidR="009B1D11">
                <w:rPr>
                  <w:rFonts w:hint="eastAsia"/>
                  <w:szCs w:val="21"/>
                </w:rPr>
                <w:t xml:space="preserve">                           </w:t>
              </w:r>
              <w:r>
                <w:rPr>
                  <w:rFonts w:hint="eastAsia"/>
                  <w:szCs w:val="21"/>
                </w:rPr>
                <w:t>单位：元</w:t>
              </w:r>
              <w:r w:rsidR="009B1D11">
                <w:rPr>
                  <w:rFonts w:hint="eastAsia"/>
                  <w:szCs w:val="21"/>
                </w:rPr>
                <w:t xml:space="preserve">   币种：人民币</w:t>
              </w:r>
            </w:p>
            <w:tbl>
              <w:tblPr>
                <w:tblW w:w="4982"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2802"/>
                <w:gridCol w:w="849"/>
                <w:gridCol w:w="1607"/>
                <w:gridCol w:w="1230"/>
                <w:gridCol w:w="1417"/>
                <w:gridCol w:w="1111"/>
              </w:tblGrid>
              <w:tr w:rsidR="00B211F4" w:rsidRPr="00B01EFA" w:rsidTr="004A5F62">
                <w:trPr>
                  <w:trHeight w:val="795"/>
                  <w:tblHeader/>
                </w:trPr>
                <w:tc>
                  <w:tcPr>
                    <w:tcW w:w="1554" w:type="pct"/>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单位名称</w:t>
                    </w:r>
                  </w:p>
                </w:tc>
                <w:tc>
                  <w:tcPr>
                    <w:tcW w:w="471" w:type="pct"/>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款项性质</w:t>
                    </w:r>
                  </w:p>
                </w:tc>
                <w:tc>
                  <w:tcPr>
                    <w:tcW w:w="891" w:type="pct"/>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年末余额</w:t>
                    </w:r>
                  </w:p>
                </w:tc>
                <w:tc>
                  <w:tcPr>
                    <w:tcW w:w="682" w:type="pct"/>
                    <w:shd w:val="clear" w:color="auto" w:fill="auto"/>
                    <w:noWrap/>
                    <w:vAlign w:val="center"/>
                    <w:hideMark/>
                  </w:tcPr>
                  <w:p w:rsidR="00B211F4" w:rsidRPr="00B01EFA" w:rsidRDefault="00B211F4" w:rsidP="00F31372">
                    <w:pPr>
                      <w:jc w:val="center"/>
                      <w:rPr>
                        <w:color w:val="000000"/>
                        <w:szCs w:val="21"/>
                      </w:rPr>
                    </w:pPr>
                    <w:r w:rsidRPr="00B01EFA">
                      <w:rPr>
                        <w:rFonts w:hint="eastAsia"/>
                        <w:color w:val="000000"/>
                        <w:szCs w:val="21"/>
                      </w:rPr>
                      <w:t>账龄</w:t>
                    </w:r>
                  </w:p>
                </w:tc>
                <w:tc>
                  <w:tcPr>
                    <w:tcW w:w="786" w:type="pct"/>
                    <w:shd w:val="clear" w:color="auto" w:fill="auto"/>
                    <w:vAlign w:val="center"/>
                    <w:hideMark/>
                  </w:tcPr>
                  <w:p w:rsidR="00B211F4" w:rsidRPr="00B01EFA" w:rsidRDefault="00B211F4" w:rsidP="00F31372">
                    <w:pPr>
                      <w:jc w:val="center"/>
                      <w:rPr>
                        <w:color w:val="000000"/>
                        <w:szCs w:val="21"/>
                      </w:rPr>
                    </w:pPr>
                    <w:r w:rsidRPr="00B01EFA">
                      <w:rPr>
                        <w:rFonts w:hint="eastAsia"/>
                        <w:color w:val="000000"/>
                        <w:szCs w:val="21"/>
                      </w:rPr>
                      <w:t>占年末余额合计数的比例（</w:t>
                    </w:r>
                    <w:r w:rsidRPr="00B01EFA">
                      <w:rPr>
                        <w:rFonts w:ascii="Arial" w:hAnsi="Arial" w:cs="Arial"/>
                        <w:color w:val="000000"/>
                        <w:szCs w:val="21"/>
                      </w:rPr>
                      <w:t>%</w:t>
                    </w:r>
                    <w:r w:rsidRPr="00B01EFA">
                      <w:rPr>
                        <w:rFonts w:hint="eastAsia"/>
                        <w:color w:val="000000"/>
                        <w:szCs w:val="21"/>
                      </w:rPr>
                      <w:t>）</w:t>
                    </w:r>
                  </w:p>
                </w:tc>
                <w:tc>
                  <w:tcPr>
                    <w:tcW w:w="616" w:type="pct"/>
                    <w:shd w:val="clear" w:color="auto" w:fill="auto"/>
                    <w:vAlign w:val="center"/>
                    <w:hideMark/>
                  </w:tcPr>
                  <w:p w:rsidR="00B211F4" w:rsidRPr="00B01EFA" w:rsidRDefault="00B211F4" w:rsidP="00F31372">
                    <w:pPr>
                      <w:jc w:val="center"/>
                      <w:rPr>
                        <w:color w:val="000000"/>
                        <w:szCs w:val="21"/>
                      </w:rPr>
                    </w:pPr>
                    <w:r w:rsidRPr="00B01EFA">
                      <w:rPr>
                        <w:rFonts w:hint="eastAsia"/>
                        <w:color w:val="000000"/>
                        <w:szCs w:val="21"/>
                      </w:rPr>
                      <w:t>坏账准备年末余额</w:t>
                    </w:r>
                  </w:p>
                </w:tc>
              </w:tr>
              <w:tr w:rsidR="00B211F4" w:rsidTr="004A5F62">
                <w:trPr>
                  <w:trHeight w:val="510"/>
                </w:trPr>
                <w:tc>
                  <w:tcPr>
                    <w:tcW w:w="1554" w:type="pct"/>
                    <w:shd w:val="clear" w:color="auto" w:fill="auto"/>
                    <w:noWrap/>
                    <w:vAlign w:val="center"/>
                    <w:hideMark/>
                  </w:tcPr>
                  <w:p w:rsidR="00B211F4" w:rsidRPr="004A5F62" w:rsidRDefault="00B211F4" w:rsidP="00F31372">
                    <w:pPr>
                      <w:rPr>
                        <w:color w:val="000000"/>
                        <w:szCs w:val="21"/>
                      </w:rPr>
                    </w:pPr>
                    <w:r w:rsidRPr="004A5F62">
                      <w:rPr>
                        <w:rFonts w:hint="eastAsia"/>
                        <w:color w:val="000000"/>
                        <w:szCs w:val="21"/>
                      </w:rPr>
                      <w:t>贵州邦达能源开发有限公司</w:t>
                    </w:r>
                  </w:p>
                </w:tc>
                <w:tc>
                  <w:tcPr>
                    <w:tcW w:w="471"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煤款</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45,439,814.36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1</w:t>
                    </w:r>
                    <w:r w:rsidRPr="004A5F62">
                      <w:rPr>
                        <w:rFonts w:cs="Arial" w:hint="eastAsia"/>
                        <w:color w:val="000000"/>
                        <w:szCs w:val="21"/>
                      </w:rPr>
                      <w:t>年以内</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61.15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r w:rsidR="00B211F4" w:rsidTr="004A5F62">
                <w:trPr>
                  <w:trHeight w:val="510"/>
                </w:trPr>
                <w:tc>
                  <w:tcPr>
                    <w:tcW w:w="1554" w:type="pct"/>
                    <w:shd w:val="clear" w:color="auto" w:fill="auto"/>
                    <w:noWrap/>
                    <w:vAlign w:val="center"/>
                    <w:hideMark/>
                  </w:tcPr>
                  <w:p w:rsidR="00B211F4" w:rsidRPr="004A5F62" w:rsidRDefault="00B211F4" w:rsidP="00F31372">
                    <w:pPr>
                      <w:rPr>
                        <w:color w:val="000000"/>
                        <w:szCs w:val="21"/>
                      </w:rPr>
                    </w:pPr>
                    <w:r w:rsidRPr="004A5F62">
                      <w:rPr>
                        <w:rFonts w:hint="eastAsia"/>
                        <w:color w:val="000000"/>
                        <w:szCs w:val="21"/>
                      </w:rPr>
                      <w:t>云南昆钢桥钢有限公司</w:t>
                    </w:r>
                  </w:p>
                </w:tc>
                <w:tc>
                  <w:tcPr>
                    <w:tcW w:w="471"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煤款</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10,181,597.18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1</w:t>
                    </w:r>
                    <w:r w:rsidRPr="004A5F62">
                      <w:rPr>
                        <w:rFonts w:cs="Arial" w:hint="eastAsia"/>
                        <w:color w:val="000000"/>
                        <w:szCs w:val="21"/>
                      </w:rPr>
                      <w:t>年以内</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13.70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r w:rsidR="00B211F4" w:rsidTr="004A5F62">
                <w:trPr>
                  <w:trHeight w:val="510"/>
                </w:trPr>
                <w:tc>
                  <w:tcPr>
                    <w:tcW w:w="1554" w:type="pct"/>
                    <w:shd w:val="clear" w:color="auto" w:fill="auto"/>
                    <w:noWrap/>
                    <w:vAlign w:val="center"/>
                    <w:hideMark/>
                  </w:tcPr>
                  <w:p w:rsidR="00B211F4" w:rsidRPr="004A5F62" w:rsidRDefault="00B211F4" w:rsidP="00F31372">
                    <w:pPr>
                      <w:rPr>
                        <w:color w:val="000000"/>
                        <w:szCs w:val="21"/>
                      </w:rPr>
                    </w:pPr>
                    <w:r w:rsidRPr="004A5F62">
                      <w:rPr>
                        <w:rFonts w:hint="eastAsia"/>
                        <w:color w:val="000000"/>
                        <w:szCs w:val="21"/>
                      </w:rPr>
                      <w:t>贵州盘江精煤股份有限公司</w:t>
                    </w:r>
                  </w:p>
                </w:tc>
                <w:tc>
                  <w:tcPr>
                    <w:tcW w:w="471"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煤款</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7,586,200.47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1</w:t>
                    </w:r>
                    <w:r w:rsidRPr="004A5F62">
                      <w:rPr>
                        <w:rFonts w:cs="Arial" w:hint="eastAsia"/>
                        <w:color w:val="000000"/>
                        <w:szCs w:val="21"/>
                      </w:rPr>
                      <w:t>年以内</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10.21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r w:rsidR="00B211F4" w:rsidTr="004A5F62">
                <w:trPr>
                  <w:trHeight w:val="270"/>
                </w:trPr>
                <w:tc>
                  <w:tcPr>
                    <w:tcW w:w="1554" w:type="pct"/>
                    <w:shd w:val="clear" w:color="auto" w:fill="auto"/>
                    <w:noWrap/>
                    <w:vAlign w:val="center"/>
                    <w:hideMark/>
                  </w:tcPr>
                  <w:p w:rsidR="00B211F4" w:rsidRPr="004A5F62" w:rsidRDefault="00B211F4" w:rsidP="00F31372">
                    <w:pPr>
                      <w:rPr>
                        <w:color w:val="000000"/>
                        <w:szCs w:val="21"/>
                      </w:rPr>
                    </w:pPr>
                    <w:r w:rsidRPr="004A5F62">
                      <w:rPr>
                        <w:rFonts w:hint="eastAsia"/>
                        <w:color w:val="000000"/>
                        <w:szCs w:val="21"/>
                      </w:rPr>
                      <w:lastRenderedPageBreak/>
                      <w:t>云南腾永商贸有限公司</w:t>
                    </w:r>
                  </w:p>
                </w:tc>
                <w:tc>
                  <w:tcPr>
                    <w:tcW w:w="471"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煤款</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2,955,035.08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1</w:t>
                    </w:r>
                    <w:r w:rsidRPr="004A5F62">
                      <w:rPr>
                        <w:rFonts w:cs="Arial" w:hint="eastAsia"/>
                        <w:color w:val="000000"/>
                        <w:szCs w:val="21"/>
                      </w:rPr>
                      <w:t>年以内</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3.98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r w:rsidR="00B211F4" w:rsidTr="004A5F62">
                <w:trPr>
                  <w:trHeight w:val="510"/>
                </w:trPr>
                <w:tc>
                  <w:tcPr>
                    <w:tcW w:w="1554" w:type="pct"/>
                    <w:shd w:val="clear" w:color="auto" w:fill="auto"/>
                    <w:noWrap/>
                    <w:vAlign w:val="center"/>
                    <w:hideMark/>
                  </w:tcPr>
                  <w:p w:rsidR="00B211F4" w:rsidRPr="004A5F62" w:rsidRDefault="00B211F4" w:rsidP="00F31372">
                    <w:pPr>
                      <w:rPr>
                        <w:color w:val="000000"/>
                        <w:szCs w:val="21"/>
                      </w:rPr>
                    </w:pPr>
                    <w:r w:rsidRPr="004A5F62">
                      <w:rPr>
                        <w:rFonts w:hint="eastAsia"/>
                        <w:color w:val="000000"/>
                        <w:szCs w:val="21"/>
                      </w:rPr>
                      <w:t>贵州水红铁路有限责任公司</w:t>
                    </w:r>
                  </w:p>
                </w:tc>
                <w:tc>
                  <w:tcPr>
                    <w:tcW w:w="471"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运费</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1,430,701.00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1</w:t>
                    </w:r>
                    <w:r w:rsidRPr="004A5F62">
                      <w:rPr>
                        <w:rFonts w:cs="Arial" w:hint="eastAsia"/>
                        <w:color w:val="000000"/>
                        <w:szCs w:val="21"/>
                      </w:rPr>
                      <w:t>年以内</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1.93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r w:rsidR="00B211F4" w:rsidTr="004A5F62">
                <w:trPr>
                  <w:trHeight w:val="285"/>
                </w:trPr>
                <w:tc>
                  <w:tcPr>
                    <w:tcW w:w="1554" w:type="pct"/>
                    <w:shd w:val="clear" w:color="auto" w:fill="auto"/>
                    <w:noWrap/>
                    <w:vAlign w:val="center"/>
                    <w:hideMark/>
                  </w:tcPr>
                  <w:p w:rsidR="00B211F4" w:rsidRPr="004A5F62" w:rsidRDefault="00B211F4" w:rsidP="00F31372">
                    <w:pPr>
                      <w:jc w:val="center"/>
                      <w:rPr>
                        <w:color w:val="000000"/>
                        <w:szCs w:val="21"/>
                      </w:rPr>
                    </w:pPr>
                    <w:r w:rsidRPr="004A5F62">
                      <w:rPr>
                        <w:rFonts w:hint="eastAsia"/>
                        <w:color w:val="000000"/>
                        <w:szCs w:val="21"/>
                      </w:rPr>
                      <w:t>合</w:t>
                    </w:r>
                    <w:r w:rsidRPr="004A5F62">
                      <w:rPr>
                        <w:rFonts w:cs="Arial"/>
                        <w:color w:val="000000"/>
                        <w:szCs w:val="21"/>
                      </w:rPr>
                      <w:t xml:space="preserve">   </w:t>
                    </w:r>
                    <w:r w:rsidRPr="004A5F62">
                      <w:rPr>
                        <w:rFonts w:hint="eastAsia"/>
                        <w:color w:val="000000"/>
                        <w:szCs w:val="21"/>
                      </w:rPr>
                      <w:t>计</w:t>
                    </w:r>
                  </w:p>
                </w:tc>
                <w:tc>
                  <w:tcPr>
                    <w:tcW w:w="47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　</w:t>
                    </w:r>
                  </w:p>
                </w:tc>
                <w:tc>
                  <w:tcPr>
                    <w:tcW w:w="891"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67,593,348.09 </w:t>
                    </w:r>
                  </w:p>
                </w:tc>
                <w:tc>
                  <w:tcPr>
                    <w:tcW w:w="682" w:type="pct"/>
                    <w:shd w:val="clear" w:color="auto" w:fill="auto"/>
                    <w:noWrap/>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　</w:t>
                    </w:r>
                  </w:p>
                </w:tc>
                <w:tc>
                  <w:tcPr>
                    <w:tcW w:w="786" w:type="pct"/>
                    <w:shd w:val="clear" w:color="auto" w:fill="auto"/>
                    <w:vAlign w:val="center"/>
                    <w:hideMark/>
                  </w:tcPr>
                  <w:p w:rsidR="00B211F4" w:rsidRPr="004A5F62" w:rsidRDefault="00B211F4" w:rsidP="00F31372">
                    <w:pPr>
                      <w:jc w:val="right"/>
                      <w:rPr>
                        <w:rFonts w:cs="Arial"/>
                        <w:color w:val="000000"/>
                        <w:szCs w:val="21"/>
                      </w:rPr>
                    </w:pPr>
                    <w:r w:rsidRPr="004A5F62">
                      <w:rPr>
                        <w:rFonts w:cs="Arial"/>
                        <w:color w:val="000000"/>
                        <w:szCs w:val="21"/>
                      </w:rPr>
                      <w:t xml:space="preserve">90.97 </w:t>
                    </w:r>
                  </w:p>
                </w:tc>
                <w:tc>
                  <w:tcPr>
                    <w:tcW w:w="616" w:type="pct"/>
                    <w:shd w:val="clear" w:color="auto" w:fill="auto"/>
                    <w:vAlign w:val="center"/>
                    <w:hideMark/>
                  </w:tcPr>
                  <w:p w:rsidR="00B211F4" w:rsidRDefault="00B211F4" w:rsidP="00F31372">
                    <w:pPr>
                      <w:jc w:val="right"/>
                      <w:rPr>
                        <w:rFonts w:ascii="Arial" w:hAnsi="Arial" w:cs="Arial"/>
                        <w:color w:val="000000"/>
                        <w:szCs w:val="21"/>
                      </w:rPr>
                    </w:pPr>
                    <w:r>
                      <w:rPr>
                        <w:rFonts w:ascii="Arial" w:hAnsi="Arial" w:cs="Arial"/>
                        <w:color w:val="000000"/>
                        <w:szCs w:val="21"/>
                      </w:rPr>
                      <w:t xml:space="preserve">　</w:t>
                    </w:r>
                  </w:p>
                </w:tc>
              </w:tr>
            </w:tbl>
            <w:p w:rsidR="0036046F" w:rsidRDefault="00E909B4">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36046F" w:rsidRDefault="00546E80">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EndPr/>
          <w:sdtContent>
            <w:p w:rsidR="0036046F" w:rsidRDefault="009C38D8" w:rsidP="00B211F4">
              <w:pPr>
                <w:rPr>
                  <w:szCs w:val="21"/>
                </w:rPr>
              </w:pPr>
              <w:r w:rsidRPr="009B1EEB">
                <w:rPr>
                  <w:szCs w:val="21"/>
                </w:rPr>
                <w:fldChar w:fldCharType="begin"/>
              </w:r>
              <w:r w:rsidR="00B211F4" w:rsidRPr="009B1EEB">
                <w:rPr>
                  <w:szCs w:val="21"/>
                </w:rPr>
                <w:instrText xml:space="preserve"> MACROBUTTON  SnrToggleCheckbox □适用  </w:instrText>
              </w:r>
              <w:r w:rsidRPr="009B1EEB">
                <w:rPr>
                  <w:szCs w:val="21"/>
                </w:rPr>
                <w:fldChar w:fldCharType="end"/>
              </w:r>
              <w:r w:rsidRPr="009B1EEB">
                <w:rPr>
                  <w:szCs w:val="21"/>
                </w:rPr>
                <w:fldChar w:fldCharType="begin"/>
              </w:r>
              <w:r w:rsidR="00B211F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3"/>
        <w:numPr>
          <w:ilvl w:val="0"/>
          <w:numId w:val="21"/>
        </w:numPr>
      </w:pPr>
      <w:r>
        <w:rPr>
          <w:rFonts w:hint="eastAsia"/>
        </w:rPr>
        <w:t>其他应收款</w:t>
      </w:r>
    </w:p>
    <w:p w:rsidR="0036046F" w:rsidRDefault="00546E80">
      <w:pPr>
        <w:pStyle w:val="4"/>
        <w:ind w:left="360" w:hanging="360"/>
      </w:pPr>
      <w:r>
        <w:rPr>
          <w:rFonts w:hint="eastAsia"/>
        </w:rPr>
        <w:t>总表情况</w:t>
      </w:r>
    </w:p>
    <w:bookmarkStart w:id="122"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36046F" w:rsidRDefault="00546E80">
          <w:pPr>
            <w:pStyle w:val="4"/>
            <w:numPr>
              <w:ilvl w:val="3"/>
              <w:numId w:val="144"/>
            </w:numPr>
            <w:ind w:left="426" w:hanging="426"/>
          </w:pPr>
          <w:r>
            <w:rPr>
              <w:rFonts w:hint="eastAsia"/>
            </w:rPr>
            <w:t>分类列示</w:t>
          </w:r>
        </w:p>
        <w:sdt>
          <w:sdtPr>
            <w:alias w:val="是否适用：其他应收款分类列示[双击切换]"/>
            <w:tag w:val="_GBC_5cf24a2049f64010a4df1f0db5a97234"/>
            <w:id w:val="-1998492792"/>
            <w:lock w:val="sdtLocked"/>
            <w:placeholder>
              <w:docPart w:val="GBC22222222222222222222222222222"/>
            </w:placeholder>
          </w:sdtPr>
          <w:sdtEndPr/>
          <w:sdtContent>
            <w:p w:rsidR="0036046F" w:rsidRDefault="009C38D8">
              <w:r w:rsidRPr="009B1EEB">
                <w:fldChar w:fldCharType="begin"/>
              </w:r>
              <w:r w:rsidR="00F31372" w:rsidRPr="009B1EEB">
                <w:instrText xml:space="preserve"> MACROBUTTON  SnrToggleCheckbox √适用 </w:instrText>
              </w:r>
              <w:r w:rsidRPr="009B1EEB">
                <w:fldChar w:fldCharType="end"/>
              </w:r>
              <w:r w:rsidRPr="009B1EEB">
                <w:fldChar w:fldCharType="begin"/>
              </w:r>
              <w:r w:rsidR="00F31372"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F31372" w:rsidTr="00F31372">
            <w:trPr>
              <w:cantSplit/>
            </w:trPr>
            <w:bookmarkEnd w:id="122" w:displacedByCustomXml="next"/>
            <w:sdt>
              <w:sdtPr>
                <w:tag w:val="_PLD_4377dcbf8fc04365884311b6628ee70c"/>
                <w:id w:val="610174"/>
                <w:lock w:val="sdtLocked"/>
              </w:sdtPr>
              <w:sdtEndPr/>
              <w:sdtContent>
                <w:tc>
                  <w:tcPr>
                    <w:tcW w:w="1764" w:type="pct"/>
                    <w:vAlign w:val="center"/>
                  </w:tcPr>
                  <w:p w:rsidR="00F31372" w:rsidRDefault="00F31372" w:rsidP="00F31372">
                    <w:pPr>
                      <w:jc w:val="center"/>
                      <w:rPr>
                        <w:szCs w:val="21"/>
                      </w:rPr>
                    </w:pPr>
                    <w:r>
                      <w:rPr>
                        <w:rFonts w:hint="eastAsia"/>
                        <w:szCs w:val="21"/>
                      </w:rPr>
                      <w:t>项目</w:t>
                    </w:r>
                  </w:p>
                </w:tc>
              </w:sdtContent>
            </w:sdt>
            <w:sdt>
              <w:sdtPr>
                <w:tag w:val="_PLD_9eed799cfa4b445abd6bf2c21c8e53d1"/>
                <w:id w:val="610175"/>
                <w:lock w:val="sdtLocked"/>
              </w:sdtPr>
              <w:sdtEndPr/>
              <w:sdtContent>
                <w:tc>
                  <w:tcPr>
                    <w:tcW w:w="1622" w:type="pct"/>
                    <w:vAlign w:val="center"/>
                  </w:tcPr>
                  <w:p w:rsidR="00F31372" w:rsidRDefault="00F31372" w:rsidP="00F31372">
                    <w:pPr>
                      <w:jc w:val="center"/>
                      <w:rPr>
                        <w:szCs w:val="21"/>
                      </w:rPr>
                    </w:pPr>
                    <w:r>
                      <w:rPr>
                        <w:rFonts w:hint="eastAsia"/>
                        <w:szCs w:val="21"/>
                      </w:rPr>
                      <w:t>期末余额</w:t>
                    </w:r>
                  </w:p>
                </w:tc>
              </w:sdtContent>
            </w:sdt>
            <w:sdt>
              <w:sdtPr>
                <w:tag w:val="_PLD_200365ee1196470e91075b949a7f5552"/>
                <w:id w:val="610176"/>
                <w:lock w:val="sdtLocked"/>
              </w:sdtPr>
              <w:sdtEndPr/>
              <w:sdtContent>
                <w:tc>
                  <w:tcPr>
                    <w:tcW w:w="1614" w:type="pct"/>
                    <w:vAlign w:val="center"/>
                  </w:tcPr>
                  <w:p w:rsidR="00F31372" w:rsidRDefault="00F31372" w:rsidP="00F31372">
                    <w:pPr>
                      <w:jc w:val="center"/>
                      <w:rPr>
                        <w:szCs w:val="21"/>
                      </w:rPr>
                    </w:pPr>
                    <w:r>
                      <w:rPr>
                        <w:rFonts w:hint="eastAsia"/>
                        <w:szCs w:val="21"/>
                      </w:rPr>
                      <w:t>期初余额</w:t>
                    </w:r>
                  </w:p>
                </w:tc>
              </w:sdtContent>
            </w:sdt>
          </w:tr>
          <w:tr w:rsidR="00F31372" w:rsidTr="00F31372">
            <w:trPr>
              <w:cantSplit/>
            </w:trPr>
            <w:sdt>
              <w:sdtPr>
                <w:tag w:val="_PLD_d057e8dff1234d46846699dd5feb85cb"/>
                <w:id w:val="610177"/>
                <w:lock w:val="sdtLocked"/>
              </w:sdtPr>
              <w:sdtEndPr/>
              <w:sdtContent>
                <w:tc>
                  <w:tcPr>
                    <w:tcW w:w="1764" w:type="pct"/>
                  </w:tcPr>
                  <w:p w:rsidR="00F31372" w:rsidRDefault="00F31372" w:rsidP="00F31372">
                    <w:pPr>
                      <w:ind w:right="5"/>
                      <w:rPr>
                        <w:szCs w:val="21"/>
                      </w:rPr>
                    </w:pPr>
                    <w:r>
                      <w:rPr>
                        <w:rFonts w:hint="eastAsia"/>
                        <w:szCs w:val="21"/>
                      </w:rPr>
                      <w:t>应收利息</w:t>
                    </w:r>
                  </w:p>
                </w:tc>
              </w:sdtContent>
            </w:sdt>
            <w:tc>
              <w:tcPr>
                <w:tcW w:w="1622" w:type="pct"/>
              </w:tcPr>
              <w:p w:rsidR="00F31372" w:rsidRDefault="00F31372" w:rsidP="00F31372">
                <w:pPr>
                  <w:ind w:right="5"/>
                  <w:jc w:val="right"/>
                  <w:rPr>
                    <w:szCs w:val="21"/>
                  </w:rPr>
                </w:pPr>
              </w:p>
            </w:tc>
            <w:tc>
              <w:tcPr>
                <w:tcW w:w="1614" w:type="pct"/>
              </w:tcPr>
              <w:p w:rsidR="00F31372" w:rsidRDefault="00F31372" w:rsidP="00F31372">
                <w:pPr>
                  <w:ind w:right="5"/>
                  <w:jc w:val="right"/>
                  <w:rPr>
                    <w:szCs w:val="21"/>
                  </w:rPr>
                </w:pPr>
              </w:p>
            </w:tc>
          </w:tr>
          <w:tr w:rsidR="00F31372" w:rsidTr="00F31372">
            <w:trPr>
              <w:cantSplit/>
            </w:trPr>
            <w:sdt>
              <w:sdtPr>
                <w:tag w:val="_PLD_0a7e2171c2154f80a555ff0bce99834b"/>
                <w:id w:val="610178"/>
                <w:lock w:val="sdtLocked"/>
              </w:sdtPr>
              <w:sdtEndPr/>
              <w:sdtContent>
                <w:tc>
                  <w:tcPr>
                    <w:tcW w:w="1764" w:type="pct"/>
                  </w:tcPr>
                  <w:p w:rsidR="00F31372" w:rsidRDefault="00F31372" w:rsidP="00F31372">
                    <w:pPr>
                      <w:ind w:right="5"/>
                      <w:rPr>
                        <w:szCs w:val="21"/>
                      </w:rPr>
                    </w:pPr>
                    <w:r>
                      <w:rPr>
                        <w:rFonts w:hint="eastAsia"/>
                        <w:szCs w:val="21"/>
                      </w:rPr>
                      <w:t>应收股利</w:t>
                    </w:r>
                  </w:p>
                </w:tc>
              </w:sdtContent>
            </w:sdt>
            <w:tc>
              <w:tcPr>
                <w:tcW w:w="1622" w:type="pct"/>
              </w:tcPr>
              <w:p w:rsidR="00F31372" w:rsidRDefault="00F31372" w:rsidP="00F31372">
                <w:pPr>
                  <w:ind w:right="5"/>
                  <w:jc w:val="right"/>
                  <w:rPr>
                    <w:szCs w:val="21"/>
                  </w:rPr>
                </w:pPr>
              </w:p>
            </w:tc>
            <w:tc>
              <w:tcPr>
                <w:tcW w:w="1614" w:type="pct"/>
              </w:tcPr>
              <w:p w:rsidR="00F31372" w:rsidRDefault="00F31372" w:rsidP="00F31372">
                <w:pPr>
                  <w:ind w:right="5"/>
                  <w:jc w:val="right"/>
                  <w:rPr>
                    <w:szCs w:val="21"/>
                  </w:rPr>
                </w:pPr>
              </w:p>
            </w:tc>
          </w:tr>
          <w:tr w:rsidR="00F31372" w:rsidTr="00F31372">
            <w:trPr>
              <w:cantSplit/>
            </w:trPr>
            <w:sdt>
              <w:sdtPr>
                <w:tag w:val="_PLD_2110eaa82be949499badb3b40511c6e3"/>
                <w:id w:val="610179"/>
                <w:lock w:val="sdtLocked"/>
              </w:sdtPr>
              <w:sdtEndPr/>
              <w:sdtContent>
                <w:tc>
                  <w:tcPr>
                    <w:tcW w:w="1764" w:type="pct"/>
                  </w:tcPr>
                  <w:p w:rsidR="00F31372" w:rsidRDefault="00F31372" w:rsidP="00F31372">
                    <w:pPr>
                      <w:ind w:right="5"/>
                      <w:rPr>
                        <w:szCs w:val="21"/>
                      </w:rPr>
                    </w:pPr>
                    <w:r>
                      <w:rPr>
                        <w:rFonts w:hint="eastAsia"/>
                        <w:szCs w:val="21"/>
                      </w:rPr>
                      <w:t>其他应收款</w:t>
                    </w:r>
                  </w:p>
                </w:tc>
              </w:sdtContent>
            </w:sdt>
            <w:tc>
              <w:tcPr>
                <w:tcW w:w="1622" w:type="pct"/>
              </w:tcPr>
              <w:p w:rsidR="00F31372" w:rsidRDefault="00F31372" w:rsidP="00F31372">
                <w:pPr>
                  <w:ind w:right="5"/>
                  <w:jc w:val="right"/>
                  <w:rPr>
                    <w:szCs w:val="21"/>
                  </w:rPr>
                </w:pPr>
                <w:r>
                  <w:t>21,252,407.09</w:t>
                </w:r>
              </w:p>
            </w:tc>
            <w:tc>
              <w:tcPr>
                <w:tcW w:w="1614" w:type="pct"/>
              </w:tcPr>
              <w:p w:rsidR="00F31372" w:rsidRDefault="00F31372" w:rsidP="00F31372">
                <w:pPr>
                  <w:ind w:right="5"/>
                  <w:jc w:val="right"/>
                  <w:rPr>
                    <w:szCs w:val="21"/>
                  </w:rPr>
                </w:pPr>
                <w:r>
                  <w:t>32,905,233.06</w:t>
                </w:r>
              </w:p>
            </w:tc>
          </w:tr>
          <w:tr w:rsidR="00F31372" w:rsidTr="00F31372">
            <w:trPr>
              <w:cantSplit/>
            </w:trPr>
            <w:sdt>
              <w:sdtPr>
                <w:tag w:val="_PLD_3e5832c53835461581fdc41cd6b8f81f"/>
                <w:id w:val="610180"/>
                <w:lock w:val="sdtLocked"/>
              </w:sdtPr>
              <w:sdtEndPr/>
              <w:sdtContent>
                <w:tc>
                  <w:tcPr>
                    <w:tcW w:w="1764" w:type="pct"/>
                  </w:tcPr>
                  <w:p w:rsidR="00F31372" w:rsidRDefault="00F31372" w:rsidP="00F31372">
                    <w:pPr>
                      <w:autoSpaceDE w:val="0"/>
                      <w:autoSpaceDN w:val="0"/>
                      <w:adjustRightInd w:val="0"/>
                      <w:rPr>
                        <w:szCs w:val="21"/>
                      </w:rPr>
                    </w:pPr>
                    <w:r>
                      <w:rPr>
                        <w:rFonts w:hint="eastAsia"/>
                        <w:szCs w:val="21"/>
                      </w:rPr>
                      <w:t>合计</w:t>
                    </w:r>
                  </w:p>
                </w:tc>
              </w:sdtContent>
            </w:sdt>
            <w:tc>
              <w:tcPr>
                <w:tcW w:w="1622" w:type="pct"/>
              </w:tcPr>
              <w:p w:rsidR="00F31372" w:rsidRDefault="00F31372" w:rsidP="00F31372">
                <w:pPr>
                  <w:jc w:val="right"/>
                  <w:rPr>
                    <w:szCs w:val="21"/>
                  </w:rPr>
                </w:pPr>
                <w:r>
                  <w:t>21,252,407.09</w:t>
                </w:r>
              </w:p>
            </w:tc>
            <w:tc>
              <w:tcPr>
                <w:tcW w:w="1614" w:type="pct"/>
              </w:tcPr>
              <w:p w:rsidR="00F31372" w:rsidRDefault="00F31372" w:rsidP="00F31372">
                <w:pPr>
                  <w:jc w:val="right"/>
                  <w:rPr>
                    <w:szCs w:val="21"/>
                  </w:rPr>
                </w:pPr>
                <w:r>
                  <w:t>32,905,233.06</w:t>
                </w:r>
              </w:p>
            </w:tc>
          </w:tr>
        </w:tbl>
        <w:p w:rsidR="0036046F" w:rsidRDefault="00E909B4"/>
      </w:sdtContent>
    </w:sdt>
    <w:bookmarkStart w:id="123"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bookmarkEnd w:id="123"/>
        </w:p>
        <w:sdt>
          <w:sdtPr>
            <w:rPr>
              <w:szCs w:val="21"/>
            </w:rPr>
            <w:alias w:val="是否适用：其他应收款分类列示其他说明[双击切换]"/>
            <w:tag w:val="_GBC_87a25d8043fc4fcfac6a8c802b58dfc7"/>
            <w:id w:val="1673836016"/>
            <w:lock w:val="sdtLocked"/>
            <w:placeholder>
              <w:docPart w:val="GBC22222222222222222222222222222"/>
            </w:placeholder>
          </w:sdtPr>
          <w:sdtEndPr/>
          <w:sdtContent>
            <w:p w:rsidR="0036046F" w:rsidRDefault="009C38D8" w:rsidP="00F31372">
              <w:pPr>
                <w:rPr>
                  <w:szCs w:val="21"/>
                </w:rPr>
              </w:pPr>
              <w:r w:rsidRPr="009B1EEB">
                <w:rPr>
                  <w:szCs w:val="21"/>
                </w:rPr>
                <w:fldChar w:fldCharType="begin"/>
              </w:r>
              <w:r w:rsidR="00F31372" w:rsidRPr="009B1EEB">
                <w:rPr>
                  <w:szCs w:val="21"/>
                </w:rPr>
                <w:instrText xml:space="preserve"> MACROBUTTON  SnrToggleCheckbox □适用 </w:instrText>
              </w:r>
              <w:r w:rsidRPr="009B1EEB">
                <w:rPr>
                  <w:szCs w:val="21"/>
                </w:rPr>
                <w:fldChar w:fldCharType="end"/>
              </w:r>
              <w:r w:rsidRPr="009B1EEB">
                <w:rPr>
                  <w:szCs w:val="21"/>
                </w:rPr>
                <w:fldChar w:fldCharType="begin"/>
              </w:r>
              <w:r w:rsidR="00F31372"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p w:rsidR="0036046F" w:rsidRDefault="00546E80">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36046F" w:rsidRDefault="00546E80">
          <w:pPr>
            <w:pStyle w:val="4"/>
            <w:numPr>
              <w:ilvl w:val="3"/>
              <w:numId w:val="145"/>
            </w:numPr>
            <w:ind w:left="426" w:hanging="426"/>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EndPr/>
          <w:sdtContent>
            <w:p w:rsidR="00DC5B94" w:rsidRDefault="009C38D8" w:rsidP="00F31372">
              <w:r w:rsidRPr="009B1EEB">
                <w:fldChar w:fldCharType="begin"/>
              </w:r>
              <w:r w:rsidR="00F31372" w:rsidRPr="009B1EEB">
                <w:instrText xml:space="preserve">MACROBUTTON  SnrToggleCheckbox □适用 </w:instrText>
              </w:r>
              <w:r w:rsidRPr="009B1EEB">
                <w:fldChar w:fldCharType="end"/>
              </w:r>
              <w:r w:rsidRPr="009B1EEB">
                <w:fldChar w:fldCharType="begin"/>
              </w:r>
              <w:r w:rsidR="00F31372" w:rsidRPr="009B1EEB">
                <w:instrText xml:space="preserve"> MACROBUTTON  SnrToggleCheckbox √不适用 </w:instrText>
              </w:r>
              <w:r w:rsidRPr="009B1EEB">
                <w:fldChar w:fldCharType="end"/>
              </w:r>
            </w:p>
            <w:p w:rsidR="0036046F" w:rsidRDefault="00E909B4" w:rsidP="00F31372">
              <w:pPr>
                <w:rPr>
                  <w:szCs w:val="21"/>
                </w:rPr>
              </w:pP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145"/>
            </w:numPr>
            <w:ind w:left="426" w:hanging="426"/>
          </w:pPr>
          <w:r>
            <w:rPr>
              <w:rFonts w:hint="eastAsia"/>
            </w:rPr>
            <w:t>重要逾期利息</w:t>
          </w:r>
        </w:p>
        <w:p w:rsidR="0036046F" w:rsidRDefault="00E909B4" w:rsidP="00F31372">
          <w:pPr>
            <w:rPr>
              <w:szCs w:val="21"/>
            </w:rPr>
          </w:pPr>
          <w:sdt>
            <w:sdtPr>
              <w:alias w:val="是否适用：重要逾期利息[双击切换]"/>
              <w:tag w:val="_GBC_4720cbb6fd9144c2b14ef7120e6159be"/>
              <w:id w:val="-1449771947"/>
              <w:lock w:val="sdtLocked"/>
              <w:placeholder>
                <w:docPart w:val="GBC22222222222222222222222222222"/>
              </w:placeholder>
            </w:sdtPr>
            <w:sdtEndPr/>
            <w:sdtContent>
              <w:r w:rsidR="009C38D8" w:rsidRPr="009B1EEB">
                <w:fldChar w:fldCharType="begin"/>
              </w:r>
              <w:r w:rsidR="00F31372" w:rsidRPr="009B1EEB">
                <w:instrText xml:space="preserve">MACROBUTTON  SnrToggleCheckbox □适用 </w:instrText>
              </w:r>
              <w:r w:rsidR="009C38D8" w:rsidRPr="009B1EEB">
                <w:fldChar w:fldCharType="end"/>
              </w:r>
              <w:r w:rsidR="009C38D8" w:rsidRPr="009B1EEB">
                <w:fldChar w:fldCharType="begin"/>
              </w:r>
              <w:r w:rsidR="00F31372" w:rsidRPr="009B1EEB">
                <w:instrText xml:space="preserve"> MACROBUTTON  SnrToggleCheckbox √不适用 </w:instrText>
              </w:r>
              <w:r w:rsidR="009C38D8" w:rsidRPr="009B1EEB">
                <w:fldChar w:fldCharType="end"/>
              </w:r>
            </w:sdtContent>
          </w:sdt>
        </w:p>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36046F" w:rsidRDefault="00546E80">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EndPr/>
          <w:sdtContent>
            <w:p w:rsidR="0036046F" w:rsidRDefault="009C38D8" w:rsidP="00F31372">
              <w:pPr>
                <w:rPr>
                  <w:szCs w:val="21"/>
                </w:rPr>
              </w:pPr>
              <w:r w:rsidRPr="009B1EEB">
                <w:rPr>
                  <w:szCs w:val="21"/>
                </w:rPr>
                <w:fldChar w:fldCharType="begin"/>
              </w:r>
              <w:r w:rsidR="00F31372" w:rsidRPr="009B1EEB">
                <w:rPr>
                  <w:szCs w:val="21"/>
                </w:rPr>
                <w:instrText xml:space="preserve"> MACROBUTTON  SnrToggleCheckbox □适用  </w:instrText>
              </w:r>
              <w:r w:rsidRPr="009B1EEB">
                <w:rPr>
                  <w:szCs w:val="21"/>
                </w:rPr>
                <w:fldChar w:fldCharType="end"/>
              </w:r>
              <w:r w:rsidRPr="009B1EEB">
                <w:rPr>
                  <w:szCs w:val="21"/>
                </w:rPr>
                <w:fldChar w:fldCharType="begin"/>
              </w:r>
              <w:r w:rsidR="00F31372"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36046F" w:rsidRDefault="00546E80">
          <w:pPr>
            <w:pStyle w:val="4"/>
            <w:numPr>
              <w:ilvl w:val="3"/>
              <w:numId w:val="54"/>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EndPr/>
          <w:sdtContent>
            <w:p w:rsidR="0036046F" w:rsidRDefault="009C38D8" w:rsidP="00F31372">
              <w:pPr>
                <w:rPr>
                  <w:szCs w:val="21"/>
                </w:rPr>
              </w:pPr>
              <w:r w:rsidRPr="009B1EEB">
                <w:fldChar w:fldCharType="begin"/>
              </w:r>
              <w:r w:rsidR="00F31372" w:rsidRPr="009B1EEB">
                <w:instrText xml:space="preserve">MACROBUTTON  SnrToggleCheckbox □适用 </w:instrText>
              </w:r>
              <w:r w:rsidRPr="009B1EEB">
                <w:fldChar w:fldCharType="end"/>
              </w:r>
              <w:r w:rsidRPr="009B1EEB">
                <w:fldChar w:fldCharType="begin"/>
              </w:r>
              <w:r w:rsidR="00F31372" w:rsidRPr="009B1EEB">
                <w:instrText xml:space="preserve"> MACROBUTTON  SnrToggleCheckbox √不适用 </w:instrText>
              </w:r>
              <w:r w:rsidRPr="009B1EEB">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36046F" w:rsidRDefault="00546E80">
          <w:pPr>
            <w:pStyle w:val="4"/>
            <w:numPr>
              <w:ilvl w:val="3"/>
              <w:numId w:val="54"/>
            </w:numPr>
            <w:ind w:left="426" w:hanging="426"/>
          </w:pPr>
          <w:r>
            <w:rPr>
              <w:rFonts w:hint="eastAsia"/>
            </w:rPr>
            <w:t>重要的账龄超过1年的应收股利</w:t>
          </w:r>
        </w:p>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EndPr/>
          <w:sdtContent>
            <w:p w:rsidR="00DC5B94" w:rsidRDefault="009C38D8" w:rsidP="00F31372">
              <w:pPr>
                <w:rPr>
                  <w:szCs w:val="21"/>
                </w:rPr>
              </w:pPr>
              <w:r w:rsidRPr="009B1EEB">
                <w:rPr>
                  <w:szCs w:val="21"/>
                </w:rPr>
                <w:fldChar w:fldCharType="begin"/>
              </w:r>
              <w:r w:rsidR="00F31372" w:rsidRPr="009B1EEB">
                <w:rPr>
                  <w:szCs w:val="21"/>
                </w:rPr>
                <w:instrText xml:space="preserve">MACROBUTTON  SnrToggleCheckbox □适用 </w:instrText>
              </w:r>
              <w:r w:rsidRPr="009B1EEB">
                <w:rPr>
                  <w:szCs w:val="21"/>
                </w:rPr>
                <w:fldChar w:fldCharType="end"/>
              </w:r>
              <w:r w:rsidRPr="009B1EEB">
                <w:rPr>
                  <w:szCs w:val="21"/>
                </w:rPr>
                <w:fldChar w:fldCharType="begin"/>
              </w:r>
              <w:r w:rsidR="00F31372" w:rsidRPr="009B1EEB">
                <w:rPr>
                  <w:szCs w:val="21"/>
                </w:rPr>
                <w:instrText xml:space="preserve"> MACROBUTTON  SnrToggleCheckbox √不适用 </w:instrText>
              </w:r>
              <w:r w:rsidRPr="009B1EEB">
                <w:rPr>
                  <w:szCs w:val="21"/>
                </w:rPr>
                <w:fldChar w:fldCharType="end"/>
              </w:r>
            </w:p>
            <w:p w:rsidR="0036046F" w:rsidRDefault="00E909B4" w:rsidP="00F31372"/>
          </w:sdtContent>
        </w:sdt>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p w:rsidR="0036046F" w:rsidRDefault="00E909B4" w:rsidP="00F31372">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EndPr/>
            <w:sdtContent>
              <w:r w:rsidR="009C38D8" w:rsidRPr="009B1EEB">
                <w:rPr>
                  <w:szCs w:val="21"/>
                </w:rPr>
                <w:fldChar w:fldCharType="begin"/>
              </w:r>
              <w:r w:rsidR="00F31372"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F31372" w:rsidRPr="009B1EEB">
                <w:rPr>
                  <w:szCs w:val="21"/>
                </w:rPr>
                <w:instrText xml:space="preserve"> MACROBUTTON  SnrToggleCheckbox √不适用 </w:instrText>
              </w:r>
              <w:r w:rsidR="009C38D8" w:rsidRPr="009B1EEB">
                <w:rPr>
                  <w:szCs w:val="21"/>
                </w:rPr>
                <w:fldChar w:fldCharType="end"/>
              </w:r>
            </w:sdtContent>
          </w:sdt>
        </w:p>
      </w:sdtContent>
    </w:sdt>
    <w:p w:rsidR="0036046F" w:rsidRDefault="0036046F" w:rsidP="00DE52BD">
      <w:pPr>
        <w:snapToGrid w:val="0"/>
        <w:spacing w:line="240" w:lineRule="atLeast"/>
        <w:ind w:rightChars="12" w:right="25"/>
        <w:rPr>
          <w:color w:val="FF0000"/>
          <w:szCs w:val="21"/>
        </w:rPr>
      </w:pPr>
    </w:p>
    <w:p w:rsidR="00F31372" w:rsidRDefault="00F31372">
      <w:pPr>
        <w:pStyle w:val="4"/>
        <w:ind w:left="360" w:hanging="360"/>
        <w:sectPr w:rsidR="00F31372" w:rsidSect="00BB634B">
          <w:pgSz w:w="11906" w:h="16838"/>
          <w:pgMar w:top="1525" w:right="1276" w:bottom="1440" w:left="1797" w:header="856" w:footer="992" w:gutter="0"/>
          <w:cols w:space="425"/>
          <w:docGrid w:linePitch="312"/>
        </w:sectPr>
      </w:pPr>
    </w:p>
    <w:p w:rsidR="0036046F" w:rsidRDefault="00546E80">
      <w:pPr>
        <w:pStyle w:val="4"/>
        <w:ind w:left="360" w:hanging="360"/>
      </w:pPr>
      <w:r>
        <w:rPr>
          <w:rFonts w:hint="eastAsia"/>
        </w:rPr>
        <w:lastRenderedPageBreak/>
        <w:t>其他应收款</w:t>
      </w:r>
    </w:p>
    <w:sdt>
      <w:sdtPr>
        <w:rPr>
          <w:rFonts w:ascii="Times New Roman" w:eastAsia="宋体"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rsidR="0036046F" w:rsidRDefault="00546E80">
          <w:pPr>
            <w:pStyle w:val="4"/>
            <w:numPr>
              <w:ilvl w:val="3"/>
              <w:numId w:val="56"/>
            </w:numPr>
            <w:ind w:left="426" w:hanging="426"/>
          </w:pPr>
          <w:r>
            <w:rPr>
              <w:rFonts w:hint="eastAsia"/>
            </w:rPr>
            <w:t>其他应收款分类披露</w:t>
          </w:r>
        </w:p>
        <w:sdt>
          <w:sdtPr>
            <w:alias w:val="是否适用：其他应收款分类披露[双击切换]"/>
            <w:tag w:val="_GBC_fe3826dfb37147e7a7486e327c662c54"/>
            <w:id w:val="-1165851537"/>
            <w:lock w:val="sdtLocked"/>
            <w:placeholder>
              <w:docPart w:val="GBC22222222222222222222222222222"/>
            </w:placeholder>
          </w:sdtPr>
          <w:sdtEndPr/>
          <w:sdtContent>
            <w:p w:rsidR="0036046F" w:rsidRDefault="009C38D8">
              <w:r w:rsidRPr="009B1EEB">
                <w:fldChar w:fldCharType="begin"/>
              </w:r>
              <w:r w:rsidR="00F31372" w:rsidRPr="009B1EEB">
                <w:instrText xml:space="preserve">MACROBUTTON  SnrToggleCheckbox √适用 </w:instrText>
              </w:r>
              <w:r w:rsidRPr="009B1EEB">
                <w:fldChar w:fldCharType="end"/>
              </w:r>
              <w:r w:rsidRPr="009B1EEB">
                <w:fldChar w:fldCharType="begin"/>
              </w:r>
              <w:r w:rsidR="00F31372" w:rsidRPr="009B1EEB">
                <w:instrText xml:space="preserve"> MACROBUTTON  SnrToggleCheckbox □不适用 </w:instrText>
              </w:r>
              <w:r w:rsidRPr="009B1EEB">
                <w:fldChar w:fldCharType="end"/>
              </w:r>
            </w:p>
          </w:sdtContent>
        </w:sdt>
        <w:p w:rsidR="00F31372" w:rsidRDefault="00546E80" w:rsidP="00DE52BD">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87"/>
            <w:gridCol w:w="1427"/>
            <w:gridCol w:w="967"/>
            <w:gridCol w:w="1427"/>
            <w:gridCol w:w="975"/>
            <w:gridCol w:w="1427"/>
            <w:gridCol w:w="1427"/>
            <w:gridCol w:w="922"/>
            <w:gridCol w:w="1427"/>
            <w:gridCol w:w="922"/>
            <w:gridCol w:w="1427"/>
          </w:tblGrid>
          <w:tr w:rsidR="00F31372" w:rsidTr="00F31372">
            <w:trPr>
              <w:cantSplit/>
              <w:trHeight w:val="283"/>
            </w:trPr>
            <w:sdt>
              <w:sdtPr>
                <w:tag w:val="_PLD_514be3faf1584f669243e1c33dcef2a6"/>
                <w:id w:val="610474"/>
                <w:lock w:val="sdtLocked"/>
              </w:sdtPr>
              <w:sdtEndPr/>
              <w:sdtContent>
                <w:tc>
                  <w:tcPr>
                    <w:tcW w:w="671" w:type="pct"/>
                    <w:vMerge w:val="restart"/>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类别</w:t>
                    </w:r>
                  </w:p>
                </w:tc>
              </w:sdtContent>
            </w:sdt>
            <w:sdt>
              <w:sdtPr>
                <w:tag w:val="_PLD_919b2e1faaea47dab0ecd94f3350842d"/>
                <w:id w:val="610475"/>
                <w:lock w:val="sdtLocked"/>
              </w:sdtPr>
              <w:sdtEndPr/>
              <w:sdtContent>
                <w:tc>
                  <w:tcPr>
                    <w:tcW w:w="2193" w:type="pct"/>
                    <w:gridSpan w:val="5"/>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期末余额</w:t>
                    </w:r>
                  </w:p>
                </w:tc>
              </w:sdtContent>
            </w:sdt>
            <w:sdt>
              <w:sdtPr>
                <w:tag w:val="_PLD_a19da96f45194d1ea05658f273e8fb5d"/>
                <w:id w:val="610476"/>
                <w:lock w:val="sdtLocked"/>
              </w:sdtPr>
              <w:sdtEndPr/>
              <w:sdtContent>
                <w:tc>
                  <w:tcPr>
                    <w:tcW w:w="2136" w:type="pct"/>
                    <w:gridSpan w:val="5"/>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期初余额</w:t>
                    </w:r>
                  </w:p>
                </w:tc>
              </w:sdtContent>
            </w:sdt>
          </w:tr>
          <w:tr w:rsidR="00F31372" w:rsidTr="00F31372">
            <w:trPr>
              <w:cantSplit/>
              <w:trHeight w:val="150"/>
            </w:trPr>
            <w:tc>
              <w:tcPr>
                <w:tcW w:w="671" w:type="pct"/>
                <w:vMerge/>
                <w:tcBorders>
                  <w:left w:val="single" w:sz="4" w:space="0" w:color="auto"/>
                  <w:right w:val="single" w:sz="4" w:space="0" w:color="auto"/>
                </w:tcBorders>
                <w:vAlign w:val="center"/>
              </w:tcPr>
              <w:p w:rsidR="00F31372" w:rsidRDefault="00F31372" w:rsidP="00F31372">
                <w:pPr>
                  <w:rPr>
                    <w:szCs w:val="21"/>
                  </w:rPr>
                </w:pPr>
              </w:p>
            </w:tc>
            <w:sdt>
              <w:sdtPr>
                <w:tag w:val="_PLD_92ff28e789214075a6f39193e4232b89"/>
                <w:id w:val="610477"/>
                <w:lock w:val="sdtLocked"/>
              </w:sdtPr>
              <w:sdtEnd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账面余额</w:t>
                    </w:r>
                  </w:p>
                </w:tc>
              </w:sdtContent>
            </w:sdt>
            <w:sdt>
              <w:sdtPr>
                <w:tag w:val="_PLD_222c7fadcca54d5eaf183a83d0ea9397"/>
                <w:id w:val="610478"/>
                <w:lock w:val="sdtLocked"/>
              </w:sdtPr>
              <w:sdtEnd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坏账准备</w:t>
                    </w:r>
                  </w:p>
                </w:tc>
              </w:sdtContent>
            </w:sdt>
            <w:sdt>
              <w:sdtPr>
                <w:tag w:val="_PLD_faab5e9490174a26aab139caaf29013f"/>
                <w:id w:val="610479"/>
                <w:lock w:val="sdtLocked"/>
              </w:sdtPr>
              <w:sdtEndPr/>
              <w:sdtContent>
                <w:tc>
                  <w:tcPr>
                    <w:tcW w:w="405" w:type="pct"/>
                    <w:vMerge w:val="restart"/>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账面</w:t>
                    </w:r>
                  </w:p>
                  <w:p w:rsidR="00F31372" w:rsidRDefault="00F31372" w:rsidP="00F31372">
                    <w:pPr>
                      <w:jc w:val="center"/>
                      <w:rPr>
                        <w:szCs w:val="21"/>
                      </w:rPr>
                    </w:pPr>
                    <w:r>
                      <w:rPr>
                        <w:rFonts w:hint="eastAsia"/>
                        <w:szCs w:val="21"/>
                      </w:rPr>
                      <w:t>价值</w:t>
                    </w:r>
                  </w:p>
                </w:tc>
              </w:sdtContent>
            </w:sdt>
            <w:sdt>
              <w:sdtPr>
                <w:tag w:val="_PLD_2db1651d703e48fd9a3ecd85b53e5f93"/>
                <w:id w:val="610480"/>
                <w:lock w:val="sdtLocked"/>
              </w:sdtPr>
              <w:sdtEndPr/>
              <w:sdtContent>
                <w:tc>
                  <w:tcPr>
                    <w:tcW w:w="868" w:type="pct"/>
                    <w:gridSpan w:val="2"/>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账面余额</w:t>
                    </w:r>
                  </w:p>
                </w:tc>
              </w:sdtContent>
            </w:sdt>
            <w:sdt>
              <w:sdtPr>
                <w:tag w:val="_PLD_15fb0ee2a54e475fb2c6db42c142a426"/>
                <w:id w:val="610481"/>
                <w:lock w:val="sdtLocked"/>
              </w:sdtPr>
              <w:sdtEndPr/>
              <w:sdtContent>
                <w:tc>
                  <w:tcPr>
                    <w:tcW w:w="863" w:type="pct"/>
                    <w:gridSpan w:val="2"/>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坏账准备</w:t>
                    </w:r>
                  </w:p>
                </w:tc>
              </w:sdtContent>
            </w:sdt>
            <w:sdt>
              <w:sdtPr>
                <w:tag w:val="_PLD_d12793306b7e4c1b8c6bf3df4d32850d"/>
                <w:id w:val="610482"/>
                <w:lock w:val="sdtLocked"/>
              </w:sdtPr>
              <w:sdtEndPr/>
              <w:sdtContent>
                <w:tc>
                  <w:tcPr>
                    <w:tcW w:w="404" w:type="pct"/>
                    <w:vMerge w:val="restart"/>
                    <w:tcBorders>
                      <w:top w:val="single" w:sz="4" w:space="0" w:color="auto"/>
                      <w:left w:val="single" w:sz="4" w:space="0" w:color="auto"/>
                      <w:right w:val="single" w:sz="4" w:space="0" w:color="auto"/>
                    </w:tcBorders>
                    <w:vAlign w:val="center"/>
                  </w:tcPr>
                  <w:p w:rsidR="00F31372" w:rsidRDefault="00F31372" w:rsidP="00F31372">
                    <w:pPr>
                      <w:jc w:val="center"/>
                      <w:rPr>
                        <w:szCs w:val="21"/>
                      </w:rPr>
                    </w:pPr>
                    <w:r>
                      <w:rPr>
                        <w:rFonts w:hint="eastAsia"/>
                        <w:szCs w:val="21"/>
                      </w:rPr>
                      <w:t>账面</w:t>
                    </w:r>
                  </w:p>
                  <w:p w:rsidR="00F31372" w:rsidRDefault="00F31372" w:rsidP="00F31372">
                    <w:pPr>
                      <w:jc w:val="center"/>
                      <w:rPr>
                        <w:szCs w:val="21"/>
                      </w:rPr>
                    </w:pPr>
                    <w:r>
                      <w:rPr>
                        <w:rFonts w:hint="eastAsia"/>
                        <w:szCs w:val="21"/>
                      </w:rPr>
                      <w:t>价值</w:t>
                    </w:r>
                  </w:p>
                </w:tc>
              </w:sdtContent>
            </w:sdt>
          </w:tr>
          <w:tr w:rsidR="00F31372" w:rsidTr="00F31372">
            <w:trPr>
              <w:cantSplit/>
              <w:trHeight w:val="135"/>
            </w:trPr>
            <w:tc>
              <w:tcPr>
                <w:tcW w:w="671" w:type="pct"/>
                <w:vMerge/>
                <w:tcBorders>
                  <w:left w:val="single" w:sz="4" w:space="0" w:color="auto"/>
                  <w:bottom w:val="single" w:sz="4" w:space="0" w:color="auto"/>
                  <w:right w:val="single" w:sz="4" w:space="0" w:color="auto"/>
                </w:tcBorders>
                <w:vAlign w:val="center"/>
              </w:tcPr>
              <w:p w:rsidR="00F31372" w:rsidRDefault="00F31372" w:rsidP="00F31372">
                <w:pPr>
                  <w:rPr>
                    <w:szCs w:val="21"/>
                  </w:rPr>
                </w:pPr>
              </w:p>
            </w:tc>
            <w:sdt>
              <w:sdtPr>
                <w:tag w:val="_PLD_bd1dc9b7293a47e6afa4683dc00b65e0"/>
                <w:id w:val="610483"/>
                <w:lock w:val="sdtLocked"/>
              </w:sdtPr>
              <w:sdtEndPr/>
              <w:sdtContent>
                <w:tc>
                  <w:tcPr>
                    <w:tcW w:w="449"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金额</w:t>
                    </w:r>
                  </w:p>
                </w:tc>
              </w:sdtContent>
            </w:sdt>
            <w:sdt>
              <w:sdtPr>
                <w:tag w:val="_PLD_45c55da5ce3a4d71bf5a178eab1e19b1"/>
                <w:id w:val="610484"/>
                <w:lock w:val="sdtLocked"/>
              </w:sdtPr>
              <w:sdtEndPr/>
              <w:sdtContent>
                <w:tc>
                  <w:tcPr>
                    <w:tcW w:w="448"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比例</w:t>
                    </w:r>
                    <w:r>
                      <w:rPr>
                        <w:szCs w:val="21"/>
                      </w:rPr>
                      <w:t>(%)</w:t>
                    </w:r>
                  </w:p>
                </w:tc>
              </w:sdtContent>
            </w:sdt>
            <w:sdt>
              <w:sdtPr>
                <w:tag w:val="_PLD_330be69e205f48e0967fb581e37a9875"/>
                <w:id w:val="610485"/>
                <w:lock w:val="sdtLocked"/>
              </w:sdtPr>
              <w:sdtEndPr/>
              <w:sdtContent>
                <w:tc>
                  <w:tcPr>
                    <w:tcW w:w="441"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金额</w:t>
                    </w:r>
                  </w:p>
                </w:tc>
              </w:sdtContent>
            </w:sdt>
            <w:sdt>
              <w:sdtPr>
                <w:tag w:val="_PLD_3184807225eb4e7c9a31b9ccd586cfd7"/>
                <w:id w:val="610486"/>
                <w:lock w:val="sdtLocked"/>
              </w:sdtPr>
              <w:sdtEndPr/>
              <w:sdtContent>
                <w:tc>
                  <w:tcPr>
                    <w:tcW w:w="451"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计提比例</w:t>
                    </w:r>
                    <w:r>
                      <w:rPr>
                        <w:szCs w:val="21"/>
                      </w:rPr>
                      <w:t>(%)</w:t>
                    </w:r>
                  </w:p>
                </w:tc>
              </w:sdtContent>
            </w:sdt>
            <w:tc>
              <w:tcPr>
                <w:tcW w:w="405" w:type="pct"/>
                <w:vMerge/>
                <w:tcBorders>
                  <w:left w:val="single" w:sz="4" w:space="0" w:color="auto"/>
                  <w:bottom w:val="single" w:sz="4" w:space="0" w:color="auto"/>
                  <w:right w:val="single" w:sz="4" w:space="0" w:color="auto"/>
                </w:tcBorders>
                <w:vAlign w:val="center"/>
              </w:tcPr>
              <w:p w:rsidR="00F31372" w:rsidRDefault="00F31372" w:rsidP="00F31372">
                <w:pPr>
                  <w:jc w:val="center"/>
                  <w:rPr>
                    <w:szCs w:val="21"/>
                  </w:rPr>
                </w:pPr>
              </w:p>
            </w:tc>
            <w:sdt>
              <w:sdtPr>
                <w:tag w:val="_PLD_765f6c8f88b947e2aa326205e10f8544"/>
                <w:id w:val="610487"/>
                <w:lock w:val="sdtLocked"/>
              </w:sdtPr>
              <w:sdtEndPr/>
              <w:sdtContent>
                <w:tc>
                  <w:tcPr>
                    <w:tcW w:w="436" w:type="pct"/>
                    <w:tcBorders>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金额</w:t>
                    </w:r>
                  </w:p>
                </w:tc>
              </w:sdtContent>
            </w:sdt>
            <w:sdt>
              <w:sdtPr>
                <w:tag w:val="_PLD_ab32a9cf121c4ae186f5291472e0a582"/>
                <w:id w:val="610488"/>
                <w:lock w:val="sdtLocked"/>
              </w:sdtPr>
              <w:sdtEndPr/>
              <w:sdtContent>
                <w:tc>
                  <w:tcPr>
                    <w:tcW w:w="432" w:type="pct"/>
                    <w:tcBorders>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比例</w:t>
                    </w:r>
                    <w:r>
                      <w:rPr>
                        <w:szCs w:val="21"/>
                      </w:rPr>
                      <w:t>(%)</w:t>
                    </w:r>
                  </w:p>
                </w:tc>
              </w:sdtContent>
            </w:sdt>
            <w:sdt>
              <w:sdtPr>
                <w:tag w:val="_PLD_43ff6fd06742463aaf85e88f7f31c81f"/>
                <w:id w:val="610489"/>
                <w:lock w:val="sdtLocked"/>
              </w:sdtPr>
              <w:sdtEndPr/>
              <w:sdtContent>
                <w:tc>
                  <w:tcPr>
                    <w:tcW w:w="431" w:type="pct"/>
                    <w:tcBorders>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金额</w:t>
                    </w:r>
                  </w:p>
                </w:tc>
              </w:sdtContent>
            </w:sdt>
            <w:sdt>
              <w:sdtPr>
                <w:tag w:val="_PLD_aa2b2239d5e145f59f27204b83417309"/>
                <w:id w:val="610490"/>
                <w:lock w:val="sdtLocked"/>
              </w:sdtPr>
              <w:sdtEndPr/>
              <w:sdtContent>
                <w:tc>
                  <w:tcPr>
                    <w:tcW w:w="432" w:type="pct"/>
                    <w:tcBorders>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计提比例</w:t>
                    </w:r>
                    <w:r>
                      <w:rPr>
                        <w:szCs w:val="21"/>
                      </w:rPr>
                      <w:t>(%)</w:t>
                    </w:r>
                  </w:p>
                </w:tc>
              </w:sdtContent>
            </w:sdt>
            <w:tc>
              <w:tcPr>
                <w:tcW w:w="404" w:type="pct"/>
                <w:vMerge/>
                <w:tcBorders>
                  <w:left w:val="single" w:sz="4" w:space="0" w:color="auto"/>
                  <w:bottom w:val="single" w:sz="4" w:space="0" w:color="auto"/>
                  <w:right w:val="single" w:sz="4" w:space="0" w:color="auto"/>
                </w:tcBorders>
              </w:tcPr>
              <w:p w:rsidR="00F31372" w:rsidRDefault="00F31372" w:rsidP="00F31372">
                <w:pPr>
                  <w:jc w:val="center"/>
                  <w:rPr>
                    <w:szCs w:val="21"/>
                  </w:rPr>
                </w:pPr>
              </w:p>
            </w:tc>
          </w:tr>
          <w:tr w:rsidR="00F31372" w:rsidTr="00F31372">
            <w:trPr>
              <w:cantSplit/>
            </w:trPr>
            <w:sdt>
              <w:sdtPr>
                <w:tag w:val="_PLD_7af69fe18f514ed48ced6200a74d6776"/>
                <w:id w:val="610491"/>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F31372" w:rsidRDefault="00F31372" w:rsidP="00F31372">
                    <w:pPr>
                      <w:autoSpaceDE w:val="0"/>
                      <w:autoSpaceDN w:val="0"/>
                      <w:adjustRightInd w:val="0"/>
                      <w:rPr>
                        <w:szCs w:val="21"/>
                      </w:rPr>
                    </w:pPr>
                    <w:r>
                      <w:rPr>
                        <w:rFonts w:hint="eastAsia"/>
                        <w:szCs w:val="21"/>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30,256,282.34</w:t>
                </w:r>
              </w:p>
            </w:tc>
            <w:tc>
              <w:tcPr>
                <w:tcW w:w="448"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64.58</w:t>
                </w:r>
              </w:p>
            </w:tc>
            <w:tc>
              <w:tcPr>
                <w:tcW w:w="44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18,081,005.28</w:t>
                </w:r>
              </w:p>
            </w:tc>
            <w:tc>
              <w:tcPr>
                <w:tcW w:w="45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59.76</w:t>
                </w:r>
              </w:p>
            </w:tc>
            <w:tc>
              <w:tcPr>
                <w:tcW w:w="405"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12,175,277.06</w:t>
                </w:r>
              </w:p>
            </w:tc>
            <w:tc>
              <w:tcPr>
                <w:tcW w:w="436"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30,256,282.34</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52.40</w:t>
                </w:r>
              </w:p>
            </w:tc>
            <w:tc>
              <w:tcPr>
                <w:tcW w:w="43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18,081,005.28</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59.76</w:t>
                </w:r>
              </w:p>
            </w:tc>
            <w:tc>
              <w:tcPr>
                <w:tcW w:w="40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12,175,277.06</w:t>
                </w:r>
              </w:p>
            </w:tc>
          </w:tr>
          <w:tr w:rsidR="00F31372" w:rsidTr="00F31372">
            <w:trPr>
              <w:cantSplit/>
            </w:trPr>
            <w:sdt>
              <w:sdtPr>
                <w:tag w:val="_PLD_93df1f0d5b244e3db011778951f9b511"/>
                <w:id w:val="610492"/>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F31372" w:rsidRDefault="00F31372" w:rsidP="00F31372">
                    <w:pPr>
                      <w:autoSpaceDE w:val="0"/>
                      <w:autoSpaceDN w:val="0"/>
                      <w:adjustRightInd w:val="0"/>
                      <w:rPr>
                        <w:szCs w:val="21"/>
                      </w:rPr>
                    </w:pPr>
                    <w:r>
                      <w:rPr>
                        <w:rFonts w:hint="eastAsia"/>
                        <w:szCs w:val="21"/>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16,576,450.64</w:t>
                </w:r>
              </w:p>
            </w:tc>
            <w:tc>
              <w:tcPr>
                <w:tcW w:w="448"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35.38</w:t>
                </w:r>
              </w:p>
            </w:tc>
            <w:tc>
              <w:tcPr>
                <w:tcW w:w="44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7,499,320.61</w:t>
                </w:r>
              </w:p>
            </w:tc>
            <w:tc>
              <w:tcPr>
                <w:tcW w:w="45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45.24</w:t>
                </w:r>
              </w:p>
            </w:tc>
            <w:tc>
              <w:tcPr>
                <w:tcW w:w="405"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9,077,130.03</w:t>
                </w:r>
              </w:p>
            </w:tc>
            <w:tc>
              <w:tcPr>
                <w:tcW w:w="436"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27,473,164.40</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47.57</w:t>
                </w:r>
              </w:p>
            </w:tc>
            <w:tc>
              <w:tcPr>
                <w:tcW w:w="43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6,743,208.40</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24.54</w:t>
                </w:r>
              </w:p>
            </w:tc>
            <w:tc>
              <w:tcPr>
                <w:tcW w:w="40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20,729,956.00</w:t>
                </w:r>
              </w:p>
            </w:tc>
          </w:tr>
          <w:tr w:rsidR="00F31372" w:rsidTr="00F31372">
            <w:trPr>
              <w:cantSplit/>
            </w:trPr>
            <w:sdt>
              <w:sdtPr>
                <w:tag w:val="_PLD_5aa0757dc888400081aa0de02dcfb64d"/>
                <w:id w:val="610493"/>
                <w:lock w:val="sdtLocked"/>
              </w:sdtPr>
              <w:sdtEndPr/>
              <w:sdtContent>
                <w:tc>
                  <w:tcPr>
                    <w:tcW w:w="671" w:type="pct"/>
                    <w:tcBorders>
                      <w:top w:val="single" w:sz="4" w:space="0" w:color="auto"/>
                      <w:left w:val="single" w:sz="4" w:space="0" w:color="auto"/>
                      <w:bottom w:val="single" w:sz="4" w:space="0" w:color="auto"/>
                      <w:right w:val="single" w:sz="4" w:space="0" w:color="auto"/>
                    </w:tcBorders>
                  </w:tcPr>
                  <w:p w:rsidR="00F31372" w:rsidRDefault="00F31372" w:rsidP="00F31372">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16,603.76</w:t>
                </w:r>
              </w:p>
            </w:tc>
            <w:tc>
              <w:tcPr>
                <w:tcW w:w="448"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0.04</w:t>
                </w:r>
              </w:p>
            </w:tc>
            <w:tc>
              <w:tcPr>
                <w:tcW w:w="44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16,603.76</w:t>
                </w:r>
              </w:p>
            </w:tc>
            <w:tc>
              <w:tcPr>
                <w:tcW w:w="45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100.00</w:t>
                </w:r>
              </w:p>
            </w:tc>
            <w:tc>
              <w:tcPr>
                <w:tcW w:w="405"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16,603.76</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0.03</w:t>
                </w:r>
              </w:p>
            </w:tc>
            <w:tc>
              <w:tcPr>
                <w:tcW w:w="43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16,603.76</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100.00</w:t>
                </w:r>
              </w:p>
            </w:tc>
            <w:tc>
              <w:tcPr>
                <w:tcW w:w="40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p>
            </w:tc>
          </w:tr>
          <w:tr w:rsidR="00F31372" w:rsidRPr="00F31372" w:rsidTr="00F31372">
            <w:trPr>
              <w:cantSplit/>
            </w:trPr>
            <w:sdt>
              <w:sdtPr>
                <w:tag w:val="_PLD_edddc26b27db4eb2a2616b75024dcf62"/>
                <w:id w:val="610494"/>
                <w:lock w:val="sdtLocked"/>
              </w:sdtPr>
              <w:sdtEndPr/>
              <w:sdtContent>
                <w:tc>
                  <w:tcPr>
                    <w:tcW w:w="671"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autoSpaceDE w:val="0"/>
                      <w:autoSpaceDN w:val="0"/>
                      <w:adjustRightInd w:val="0"/>
                      <w:jc w:val="center"/>
                      <w:rPr>
                        <w:szCs w:val="21"/>
                      </w:rPr>
                    </w:pPr>
                    <w:r>
                      <w:rPr>
                        <w:rFonts w:hint="eastAsia"/>
                        <w:szCs w:val="21"/>
                      </w:rPr>
                      <w:t>合计</w:t>
                    </w:r>
                  </w:p>
                </w:tc>
              </w:sdtContent>
            </w:sdt>
            <w:tc>
              <w:tcPr>
                <w:tcW w:w="449"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46,849,336.74</w:t>
                </w:r>
              </w:p>
            </w:tc>
            <w:tc>
              <w:tcPr>
                <w:tcW w:w="448"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100.00</w:t>
                </w:r>
              </w:p>
            </w:tc>
            <w:tc>
              <w:tcPr>
                <w:tcW w:w="44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25,596,929.65</w:t>
                </w:r>
              </w:p>
            </w:tc>
            <w:tc>
              <w:tcPr>
                <w:tcW w:w="451"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54.64</w:t>
                </w:r>
              </w:p>
            </w:tc>
            <w:tc>
              <w:tcPr>
                <w:tcW w:w="405"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21,252,407.09</w:t>
                </w:r>
              </w:p>
            </w:tc>
            <w:tc>
              <w:tcPr>
                <w:tcW w:w="436"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57,746,050.50</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100.00</w:t>
                </w:r>
              </w:p>
            </w:tc>
            <w:tc>
              <w:tcPr>
                <w:tcW w:w="431"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24,840,817.44</w:t>
                </w:r>
              </w:p>
            </w:tc>
            <w:tc>
              <w:tcPr>
                <w:tcW w:w="432"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43.02</w:t>
                </w:r>
              </w:p>
            </w:tc>
            <w:tc>
              <w:tcPr>
                <w:tcW w:w="404" w:type="pct"/>
                <w:tcBorders>
                  <w:top w:val="single" w:sz="4" w:space="0" w:color="auto"/>
                  <w:left w:val="single" w:sz="4" w:space="0" w:color="auto"/>
                  <w:bottom w:val="single" w:sz="4" w:space="0" w:color="auto"/>
                  <w:right w:val="single" w:sz="4" w:space="0" w:color="auto"/>
                </w:tcBorders>
              </w:tcPr>
              <w:p w:rsidR="00F31372" w:rsidRPr="00F31372" w:rsidRDefault="00F31372" w:rsidP="00F31372">
                <w:r>
                  <w:t>32,905,233.06</w:t>
                </w:r>
              </w:p>
            </w:tc>
          </w:tr>
        </w:tbl>
        <w:p w:rsidR="00F31372" w:rsidRDefault="00F31372">
          <w:pPr>
            <w:sectPr w:rsidR="00F31372" w:rsidSect="00F31372">
              <w:pgSz w:w="16838" w:h="11906" w:orient="landscape"/>
              <w:pgMar w:top="1797" w:right="1525" w:bottom="1276" w:left="1440" w:header="856" w:footer="992" w:gutter="0"/>
              <w:cols w:space="425"/>
              <w:docGrid w:linePitch="312"/>
            </w:sectPr>
          </w:pPr>
        </w:p>
        <w:p w:rsidR="0036046F" w:rsidRDefault="00E909B4"/>
      </w:sdtContent>
    </w:sdt>
    <w:sdt>
      <w:sdtPr>
        <w:rPr>
          <w:rFonts w:hint="eastAsia"/>
          <w:szCs w:val="21"/>
        </w:rPr>
        <w:alias w:val="模块:期末单项金额重大并单项计提坏账准备的其他应收款"/>
        <w:tag w:val="_SEC_ed1f904ec3e64a389e5fd7e560640459"/>
        <w:id w:val="-1610890548"/>
        <w:lock w:val="sdtLocked"/>
        <w:placeholder>
          <w:docPart w:val="GBC22222222222222222222222222222"/>
        </w:placeholder>
      </w:sdtPr>
      <w:sdtEndPr/>
      <w:sdtContent>
        <w:p w:rsidR="0036046F" w:rsidRDefault="00546E80">
          <w:pPr>
            <w:rPr>
              <w:szCs w:val="21"/>
            </w:rPr>
          </w:pPr>
          <w:r>
            <w:rPr>
              <w:rFonts w:hint="eastAsia"/>
              <w:szCs w:val="21"/>
            </w:rPr>
            <w:t>期末单项金额重大并单项计提坏账准备的其他应收款</w:t>
          </w:r>
        </w:p>
        <w:sdt>
          <w:sdtPr>
            <w:rPr>
              <w:szCs w:val="21"/>
            </w:rPr>
            <w:alias w:val="是否适用：单项金额重大并单项计提坏帐准备的其他应收账款[双击切换]"/>
            <w:tag w:val="_GBC_efed07ba0ae54dd98e3bafaefe4c13da"/>
            <w:id w:val="1911115482"/>
            <w:lock w:val="sdtLocked"/>
            <w:placeholder>
              <w:docPart w:val="GBC22222222222222222222222222222"/>
            </w:placeholder>
          </w:sdtPr>
          <w:sdtEndPr/>
          <w:sdtContent>
            <w:p w:rsidR="0036046F" w:rsidRDefault="009C38D8">
              <w:pPr>
                <w:rPr>
                  <w:szCs w:val="21"/>
                </w:rPr>
              </w:pPr>
              <w:r w:rsidRPr="009B1EEB">
                <w:rPr>
                  <w:szCs w:val="21"/>
                </w:rPr>
                <w:fldChar w:fldCharType="begin"/>
              </w:r>
              <w:r w:rsidR="00F31372" w:rsidRPr="009B1EEB">
                <w:rPr>
                  <w:szCs w:val="21"/>
                </w:rPr>
                <w:instrText xml:space="preserve">MACROBUTTON  SnrToggleCheckbox √适用 </w:instrText>
              </w:r>
              <w:r w:rsidRPr="009B1EEB">
                <w:rPr>
                  <w:szCs w:val="21"/>
                </w:rPr>
                <w:fldChar w:fldCharType="end"/>
              </w:r>
              <w:r w:rsidRPr="009B1EEB">
                <w:rPr>
                  <w:szCs w:val="21"/>
                </w:rPr>
                <w:fldChar w:fldCharType="begin"/>
              </w:r>
              <w:r w:rsidR="00F31372" w:rsidRPr="009B1EEB">
                <w:rPr>
                  <w:szCs w:val="21"/>
                </w:rPr>
                <w:instrText xml:space="preserve"> MACROBUTTON  SnrToggleCheckbox □不适用 </w:instrText>
              </w:r>
              <w:r w:rsidRPr="009B1EEB">
                <w:rPr>
                  <w:szCs w:val="21"/>
                </w:rPr>
                <w:fldChar w:fldCharType="end"/>
              </w:r>
            </w:p>
          </w:sdtContent>
        </w:sdt>
        <w:p w:rsidR="0036046F" w:rsidRDefault="00546E80">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2332"/>
            <w:gridCol w:w="1582"/>
            <w:gridCol w:w="1582"/>
            <w:gridCol w:w="1651"/>
            <w:gridCol w:w="1902"/>
          </w:tblGrid>
          <w:tr w:rsidR="00F31372" w:rsidTr="00817FAE">
            <w:tc>
              <w:tcPr>
                <w:tcW w:w="1289"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p>
            </w:tc>
            <w:sdt>
              <w:sdtPr>
                <w:tag w:val="_PLD_6b38e9b8a9c14d198a0d3cdf10bc2f54"/>
                <w:id w:val="610583"/>
                <w:lock w:val="sdtLocked"/>
              </w:sdtPr>
              <w:sdtEndPr/>
              <w:sdtContent>
                <w:tc>
                  <w:tcPr>
                    <w:tcW w:w="3711" w:type="pct"/>
                    <w:gridSpan w:val="4"/>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期末余额</w:t>
                    </w:r>
                  </w:p>
                </w:tc>
              </w:sdtContent>
            </w:sdt>
          </w:tr>
          <w:tr w:rsidR="00F31372" w:rsidTr="00817FAE">
            <w:sdt>
              <w:sdtPr>
                <w:tag w:val="_PLD_09e10ab603cc4bd3bf0e65d14e2ebad0"/>
                <w:id w:val="610584"/>
                <w:lock w:val="sdtLocked"/>
              </w:sdtPr>
              <w:sdtEndPr/>
              <w:sdtContent>
                <w:tc>
                  <w:tcPr>
                    <w:tcW w:w="1289"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其他应收款</w:t>
                    </w:r>
                  </w:p>
                  <w:p w:rsidR="00F31372" w:rsidRDefault="00F31372" w:rsidP="00F31372">
                    <w:pPr>
                      <w:jc w:val="center"/>
                      <w:rPr>
                        <w:szCs w:val="21"/>
                      </w:rPr>
                    </w:pPr>
                    <w:r>
                      <w:rPr>
                        <w:rFonts w:hint="eastAsia"/>
                        <w:szCs w:val="21"/>
                      </w:rPr>
                      <w:t>（按单位）</w:t>
                    </w:r>
                  </w:p>
                </w:tc>
              </w:sdtContent>
            </w:sdt>
            <w:sdt>
              <w:sdtPr>
                <w:tag w:val="_PLD_84d8ef481dc04d20874a391647408b05"/>
                <w:id w:val="610585"/>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其他应收款</w:t>
                    </w:r>
                  </w:p>
                </w:tc>
              </w:sdtContent>
            </w:sdt>
            <w:sdt>
              <w:sdtPr>
                <w:tag w:val="_PLD_3cd0827dabe541efa08ca4cf6cc09eff"/>
                <w:id w:val="610586"/>
                <w:lock w:val="sdtLocked"/>
              </w:sdtPr>
              <w:sdtEndPr/>
              <w:sdtContent>
                <w:tc>
                  <w:tcPr>
                    <w:tcW w:w="874"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坏账准备</w:t>
                    </w:r>
                  </w:p>
                </w:tc>
              </w:sdtContent>
            </w:sdt>
            <w:sdt>
              <w:sdtPr>
                <w:tag w:val="_PLD_137d0b46ffb14d35b2de903a0bd2780e"/>
                <w:id w:val="610587"/>
                <w:lock w:val="sdtLocked"/>
              </w:sdtPr>
              <w:sdtEndPr/>
              <w:sdtContent>
                <w:tc>
                  <w:tcPr>
                    <w:tcW w:w="912"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计提比例（%）</w:t>
                    </w:r>
                  </w:p>
                </w:tc>
              </w:sdtContent>
            </w:sdt>
            <w:sdt>
              <w:sdtPr>
                <w:tag w:val="_PLD_689f1220af8b4e17ba304096afe9bf54"/>
                <w:id w:val="610588"/>
                <w:lock w:val="sdtLocked"/>
              </w:sdtPr>
              <w:sdtEndPr/>
              <w:sdtContent>
                <w:tc>
                  <w:tcPr>
                    <w:tcW w:w="1051"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计提理由</w:t>
                    </w:r>
                  </w:p>
                </w:tc>
              </w:sdtContent>
            </w:sdt>
          </w:tr>
          <w:sdt>
            <w:sdtPr>
              <w:rPr>
                <w:rFonts w:hint="eastAsia"/>
                <w:szCs w:val="21"/>
              </w:rPr>
              <w:alias w:val="单项金额重大并单项计提坏帐准备的其他应收账款明细"/>
              <w:tag w:val="_TUP_5e9b198458f543f09e41a5223469e05b"/>
              <w:id w:val="610589"/>
              <w:lock w:val="sdtLocked"/>
            </w:sdtPr>
            <w:sdtEndPr/>
            <w:sdtContent>
              <w:tr w:rsidR="00F31372" w:rsidTr="00817FAE">
                <w:tc>
                  <w:tcPr>
                    <w:tcW w:w="1289" w:type="pct"/>
                    <w:tcBorders>
                      <w:top w:val="single" w:sz="4" w:space="0" w:color="auto"/>
                      <w:left w:val="single" w:sz="4" w:space="0" w:color="auto"/>
                      <w:bottom w:val="single" w:sz="4" w:space="0" w:color="auto"/>
                      <w:right w:val="single" w:sz="4" w:space="0" w:color="auto"/>
                    </w:tcBorders>
                  </w:tcPr>
                  <w:p w:rsidR="00F31372" w:rsidRDefault="00F31372" w:rsidP="00F31372">
                    <w:pPr>
                      <w:rPr>
                        <w:szCs w:val="21"/>
                      </w:rPr>
                    </w:pPr>
                    <w:r>
                      <w:t>云南赛肯贸易有限公司</w:t>
                    </w:r>
                  </w:p>
                </w:tc>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18,081,005.28</w:t>
                    </w:r>
                  </w:p>
                </w:tc>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18,081,005.28</w:t>
                    </w:r>
                  </w:p>
                </w:tc>
                <w:tc>
                  <w:tcPr>
                    <w:tcW w:w="91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100.00</w:t>
                    </w:r>
                  </w:p>
                </w:tc>
                <w:tc>
                  <w:tcPr>
                    <w:tcW w:w="1051" w:type="pct"/>
                    <w:tcBorders>
                      <w:top w:val="single" w:sz="4" w:space="0" w:color="auto"/>
                      <w:left w:val="single" w:sz="4" w:space="0" w:color="auto"/>
                      <w:bottom w:val="single" w:sz="4" w:space="0" w:color="auto"/>
                      <w:right w:val="single" w:sz="4" w:space="0" w:color="auto"/>
                    </w:tcBorders>
                  </w:tcPr>
                  <w:p w:rsidR="00F31372" w:rsidRDefault="00F31372" w:rsidP="00F31372">
                    <w:pPr>
                      <w:rPr>
                        <w:szCs w:val="21"/>
                      </w:rPr>
                    </w:pPr>
                    <w:r>
                      <w:t>预计无法收回，全额计提坏账准备</w:t>
                    </w:r>
                  </w:p>
                </w:tc>
              </w:tr>
            </w:sdtContent>
          </w:sdt>
          <w:sdt>
            <w:sdtPr>
              <w:rPr>
                <w:rFonts w:hint="eastAsia"/>
                <w:szCs w:val="21"/>
              </w:rPr>
              <w:alias w:val="单项金额重大并单项计提坏帐准备的其他应收账款明细"/>
              <w:tag w:val="_TUP_5e9b198458f543f09e41a5223469e05b"/>
              <w:id w:val="610590"/>
              <w:lock w:val="sdtLocked"/>
            </w:sdtPr>
            <w:sdtEndPr/>
            <w:sdtContent>
              <w:tr w:rsidR="00F31372" w:rsidTr="00817FAE">
                <w:tc>
                  <w:tcPr>
                    <w:tcW w:w="1289" w:type="pct"/>
                    <w:tcBorders>
                      <w:top w:val="single" w:sz="4" w:space="0" w:color="auto"/>
                      <w:left w:val="single" w:sz="4" w:space="0" w:color="auto"/>
                      <w:bottom w:val="single" w:sz="4" w:space="0" w:color="auto"/>
                      <w:right w:val="single" w:sz="4" w:space="0" w:color="auto"/>
                    </w:tcBorders>
                  </w:tcPr>
                  <w:p w:rsidR="00F31372" w:rsidRDefault="00F31372" w:rsidP="00F31372">
                    <w:pPr>
                      <w:rPr>
                        <w:szCs w:val="21"/>
                      </w:rPr>
                    </w:pPr>
                    <w:r>
                      <w:t>云南赛肯贸易有限公司</w:t>
                    </w:r>
                  </w:p>
                </w:tc>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12,175,277.06</w:t>
                    </w:r>
                  </w:p>
                </w:tc>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p>
                </w:tc>
                <w:tc>
                  <w:tcPr>
                    <w:tcW w:w="912"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p>
                </w:tc>
                <w:tc>
                  <w:tcPr>
                    <w:tcW w:w="1051" w:type="pct"/>
                    <w:tcBorders>
                      <w:top w:val="single" w:sz="4" w:space="0" w:color="auto"/>
                      <w:left w:val="single" w:sz="4" w:space="0" w:color="auto"/>
                      <w:bottom w:val="single" w:sz="4" w:space="0" w:color="auto"/>
                      <w:right w:val="single" w:sz="4" w:space="0" w:color="auto"/>
                    </w:tcBorders>
                  </w:tcPr>
                  <w:p w:rsidR="00F31372" w:rsidRDefault="00F31372" w:rsidP="00F31372">
                    <w:pPr>
                      <w:rPr>
                        <w:szCs w:val="21"/>
                      </w:rPr>
                    </w:pPr>
                    <w:r>
                      <w:t>该款项系有质押担保的债权，经</w:t>
                    </w:r>
                    <w:proofErr w:type="gramStart"/>
                    <w:r>
                      <w:t>对质押物进行</w:t>
                    </w:r>
                    <w:proofErr w:type="gramEnd"/>
                    <w:r>
                      <w:t>评估，质押物评估值大于应收款账面价值，无需计提坏账准备</w:t>
                    </w:r>
                  </w:p>
                </w:tc>
              </w:tr>
            </w:sdtContent>
          </w:sdt>
          <w:tr w:rsidR="00F31372" w:rsidTr="00817FAE">
            <w:sdt>
              <w:sdtPr>
                <w:tag w:val="_PLD_7d4f35f1741c4e68b89c94935e23f7ed"/>
                <w:id w:val="610591"/>
                <w:lock w:val="sdtLocked"/>
              </w:sdtPr>
              <w:sdtEndPr/>
              <w:sdtContent>
                <w:tc>
                  <w:tcPr>
                    <w:tcW w:w="1289" w:type="pct"/>
                    <w:tcBorders>
                      <w:top w:val="single" w:sz="4" w:space="0" w:color="auto"/>
                      <w:left w:val="single" w:sz="4" w:space="0" w:color="auto"/>
                      <w:bottom w:val="single" w:sz="4" w:space="0" w:color="auto"/>
                      <w:right w:val="single" w:sz="4" w:space="0" w:color="auto"/>
                    </w:tcBorders>
                    <w:vAlign w:val="center"/>
                  </w:tcPr>
                  <w:p w:rsidR="00F31372" w:rsidRDefault="00F31372" w:rsidP="00F31372">
                    <w:pPr>
                      <w:jc w:val="center"/>
                      <w:rPr>
                        <w:szCs w:val="21"/>
                      </w:rPr>
                    </w:pPr>
                    <w:r>
                      <w:rPr>
                        <w:rFonts w:hint="eastAsia"/>
                        <w:szCs w:val="21"/>
                      </w:rPr>
                      <w:t>合计</w:t>
                    </w:r>
                  </w:p>
                </w:tc>
              </w:sdtContent>
            </w:sdt>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30,256,282.34</w:t>
                </w:r>
              </w:p>
            </w:tc>
            <w:tc>
              <w:tcPr>
                <w:tcW w:w="874" w:type="pct"/>
                <w:tcBorders>
                  <w:top w:val="single" w:sz="4" w:space="0" w:color="auto"/>
                  <w:left w:val="single" w:sz="4" w:space="0" w:color="auto"/>
                  <w:bottom w:val="single" w:sz="4" w:space="0" w:color="auto"/>
                  <w:right w:val="single" w:sz="4" w:space="0" w:color="auto"/>
                </w:tcBorders>
              </w:tcPr>
              <w:p w:rsidR="00F31372" w:rsidRDefault="00F31372" w:rsidP="00F31372">
                <w:pPr>
                  <w:jc w:val="right"/>
                  <w:rPr>
                    <w:szCs w:val="21"/>
                  </w:rPr>
                </w:pPr>
                <w:r>
                  <w:t>18,081,005.28</w:t>
                </w:r>
              </w:p>
            </w:tc>
            <w:tc>
              <w:tcPr>
                <w:tcW w:w="912"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w:t>
                </w:r>
              </w:p>
            </w:tc>
            <w:tc>
              <w:tcPr>
                <w:tcW w:w="1051" w:type="pct"/>
                <w:tcBorders>
                  <w:top w:val="single" w:sz="4" w:space="0" w:color="auto"/>
                  <w:left w:val="single" w:sz="4" w:space="0" w:color="auto"/>
                  <w:bottom w:val="single" w:sz="4" w:space="0" w:color="auto"/>
                  <w:right w:val="single" w:sz="4" w:space="0" w:color="auto"/>
                </w:tcBorders>
              </w:tcPr>
              <w:p w:rsidR="00F31372" w:rsidRDefault="00F31372" w:rsidP="00F31372">
                <w:pPr>
                  <w:jc w:val="center"/>
                  <w:rPr>
                    <w:szCs w:val="21"/>
                  </w:rPr>
                </w:pPr>
                <w:r>
                  <w:rPr>
                    <w:rFonts w:hint="eastAsia"/>
                    <w:szCs w:val="21"/>
                  </w:rPr>
                  <w:t>—</w:t>
                </w:r>
              </w:p>
            </w:tc>
          </w:tr>
        </w:tbl>
        <w:p w:rsidR="00F31372" w:rsidRDefault="00F31372" w:rsidP="00817FAE">
          <w:pPr>
            <w:ind w:right="5"/>
          </w:pPr>
        </w:p>
        <w:p w:rsidR="0036046F" w:rsidRDefault="00E909B4">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Locked"/>
            <w:placeholder>
              <w:docPart w:val="GBC22222222222222222222222222222"/>
            </w:placeholder>
          </w:sdtPr>
          <w:sdtEndPr/>
          <w:sdtContent>
            <w:p w:rsidR="0036046F" w:rsidRDefault="009C38D8">
              <w:pPr>
                <w:rPr>
                  <w:szCs w:val="21"/>
                </w:rPr>
              </w:pPr>
              <w:r w:rsidRPr="009B1EEB">
                <w:rPr>
                  <w:szCs w:val="21"/>
                </w:rPr>
                <w:fldChar w:fldCharType="begin"/>
              </w:r>
              <w:r w:rsidR="00F31372" w:rsidRPr="009B1EEB">
                <w:rPr>
                  <w:szCs w:val="21"/>
                </w:rPr>
                <w:instrText xml:space="preserve">MACROBUTTON  SnrToggleCheckbox √适用 </w:instrText>
              </w:r>
              <w:r w:rsidRPr="009B1EEB">
                <w:rPr>
                  <w:szCs w:val="21"/>
                </w:rPr>
                <w:fldChar w:fldCharType="end"/>
              </w:r>
              <w:r w:rsidRPr="009B1EEB">
                <w:rPr>
                  <w:szCs w:val="21"/>
                </w:rPr>
                <w:fldChar w:fldCharType="begin"/>
              </w:r>
              <w:r w:rsidR="00F31372"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15"/>
            <w:gridCol w:w="2243"/>
            <w:gridCol w:w="2171"/>
            <w:gridCol w:w="2230"/>
          </w:tblGrid>
          <w:tr w:rsidR="00FE21E6" w:rsidTr="00597253">
            <w:trPr>
              <w:cantSplit/>
            </w:trPr>
            <w:sdt>
              <w:sdtPr>
                <w:tag w:val="_PLD_e7ce6a2fcc7c4438842d23f0fd35598a"/>
                <w:id w:val="611077"/>
                <w:lock w:val="sdtLocked"/>
              </w:sdtPr>
              <w:sdtEndPr/>
              <w:sdtContent>
                <w:tc>
                  <w:tcPr>
                    <w:tcW w:w="1333" w:type="pct"/>
                    <w:vMerge w:val="restart"/>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账龄</w:t>
                    </w:r>
                  </w:p>
                </w:tc>
              </w:sdtContent>
            </w:sdt>
            <w:sdt>
              <w:sdtPr>
                <w:tag w:val="_PLD_f080991ed421447987c3bf04af5a59a3"/>
                <w:id w:val="611078"/>
                <w:lock w:val="sdtLocked"/>
              </w:sdtPr>
              <w:sdtEndPr/>
              <w:sdtContent>
                <w:tc>
                  <w:tcPr>
                    <w:tcW w:w="3667" w:type="pct"/>
                    <w:gridSpan w:val="3"/>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期末余额</w:t>
                    </w:r>
                  </w:p>
                </w:tc>
              </w:sdtContent>
            </w:sdt>
          </w:tr>
          <w:tr w:rsidR="00FE21E6" w:rsidTr="00597253">
            <w:trPr>
              <w:cantSplit/>
            </w:trPr>
            <w:tc>
              <w:tcPr>
                <w:tcW w:w="1333" w:type="pct"/>
                <w:vMerge/>
                <w:tcBorders>
                  <w:top w:val="single" w:sz="4" w:space="0" w:color="auto"/>
                  <w:left w:val="single" w:sz="4" w:space="0" w:color="auto"/>
                  <w:bottom w:val="single" w:sz="4" w:space="0" w:color="auto"/>
                  <w:right w:val="single" w:sz="4" w:space="0" w:color="auto"/>
                </w:tcBorders>
                <w:vAlign w:val="center"/>
              </w:tcPr>
              <w:p w:rsidR="00FE21E6" w:rsidRDefault="00FE21E6" w:rsidP="00597253">
                <w:pPr>
                  <w:rPr>
                    <w:szCs w:val="21"/>
                  </w:rPr>
                </w:pPr>
              </w:p>
            </w:tc>
            <w:sdt>
              <w:sdtPr>
                <w:tag w:val="_PLD_78e93ca2c23a40899f0a044aab776c51"/>
                <w:id w:val="611079"/>
                <w:lock w:val="sdtLocked"/>
              </w:sdtPr>
              <w:sdtEndPr/>
              <w:sdtContent>
                <w:tc>
                  <w:tcPr>
                    <w:tcW w:w="1238" w:type="pct"/>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其他应收款</w:t>
                    </w:r>
                  </w:p>
                </w:tc>
              </w:sdtContent>
            </w:sdt>
            <w:sdt>
              <w:sdtPr>
                <w:tag w:val="_PLD_9e5919a8ddb84989b23435475e64aef8"/>
                <w:id w:val="611080"/>
                <w:lock w:val="sdtLocked"/>
              </w:sdtPr>
              <w:sdtEndPr/>
              <w:sdtContent>
                <w:tc>
                  <w:tcPr>
                    <w:tcW w:w="1198" w:type="pct"/>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坏账准备</w:t>
                    </w:r>
                  </w:p>
                </w:tc>
              </w:sdtContent>
            </w:sdt>
            <w:sdt>
              <w:sdtPr>
                <w:tag w:val="_PLD_57783a9a114141ac9018514b091e6973"/>
                <w:id w:val="611081"/>
                <w:lock w:val="sdtLocked"/>
              </w:sdtPr>
              <w:sdtEndPr/>
              <w:sdtContent>
                <w:tc>
                  <w:tcPr>
                    <w:tcW w:w="1231" w:type="pct"/>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计提比例（%）</w:t>
                    </w:r>
                  </w:p>
                </w:tc>
              </w:sdtContent>
            </w:sdt>
          </w:tr>
          <w:tr w:rsidR="00FE21E6" w:rsidTr="00597253">
            <w:trPr>
              <w:cantSplit/>
            </w:trPr>
            <w:sdt>
              <w:sdtPr>
                <w:tag w:val="_PLD_8ab36d671a6745819c24e1ccee8125be"/>
                <w:id w:val="611082"/>
                <w:lock w:val="sdtLocked"/>
              </w:sdtPr>
              <w:sdtEndPr/>
              <w:sdtContent>
                <w:tc>
                  <w:tcPr>
                    <w:tcW w:w="1333" w:type="pct"/>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proofErr w:type="gramStart"/>
                    <w:r>
                      <w:rPr>
                        <w:rFonts w:hint="eastAsia"/>
                        <w:szCs w:val="21"/>
                      </w:rPr>
                      <w:t>1年以内</w:t>
                    </w:r>
                    <w:proofErr w:type="gramEnd"/>
                  </w:p>
                </w:tc>
              </w:sdtContent>
            </w:sdt>
            <w:tc>
              <w:tcPr>
                <w:tcW w:w="3667" w:type="pct"/>
                <w:gridSpan w:val="3"/>
                <w:tcBorders>
                  <w:top w:val="single" w:sz="4" w:space="0" w:color="auto"/>
                  <w:left w:val="single" w:sz="4" w:space="0" w:color="auto"/>
                  <w:bottom w:val="single" w:sz="4" w:space="0" w:color="auto"/>
                  <w:right w:val="single" w:sz="4" w:space="0" w:color="auto"/>
                </w:tcBorders>
              </w:tcPr>
              <w:p w:rsidR="00FE21E6" w:rsidRDefault="00FE21E6" w:rsidP="00597253">
                <w:pPr>
                  <w:rPr>
                    <w:color w:val="FF0000"/>
                    <w:szCs w:val="21"/>
                  </w:rPr>
                </w:pPr>
              </w:p>
            </w:tc>
          </w:tr>
          <w:tr w:rsidR="00FE21E6" w:rsidTr="00597253">
            <w:trPr>
              <w:cantSplit/>
            </w:trPr>
            <w:sdt>
              <w:sdtPr>
                <w:tag w:val="_PLD_13e2f1e1767a46f5bb2ce86ea35990ec"/>
                <w:id w:val="611083"/>
                <w:lock w:val="sdtLocked"/>
              </w:sdtPr>
              <w:sdtEndPr/>
              <w:sdtContent>
                <w:tc>
                  <w:tcPr>
                    <w:tcW w:w="5000" w:type="pct"/>
                    <w:gridSpan w:val="4"/>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r>
                      <w:rPr>
                        <w:rFonts w:hint="eastAsia"/>
                        <w:szCs w:val="21"/>
                      </w:rPr>
                      <w:t>其中：1年以内分项</w:t>
                    </w:r>
                  </w:p>
                </w:tc>
              </w:sdtContent>
            </w:sdt>
          </w:tr>
          <w:tr w:rsidR="00FE21E6" w:rsidTr="00597253">
            <w:trPr>
              <w:cantSplit/>
            </w:trPr>
            <w:sdt>
              <w:sdtPr>
                <w:tag w:val="_PLD_87a696fa991648ea8b2e68a57f86dd62"/>
                <w:id w:val="611084"/>
                <w:lock w:val="sdtLocked"/>
              </w:sdtPr>
              <w:sdtEndPr/>
              <w:sdtContent>
                <w:tc>
                  <w:tcPr>
                    <w:tcW w:w="1333" w:type="pct"/>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2,230,479.09</w:t>
                </w:r>
              </w:p>
            </w:tc>
            <w:tc>
              <w:tcPr>
                <w:tcW w:w="119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22,304.79</w:t>
                </w:r>
              </w:p>
            </w:tc>
            <w:tc>
              <w:tcPr>
                <w:tcW w:w="1231"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1.00</w:t>
                </w:r>
              </w:p>
            </w:tc>
          </w:tr>
          <w:tr w:rsidR="00FE21E6" w:rsidTr="00597253">
            <w:trPr>
              <w:cantSplit/>
            </w:trPr>
            <w:sdt>
              <w:sdtPr>
                <w:tag w:val="_PLD_af5216c2adfb4878a122f26b18ff5ccf"/>
                <w:id w:val="611085"/>
                <w:lock w:val="sdtLocked"/>
              </w:sdtPr>
              <w:sdtEndPr/>
              <w:sdtContent>
                <w:tc>
                  <w:tcPr>
                    <w:tcW w:w="1333" w:type="pct"/>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5,571,681.41</w:t>
                </w:r>
              </w:p>
            </w:tc>
            <w:tc>
              <w:tcPr>
                <w:tcW w:w="119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278,584.07</w:t>
                </w:r>
              </w:p>
            </w:tc>
            <w:tc>
              <w:tcPr>
                <w:tcW w:w="1231"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5.00</w:t>
                </w:r>
              </w:p>
            </w:tc>
          </w:tr>
          <w:tr w:rsidR="00FE21E6" w:rsidTr="00597253">
            <w:trPr>
              <w:cantSplit/>
            </w:trPr>
            <w:sdt>
              <w:sdtPr>
                <w:tag w:val="_PLD_ba62fc96a83a4a4e8f68b74fa0f49604"/>
                <w:id w:val="611086"/>
                <w:lock w:val="sdtLocked"/>
              </w:sdtPr>
              <w:sdtEndPr/>
              <w:sdtContent>
                <w:tc>
                  <w:tcPr>
                    <w:tcW w:w="1333" w:type="pct"/>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764,800.07</w:t>
                </w:r>
              </w:p>
            </w:tc>
            <w:tc>
              <w:tcPr>
                <w:tcW w:w="119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305,920.03</w:t>
                </w:r>
              </w:p>
            </w:tc>
            <w:tc>
              <w:tcPr>
                <w:tcW w:w="1231"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40.00</w:t>
                </w:r>
              </w:p>
            </w:tc>
          </w:tr>
          <w:tr w:rsidR="00FE21E6" w:rsidTr="00597253">
            <w:trPr>
              <w:cantSplit/>
            </w:trPr>
            <w:sdt>
              <w:sdtPr>
                <w:tag w:val="_PLD_0cbf42e00b7544ec814aea96ccf7e3ea"/>
                <w:id w:val="611087"/>
                <w:lock w:val="sdtLocked"/>
              </w:sdtPr>
              <w:sdtEndPr/>
              <w:sdtContent>
                <w:tc>
                  <w:tcPr>
                    <w:tcW w:w="1333" w:type="pct"/>
                    <w:tcBorders>
                      <w:top w:val="single" w:sz="4" w:space="0" w:color="auto"/>
                      <w:left w:val="single" w:sz="4" w:space="0" w:color="auto"/>
                      <w:bottom w:val="single" w:sz="4" w:space="0" w:color="auto"/>
                      <w:right w:val="single" w:sz="4" w:space="0" w:color="auto"/>
                    </w:tcBorders>
                  </w:tcPr>
                  <w:p w:rsidR="00FE21E6" w:rsidRDefault="00FE21E6" w:rsidP="00597253">
                    <w:pPr>
                      <w:rPr>
                        <w:szCs w:val="21"/>
                      </w:rPr>
                    </w:pPr>
                    <w:proofErr w:type="gramStart"/>
                    <w:r>
                      <w:rPr>
                        <w:rFonts w:hint="eastAsia"/>
                        <w:szCs w:val="21"/>
                      </w:rPr>
                      <w:t>3年以上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6,892,511.72</w:t>
                </w:r>
              </w:p>
            </w:tc>
            <w:tc>
              <w:tcPr>
                <w:tcW w:w="119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6,892,511.72</w:t>
                </w:r>
              </w:p>
            </w:tc>
            <w:tc>
              <w:tcPr>
                <w:tcW w:w="1231"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100.00</w:t>
                </w:r>
              </w:p>
            </w:tc>
          </w:tr>
          <w:tr w:rsidR="00FE21E6" w:rsidTr="00597253">
            <w:trPr>
              <w:cantSplit/>
            </w:trPr>
            <w:sdt>
              <w:sdtPr>
                <w:tag w:val="_PLD_f2441efa0ca6423ab299ce1fa68d8738"/>
                <w:id w:val="611089"/>
                <w:lock w:val="sdtLocked"/>
              </w:sdtPr>
              <w:sdtEndPr/>
              <w:sdtContent>
                <w:tc>
                  <w:tcPr>
                    <w:tcW w:w="1333" w:type="pct"/>
                    <w:tcBorders>
                      <w:top w:val="single" w:sz="4" w:space="0" w:color="auto"/>
                      <w:left w:val="single" w:sz="4" w:space="0" w:color="auto"/>
                      <w:bottom w:val="single" w:sz="4" w:space="0" w:color="auto"/>
                      <w:right w:val="single" w:sz="4" w:space="0" w:color="auto"/>
                    </w:tcBorders>
                    <w:vAlign w:val="center"/>
                  </w:tcPr>
                  <w:p w:rsidR="00FE21E6" w:rsidRDefault="00FE21E6" w:rsidP="00597253">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15,459,472.29</w:t>
                </w:r>
              </w:p>
            </w:tc>
            <w:tc>
              <w:tcPr>
                <w:tcW w:w="1198"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7,499,320.61</w:t>
                </w:r>
              </w:p>
            </w:tc>
            <w:tc>
              <w:tcPr>
                <w:tcW w:w="1231" w:type="pct"/>
                <w:tcBorders>
                  <w:top w:val="single" w:sz="4" w:space="0" w:color="auto"/>
                  <w:left w:val="single" w:sz="4" w:space="0" w:color="auto"/>
                  <w:bottom w:val="single" w:sz="4" w:space="0" w:color="auto"/>
                  <w:right w:val="single" w:sz="4" w:space="0" w:color="auto"/>
                </w:tcBorders>
              </w:tcPr>
              <w:p w:rsidR="00FE21E6" w:rsidRDefault="00FE21E6" w:rsidP="00597253">
                <w:pPr>
                  <w:jc w:val="right"/>
                  <w:rPr>
                    <w:szCs w:val="21"/>
                  </w:rPr>
                </w:pPr>
                <w:r>
                  <w:t>48.51</w:t>
                </w:r>
              </w:p>
            </w:tc>
          </w:tr>
        </w:tbl>
        <w:p w:rsidR="00FE21E6" w:rsidRDefault="00E909B4"/>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EndPr/>
      <w:sdtContent>
        <w:p w:rsidR="0036046F" w:rsidRDefault="00546E80">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Locked"/>
            <w:placeholder>
              <w:docPart w:val="GBC22222222222222222222222222222"/>
            </w:placeholder>
          </w:sdtPr>
          <w:sdtEndPr/>
          <w:sdtContent>
            <w:p w:rsidR="00FE21E6" w:rsidRDefault="009C38D8" w:rsidP="00DE52BD">
              <w:pPr>
                <w:tabs>
                  <w:tab w:val="left" w:pos="9720"/>
                </w:tabs>
                <w:ind w:rightChars="-673" w:right="-1413"/>
              </w:pPr>
              <w:r w:rsidRPr="009B1EEB">
                <w:rPr>
                  <w:szCs w:val="21"/>
                </w:rPr>
                <w:fldChar w:fldCharType="begin"/>
              </w:r>
              <w:r w:rsidR="00FE21E6" w:rsidRPr="009B1EEB">
                <w:rPr>
                  <w:szCs w:val="21"/>
                </w:rPr>
                <w:instrText xml:space="preserve">MACROBUTTON  SnrToggleCheckbox □适用 </w:instrText>
              </w:r>
              <w:r w:rsidRPr="009B1EEB">
                <w:rPr>
                  <w:szCs w:val="21"/>
                </w:rPr>
                <w:fldChar w:fldCharType="end"/>
              </w:r>
              <w:r w:rsidRPr="009B1EEB">
                <w:rPr>
                  <w:szCs w:val="21"/>
                </w:rPr>
                <w:fldChar w:fldCharType="begin"/>
              </w:r>
              <w:r w:rsidR="00FE21E6" w:rsidRPr="009B1EEB">
                <w:rPr>
                  <w:szCs w:val="21"/>
                </w:rPr>
                <w:instrText xml:space="preserve"> MACROBUTTON  SnrToggleCheckbox √不适用 </w:instrText>
              </w:r>
              <w:r w:rsidRPr="009B1EEB">
                <w:rPr>
                  <w:szCs w:val="21"/>
                </w:rPr>
                <w:fldChar w:fldCharType="end"/>
              </w:r>
            </w:p>
          </w:sdtContent>
        </w:sdt>
        <w:p w:rsidR="0036046F" w:rsidRDefault="0036046F"/>
        <w:p w:rsidR="0036046F" w:rsidRDefault="00E909B4">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EndPr/>
      <w:sdtContent>
        <w:p w:rsidR="0036046F" w:rsidRDefault="00546E80" w:rsidP="00DE52BD">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EndPr/>
          <w:sdtContent>
            <w:p w:rsidR="0036046F" w:rsidRDefault="009C38D8" w:rsidP="00DE52BD">
              <w:pPr>
                <w:tabs>
                  <w:tab w:val="left" w:pos="360"/>
                  <w:tab w:val="left" w:pos="9720"/>
                </w:tabs>
                <w:ind w:rightChars="-673" w:right="-1413"/>
                <w:rPr>
                  <w:szCs w:val="21"/>
                </w:rPr>
              </w:pPr>
              <w:r w:rsidRPr="009B1EEB">
                <w:rPr>
                  <w:szCs w:val="21"/>
                </w:rPr>
                <w:fldChar w:fldCharType="begin"/>
              </w:r>
              <w:r w:rsidR="00FE21E6" w:rsidRPr="009B1EEB">
                <w:rPr>
                  <w:szCs w:val="21"/>
                </w:rPr>
                <w:instrText xml:space="preserve">MACROBUTTON  SnrToggleCheckbox √适用 </w:instrText>
              </w:r>
              <w:r w:rsidRPr="009B1EEB">
                <w:rPr>
                  <w:szCs w:val="21"/>
                </w:rPr>
                <w:fldChar w:fldCharType="end"/>
              </w:r>
              <w:r w:rsidRPr="009B1EEB">
                <w:rPr>
                  <w:szCs w:val="21"/>
                </w:rPr>
                <w:fldChar w:fldCharType="begin"/>
              </w:r>
              <w:r w:rsidR="00FE21E6" w:rsidRPr="009B1EEB">
                <w:rPr>
                  <w:szCs w:val="21"/>
                </w:rPr>
                <w:instrText xml:space="preserve"> MACROBUTTON  SnrToggleCheckbox □不适用 </w:instrText>
              </w:r>
              <w:r w:rsidRPr="009B1EEB">
                <w:rPr>
                  <w:szCs w:val="21"/>
                </w:rPr>
                <w:fldChar w:fldCharType="end"/>
              </w:r>
            </w:p>
          </w:sdtContent>
        </w:sdt>
        <w:sdt>
          <w:sdtPr>
            <w:rPr>
              <w:szCs w:val="21"/>
            </w:rPr>
            <w:alias w:val="采用其他方法计提坏账准备的其他应收款的说明"/>
            <w:tag w:val="_GBC_1f475aeb40bc40fa9771df4ed2a92436"/>
            <w:id w:val="-1375614804"/>
            <w:lock w:val="sdtLocked"/>
            <w:placeholder>
              <w:docPart w:val="GBC22222222222222222222222222222"/>
            </w:placeholder>
          </w:sdtPr>
          <w:sdtEndPr/>
          <w:sdtContent>
            <w:p w:rsidR="00FE21E6" w:rsidRDefault="009B1D11">
              <w:pPr>
                <w:rPr>
                  <w:szCs w:val="21"/>
                </w:rPr>
              </w:pPr>
              <w:r>
                <w:rPr>
                  <w:rFonts w:hint="eastAsia"/>
                  <w:szCs w:val="21"/>
                </w:rPr>
                <w:t xml:space="preserve">                                                             单位：元  币种：人民币</w:t>
              </w:r>
            </w:p>
            <w:tbl>
              <w:tblPr>
                <w:tblW w:w="5000" w:type="pct"/>
                <w:jc w:val="center"/>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2891"/>
                <w:gridCol w:w="1996"/>
                <w:gridCol w:w="1996"/>
                <w:gridCol w:w="2166"/>
              </w:tblGrid>
              <w:tr w:rsidR="00FE21E6" w:rsidRPr="009B0DD4" w:rsidTr="00597253">
                <w:trPr>
                  <w:trHeight w:val="346"/>
                  <w:tblHeader/>
                  <w:jc w:val="center"/>
                </w:trPr>
                <w:tc>
                  <w:tcPr>
                    <w:tcW w:w="1597" w:type="pct"/>
                    <w:vMerge w:val="restart"/>
                    <w:shd w:val="clear" w:color="auto" w:fill="auto"/>
                    <w:vAlign w:val="center"/>
                  </w:tcPr>
                  <w:p w:rsidR="00FE21E6" w:rsidRPr="009B0DD4" w:rsidRDefault="00FE21E6" w:rsidP="00597253">
                    <w:pPr>
                      <w:spacing w:line="400" w:lineRule="exact"/>
                      <w:jc w:val="center"/>
                      <w:rPr>
                        <w:rFonts w:ascii="Arial" w:hAnsi="Arial" w:cs="Arial"/>
                        <w:szCs w:val="21"/>
                      </w:rPr>
                    </w:pPr>
                    <w:r w:rsidRPr="009B0DD4">
                      <w:rPr>
                        <w:rFonts w:ascii="Arial" w:cs="Arial"/>
                        <w:szCs w:val="21"/>
                      </w:rPr>
                      <w:t>组合名称</w:t>
                    </w:r>
                  </w:p>
                </w:tc>
                <w:tc>
                  <w:tcPr>
                    <w:tcW w:w="3403" w:type="pct"/>
                    <w:gridSpan w:val="3"/>
                    <w:shd w:val="clear" w:color="auto" w:fill="auto"/>
                    <w:vAlign w:val="center"/>
                  </w:tcPr>
                  <w:p w:rsidR="00FE21E6" w:rsidRPr="009B0DD4" w:rsidRDefault="00FE21E6" w:rsidP="00597253">
                    <w:pPr>
                      <w:spacing w:line="400" w:lineRule="exact"/>
                      <w:jc w:val="center"/>
                      <w:rPr>
                        <w:rFonts w:ascii="Arial" w:hAnsi="Arial" w:cs="Arial"/>
                        <w:szCs w:val="21"/>
                      </w:rPr>
                    </w:pPr>
                    <w:r>
                      <w:rPr>
                        <w:rFonts w:ascii="Arial" w:cs="Arial" w:hint="eastAsia"/>
                        <w:szCs w:val="21"/>
                      </w:rPr>
                      <w:t>年末余额</w:t>
                    </w:r>
                  </w:p>
                </w:tc>
              </w:tr>
              <w:tr w:rsidR="00FE21E6" w:rsidRPr="009B0DD4" w:rsidTr="00597253">
                <w:trPr>
                  <w:trHeight w:val="346"/>
                  <w:tblHeader/>
                  <w:jc w:val="center"/>
                </w:trPr>
                <w:tc>
                  <w:tcPr>
                    <w:tcW w:w="1597" w:type="pct"/>
                    <w:vMerge/>
                    <w:shd w:val="clear" w:color="auto" w:fill="auto"/>
                    <w:vAlign w:val="center"/>
                  </w:tcPr>
                  <w:p w:rsidR="00FE21E6" w:rsidRPr="009B0DD4" w:rsidRDefault="00FE21E6" w:rsidP="00597253">
                    <w:pPr>
                      <w:spacing w:line="400" w:lineRule="exact"/>
                      <w:jc w:val="center"/>
                      <w:rPr>
                        <w:rFonts w:ascii="Arial" w:cs="Arial"/>
                        <w:szCs w:val="21"/>
                      </w:rPr>
                    </w:pPr>
                  </w:p>
                </w:tc>
                <w:tc>
                  <w:tcPr>
                    <w:tcW w:w="1103" w:type="pct"/>
                    <w:shd w:val="clear" w:color="auto" w:fill="auto"/>
                    <w:vAlign w:val="center"/>
                  </w:tcPr>
                  <w:p w:rsidR="00FE21E6" w:rsidRPr="009B0DD4" w:rsidRDefault="00FE21E6" w:rsidP="00597253">
                    <w:pPr>
                      <w:spacing w:line="400" w:lineRule="exact"/>
                      <w:jc w:val="center"/>
                      <w:rPr>
                        <w:rFonts w:ascii="Arial" w:cs="Arial"/>
                        <w:szCs w:val="21"/>
                      </w:rPr>
                    </w:pPr>
                    <w:r>
                      <w:rPr>
                        <w:rFonts w:ascii="Arial" w:cs="Arial" w:hint="eastAsia"/>
                        <w:szCs w:val="21"/>
                      </w:rPr>
                      <w:t>其他应收款</w:t>
                    </w:r>
                  </w:p>
                </w:tc>
                <w:tc>
                  <w:tcPr>
                    <w:tcW w:w="1103" w:type="pct"/>
                    <w:shd w:val="clear" w:color="auto" w:fill="auto"/>
                    <w:vAlign w:val="center"/>
                  </w:tcPr>
                  <w:p w:rsidR="00FE21E6" w:rsidRPr="009B0DD4" w:rsidRDefault="00FE21E6" w:rsidP="00597253">
                    <w:pPr>
                      <w:spacing w:line="400" w:lineRule="exact"/>
                      <w:jc w:val="center"/>
                      <w:rPr>
                        <w:rFonts w:ascii="Arial" w:cs="Arial"/>
                        <w:szCs w:val="21"/>
                      </w:rPr>
                    </w:pPr>
                    <w:r>
                      <w:rPr>
                        <w:rFonts w:ascii="Arial" w:cs="Arial" w:hint="eastAsia"/>
                        <w:szCs w:val="21"/>
                      </w:rPr>
                      <w:t>坏账准备</w:t>
                    </w:r>
                  </w:p>
                </w:tc>
                <w:tc>
                  <w:tcPr>
                    <w:tcW w:w="1198" w:type="pct"/>
                    <w:shd w:val="clear" w:color="auto" w:fill="auto"/>
                    <w:vAlign w:val="bottom"/>
                  </w:tcPr>
                  <w:p w:rsidR="00FE21E6" w:rsidRPr="009B0DD4" w:rsidRDefault="00FE21E6" w:rsidP="00597253">
                    <w:pPr>
                      <w:spacing w:line="400" w:lineRule="exact"/>
                      <w:jc w:val="center"/>
                      <w:rPr>
                        <w:rFonts w:ascii="Arial" w:cs="Arial"/>
                        <w:szCs w:val="21"/>
                      </w:rPr>
                    </w:pPr>
                    <w:r>
                      <w:rPr>
                        <w:rFonts w:ascii="Arial" w:hAnsi="Arial" w:cs="Arial" w:hint="eastAsia"/>
                        <w:szCs w:val="21"/>
                      </w:rPr>
                      <w:t>计提比例（</w:t>
                    </w:r>
                    <w:r>
                      <w:rPr>
                        <w:rFonts w:ascii="Arial" w:hAnsi="Arial" w:cs="Arial" w:hint="eastAsia"/>
                        <w:szCs w:val="21"/>
                      </w:rPr>
                      <w:t>%</w:t>
                    </w:r>
                    <w:r>
                      <w:rPr>
                        <w:rFonts w:ascii="Arial" w:hAnsi="Arial" w:cs="Arial" w:hint="eastAsia"/>
                        <w:szCs w:val="21"/>
                      </w:rPr>
                      <w:t>）</w:t>
                    </w:r>
                  </w:p>
                </w:tc>
              </w:tr>
              <w:tr w:rsidR="00FE21E6" w:rsidTr="00597253">
                <w:trPr>
                  <w:trHeight w:val="346"/>
                  <w:jc w:val="center"/>
                </w:trPr>
                <w:tc>
                  <w:tcPr>
                    <w:tcW w:w="1597" w:type="pct"/>
                    <w:shd w:val="clear" w:color="auto" w:fill="auto"/>
                    <w:vAlign w:val="center"/>
                  </w:tcPr>
                  <w:p w:rsidR="00FE21E6" w:rsidRPr="00817FAE" w:rsidRDefault="00FE21E6" w:rsidP="00597253">
                    <w:pPr>
                      <w:rPr>
                        <w:szCs w:val="21"/>
                      </w:rPr>
                    </w:pPr>
                    <w:r w:rsidRPr="00817FAE">
                      <w:rPr>
                        <w:rFonts w:hint="eastAsia"/>
                        <w:szCs w:val="21"/>
                      </w:rPr>
                      <w:t>关联方应收款项组合</w:t>
                    </w:r>
                  </w:p>
                </w:tc>
                <w:tc>
                  <w:tcPr>
                    <w:tcW w:w="1103" w:type="pct"/>
                    <w:shd w:val="clear" w:color="auto" w:fill="auto"/>
                    <w:vAlign w:val="center"/>
                  </w:tcPr>
                  <w:p w:rsidR="00FE21E6" w:rsidRPr="00817FAE" w:rsidRDefault="00FE21E6" w:rsidP="00597253">
                    <w:pPr>
                      <w:jc w:val="right"/>
                      <w:rPr>
                        <w:rFonts w:cs="Arial"/>
                        <w:color w:val="000000"/>
                        <w:szCs w:val="21"/>
                      </w:rPr>
                    </w:pPr>
                    <w:r w:rsidRPr="00817FAE">
                      <w:rPr>
                        <w:rFonts w:cs="Arial"/>
                        <w:color w:val="000000"/>
                        <w:szCs w:val="21"/>
                      </w:rPr>
                      <w:t xml:space="preserve">1,116,978.35 </w:t>
                    </w:r>
                  </w:p>
                </w:tc>
                <w:tc>
                  <w:tcPr>
                    <w:tcW w:w="1103" w:type="pct"/>
                    <w:shd w:val="clear" w:color="auto" w:fill="auto"/>
                    <w:vAlign w:val="center"/>
                  </w:tcPr>
                  <w:p w:rsidR="00FE21E6" w:rsidRPr="00817FAE" w:rsidRDefault="00FE21E6" w:rsidP="00597253">
                    <w:pPr>
                      <w:rPr>
                        <w:rFonts w:cs="Arial"/>
                        <w:color w:val="000000"/>
                        <w:szCs w:val="21"/>
                      </w:rPr>
                    </w:pPr>
                    <w:r w:rsidRPr="00817FAE">
                      <w:rPr>
                        <w:rFonts w:cs="Arial"/>
                        <w:color w:val="000000"/>
                        <w:szCs w:val="21"/>
                      </w:rPr>
                      <w:t xml:space="preserve">　</w:t>
                    </w:r>
                  </w:p>
                </w:tc>
                <w:tc>
                  <w:tcPr>
                    <w:tcW w:w="1198" w:type="pct"/>
                    <w:shd w:val="clear" w:color="auto" w:fill="auto"/>
                    <w:vAlign w:val="center"/>
                  </w:tcPr>
                  <w:p w:rsidR="00FE21E6" w:rsidRDefault="00FE21E6" w:rsidP="00597253">
                    <w:pPr>
                      <w:jc w:val="right"/>
                      <w:rPr>
                        <w:rFonts w:ascii="Arial" w:hAnsi="Arial" w:cs="Arial"/>
                        <w:color w:val="000000"/>
                        <w:szCs w:val="21"/>
                      </w:rPr>
                    </w:pPr>
                    <w:r>
                      <w:rPr>
                        <w:rFonts w:ascii="Arial" w:hAnsi="Arial" w:cs="Arial"/>
                        <w:color w:val="000000"/>
                        <w:szCs w:val="21"/>
                      </w:rPr>
                      <w:t xml:space="preserve">　</w:t>
                    </w:r>
                  </w:p>
                </w:tc>
              </w:tr>
              <w:tr w:rsidR="00FE21E6" w:rsidTr="00597253">
                <w:trPr>
                  <w:trHeight w:val="346"/>
                  <w:jc w:val="center"/>
                </w:trPr>
                <w:tc>
                  <w:tcPr>
                    <w:tcW w:w="1597" w:type="pct"/>
                    <w:shd w:val="clear" w:color="auto" w:fill="auto"/>
                    <w:vAlign w:val="center"/>
                  </w:tcPr>
                  <w:p w:rsidR="00FE21E6" w:rsidRPr="00817FAE" w:rsidRDefault="00FE21E6" w:rsidP="00597253">
                    <w:pPr>
                      <w:jc w:val="center"/>
                      <w:rPr>
                        <w:color w:val="000000"/>
                        <w:szCs w:val="21"/>
                      </w:rPr>
                    </w:pPr>
                    <w:r w:rsidRPr="00817FAE">
                      <w:rPr>
                        <w:rFonts w:hint="eastAsia"/>
                        <w:color w:val="000000"/>
                        <w:szCs w:val="21"/>
                      </w:rPr>
                      <w:t>合</w:t>
                    </w:r>
                    <w:r w:rsidRPr="00817FAE">
                      <w:rPr>
                        <w:rFonts w:cs="Arial"/>
                        <w:color w:val="000000"/>
                        <w:szCs w:val="21"/>
                      </w:rPr>
                      <w:t xml:space="preserve">  </w:t>
                    </w:r>
                    <w:r w:rsidRPr="00817FAE">
                      <w:rPr>
                        <w:rFonts w:hint="eastAsia"/>
                        <w:color w:val="000000"/>
                        <w:szCs w:val="21"/>
                      </w:rPr>
                      <w:t>计</w:t>
                    </w:r>
                  </w:p>
                </w:tc>
                <w:tc>
                  <w:tcPr>
                    <w:tcW w:w="1103" w:type="pct"/>
                    <w:shd w:val="clear" w:color="auto" w:fill="auto"/>
                    <w:vAlign w:val="center"/>
                  </w:tcPr>
                  <w:p w:rsidR="00FE21E6" w:rsidRPr="00817FAE" w:rsidRDefault="00FE21E6" w:rsidP="00597253">
                    <w:pPr>
                      <w:jc w:val="right"/>
                      <w:rPr>
                        <w:rFonts w:cs="Arial"/>
                        <w:color w:val="000000"/>
                        <w:szCs w:val="21"/>
                      </w:rPr>
                    </w:pPr>
                    <w:r w:rsidRPr="00817FAE">
                      <w:rPr>
                        <w:rFonts w:cs="Arial"/>
                        <w:color w:val="000000"/>
                        <w:szCs w:val="21"/>
                      </w:rPr>
                      <w:t xml:space="preserve">1,116,978.35 </w:t>
                    </w:r>
                  </w:p>
                </w:tc>
                <w:tc>
                  <w:tcPr>
                    <w:tcW w:w="1103" w:type="pct"/>
                    <w:shd w:val="clear" w:color="auto" w:fill="auto"/>
                    <w:vAlign w:val="center"/>
                  </w:tcPr>
                  <w:p w:rsidR="00FE21E6" w:rsidRPr="00817FAE" w:rsidRDefault="00FE21E6" w:rsidP="00597253">
                    <w:pPr>
                      <w:rPr>
                        <w:rFonts w:cs="Arial"/>
                        <w:color w:val="000000"/>
                        <w:szCs w:val="21"/>
                      </w:rPr>
                    </w:pPr>
                    <w:r w:rsidRPr="00817FAE">
                      <w:rPr>
                        <w:rFonts w:cs="Arial"/>
                        <w:color w:val="000000"/>
                        <w:szCs w:val="21"/>
                      </w:rPr>
                      <w:t xml:space="preserve">　</w:t>
                    </w:r>
                  </w:p>
                </w:tc>
                <w:tc>
                  <w:tcPr>
                    <w:tcW w:w="1198" w:type="pct"/>
                    <w:shd w:val="clear" w:color="auto" w:fill="auto"/>
                    <w:vAlign w:val="center"/>
                  </w:tcPr>
                  <w:p w:rsidR="00FE21E6" w:rsidRDefault="00FE21E6" w:rsidP="00597253">
                    <w:pPr>
                      <w:jc w:val="right"/>
                      <w:rPr>
                        <w:rFonts w:ascii="Arial" w:hAnsi="Arial" w:cs="Arial"/>
                        <w:color w:val="000000"/>
                        <w:szCs w:val="21"/>
                      </w:rPr>
                    </w:pPr>
                    <w:r>
                      <w:rPr>
                        <w:rFonts w:ascii="Arial" w:hAnsi="Arial" w:cs="Arial"/>
                        <w:color w:val="000000"/>
                        <w:szCs w:val="21"/>
                      </w:rPr>
                      <w:t xml:space="preserve">　</w:t>
                    </w:r>
                  </w:p>
                </w:tc>
              </w:tr>
            </w:tbl>
            <w:p w:rsidR="0036046F" w:rsidRDefault="00E909B4">
              <w:pPr>
                <w:rPr>
                  <w:szCs w:val="21"/>
                </w:rPr>
              </w:pPr>
            </w:p>
          </w:sdtContent>
        </w:sdt>
        <w:p w:rsidR="0036046F" w:rsidRDefault="00E909B4">
          <w:pPr>
            <w:rPr>
              <w:szCs w:val="21"/>
            </w:rPr>
          </w:pPr>
        </w:p>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sdtContent>
        <w:p w:rsidR="0036046F" w:rsidRDefault="00546E80">
          <w:pPr>
            <w:pStyle w:val="4"/>
            <w:numPr>
              <w:ilvl w:val="3"/>
              <w:numId w:val="56"/>
            </w:numPr>
            <w:ind w:left="426" w:hanging="426"/>
          </w:pPr>
          <w:r>
            <w:rPr>
              <w:rFonts w:hint="eastAsia"/>
            </w:rPr>
            <w:t>按款项性质分类情况</w:t>
          </w:r>
        </w:p>
        <w:p w:rsidR="0036046F" w:rsidRDefault="00E909B4">
          <w:sdt>
            <w:sdtPr>
              <w:alias w:val="是否适用：其他应收款按款项性质分类情况[双击切换]"/>
              <w:tag w:val="_GBC_f8f8208812d5412eb0a2fdddf1a9d330"/>
              <w:id w:val="-1473288414"/>
              <w:lock w:val="sdtLocked"/>
              <w:placeholder>
                <w:docPart w:val="GBC22222222222222222222222222222"/>
              </w:placeholder>
            </w:sdtPr>
            <w:sdtEndPr/>
            <w:sdtContent>
              <w:r w:rsidR="009C38D8" w:rsidRPr="009B1EEB">
                <w:fldChar w:fldCharType="begin"/>
              </w:r>
              <w:r w:rsidR="00FE21E6" w:rsidRPr="009B1EEB">
                <w:instrText xml:space="preserve">MACROBUTTON  SnrToggleCheckbox √适用 </w:instrText>
              </w:r>
              <w:r w:rsidR="009C38D8" w:rsidRPr="009B1EEB">
                <w:fldChar w:fldCharType="end"/>
              </w:r>
              <w:r w:rsidR="009C38D8" w:rsidRPr="009B1EEB">
                <w:fldChar w:fldCharType="begin"/>
              </w:r>
              <w:r w:rsidR="00FE21E6" w:rsidRPr="009B1EEB">
                <w:instrText xml:space="preserve"> MACROBUTTON  SnrToggleCheckbox □不适用 </w:instrText>
              </w:r>
              <w:r w:rsidR="009C38D8" w:rsidRPr="009B1EEB">
                <w:fldChar w:fldCharType="end"/>
              </w:r>
            </w:sdtContent>
          </w:sdt>
        </w:p>
        <w:p w:rsidR="002E7EB4" w:rsidRDefault="00546E80" w:rsidP="00DE52BD">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2E7EB4" w:rsidTr="00597253">
            <w:sdt>
              <w:sdtPr>
                <w:tag w:val="_PLD_e3e4ae09c73a4371a49803278d537455"/>
                <w:id w:val="611216"/>
                <w:lock w:val="sdtLocked"/>
              </w:sdtPr>
              <w:sdtEndPr/>
              <w:sdtContent>
                <w:tc>
                  <w:tcPr>
                    <w:tcW w:w="1700" w:type="pct"/>
                    <w:shd w:val="clear" w:color="auto" w:fill="auto"/>
                    <w:vAlign w:val="center"/>
                  </w:tcPr>
                  <w:p w:rsidR="002E7EB4" w:rsidRDefault="002E7EB4" w:rsidP="00597253">
                    <w:pPr>
                      <w:jc w:val="center"/>
                    </w:pPr>
                    <w:r>
                      <w:rPr>
                        <w:rFonts w:hint="eastAsia"/>
                      </w:rPr>
                      <w:t>款项性质</w:t>
                    </w:r>
                  </w:p>
                </w:tc>
              </w:sdtContent>
            </w:sdt>
            <w:sdt>
              <w:sdtPr>
                <w:tag w:val="_PLD_166416173edb4a39b34c47c78d0dc766"/>
                <w:id w:val="611217"/>
                <w:lock w:val="sdtLocked"/>
              </w:sdtPr>
              <w:sdtEndPr/>
              <w:sdtContent>
                <w:tc>
                  <w:tcPr>
                    <w:tcW w:w="1647" w:type="pct"/>
                    <w:shd w:val="clear" w:color="auto" w:fill="auto"/>
                    <w:vAlign w:val="center"/>
                  </w:tcPr>
                  <w:p w:rsidR="002E7EB4" w:rsidRDefault="002E7EB4" w:rsidP="00597253">
                    <w:pPr>
                      <w:jc w:val="center"/>
                    </w:pPr>
                    <w:r>
                      <w:rPr>
                        <w:rFonts w:hint="eastAsia"/>
                      </w:rPr>
                      <w:t>期末账面余额</w:t>
                    </w:r>
                  </w:p>
                </w:tc>
              </w:sdtContent>
            </w:sdt>
            <w:sdt>
              <w:sdtPr>
                <w:tag w:val="_PLD_a78baace40634aeaaff4786c955e1f60"/>
                <w:id w:val="611218"/>
                <w:lock w:val="sdtLocked"/>
              </w:sdtPr>
              <w:sdtEndPr/>
              <w:sdtContent>
                <w:tc>
                  <w:tcPr>
                    <w:tcW w:w="1653" w:type="pct"/>
                    <w:shd w:val="clear" w:color="auto" w:fill="auto"/>
                    <w:vAlign w:val="center"/>
                  </w:tcPr>
                  <w:p w:rsidR="002E7EB4" w:rsidRDefault="002E7EB4" w:rsidP="00597253">
                    <w:pPr>
                      <w:jc w:val="center"/>
                    </w:pPr>
                    <w:r>
                      <w:rPr>
                        <w:rFonts w:hint="eastAsia"/>
                      </w:rPr>
                      <w:t>期初账面余额</w:t>
                    </w:r>
                  </w:p>
                </w:tc>
              </w:sdtContent>
            </w:sdt>
          </w:tr>
          <w:sdt>
            <w:sdtPr>
              <w:rPr>
                <w:rFonts w:hint="eastAsia"/>
              </w:rPr>
              <w:alias w:val="其他应收款按款项性质分类情况明细"/>
              <w:tag w:val="_TUP_57a46f72357b45e3ae87e72e625249f6"/>
              <w:id w:val="611219"/>
              <w:lock w:val="sdtLocked"/>
            </w:sdtPr>
            <w:sdtEndPr/>
            <w:sdtContent>
              <w:tr w:rsidR="002E7EB4" w:rsidTr="00597253">
                <w:tc>
                  <w:tcPr>
                    <w:tcW w:w="1700" w:type="pct"/>
                    <w:shd w:val="clear" w:color="auto" w:fill="auto"/>
                  </w:tcPr>
                  <w:p w:rsidR="002E7EB4" w:rsidRDefault="002E7EB4" w:rsidP="00597253">
                    <w:r>
                      <w:t>保证金及押金</w:t>
                    </w:r>
                  </w:p>
                </w:tc>
                <w:tc>
                  <w:tcPr>
                    <w:tcW w:w="1647" w:type="pct"/>
                    <w:shd w:val="clear" w:color="auto" w:fill="auto"/>
                  </w:tcPr>
                  <w:p w:rsidR="002E7EB4" w:rsidRDefault="002E7EB4" w:rsidP="00597253">
                    <w:pPr>
                      <w:jc w:val="right"/>
                    </w:pPr>
                    <w:r>
                      <w:t>11,544,108.84</w:t>
                    </w:r>
                  </w:p>
                </w:tc>
                <w:tc>
                  <w:tcPr>
                    <w:tcW w:w="1653" w:type="pct"/>
                    <w:shd w:val="clear" w:color="auto" w:fill="auto"/>
                  </w:tcPr>
                  <w:p w:rsidR="002E7EB4" w:rsidRDefault="002E7EB4" w:rsidP="00597253">
                    <w:pPr>
                      <w:jc w:val="right"/>
                    </w:pPr>
                    <w:r>
                      <w:t>21,960,915.10</w:t>
                    </w:r>
                  </w:p>
                </w:tc>
              </w:tr>
            </w:sdtContent>
          </w:sdt>
          <w:sdt>
            <w:sdtPr>
              <w:rPr>
                <w:rFonts w:hint="eastAsia"/>
              </w:rPr>
              <w:alias w:val="其他应收款按款项性质分类情况明细"/>
              <w:tag w:val="_TUP_57a46f72357b45e3ae87e72e625249f6"/>
              <w:id w:val="611220"/>
              <w:lock w:val="sdtLocked"/>
            </w:sdtPr>
            <w:sdtEndPr/>
            <w:sdtContent>
              <w:tr w:rsidR="002E7EB4" w:rsidTr="00597253">
                <w:tc>
                  <w:tcPr>
                    <w:tcW w:w="1700" w:type="pct"/>
                    <w:shd w:val="clear" w:color="auto" w:fill="auto"/>
                  </w:tcPr>
                  <w:p w:rsidR="002E7EB4" w:rsidRDefault="002E7EB4" w:rsidP="00597253">
                    <w:r>
                      <w:t>备用金</w:t>
                    </w:r>
                  </w:p>
                </w:tc>
                <w:tc>
                  <w:tcPr>
                    <w:tcW w:w="1647" w:type="pct"/>
                    <w:shd w:val="clear" w:color="auto" w:fill="auto"/>
                  </w:tcPr>
                  <w:p w:rsidR="002E7EB4" w:rsidRDefault="002E7EB4" w:rsidP="00597253">
                    <w:pPr>
                      <w:jc w:val="right"/>
                    </w:pPr>
                    <w:r>
                      <w:t>205,139.99</w:t>
                    </w:r>
                  </w:p>
                </w:tc>
                <w:tc>
                  <w:tcPr>
                    <w:tcW w:w="1653" w:type="pct"/>
                    <w:shd w:val="clear" w:color="auto" w:fill="auto"/>
                  </w:tcPr>
                  <w:p w:rsidR="002E7EB4" w:rsidRDefault="002E7EB4" w:rsidP="00597253">
                    <w:pPr>
                      <w:jc w:val="right"/>
                    </w:pPr>
                    <w:r>
                      <w:t>347,866.54</w:t>
                    </w:r>
                  </w:p>
                </w:tc>
              </w:tr>
            </w:sdtContent>
          </w:sdt>
          <w:sdt>
            <w:sdtPr>
              <w:rPr>
                <w:rFonts w:hint="eastAsia"/>
              </w:rPr>
              <w:alias w:val="其他应收款按款项性质分类情况明细"/>
              <w:tag w:val="_TUP_57a46f72357b45e3ae87e72e625249f6"/>
              <w:id w:val="611221"/>
              <w:lock w:val="sdtLocked"/>
            </w:sdtPr>
            <w:sdtEndPr/>
            <w:sdtContent>
              <w:tr w:rsidR="002E7EB4" w:rsidTr="00597253">
                <w:tc>
                  <w:tcPr>
                    <w:tcW w:w="1700" w:type="pct"/>
                    <w:shd w:val="clear" w:color="auto" w:fill="auto"/>
                  </w:tcPr>
                  <w:p w:rsidR="002E7EB4" w:rsidRDefault="002E7EB4" w:rsidP="00597253">
                    <w:r>
                      <w:t>借款</w:t>
                    </w:r>
                  </w:p>
                </w:tc>
                <w:tc>
                  <w:tcPr>
                    <w:tcW w:w="1647" w:type="pct"/>
                    <w:shd w:val="clear" w:color="auto" w:fill="auto"/>
                  </w:tcPr>
                  <w:p w:rsidR="002E7EB4" w:rsidRDefault="002E7EB4" w:rsidP="00597253">
                    <w:pPr>
                      <w:jc w:val="right"/>
                    </w:pPr>
                    <w:r>
                      <w:t>32,056,282.34</w:t>
                    </w:r>
                  </w:p>
                </w:tc>
                <w:tc>
                  <w:tcPr>
                    <w:tcW w:w="1653" w:type="pct"/>
                    <w:shd w:val="clear" w:color="auto" w:fill="auto"/>
                  </w:tcPr>
                  <w:p w:rsidR="002E7EB4" w:rsidRDefault="002E7EB4" w:rsidP="00597253">
                    <w:pPr>
                      <w:jc w:val="right"/>
                    </w:pPr>
                    <w:r>
                      <w:t>32,236,403.90</w:t>
                    </w:r>
                  </w:p>
                </w:tc>
              </w:tr>
            </w:sdtContent>
          </w:sdt>
          <w:sdt>
            <w:sdtPr>
              <w:rPr>
                <w:rFonts w:hint="eastAsia"/>
              </w:rPr>
              <w:alias w:val="其他应收款按款项性质分类情况明细"/>
              <w:tag w:val="_TUP_57a46f72357b45e3ae87e72e625249f6"/>
              <w:id w:val="611222"/>
              <w:lock w:val="sdtLocked"/>
            </w:sdtPr>
            <w:sdtEndPr/>
            <w:sdtContent>
              <w:tr w:rsidR="002E7EB4" w:rsidTr="00597253">
                <w:tc>
                  <w:tcPr>
                    <w:tcW w:w="1700" w:type="pct"/>
                    <w:shd w:val="clear" w:color="auto" w:fill="auto"/>
                  </w:tcPr>
                  <w:p w:rsidR="002E7EB4" w:rsidRDefault="002E7EB4" w:rsidP="00597253">
                    <w:r>
                      <w:t>运杂费</w:t>
                    </w:r>
                  </w:p>
                </w:tc>
                <w:tc>
                  <w:tcPr>
                    <w:tcW w:w="1647" w:type="pct"/>
                    <w:shd w:val="clear" w:color="auto" w:fill="auto"/>
                  </w:tcPr>
                  <w:p w:rsidR="002E7EB4" w:rsidRDefault="002E7EB4" w:rsidP="00597253">
                    <w:pPr>
                      <w:jc w:val="right"/>
                    </w:pPr>
                    <w:r>
                      <w:t>516,878.90</w:t>
                    </w:r>
                  </w:p>
                </w:tc>
                <w:tc>
                  <w:tcPr>
                    <w:tcW w:w="1653" w:type="pct"/>
                    <w:shd w:val="clear" w:color="auto" w:fill="auto"/>
                  </w:tcPr>
                  <w:p w:rsidR="002E7EB4" w:rsidRDefault="002E7EB4" w:rsidP="00597253">
                    <w:pPr>
                      <w:jc w:val="right"/>
                    </w:pPr>
                    <w:r>
                      <w:t>394,245.70</w:t>
                    </w:r>
                  </w:p>
                </w:tc>
              </w:tr>
            </w:sdtContent>
          </w:sdt>
          <w:sdt>
            <w:sdtPr>
              <w:rPr>
                <w:rFonts w:hint="eastAsia"/>
              </w:rPr>
              <w:alias w:val="其他应收款按款项性质分类情况明细"/>
              <w:tag w:val="_TUP_57a46f72357b45e3ae87e72e625249f6"/>
              <w:id w:val="611223"/>
              <w:lock w:val="sdtLocked"/>
            </w:sdtPr>
            <w:sdtEndPr/>
            <w:sdtContent>
              <w:tr w:rsidR="002E7EB4" w:rsidTr="00597253">
                <w:tc>
                  <w:tcPr>
                    <w:tcW w:w="1700" w:type="pct"/>
                    <w:shd w:val="clear" w:color="auto" w:fill="auto"/>
                  </w:tcPr>
                  <w:p w:rsidR="002E7EB4" w:rsidRDefault="002E7EB4" w:rsidP="00597253">
                    <w:r>
                      <w:t>垫付款</w:t>
                    </w:r>
                  </w:p>
                </w:tc>
                <w:tc>
                  <w:tcPr>
                    <w:tcW w:w="1647" w:type="pct"/>
                    <w:shd w:val="clear" w:color="auto" w:fill="auto"/>
                  </w:tcPr>
                  <w:p w:rsidR="002E7EB4" w:rsidRDefault="002E7EB4" w:rsidP="00597253">
                    <w:pPr>
                      <w:jc w:val="right"/>
                    </w:pPr>
                    <w:r>
                      <w:t>300,827.00</w:t>
                    </w:r>
                  </w:p>
                </w:tc>
                <w:tc>
                  <w:tcPr>
                    <w:tcW w:w="1653" w:type="pct"/>
                    <w:shd w:val="clear" w:color="auto" w:fill="auto"/>
                  </w:tcPr>
                  <w:p w:rsidR="002E7EB4" w:rsidRDefault="002E7EB4" w:rsidP="00597253">
                    <w:pPr>
                      <w:jc w:val="right"/>
                    </w:pPr>
                    <w:r>
                      <w:t>298,827.00</w:t>
                    </w:r>
                  </w:p>
                </w:tc>
              </w:tr>
            </w:sdtContent>
          </w:sdt>
          <w:sdt>
            <w:sdtPr>
              <w:rPr>
                <w:rFonts w:hint="eastAsia"/>
              </w:rPr>
              <w:alias w:val="其他应收款按款项性质分类情况明细"/>
              <w:tag w:val="_TUP_57a46f72357b45e3ae87e72e625249f6"/>
              <w:id w:val="611224"/>
              <w:lock w:val="sdtLocked"/>
            </w:sdtPr>
            <w:sdtEndPr/>
            <w:sdtContent>
              <w:tr w:rsidR="002E7EB4" w:rsidTr="00597253">
                <w:tc>
                  <w:tcPr>
                    <w:tcW w:w="1700" w:type="pct"/>
                    <w:shd w:val="clear" w:color="auto" w:fill="auto"/>
                  </w:tcPr>
                  <w:p w:rsidR="002E7EB4" w:rsidRDefault="002E7EB4" w:rsidP="00597253">
                    <w:r>
                      <w:t>社保及其他</w:t>
                    </w:r>
                  </w:p>
                </w:tc>
                <w:tc>
                  <w:tcPr>
                    <w:tcW w:w="1647" w:type="pct"/>
                    <w:shd w:val="clear" w:color="auto" w:fill="auto"/>
                  </w:tcPr>
                  <w:p w:rsidR="002E7EB4" w:rsidRDefault="002E7EB4" w:rsidP="00597253">
                    <w:pPr>
                      <w:jc w:val="right"/>
                    </w:pPr>
                    <w:r>
                      <w:t>2,226,099.67</w:t>
                    </w:r>
                  </w:p>
                </w:tc>
                <w:tc>
                  <w:tcPr>
                    <w:tcW w:w="1653" w:type="pct"/>
                    <w:shd w:val="clear" w:color="auto" w:fill="auto"/>
                  </w:tcPr>
                  <w:p w:rsidR="002E7EB4" w:rsidRDefault="002E7EB4" w:rsidP="00597253">
                    <w:pPr>
                      <w:jc w:val="right"/>
                    </w:pPr>
                    <w:r>
                      <w:t>2,507,792.26</w:t>
                    </w:r>
                  </w:p>
                </w:tc>
              </w:tr>
            </w:sdtContent>
          </w:sdt>
          <w:tr w:rsidR="002E7EB4" w:rsidRPr="002E7EB4" w:rsidTr="00597253">
            <w:sdt>
              <w:sdtPr>
                <w:tag w:val="_PLD_caa65b7047104096987b4ba036051976"/>
                <w:id w:val="611225"/>
                <w:lock w:val="sdtLocked"/>
              </w:sdtPr>
              <w:sdtEndPr/>
              <w:sdtContent>
                <w:tc>
                  <w:tcPr>
                    <w:tcW w:w="1700" w:type="pct"/>
                    <w:shd w:val="clear" w:color="auto" w:fill="auto"/>
                  </w:tcPr>
                  <w:p w:rsidR="002E7EB4" w:rsidRDefault="002E7EB4" w:rsidP="00597253">
                    <w:pPr>
                      <w:jc w:val="center"/>
                    </w:pPr>
                    <w:r>
                      <w:t>合计</w:t>
                    </w:r>
                  </w:p>
                </w:tc>
              </w:sdtContent>
            </w:sdt>
            <w:tc>
              <w:tcPr>
                <w:tcW w:w="1647" w:type="pct"/>
                <w:shd w:val="clear" w:color="auto" w:fill="auto"/>
              </w:tcPr>
              <w:p w:rsidR="002E7EB4" w:rsidRDefault="002E7EB4" w:rsidP="00597253">
                <w:pPr>
                  <w:jc w:val="right"/>
                </w:pPr>
                <w:r>
                  <w:t>46,849,336.74</w:t>
                </w:r>
              </w:p>
            </w:tc>
            <w:tc>
              <w:tcPr>
                <w:tcW w:w="1653" w:type="pct"/>
                <w:shd w:val="clear" w:color="auto" w:fill="auto"/>
              </w:tcPr>
              <w:p w:rsidR="002E7EB4" w:rsidRDefault="002E7EB4" w:rsidP="00597253">
                <w:pPr>
                  <w:jc w:val="right"/>
                </w:pPr>
                <w:r>
                  <w:t>57,746,050.50</w:t>
                </w:r>
              </w:p>
            </w:tc>
          </w:tr>
        </w:tbl>
        <w:p w:rsidR="0036046F" w:rsidRPr="002E7EB4" w:rsidRDefault="00E909B4" w:rsidP="002E7EB4"/>
      </w:sdtContent>
    </w:sdt>
    <w:p w:rsidR="0036046F" w:rsidRDefault="0036046F"/>
    <w:bookmarkStart w:id="124" w:name="_Hlk533867880" w:displacedByCustomXml="next"/>
    <w:bookmarkEnd w:id="124" w:displacedByCustomXml="next"/>
    <w:sdt>
      <w:sdtPr>
        <w:rPr>
          <w:rFonts w:ascii="宋体" w:eastAsia="宋体" w:hAnsi="宋体" w:cs="宋体"/>
          <w:b w:val="0"/>
          <w:bCs w:val="0"/>
          <w:kern w:val="0"/>
          <w:szCs w:val="24"/>
        </w:rPr>
        <w:alias w:val="模块:本期计提、收回或转回的坏账准备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36046F" w:rsidRDefault="00546E80">
          <w:pPr>
            <w:pStyle w:val="4"/>
            <w:numPr>
              <w:ilvl w:val="3"/>
              <w:numId w:val="56"/>
            </w:numPr>
            <w:ind w:left="426" w:hanging="426"/>
          </w:pPr>
          <w:r>
            <w:rPr>
              <w:rFonts w:hint="eastAsia"/>
            </w:rPr>
            <w:t>本期计提、收回或转回的坏账准备情况</w:t>
          </w:r>
        </w:p>
        <w:p w:rsidR="0036046F" w:rsidRDefault="00546E80" w:rsidP="00DC5B94">
          <w:pPr>
            <w:spacing w:line="360" w:lineRule="auto"/>
          </w:pPr>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EndPr/>
            <w:sdtContent>
              <w:r w:rsidR="002E7EB4" w:rsidRPr="002E7EB4">
                <w:rPr>
                  <w:rFonts w:cs="Arial" w:hint="eastAsia"/>
                  <w:noProof/>
                  <w:szCs w:val="21"/>
                </w:rPr>
                <w:t>756,112.21</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EndPr/>
            <w:sdtContent>
              <w:r w:rsidR="002E7EB4">
                <w:rPr>
                  <w:rFonts w:hint="eastAsia"/>
                </w:rPr>
                <w:t>0</w:t>
              </w:r>
            </w:sdtContent>
          </w:sdt>
          <w:r>
            <w:t>元。</w:t>
          </w:r>
        </w:p>
        <w:p w:rsidR="0036046F" w:rsidRDefault="00546E80" w:rsidP="00DC5B94">
          <w:pPr>
            <w:spacing w:line="360" w:lineRule="auto"/>
          </w:pPr>
          <w:r>
            <w:rPr>
              <w:rFonts w:hint="eastAsia"/>
            </w:rPr>
            <w:t>其中本期坏账准备转回或收回金额重要的：</w:t>
          </w:r>
        </w:p>
        <w:p w:rsidR="0036046F" w:rsidRDefault="00E909B4" w:rsidP="00DC5B94">
          <w:pPr>
            <w:spacing w:line="360" w:lineRule="auto"/>
          </w:pPr>
          <w:sdt>
            <w:sdtPr>
              <w:alias w:val="是否适用：其中本期其他应收账款坏账准备收回或转回金额重要的[双击切换]"/>
              <w:tag w:val="_GBC_143b0b33085a4425896c014ba4503edc"/>
              <w:id w:val="1014043013"/>
              <w:lock w:val="sdtLocked"/>
              <w:placeholder>
                <w:docPart w:val="GBC22222222222222222222222222222"/>
              </w:placeholder>
            </w:sdtPr>
            <w:sdtEndPr/>
            <w:sdtContent>
              <w:r w:rsidR="009C38D8" w:rsidRPr="009B1EEB">
                <w:fldChar w:fldCharType="begin"/>
              </w:r>
              <w:r w:rsidR="002E7EB4" w:rsidRPr="009B1EEB">
                <w:instrText xml:space="preserve">MACROBUTTON  SnrToggleCheckbox □适用 </w:instrText>
              </w:r>
              <w:r w:rsidR="009C38D8" w:rsidRPr="009B1EEB">
                <w:fldChar w:fldCharType="end"/>
              </w:r>
              <w:r w:rsidR="009C38D8" w:rsidRPr="009B1EEB">
                <w:fldChar w:fldCharType="begin"/>
              </w:r>
              <w:r w:rsidR="002E7EB4" w:rsidRPr="009B1EEB">
                <w:instrText xml:space="preserve"> MACROBUTTON  SnrToggleCheckbox √不适用 </w:instrText>
              </w:r>
              <w:r w:rsidR="009C38D8" w:rsidRPr="009B1EEB">
                <w:fldChar w:fldCharType="end"/>
              </w:r>
            </w:sdtContent>
          </w:sdt>
        </w:p>
      </w:sdtContent>
    </w:sdt>
    <w:p w:rsidR="0036046F" w:rsidRDefault="0036046F"/>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36046F" w:rsidRDefault="00546E80">
          <w:pPr>
            <w:pStyle w:val="4"/>
            <w:numPr>
              <w:ilvl w:val="3"/>
              <w:numId w:val="56"/>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EndPr/>
          <w:sdtContent>
            <w:p w:rsidR="002E7EB4" w:rsidRDefault="009C38D8" w:rsidP="002E7EB4">
              <w:pPr>
                <w:rPr>
                  <w:szCs w:val="21"/>
                </w:rPr>
              </w:pPr>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36046F">
          <w:pPr>
            <w:snapToGrid w:val="0"/>
            <w:spacing w:line="240" w:lineRule="atLeast"/>
            <w:rPr>
              <w:szCs w:val="21"/>
            </w:rPr>
          </w:pPr>
        </w:p>
        <w:p w:rsidR="0036046F" w:rsidRDefault="00E909B4">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36046F" w:rsidRDefault="00546E80">
          <w:pPr>
            <w:pStyle w:val="4"/>
            <w:numPr>
              <w:ilvl w:val="3"/>
              <w:numId w:val="56"/>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EndPr/>
          <w:sdtContent>
            <w:p w:rsidR="002E7EB4" w:rsidRDefault="009C38D8" w:rsidP="002E7EB4">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2E7EB4" w:rsidRDefault="002E7EB4">
          <w:pPr>
            <w:jc w:val="right"/>
          </w:pPr>
          <w:r>
            <w:rPr>
              <w:rFonts w:hint="eastAsia"/>
            </w:rPr>
            <w:t>单位：</w:t>
          </w:r>
          <w:sdt>
            <w:sdtPr>
              <w:rPr>
                <w:rFonts w:hint="eastAsia"/>
              </w:rPr>
              <w:alias w:val="单位财务附注：其他应收账款前五名欠款情况"/>
              <w:tag w:val="_GBC_06f7a71e039445228d80a5741df4c4f7"/>
              <w:id w:val="129286191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71"/>
            <w:gridCol w:w="1194"/>
            <w:gridCol w:w="1500"/>
            <w:gridCol w:w="2202"/>
            <w:gridCol w:w="1114"/>
            <w:gridCol w:w="1514"/>
          </w:tblGrid>
          <w:tr w:rsidR="002E7EB4" w:rsidTr="00817FAE">
            <w:trPr>
              <w:cantSplit/>
            </w:trPr>
            <w:sdt>
              <w:sdtPr>
                <w:tag w:val="_PLD_f30fc2dc8886472699c892f0395ab05e"/>
                <w:id w:val="611398"/>
                <w:lock w:val="sdtLocked"/>
              </w:sdtPr>
              <w:sdtEndPr/>
              <w:sdtContent>
                <w:tc>
                  <w:tcPr>
                    <w:tcW w:w="771" w:type="pct"/>
                    <w:vAlign w:val="center"/>
                  </w:tcPr>
                  <w:p w:rsidR="002E7EB4" w:rsidRDefault="002E7EB4" w:rsidP="00597253">
                    <w:pPr>
                      <w:ind w:right="105"/>
                      <w:jc w:val="center"/>
                      <w:rPr>
                        <w:szCs w:val="21"/>
                      </w:rPr>
                    </w:pPr>
                    <w:r>
                      <w:rPr>
                        <w:rFonts w:hint="eastAsia"/>
                        <w:szCs w:val="21"/>
                      </w:rPr>
                      <w:t>单位名称</w:t>
                    </w:r>
                  </w:p>
                </w:tc>
              </w:sdtContent>
            </w:sdt>
            <w:sdt>
              <w:sdtPr>
                <w:tag w:val="_PLD_44129b8132114de2a4d33c4acb8af98f"/>
                <w:id w:val="611399"/>
                <w:lock w:val="sdtLocked"/>
              </w:sdtPr>
              <w:sdtEndPr/>
              <w:sdtContent>
                <w:tc>
                  <w:tcPr>
                    <w:tcW w:w="671" w:type="pct"/>
                    <w:vAlign w:val="center"/>
                  </w:tcPr>
                  <w:p w:rsidR="002E7EB4" w:rsidRDefault="002E7EB4" w:rsidP="00597253">
                    <w:pPr>
                      <w:ind w:right="73"/>
                      <w:jc w:val="center"/>
                      <w:rPr>
                        <w:szCs w:val="21"/>
                      </w:rPr>
                    </w:pPr>
                    <w:r>
                      <w:rPr>
                        <w:rFonts w:hint="eastAsia"/>
                        <w:szCs w:val="21"/>
                      </w:rPr>
                      <w:t>款项的性质</w:t>
                    </w:r>
                  </w:p>
                </w:tc>
              </w:sdtContent>
            </w:sdt>
            <w:sdt>
              <w:sdtPr>
                <w:tag w:val="_PLD_1bc905abb4bf4c679b9fbe0a7587d651"/>
                <w:id w:val="611400"/>
                <w:lock w:val="sdtLocked"/>
              </w:sdtPr>
              <w:sdtEndPr/>
              <w:sdtContent>
                <w:tc>
                  <w:tcPr>
                    <w:tcW w:w="843" w:type="pct"/>
                    <w:vAlign w:val="center"/>
                  </w:tcPr>
                  <w:p w:rsidR="002E7EB4" w:rsidRDefault="002E7EB4" w:rsidP="00597253">
                    <w:pPr>
                      <w:ind w:right="73"/>
                      <w:jc w:val="center"/>
                      <w:rPr>
                        <w:szCs w:val="21"/>
                      </w:rPr>
                    </w:pPr>
                    <w:r>
                      <w:rPr>
                        <w:rFonts w:hint="eastAsia"/>
                        <w:szCs w:val="21"/>
                      </w:rPr>
                      <w:t>期末余额</w:t>
                    </w:r>
                  </w:p>
                </w:tc>
              </w:sdtContent>
            </w:sdt>
            <w:sdt>
              <w:sdtPr>
                <w:tag w:val="_PLD_d9231de346f74815b1bc7c82527b1ef5"/>
                <w:id w:val="611401"/>
                <w:lock w:val="sdtLocked"/>
              </w:sdtPr>
              <w:sdtEndPr/>
              <w:sdtContent>
                <w:tc>
                  <w:tcPr>
                    <w:tcW w:w="1238" w:type="pct"/>
                    <w:vAlign w:val="center"/>
                  </w:tcPr>
                  <w:p w:rsidR="002E7EB4" w:rsidRDefault="002E7EB4" w:rsidP="00597253">
                    <w:pPr>
                      <w:ind w:right="73"/>
                      <w:jc w:val="center"/>
                      <w:rPr>
                        <w:szCs w:val="21"/>
                      </w:rPr>
                    </w:pPr>
                    <w:r>
                      <w:rPr>
                        <w:rFonts w:hint="eastAsia"/>
                        <w:szCs w:val="21"/>
                      </w:rPr>
                      <w:t>账龄</w:t>
                    </w:r>
                  </w:p>
                </w:tc>
              </w:sdtContent>
            </w:sdt>
            <w:sdt>
              <w:sdtPr>
                <w:tag w:val="_PLD_055b75c0a3cf450e995ac7e13fdc0c08"/>
                <w:id w:val="611402"/>
                <w:lock w:val="sdtLocked"/>
              </w:sdtPr>
              <w:sdtEndPr/>
              <w:sdtContent>
                <w:tc>
                  <w:tcPr>
                    <w:tcW w:w="626" w:type="pct"/>
                    <w:vAlign w:val="center"/>
                  </w:tcPr>
                  <w:p w:rsidR="002E7EB4" w:rsidRDefault="002E7EB4" w:rsidP="00597253">
                    <w:pPr>
                      <w:jc w:val="center"/>
                      <w:rPr>
                        <w:szCs w:val="21"/>
                      </w:rPr>
                    </w:pPr>
                    <w:r>
                      <w:rPr>
                        <w:rFonts w:hint="eastAsia"/>
                        <w:szCs w:val="21"/>
                      </w:rPr>
                      <w:t>占其他应收款期末余额合计数的比例(</w:t>
                    </w:r>
                    <w:r>
                      <w:rPr>
                        <w:szCs w:val="21"/>
                      </w:rPr>
                      <w:t>%)</w:t>
                    </w:r>
                  </w:p>
                </w:tc>
              </w:sdtContent>
            </w:sdt>
            <w:sdt>
              <w:sdtPr>
                <w:tag w:val="_PLD_a7951a260c094fc8b8b64f2d1e6a933e"/>
                <w:id w:val="611403"/>
                <w:lock w:val="sdtLocked"/>
              </w:sdtPr>
              <w:sdtEndPr/>
              <w:sdtContent>
                <w:tc>
                  <w:tcPr>
                    <w:tcW w:w="851" w:type="pct"/>
                    <w:vAlign w:val="center"/>
                  </w:tcPr>
                  <w:p w:rsidR="002E7EB4" w:rsidRDefault="002E7EB4" w:rsidP="00597253">
                    <w:pPr>
                      <w:jc w:val="center"/>
                      <w:rPr>
                        <w:szCs w:val="21"/>
                      </w:rPr>
                    </w:pPr>
                    <w:r>
                      <w:rPr>
                        <w:rFonts w:hint="eastAsia"/>
                        <w:szCs w:val="21"/>
                      </w:rPr>
                      <w:t>坏账准备</w:t>
                    </w:r>
                  </w:p>
                  <w:p w:rsidR="002E7EB4" w:rsidRDefault="002E7EB4" w:rsidP="00597253">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611404"/>
              <w:lock w:val="sdtLocked"/>
            </w:sdtPr>
            <w:sdtEndPr>
              <w:rPr>
                <w:rFonts w:hint="default"/>
              </w:rPr>
            </w:sdtEndPr>
            <w:sdtContent>
              <w:tr w:rsidR="002E7EB4" w:rsidTr="00817FAE">
                <w:trPr>
                  <w:cantSplit/>
                </w:trPr>
                <w:tc>
                  <w:tcPr>
                    <w:tcW w:w="771" w:type="pct"/>
                  </w:tcPr>
                  <w:p w:rsidR="002E7EB4" w:rsidRDefault="002E7EB4" w:rsidP="002E7EB4">
                    <w:pPr>
                      <w:ind w:right="105"/>
                      <w:jc w:val="center"/>
                      <w:rPr>
                        <w:szCs w:val="21"/>
                      </w:rPr>
                    </w:pPr>
                    <w:r>
                      <w:t>云南赛肯贸易有限公司</w:t>
                    </w:r>
                  </w:p>
                </w:tc>
                <w:tc>
                  <w:tcPr>
                    <w:tcW w:w="671" w:type="pct"/>
                  </w:tcPr>
                  <w:p w:rsidR="002E7EB4" w:rsidRDefault="002E7EB4" w:rsidP="002E7EB4">
                    <w:pPr>
                      <w:ind w:right="73"/>
                      <w:jc w:val="center"/>
                      <w:rPr>
                        <w:szCs w:val="21"/>
                      </w:rPr>
                    </w:pPr>
                    <w:r>
                      <w:t>借款</w:t>
                    </w:r>
                  </w:p>
                </w:tc>
                <w:tc>
                  <w:tcPr>
                    <w:tcW w:w="843" w:type="pct"/>
                  </w:tcPr>
                  <w:p w:rsidR="002E7EB4" w:rsidRDefault="002E7EB4" w:rsidP="002E7EB4">
                    <w:pPr>
                      <w:ind w:right="73"/>
                      <w:jc w:val="center"/>
                      <w:rPr>
                        <w:szCs w:val="21"/>
                      </w:rPr>
                    </w:pPr>
                    <w:r>
                      <w:t>30,256,282.34</w:t>
                    </w:r>
                  </w:p>
                </w:tc>
                <w:tc>
                  <w:tcPr>
                    <w:tcW w:w="1238" w:type="pct"/>
                  </w:tcPr>
                  <w:p w:rsidR="002E7EB4" w:rsidRDefault="002E7EB4" w:rsidP="002E7EB4">
                    <w:pPr>
                      <w:ind w:right="73"/>
                      <w:jc w:val="center"/>
                      <w:rPr>
                        <w:szCs w:val="21"/>
                      </w:rPr>
                    </w:pPr>
                    <w:r>
                      <w:t>2-3年：18,081,005.28；3年以上年：12,175,277.06</w:t>
                    </w:r>
                  </w:p>
                </w:tc>
                <w:tc>
                  <w:tcPr>
                    <w:tcW w:w="626" w:type="pct"/>
                  </w:tcPr>
                  <w:p w:rsidR="002E7EB4" w:rsidRDefault="002E7EB4" w:rsidP="002E7EB4">
                    <w:pPr>
                      <w:jc w:val="center"/>
                      <w:rPr>
                        <w:szCs w:val="21"/>
                      </w:rPr>
                    </w:pPr>
                    <w:r>
                      <w:t>64.59</w:t>
                    </w:r>
                  </w:p>
                </w:tc>
                <w:tc>
                  <w:tcPr>
                    <w:tcW w:w="851" w:type="pct"/>
                  </w:tcPr>
                  <w:p w:rsidR="002E7EB4" w:rsidRDefault="002E7EB4" w:rsidP="002E7EB4">
                    <w:pPr>
                      <w:jc w:val="center"/>
                      <w:rPr>
                        <w:szCs w:val="21"/>
                      </w:rPr>
                    </w:pPr>
                    <w:r>
                      <w:t>18,081,005.28</w:t>
                    </w:r>
                  </w:p>
                </w:tc>
              </w:tr>
            </w:sdtContent>
          </w:sdt>
          <w:sdt>
            <w:sdtPr>
              <w:rPr>
                <w:rFonts w:hint="eastAsia"/>
                <w:szCs w:val="21"/>
              </w:rPr>
              <w:alias w:val="其他应收款欠款户"/>
              <w:tag w:val="_TUP_c8d734adc8624e66860d3c0f01d5cb6b"/>
              <w:id w:val="611405"/>
              <w:lock w:val="sdtLocked"/>
            </w:sdtPr>
            <w:sdtEndPr>
              <w:rPr>
                <w:rFonts w:hint="default"/>
              </w:rPr>
            </w:sdtEndPr>
            <w:sdtContent>
              <w:tr w:rsidR="002E7EB4" w:rsidTr="00817FAE">
                <w:trPr>
                  <w:cantSplit/>
                </w:trPr>
                <w:tc>
                  <w:tcPr>
                    <w:tcW w:w="771" w:type="pct"/>
                  </w:tcPr>
                  <w:p w:rsidR="002E7EB4" w:rsidRDefault="002E7EB4" w:rsidP="002E7EB4">
                    <w:pPr>
                      <w:ind w:right="105"/>
                      <w:jc w:val="center"/>
                      <w:rPr>
                        <w:szCs w:val="21"/>
                      </w:rPr>
                    </w:pPr>
                    <w:r>
                      <w:t>师宗县煤炭工业局</w:t>
                    </w:r>
                  </w:p>
                </w:tc>
                <w:tc>
                  <w:tcPr>
                    <w:tcW w:w="671" w:type="pct"/>
                  </w:tcPr>
                  <w:p w:rsidR="002E7EB4" w:rsidRDefault="002E7EB4" w:rsidP="002E7EB4">
                    <w:pPr>
                      <w:ind w:right="73"/>
                      <w:jc w:val="center"/>
                      <w:rPr>
                        <w:szCs w:val="21"/>
                      </w:rPr>
                    </w:pPr>
                    <w:r>
                      <w:t>保证金及押金</w:t>
                    </w:r>
                  </w:p>
                </w:tc>
                <w:tc>
                  <w:tcPr>
                    <w:tcW w:w="843" w:type="pct"/>
                  </w:tcPr>
                  <w:p w:rsidR="002E7EB4" w:rsidRDefault="002E7EB4" w:rsidP="002E7EB4">
                    <w:pPr>
                      <w:ind w:right="73"/>
                      <w:jc w:val="center"/>
                      <w:rPr>
                        <w:szCs w:val="21"/>
                      </w:rPr>
                    </w:pPr>
                    <w:r>
                      <w:t>4,713,019.08</w:t>
                    </w:r>
                  </w:p>
                </w:tc>
                <w:tc>
                  <w:tcPr>
                    <w:tcW w:w="1238" w:type="pct"/>
                  </w:tcPr>
                  <w:p w:rsidR="002E7EB4" w:rsidRDefault="002E7EB4" w:rsidP="002E7EB4">
                    <w:pPr>
                      <w:ind w:right="73"/>
                      <w:jc w:val="center"/>
                      <w:rPr>
                        <w:szCs w:val="21"/>
                      </w:rPr>
                    </w:pPr>
                    <w:r>
                      <w:t>1-2年：4,000,000.00；3年以上713,019.08</w:t>
                    </w:r>
                  </w:p>
                </w:tc>
                <w:tc>
                  <w:tcPr>
                    <w:tcW w:w="626" w:type="pct"/>
                  </w:tcPr>
                  <w:p w:rsidR="002E7EB4" w:rsidRDefault="002E7EB4" w:rsidP="002E7EB4">
                    <w:pPr>
                      <w:jc w:val="center"/>
                      <w:rPr>
                        <w:szCs w:val="21"/>
                      </w:rPr>
                    </w:pPr>
                    <w:r>
                      <w:t>10.06</w:t>
                    </w:r>
                  </w:p>
                </w:tc>
                <w:tc>
                  <w:tcPr>
                    <w:tcW w:w="851" w:type="pct"/>
                  </w:tcPr>
                  <w:p w:rsidR="002E7EB4" w:rsidRDefault="002E7EB4" w:rsidP="002E7EB4">
                    <w:pPr>
                      <w:jc w:val="center"/>
                      <w:rPr>
                        <w:szCs w:val="21"/>
                      </w:rPr>
                    </w:pPr>
                    <w:r>
                      <w:t>913,019.08</w:t>
                    </w:r>
                  </w:p>
                </w:tc>
              </w:tr>
            </w:sdtContent>
          </w:sdt>
          <w:sdt>
            <w:sdtPr>
              <w:rPr>
                <w:rFonts w:hint="eastAsia"/>
                <w:szCs w:val="21"/>
              </w:rPr>
              <w:alias w:val="其他应收款欠款户"/>
              <w:tag w:val="_TUP_c8d734adc8624e66860d3c0f01d5cb6b"/>
              <w:id w:val="611406"/>
              <w:lock w:val="sdtLocked"/>
            </w:sdtPr>
            <w:sdtEndPr>
              <w:rPr>
                <w:rFonts w:hint="default"/>
              </w:rPr>
            </w:sdtEndPr>
            <w:sdtContent>
              <w:tr w:rsidR="002E7EB4" w:rsidTr="00817FAE">
                <w:trPr>
                  <w:cantSplit/>
                </w:trPr>
                <w:tc>
                  <w:tcPr>
                    <w:tcW w:w="771" w:type="pct"/>
                  </w:tcPr>
                  <w:p w:rsidR="002E7EB4" w:rsidRDefault="002E7EB4" w:rsidP="002E7EB4">
                    <w:pPr>
                      <w:ind w:right="105"/>
                      <w:jc w:val="center"/>
                      <w:rPr>
                        <w:szCs w:val="21"/>
                      </w:rPr>
                    </w:pPr>
                    <w:r>
                      <w:t>云南省师宗民科煤业有限公司</w:t>
                    </w:r>
                  </w:p>
                </w:tc>
                <w:tc>
                  <w:tcPr>
                    <w:tcW w:w="671" w:type="pct"/>
                  </w:tcPr>
                  <w:p w:rsidR="002E7EB4" w:rsidRDefault="002E7EB4" w:rsidP="002E7EB4">
                    <w:pPr>
                      <w:ind w:right="73"/>
                      <w:jc w:val="center"/>
                      <w:rPr>
                        <w:szCs w:val="21"/>
                      </w:rPr>
                    </w:pPr>
                    <w:r>
                      <w:t>借款</w:t>
                    </w:r>
                  </w:p>
                </w:tc>
                <w:tc>
                  <w:tcPr>
                    <w:tcW w:w="843" w:type="pct"/>
                  </w:tcPr>
                  <w:p w:rsidR="002E7EB4" w:rsidRDefault="002E7EB4" w:rsidP="002E7EB4">
                    <w:pPr>
                      <w:ind w:right="73"/>
                      <w:jc w:val="center"/>
                      <w:rPr>
                        <w:szCs w:val="21"/>
                      </w:rPr>
                    </w:pPr>
                    <w:r>
                      <w:t>1,800,000.00</w:t>
                    </w:r>
                  </w:p>
                </w:tc>
                <w:tc>
                  <w:tcPr>
                    <w:tcW w:w="1238" w:type="pct"/>
                  </w:tcPr>
                  <w:p w:rsidR="002E7EB4" w:rsidRDefault="002E7EB4" w:rsidP="002E7EB4">
                    <w:pPr>
                      <w:ind w:right="73"/>
                      <w:jc w:val="center"/>
                      <w:rPr>
                        <w:szCs w:val="21"/>
                      </w:rPr>
                    </w:pPr>
                    <w:r>
                      <w:t>3年以上</w:t>
                    </w:r>
                  </w:p>
                </w:tc>
                <w:tc>
                  <w:tcPr>
                    <w:tcW w:w="626" w:type="pct"/>
                  </w:tcPr>
                  <w:p w:rsidR="002E7EB4" w:rsidRDefault="002E7EB4" w:rsidP="002E7EB4">
                    <w:pPr>
                      <w:jc w:val="center"/>
                      <w:rPr>
                        <w:szCs w:val="21"/>
                      </w:rPr>
                    </w:pPr>
                    <w:r>
                      <w:t>3.84</w:t>
                    </w:r>
                  </w:p>
                </w:tc>
                <w:tc>
                  <w:tcPr>
                    <w:tcW w:w="851" w:type="pct"/>
                  </w:tcPr>
                  <w:p w:rsidR="002E7EB4" w:rsidRDefault="002E7EB4" w:rsidP="002E7EB4">
                    <w:pPr>
                      <w:jc w:val="center"/>
                      <w:rPr>
                        <w:szCs w:val="21"/>
                      </w:rPr>
                    </w:pPr>
                    <w:r>
                      <w:t>1,800,000.00</w:t>
                    </w:r>
                  </w:p>
                </w:tc>
              </w:tr>
            </w:sdtContent>
          </w:sdt>
          <w:sdt>
            <w:sdtPr>
              <w:rPr>
                <w:rFonts w:hint="eastAsia"/>
                <w:szCs w:val="21"/>
              </w:rPr>
              <w:alias w:val="其他应收款欠款户"/>
              <w:tag w:val="_TUP_c8d734adc8624e66860d3c0f01d5cb6b"/>
              <w:id w:val="611407"/>
              <w:lock w:val="sdtLocked"/>
            </w:sdtPr>
            <w:sdtEndPr>
              <w:rPr>
                <w:rFonts w:hint="default"/>
              </w:rPr>
            </w:sdtEndPr>
            <w:sdtContent>
              <w:tr w:rsidR="002E7EB4" w:rsidTr="00817FAE">
                <w:trPr>
                  <w:cantSplit/>
                </w:trPr>
                <w:tc>
                  <w:tcPr>
                    <w:tcW w:w="771" w:type="pct"/>
                  </w:tcPr>
                  <w:p w:rsidR="002E7EB4" w:rsidRDefault="002E7EB4" w:rsidP="002E7EB4">
                    <w:pPr>
                      <w:ind w:right="105"/>
                      <w:jc w:val="center"/>
                      <w:rPr>
                        <w:szCs w:val="21"/>
                      </w:rPr>
                    </w:pPr>
                    <w:r>
                      <w:t>瑞弗莱克油气有限责任公司</w:t>
                    </w:r>
                  </w:p>
                </w:tc>
                <w:tc>
                  <w:tcPr>
                    <w:tcW w:w="671" w:type="pct"/>
                  </w:tcPr>
                  <w:p w:rsidR="002E7EB4" w:rsidRDefault="002E7EB4" w:rsidP="002E7EB4">
                    <w:pPr>
                      <w:ind w:right="73"/>
                      <w:jc w:val="center"/>
                      <w:rPr>
                        <w:szCs w:val="21"/>
                      </w:rPr>
                    </w:pPr>
                    <w:proofErr w:type="gramStart"/>
                    <w:r>
                      <w:t>诚意金</w:t>
                    </w:r>
                    <w:proofErr w:type="gramEnd"/>
                  </w:p>
                </w:tc>
                <w:tc>
                  <w:tcPr>
                    <w:tcW w:w="843" w:type="pct"/>
                  </w:tcPr>
                  <w:p w:rsidR="002E7EB4" w:rsidRDefault="002E7EB4" w:rsidP="002E7EB4">
                    <w:pPr>
                      <w:ind w:right="73"/>
                      <w:jc w:val="center"/>
                      <w:rPr>
                        <w:szCs w:val="21"/>
                      </w:rPr>
                    </w:pPr>
                    <w:r>
                      <w:t>1,650,000.00</w:t>
                    </w:r>
                  </w:p>
                </w:tc>
                <w:tc>
                  <w:tcPr>
                    <w:tcW w:w="1238" w:type="pct"/>
                  </w:tcPr>
                  <w:p w:rsidR="002E7EB4" w:rsidRDefault="002E7EB4" w:rsidP="002E7EB4">
                    <w:pPr>
                      <w:ind w:right="73"/>
                      <w:jc w:val="center"/>
                      <w:rPr>
                        <w:szCs w:val="21"/>
                      </w:rPr>
                    </w:pPr>
                    <w:r>
                      <w:t>3年以上</w:t>
                    </w:r>
                  </w:p>
                </w:tc>
                <w:tc>
                  <w:tcPr>
                    <w:tcW w:w="626" w:type="pct"/>
                  </w:tcPr>
                  <w:p w:rsidR="002E7EB4" w:rsidRDefault="002E7EB4" w:rsidP="002E7EB4">
                    <w:pPr>
                      <w:jc w:val="center"/>
                      <w:rPr>
                        <w:szCs w:val="21"/>
                      </w:rPr>
                    </w:pPr>
                    <w:r>
                      <w:t>3.52</w:t>
                    </w:r>
                  </w:p>
                </w:tc>
                <w:tc>
                  <w:tcPr>
                    <w:tcW w:w="851" w:type="pct"/>
                  </w:tcPr>
                  <w:p w:rsidR="002E7EB4" w:rsidRDefault="002E7EB4" w:rsidP="002E7EB4">
                    <w:pPr>
                      <w:jc w:val="center"/>
                      <w:rPr>
                        <w:szCs w:val="21"/>
                      </w:rPr>
                    </w:pPr>
                    <w:r>
                      <w:t>1,650,000.00</w:t>
                    </w:r>
                  </w:p>
                </w:tc>
              </w:tr>
            </w:sdtContent>
          </w:sdt>
          <w:sdt>
            <w:sdtPr>
              <w:rPr>
                <w:rFonts w:hint="eastAsia"/>
                <w:szCs w:val="21"/>
              </w:rPr>
              <w:alias w:val="其他应收款欠款户"/>
              <w:tag w:val="_TUP_c8d734adc8624e66860d3c0f01d5cb6b"/>
              <w:id w:val="611408"/>
              <w:lock w:val="sdtLocked"/>
            </w:sdtPr>
            <w:sdtEndPr>
              <w:rPr>
                <w:rFonts w:hint="default"/>
              </w:rPr>
            </w:sdtEndPr>
            <w:sdtContent>
              <w:tr w:rsidR="002E7EB4" w:rsidTr="00817FAE">
                <w:trPr>
                  <w:cantSplit/>
                </w:trPr>
                <w:tc>
                  <w:tcPr>
                    <w:tcW w:w="771" w:type="pct"/>
                  </w:tcPr>
                  <w:p w:rsidR="002E7EB4" w:rsidRDefault="002E7EB4" w:rsidP="002E7EB4">
                    <w:pPr>
                      <w:ind w:right="105"/>
                      <w:jc w:val="center"/>
                      <w:rPr>
                        <w:szCs w:val="21"/>
                      </w:rPr>
                    </w:pPr>
                    <w:r>
                      <w:t>云南中石油昆仑燃气有限公司</w:t>
                    </w:r>
                  </w:p>
                </w:tc>
                <w:tc>
                  <w:tcPr>
                    <w:tcW w:w="671" w:type="pct"/>
                  </w:tcPr>
                  <w:p w:rsidR="002E7EB4" w:rsidRDefault="002E7EB4" w:rsidP="002E7EB4">
                    <w:pPr>
                      <w:ind w:right="73"/>
                      <w:jc w:val="center"/>
                      <w:rPr>
                        <w:szCs w:val="21"/>
                      </w:rPr>
                    </w:pPr>
                    <w:r>
                      <w:t>保证金</w:t>
                    </w:r>
                  </w:p>
                </w:tc>
                <w:tc>
                  <w:tcPr>
                    <w:tcW w:w="843" w:type="pct"/>
                  </w:tcPr>
                  <w:p w:rsidR="002E7EB4" w:rsidRDefault="002E7EB4" w:rsidP="002E7EB4">
                    <w:pPr>
                      <w:ind w:right="73"/>
                      <w:jc w:val="center"/>
                      <w:rPr>
                        <w:szCs w:val="21"/>
                      </w:rPr>
                    </w:pPr>
                    <w:r>
                      <w:t>1,485,603.80</w:t>
                    </w:r>
                  </w:p>
                </w:tc>
                <w:tc>
                  <w:tcPr>
                    <w:tcW w:w="1238" w:type="pct"/>
                  </w:tcPr>
                  <w:p w:rsidR="002E7EB4" w:rsidRDefault="002E7EB4" w:rsidP="002E7EB4">
                    <w:pPr>
                      <w:ind w:right="73"/>
                      <w:jc w:val="center"/>
                      <w:rPr>
                        <w:szCs w:val="21"/>
                      </w:rPr>
                    </w:pPr>
                    <w:r>
                      <w:t>1-2年：1,000,000.00；2-3年：230,076.80；3年以上255,527.00</w:t>
                    </w:r>
                  </w:p>
                </w:tc>
                <w:tc>
                  <w:tcPr>
                    <w:tcW w:w="626" w:type="pct"/>
                  </w:tcPr>
                  <w:p w:rsidR="002E7EB4" w:rsidRDefault="002E7EB4" w:rsidP="002E7EB4">
                    <w:pPr>
                      <w:jc w:val="center"/>
                      <w:rPr>
                        <w:szCs w:val="21"/>
                      </w:rPr>
                    </w:pPr>
                    <w:r>
                      <w:t>3.17</w:t>
                    </w:r>
                  </w:p>
                </w:tc>
                <w:tc>
                  <w:tcPr>
                    <w:tcW w:w="851" w:type="pct"/>
                  </w:tcPr>
                  <w:p w:rsidR="002E7EB4" w:rsidRDefault="002E7EB4" w:rsidP="002E7EB4">
                    <w:pPr>
                      <w:jc w:val="center"/>
                      <w:rPr>
                        <w:szCs w:val="21"/>
                      </w:rPr>
                    </w:pPr>
                    <w:r>
                      <w:t>397,557.72</w:t>
                    </w:r>
                  </w:p>
                </w:tc>
              </w:tr>
            </w:sdtContent>
          </w:sdt>
          <w:tr w:rsidR="002E7EB4" w:rsidTr="00817FAE">
            <w:trPr>
              <w:cantSplit/>
            </w:trPr>
            <w:sdt>
              <w:sdtPr>
                <w:tag w:val="_PLD_14deb9938e6642aa874e012c75286fee"/>
                <w:id w:val="611409"/>
                <w:lock w:val="sdtLocked"/>
              </w:sdtPr>
              <w:sdtEndPr/>
              <w:sdtContent>
                <w:tc>
                  <w:tcPr>
                    <w:tcW w:w="771" w:type="pct"/>
                  </w:tcPr>
                  <w:p w:rsidR="002E7EB4" w:rsidRDefault="002E7EB4" w:rsidP="002E7EB4">
                    <w:pPr>
                      <w:ind w:right="105"/>
                      <w:jc w:val="center"/>
                      <w:rPr>
                        <w:szCs w:val="21"/>
                      </w:rPr>
                    </w:pPr>
                    <w:r>
                      <w:rPr>
                        <w:rFonts w:hint="eastAsia"/>
                        <w:szCs w:val="21"/>
                      </w:rPr>
                      <w:t>合计</w:t>
                    </w:r>
                  </w:p>
                </w:tc>
              </w:sdtContent>
            </w:sdt>
            <w:tc>
              <w:tcPr>
                <w:tcW w:w="671" w:type="pct"/>
              </w:tcPr>
              <w:p w:rsidR="002E7EB4" w:rsidRDefault="002E7EB4" w:rsidP="002E7EB4">
                <w:pPr>
                  <w:ind w:right="73"/>
                  <w:jc w:val="center"/>
                  <w:rPr>
                    <w:szCs w:val="21"/>
                  </w:rPr>
                </w:pPr>
                <w:r>
                  <w:rPr>
                    <w:szCs w:val="21"/>
                  </w:rPr>
                  <w:t>——</w:t>
                </w:r>
              </w:p>
            </w:tc>
            <w:tc>
              <w:tcPr>
                <w:tcW w:w="843" w:type="pct"/>
              </w:tcPr>
              <w:p w:rsidR="002E7EB4" w:rsidRDefault="002E7EB4" w:rsidP="002E7EB4">
                <w:pPr>
                  <w:ind w:right="73"/>
                  <w:jc w:val="center"/>
                  <w:rPr>
                    <w:szCs w:val="21"/>
                  </w:rPr>
                </w:pPr>
                <w:r>
                  <w:t>39,904,905.22</w:t>
                </w:r>
              </w:p>
            </w:tc>
            <w:tc>
              <w:tcPr>
                <w:tcW w:w="1238" w:type="pct"/>
              </w:tcPr>
              <w:p w:rsidR="002E7EB4" w:rsidRDefault="002E7EB4" w:rsidP="002E7EB4">
                <w:pPr>
                  <w:ind w:right="73"/>
                  <w:jc w:val="center"/>
                  <w:rPr>
                    <w:szCs w:val="21"/>
                  </w:rPr>
                </w:pPr>
                <w:r>
                  <w:rPr>
                    <w:szCs w:val="21"/>
                  </w:rPr>
                  <w:t>——</w:t>
                </w:r>
              </w:p>
            </w:tc>
            <w:tc>
              <w:tcPr>
                <w:tcW w:w="626" w:type="pct"/>
              </w:tcPr>
              <w:p w:rsidR="002E7EB4" w:rsidRDefault="002E7EB4" w:rsidP="002E7EB4">
                <w:pPr>
                  <w:jc w:val="center"/>
                  <w:rPr>
                    <w:szCs w:val="21"/>
                  </w:rPr>
                </w:pPr>
                <w:r>
                  <w:t>85.18</w:t>
                </w:r>
              </w:p>
            </w:tc>
            <w:tc>
              <w:tcPr>
                <w:tcW w:w="851" w:type="pct"/>
              </w:tcPr>
              <w:p w:rsidR="002E7EB4" w:rsidRDefault="002E7EB4" w:rsidP="002E7EB4">
                <w:pPr>
                  <w:jc w:val="center"/>
                  <w:rPr>
                    <w:szCs w:val="21"/>
                  </w:rPr>
                </w:pPr>
                <w:r>
                  <w:t>22,841,582.08</w:t>
                </w:r>
              </w:p>
            </w:tc>
          </w:tr>
        </w:tbl>
        <w:p w:rsidR="002E7EB4" w:rsidRDefault="002E7EB4"/>
        <w:p w:rsidR="0036046F" w:rsidRDefault="00E909B4" w:rsidP="002E7EB4"/>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56"/>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EndPr/>
          <w:sdtContent>
            <w:p w:rsidR="002E7EB4" w:rsidRDefault="009C38D8" w:rsidP="002E7EB4">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36046F">
          <w:pPr>
            <w:snapToGrid w:val="0"/>
            <w:spacing w:line="240" w:lineRule="atLeast"/>
          </w:pPr>
        </w:p>
        <w:p w:rsidR="0036046F" w:rsidRDefault="00E909B4">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rsidR="0036046F" w:rsidRDefault="00546E80">
          <w:pPr>
            <w:pStyle w:val="4"/>
            <w:numPr>
              <w:ilvl w:val="3"/>
              <w:numId w:val="56"/>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EndPr/>
          <w:sdtContent>
            <w:p w:rsidR="0036046F" w:rsidRDefault="009C38D8" w:rsidP="002E7EB4">
              <w:pPr>
                <w:ind w:right="57"/>
                <w:rPr>
                  <w:szCs w:val="21"/>
                </w:rPr>
              </w:pPr>
              <w:r w:rsidRPr="009B1EEB">
                <w:rPr>
                  <w:szCs w:val="21"/>
                </w:rPr>
                <w:fldChar w:fldCharType="begin"/>
              </w:r>
              <w:r w:rsidR="002E7EB4" w:rsidRPr="009B1EEB">
                <w:rPr>
                  <w:szCs w:val="21"/>
                </w:rPr>
                <w:instrText xml:space="preserve"> MACROBUTTON  SnrToggleCheckbox □适用  </w:instrText>
              </w:r>
              <w:r w:rsidRPr="009B1EEB">
                <w:rPr>
                  <w:szCs w:val="21"/>
                </w:rPr>
                <w:fldChar w:fldCharType="end"/>
              </w:r>
              <w:r w:rsidRPr="009B1EEB">
                <w:rPr>
                  <w:szCs w:val="21"/>
                </w:rPr>
                <w:fldChar w:fldCharType="begin"/>
              </w:r>
              <w:r w:rsidR="002E7EB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rsidR="0036046F" w:rsidRDefault="00546E80">
          <w:pPr>
            <w:pStyle w:val="4"/>
            <w:numPr>
              <w:ilvl w:val="3"/>
              <w:numId w:val="56"/>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EndPr/>
          <w:sdtContent>
            <w:p w:rsidR="0036046F" w:rsidRDefault="009C38D8" w:rsidP="002E7EB4">
              <w:pPr>
                <w:rPr>
                  <w:szCs w:val="21"/>
                </w:rPr>
              </w:pPr>
              <w:r w:rsidRPr="009B1EEB">
                <w:rPr>
                  <w:szCs w:val="21"/>
                </w:rPr>
                <w:fldChar w:fldCharType="begin"/>
              </w:r>
              <w:r w:rsidR="002E7EB4" w:rsidRPr="009B1EEB">
                <w:rPr>
                  <w:szCs w:val="21"/>
                </w:rPr>
                <w:instrText xml:space="preserve"> MACROBUTTON  SnrToggleCheckbox □适用  </w:instrText>
              </w:r>
              <w:r w:rsidRPr="009B1EEB">
                <w:rPr>
                  <w:szCs w:val="21"/>
                </w:rPr>
                <w:fldChar w:fldCharType="end"/>
              </w:r>
              <w:r w:rsidRPr="009B1EEB">
                <w:rPr>
                  <w:szCs w:val="21"/>
                </w:rPr>
                <w:fldChar w:fldCharType="begin"/>
              </w:r>
              <w:r w:rsidR="002E7EB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36046F" w:rsidRDefault="00546E80">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EndPr/>
          <w:sdtContent>
            <w:p w:rsidR="0036046F" w:rsidRDefault="009C38D8" w:rsidP="002E7EB4">
              <w:pPr>
                <w:rPr>
                  <w:szCs w:val="21"/>
                </w:rPr>
              </w:pPr>
              <w:r w:rsidRPr="009B1EEB">
                <w:rPr>
                  <w:szCs w:val="21"/>
                </w:rPr>
                <w:fldChar w:fldCharType="begin"/>
              </w:r>
              <w:r w:rsidR="002E7EB4" w:rsidRPr="009B1EEB">
                <w:rPr>
                  <w:szCs w:val="21"/>
                </w:rPr>
                <w:instrText xml:space="preserve"> MACROBUTTON  SnrToggleCheckbox □适用  </w:instrText>
              </w:r>
              <w:r w:rsidRPr="009B1EEB">
                <w:rPr>
                  <w:szCs w:val="21"/>
                </w:rPr>
                <w:fldChar w:fldCharType="end"/>
              </w:r>
              <w:r w:rsidRPr="009B1EEB">
                <w:rPr>
                  <w:szCs w:val="21"/>
                </w:rPr>
                <w:fldChar w:fldCharType="begin"/>
              </w:r>
              <w:r w:rsidR="002E7EB4"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2E7EB4" w:rsidRDefault="002E7EB4">
      <w:pPr>
        <w:pStyle w:val="3"/>
        <w:numPr>
          <w:ilvl w:val="0"/>
          <w:numId w:val="21"/>
        </w:numPr>
        <w:sectPr w:rsidR="002E7EB4" w:rsidSect="00BB634B">
          <w:pgSz w:w="11906" w:h="16838"/>
          <w:pgMar w:top="1525" w:right="1276" w:bottom="1440" w:left="1797" w:header="856" w:footer="992" w:gutter="0"/>
          <w:cols w:space="425"/>
          <w:docGrid w:linePitch="312"/>
        </w:sectPr>
      </w:pPr>
    </w:p>
    <w:p w:rsidR="0036046F" w:rsidRDefault="00546E80">
      <w:pPr>
        <w:pStyle w:val="3"/>
        <w:numPr>
          <w:ilvl w:val="0"/>
          <w:numId w:val="21"/>
        </w:numPr>
      </w:pPr>
      <w:r>
        <w:rPr>
          <w:rFonts w:hint="eastAsia"/>
        </w:rPr>
        <w:lastRenderedPageBreak/>
        <w:t>存货</w:t>
      </w:r>
    </w:p>
    <w:bookmarkStart w:id="12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4"/>
        </w:rPr>
      </w:sdtEndPr>
      <w:sdtContent>
        <w:p w:rsidR="0036046F" w:rsidRDefault="00546E80">
          <w:pPr>
            <w:pStyle w:val="4"/>
            <w:numPr>
              <w:ilvl w:val="3"/>
              <w:numId w:val="146"/>
            </w:numPr>
            <w:ind w:left="426" w:hanging="426"/>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EndPr/>
          <w:sdtContent>
            <w:p w:rsidR="0036046F" w:rsidRDefault="009C38D8">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2E7EB4" w:rsidRDefault="00546E80">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15"/>
            <w:gridCol w:w="2126"/>
            <w:gridCol w:w="2361"/>
            <w:gridCol w:w="2408"/>
            <w:gridCol w:w="1681"/>
            <w:gridCol w:w="1672"/>
            <w:gridCol w:w="1672"/>
          </w:tblGrid>
          <w:tr w:rsidR="002E7EB4" w:rsidTr="00597253">
            <w:trPr>
              <w:cantSplit/>
            </w:trPr>
            <w:sdt>
              <w:sdtPr>
                <w:tag w:val="_PLD_8df09749c2cc483fba545adb2479157e"/>
                <w:id w:val="612059"/>
                <w:lock w:val="sdtLocked"/>
              </w:sdtPr>
              <w:sdtEndPr/>
              <w:sdtContent>
                <w:tc>
                  <w:tcPr>
                    <w:tcW w:w="723" w:type="pct"/>
                    <w:vMerge w:val="restart"/>
                    <w:vAlign w:val="center"/>
                  </w:tcPr>
                  <w:p w:rsidR="002E7EB4" w:rsidRDefault="002E7EB4" w:rsidP="00597253">
                    <w:pPr>
                      <w:jc w:val="center"/>
                      <w:rPr>
                        <w:szCs w:val="21"/>
                      </w:rPr>
                    </w:pPr>
                    <w:r>
                      <w:rPr>
                        <w:rFonts w:hint="eastAsia"/>
                        <w:szCs w:val="21"/>
                      </w:rPr>
                      <w:t>项目</w:t>
                    </w:r>
                  </w:p>
                </w:tc>
              </w:sdtContent>
            </w:sdt>
            <w:sdt>
              <w:sdtPr>
                <w:tag w:val="_PLD_b6e3f1e00e5a4a61a238dbb8d27dbb21"/>
                <w:id w:val="612060"/>
                <w:lock w:val="sdtLocked"/>
              </w:sdtPr>
              <w:sdtEndPr/>
              <w:sdtContent>
                <w:tc>
                  <w:tcPr>
                    <w:tcW w:w="2474" w:type="pct"/>
                    <w:gridSpan w:val="3"/>
                    <w:vAlign w:val="center"/>
                  </w:tcPr>
                  <w:p w:rsidR="002E7EB4" w:rsidRDefault="002E7EB4" w:rsidP="00597253">
                    <w:pPr>
                      <w:jc w:val="center"/>
                      <w:rPr>
                        <w:szCs w:val="21"/>
                      </w:rPr>
                    </w:pPr>
                    <w:r>
                      <w:rPr>
                        <w:rFonts w:hint="eastAsia"/>
                        <w:szCs w:val="21"/>
                      </w:rPr>
                      <w:t>期末余额</w:t>
                    </w:r>
                  </w:p>
                </w:tc>
              </w:sdtContent>
            </w:sdt>
            <w:sdt>
              <w:sdtPr>
                <w:tag w:val="_PLD_03c23d8ea77b48f1a1f8ac3e8cb149e3"/>
                <w:id w:val="612061"/>
                <w:lock w:val="sdtLocked"/>
              </w:sdtPr>
              <w:sdtEndPr/>
              <w:sdtContent>
                <w:tc>
                  <w:tcPr>
                    <w:tcW w:w="1803" w:type="pct"/>
                    <w:gridSpan w:val="3"/>
                    <w:vAlign w:val="center"/>
                  </w:tcPr>
                  <w:p w:rsidR="002E7EB4" w:rsidRDefault="002E7EB4" w:rsidP="00597253">
                    <w:pPr>
                      <w:jc w:val="center"/>
                      <w:rPr>
                        <w:szCs w:val="21"/>
                      </w:rPr>
                    </w:pPr>
                    <w:r>
                      <w:rPr>
                        <w:rFonts w:hint="eastAsia"/>
                        <w:szCs w:val="21"/>
                      </w:rPr>
                      <w:t>期初余额</w:t>
                    </w:r>
                  </w:p>
                </w:tc>
              </w:sdtContent>
            </w:sdt>
          </w:tr>
          <w:tr w:rsidR="002E7EB4" w:rsidTr="00DC5B94">
            <w:trPr>
              <w:cantSplit/>
            </w:trPr>
            <w:tc>
              <w:tcPr>
                <w:tcW w:w="723" w:type="pct"/>
                <w:vMerge/>
              </w:tcPr>
              <w:p w:rsidR="002E7EB4" w:rsidRDefault="002E7EB4" w:rsidP="00597253">
                <w:pPr>
                  <w:ind w:right="5"/>
                  <w:jc w:val="center"/>
                  <w:rPr>
                    <w:szCs w:val="21"/>
                  </w:rPr>
                </w:pPr>
              </w:p>
            </w:tc>
            <w:sdt>
              <w:sdtPr>
                <w:tag w:val="_PLD_3aff2f8a54d74ec0abd0d96208015883"/>
                <w:id w:val="612062"/>
                <w:lock w:val="sdtLocked"/>
              </w:sdtPr>
              <w:sdtEndPr/>
              <w:sdtContent>
                <w:tc>
                  <w:tcPr>
                    <w:tcW w:w="763" w:type="pct"/>
                    <w:vAlign w:val="center"/>
                  </w:tcPr>
                  <w:p w:rsidR="002E7EB4" w:rsidRDefault="002E7EB4" w:rsidP="00597253">
                    <w:pPr>
                      <w:ind w:right="5"/>
                      <w:jc w:val="center"/>
                      <w:rPr>
                        <w:szCs w:val="21"/>
                      </w:rPr>
                    </w:pPr>
                    <w:r>
                      <w:rPr>
                        <w:rFonts w:hint="eastAsia"/>
                        <w:szCs w:val="21"/>
                      </w:rPr>
                      <w:t>账面余额</w:t>
                    </w:r>
                  </w:p>
                </w:tc>
              </w:sdtContent>
            </w:sdt>
            <w:tc>
              <w:tcPr>
                <w:tcW w:w="847" w:type="pct"/>
                <w:vAlign w:val="center"/>
              </w:tcPr>
              <w:sdt>
                <w:sdtPr>
                  <w:rPr>
                    <w:rFonts w:hint="eastAsia"/>
                  </w:rPr>
                  <w:tag w:val="_PLD_d0fa693f4a0940a886cc0230b3c793cf"/>
                  <w:id w:val="612063"/>
                  <w:lock w:val="sdtLocked"/>
                </w:sdtPr>
                <w:sdtEndPr/>
                <w:sdtContent>
                  <w:p w:rsidR="002E7EB4" w:rsidRDefault="002E7EB4" w:rsidP="00597253">
                    <w:pPr>
                      <w:ind w:right="5"/>
                      <w:jc w:val="center"/>
                    </w:pPr>
                    <w:r>
                      <w:rPr>
                        <w:rFonts w:hint="eastAsia"/>
                      </w:rPr>
                      <w:t>跌价准备</w:t>
                    </w:r>
                  </w:p>
                </w:sdtContent>
              </w:sdt>
            </w:tc>
            <w:sdt>
              <w:sdtPr>
                <w:tag w:val="_PLD_18dbbec4b9df4d18afbb41c2e9f4dd3d"/>
                <w:id w:val="612064"/>
                <w:lock w:val="sdtLocked"/>
              </w:sdtPr>
              <w:sdtEndPr/>
              <w:sdtContent>
                <w:tc>
                  <w:tcPr>
                    <w:tcW w:w="864" w:type="pct"/>
                    <w:vAlign w:val="center"/>
                  </w:tcPr>
                  <w:p w:rsidR="002E7EB4" w:rsidRDefault="002E7EB4" w:rsidP="00597253">
                    <w:pPr>
                      <w:ind w:right="5"/>
                      <w:jc w:val="center"/>
                      <w:rPr>
                        <w:szCs w:val="21"/>
                      </w:rPr>
                    </w:pPr>
                    <w:r>
                      <w:rPr>
                        <w:rFonts w:hint="eastAsia"/>
                        <w:szCs w:val="21"/>
                      </w:rPr>
                      <w:t>账面价值</w:t>
                    </w:r>
                  </w:p>
                </w:tc>
              </w:sdtContent>
            </w:sdt>
            <w:sdt>
              <w:sdtPr>
                <w:tag w:val="_PLD_c76534373e0a43fbb57e418bf8f65d2e"/>
                <w:id w:val="612065"/>
                <w:lock w:val="sdtLocked"/>
              </w:sdtPr>
              <w:sdtEndPr/>
              <w:sdtContent>
                <w:tc>
                  <w:tcPr>
                    <w:tcW w:w="603" w:type="pct"/>
                    <w:vAlign w:val="center"/>
                  </w:tcPr>
                  <w:p w:rsidR="002E7EB4" w:rsidRDefault="002E7EB4" w:rsidP="00597253">
                    <w:pPr>
                      <w:ind w:right="5"/>
                      <w:jc w:val="center"/>
                      <w:rPr>
                        <w:szCs w:val="21"/>
                      </w:rPr>
                    </w:pPr>
                    <w:r>
                      <w:rPr>
                        <w:rFonts w:hint="eastAsia"/>
                        <w:szCs w:val="21"/>
                      </w:rPr>
                      <w:t>账面余额</w:t>
                    </w:r>
                  </w:p>
                </w:tc>
              </w:sdtContent>
            </w:sdt>
            <w:tc>
              <w:tcPr>
                <w:tcW w:w="600" w:type="pct"/>
                <w:vAlign w:val="center"/>
              </w:tcPr>
              <w:sdt>
                <w:sdtPr>
                  <w:rPr>
                    <w:rFonts w:hint="eastAsia"/>
                  </w:rPr>
                  <w:tag w:val="_PLD_8a30d8375ea54740a337430440c8f4a8"/>
                  <w:id w:val="612066"/>
                  <w:lock w:val="sdtLocked"/>
                </w:sdtPr>
                <w:sdtEndPr/>
                <w:sdtContent>
                  <w:p w:rsidR="002E7EB4" w:rsidRDefault="002E7EB4" w:rsidP="00597253">
                    <w:pPr>
                      <w:ind w:right="5"/>
                      <w:jc w:val="center"/>
                    </w:pPr>
                    <w:r>
                      <w:rPr>
                        <w:rFonts w:hint="eastAsia"/>
                      </w:rPr>
                      <w:t>跌价准备</w:t>
                    </w:r>
                  </w:p>
                </w:sdtContent>
              </w:sdt>
            </w:tc>
            <w:sdt>
              <w:sdtPr>
                <w:tag w:val="_PLD_7bc0a0c6843843119d589aceed87ff5f"/>
                <w:id w:val="612067"/>
                <w:lock w:val="sdtLocked"/>
              </w:sdtPr>
              <w:sdtEndPr/>
              <w:sdtContent>
                <w:tc>
                  <w:tcPr>
                    <w:tcW w:w="600" w:type="pct"/>
                    <w:vAlign w:val="center"/>
                  </w:tcPr>
                  <w:p w:rsidR="002E7EB4" w:rsidRDefault="002E7EB4" w:rsidP="00597253">
                    <w:pPr>
                      <w:ind w:right="5"/>
                      <w:jc w:val="center"/>
                      <w:rPr>
                        <w:szCs w:val="21"/>
                      </w:rPr>
                    </w:pPr>
                    <w:r>
                      <w:rPr>
                        <w:rFonts w:hint="eastAsia"/>
                        <w:szCs w:val="21"/>
                      </w:rPr>
                      <w:t>账面价值</w:t>
                    </w:r>
                  </w:p>
                </w:tc>
              </w:sdtContent>
            </w:sdt>
          </w:tr>
          <w:tr w:rsidR="002E7EB4" w:rsidTr="00DC5B94">
            <w:trPr>
              <w:cantSplit/>
            </w:trPr>
            <w:sdt>
              <w:sdtPr>
                <w:tag w:val="_PLD_b9ebbe420cec4305ad6f26473a8d7d73"/>
                <w:id w:val="612068"/>
                <w:lock w:val="sdtLocked"/>
              </w:sdtPr>
              <w:sdtEndPr/>
              <w:sdtContent>
                <w:tc>
                  <w:tcPr>
                    <w:tcW w:w="723" w:type="pct"/>
                  </w:tcPr>
                  <w:p w:rsidR="002E7EB4" w:rsidRDefault="002E7EB4" w:rsidP="00597253">
                    <w:pPr>
                      <w:ind w:right="5"/>
                      <w:rPr>
                        <w:szCs w:val="21"/>
                      </w:rPr>
                    </w:pPr>
                    <w:r>
                      <w:rPr>
                        <w:rFonts w:hint="eastAsia"/>
                        <w:szCs w:val="21"/>
                      </w:rPr>
                      <w:t>原材料</w:t>
                    </w:r>
                  </w:p>
                </w:tc>
              </w:sdtContent>
            </w:sdt>
            <w:tc>
              <w:tcPr>
                <w:tcW w:w="763" w:type="pct"/>
              </w:tcPr>
              <w:p w:rsidR="002E7EB4" w:rsidRDefault="002E7EB4" w:rsidP="00817FAE">
                <w:pPr>
                  <w:ind w:right="5"/>
                  <w:jc w:val="right"/>
                  <w:rPr>
                    <w:szCs w:val="21"/>
                  </w:rPr>
                </w:pPr>
                <w:r>
                  <w:t>248,199,418.69</w:t>
                </w:r>
              </w:p>
            </w:tc>
            <w:tc>
              <w:tcPr>
                <w:tcW w:w="847" w:type="pct"/>
              </w:tcPr>
              <w:p w:rsidR="002E7EB4" w:rsidRDefault="002E7EB4" w:rsidP="00817FAE">
                <w:pPr>
                  <w:ind w:right="5"/>
                  <w:jc w:val="right"/>
                  <w:rPr>
                    <w:szCs w:val="21"/>
                  </w:rPr>
                </w:pPr>
                <w:r>
                  <w:t>983,051.96</w:t>
                </w:r>
              </w:p>
            </w:tc>
            <w:tc>
              <w:tcPr>
                <w:tcW w:w="864" w:type="pct"/>
              </w:tcPr>
              <w:p w:rsidR="002E7EB4" w:rsidRDefault="002E7EB4" w:rsidP="00817FAE">
                <w:pPr>
                  <w:ind w:right="5"/>
                  <w:jc w:val="right"/>
                  <w:rPr>
                    <w:szCs w:val="21"/>
                  </w:rPr>
                </w:pPr>
                <w:r>
                  <w:t>247,216,366.73</w:t>
                </w:r>
              </w:p>
            </w:tc>
            <w:tc>
              <w:tcPr>
                <w:tcW w:w="603" w:type="pct"/>
              </w:tcPr>
              <w:p w:rsidR="002E7EB4" w:rsidRDefault="002E7EB4" w:rsidP="00817FAE">
                <w:pPr>
                  <w:ind w:right="5"/>
                  <w:jc w:val="right"/>
                  <w:rPr>
                    <w:szCs w:val="21"/>
                  </w:rPr>
                </w:pPr>
                <w:r>
                  <w:t>150,355,444.08</w:t>
                </w:r>
              </w:p>
            </w:tc>
            <w:tc>
              <w:tcPr>
                <w:tcW w:w="600" w:type="pct"/>
              </w:tcPr>
              <w:p w:rsidR="002E7EB4" w:rsidRDefault="002E7EB4" w:rsidP="00817FAE">
                <w:pPr>
                  <w:ind w:right="5"/>
                  <w:jc w:val="right"/>
                  <w:rPr>
                    <w:szCs w:val="21"/>
                  </w:rPr>
                </w:pPr>
                <w:r>
                  <w:t>983,051.96</w:t>
                </w:r>
              </w:p>
            </w:tc>
            <w:tc>
              <w:tcPr>
                <w:tcW w:w="600" w:type="pct"/>
              </w:tcPr>
              <w:p w:rsidR="002E7EB4" w:rsidRDefault="002E7EB4" w:rsidP="00817FAE">
                <w:pPr>
                  <w:ind w:right="5"/>
                  <w:jc w:val="right"/>
                  <w:rPr>
                    <w:szCs w:val="21"/>
                  </w:rPr>
                </w:pPr>
                <w:r>
                  <w:t>149,372,392.12</w:t>
                </w:r>
              </w:p>
            </w:tc>
          </w:tr>
          <w:tr w:rsidR="002E7EB4" w:rsidTr="00DC5B94">
            <w:trPr>
              <w:cantSplit/>
            </w:trPr>
            <w:sdt>
              <w:sdtPr>
                <w:tag w:val="_PLD_e8ec014f4d914ac0bed2bd6948dcaa36"/>
                <w:id w:val="612069"/>
                <w:lock w:val="sdtLocked"/>
              </w:sdtPr>
              <w:sdtEndPr/>
              <w:sdtContent>
                <w:tc>
                  <w:tcPr>
                    <w:tcW w:w="723" w:type="pct"/>
                  </w:tcPr>
                  <w:p w:rsidR="002E7EB4" w:rsidRDefault="002E7EB4" w:rsidP="00597253">
                    <w:pPr>
                      <w:ind w:right="5"/>
                      <w:rPr>
                        <w:szCs w:val="21"/>
                      </w:rPr>
                    </w:pPr>
                    <w:r>
                      <w:rPr>
                        <w:rFonts w:hint="eastAsia"/>
                        <w:szCs w:val="21"/>
                      </w:rPr>
                      <w:t>在产品</w:t>
                    </w:r>
                  </w:p>
                </w:tc>
              </w:sdtContent>
            </w:sdt>
            <w:tc>
              <w:tcPr>
                <w:tcW w:w="763" w:type="pct"/>
              </w:tcPr>
              <w:p w:rsidR="002E7EB4" w:rsidRDefault="002E7EB4" w:rsidP="00817FAE">
                <w:pPr>
                  <w:ind w:right="5"/>
                  <w:jc w:val="right"/>
                  <w:rPr>
                    <w:szCs w:val="21"/>
                  </w:rPr>
                </w:pPr>
                <w:r>
                  <w:t>34,684,731.71</w:t>
                </w:r>
              </w:p>
            </w:tc>
            <w:tc>
              <w:tcPr>
                <w:tcW w:w="847" w:type="pct"/>
              </w:tcPr>
              <w:p w:rsidR="002E7EB4" w:rsidRDefault="002E7EB4" w:rsidP="00817FAE">
                <w:pPr>
                  <w:ind w:right="5"/>
                  <w:jc w:val="right"/>
                  <w:rPr>
                    <w:szCs w:val="21"/>
                  </w:rPr>
                </w:pPr>
                <w:r>
                  <w:t>71,703.41</w:t>
                </w:r>
              </w:p>
            </w:tc>
            <w:tc>
              <w:tcPr>
                <w:tcW w:w="864" w:type="pct"/>
              </w:tcPr>
              <w:p w:rsidR="002E7EB4" w:rsidRDefault="002E7EB4" w:rsidP="00817FAE">
                <w:pPr>
                  <w:ind w:right="5"/>
                  <w:jc w:val="right"/>
                  <w:rPr>
                    <w:szCs w:val="21"/>
                  </w:rPr>
                </w:pPr>
                <w:r>
                  <w:t>34,613,028.30</w:t>
                </w:r>
              </w:p>
            </w:tc>
            <w:tc>
              <w:tcPr>
                <w:tcW w:w="603" w:type="pct"/>
              </w:tcPr>
              <w:p w:rsidR="002E7EB4" w:rsidRDefault="002E7EB4" w:rsidP="00817FAE">
                <w:pPr>
                  <w:ind w:right="5"/>
                  <w:jc w:val="right"/>
                  <w:rPr>
                    <w:szCs w:val="21"/>
                  </w:rPr>
                </w:pPr>
                <w:r>
                  <w:t>28,019,305.72</w:t>
                </w:r>
              </w:p>
            </w:tc>
            <w:tc>
              <w:tcPr>
                <w:tcW w:w="600" w:type="pct"/>
              </w:tcPr>
              <w:p w:rsidR="002E7EB4" w:rsidRDefault="002E7EB4" w:rsidP="00817FAE">
                <w:pPr>
                  <w:ind w:right="5"/>
                  <w:jc w:val="right"/>
                  <w:rPr>
                    <w:szCs w:val="21"/>
                  </w:rPr>
                </w:pPr>
                <w:r>
                  <w:t>71,703.41</w:t>
                </w:r>
              </w:p>
            </w:tc>
            <w:tc>
              <w:tcPr>
                <w:tcW w:w="600" w:type="pct"/>
              </w:tcPr>
              <w:p w:rsidR="002E7EB4" w:rsidRDefault="002E7EB4" w:rsidP="00817FAE">
                <w:pPr>
                  <w:ind w:right="5"/>
                  <w:jc w:val="right"/>
                  <w:rPr>
                    <w:szCs w:val="21"/>
                  </w:rPr>
                </w:pPr>
                <w:r>
                  <w:t>27,947,602.31</w:t>
                </w:r>
              </w:p>
            </w:tc>
          </w:tr>
          <w:tr w:rsidR="002E7EB4" w:rsidTr="00DC5B94">
            <w:trPr>
              <w:cantSplit/>
            </w:trPr>
            <w:sdt>
              <w:sdtPr>
                <w:tag w:val="_PLD_9338f9d3e99649e7b63b83bb4d340a44"/>
                <w:id w:val="612070"/>
                <w:lock w:val="sdtLocked"/>
              </w:sdtPr>
              <w:sdtEndPr/>
              <w:sdtContent>
                <w:tc>
                  <w:tcPr>
                    <w:tcW w:w="723" w:type="pct"/>
                  </w:tcPr>
                  <w:p w:rsidR="002E7EB4" w:rsidRDefault="002E7EB4" w:rsidP="00597253">
                    <w:pPr>
                      <w:ind w:right="5"/>
                      <w:rPr>
                        <w:szCs w:val="21"/>
                      </w:rPr>
                    </w:pPr>
                    <w:r>
                      <w:rPr>
                        <w:rFonts w:hint="eastAsia"/>
                        <w:szCs w:val="21"/>
                      </w:rPr>
                      <w:t>库存商品</w:t>
                    </w:r>
                  </w:p>
                </w:tc>
              </w:sdtContent>
            </w:sdt>
            <w:tc>
              <w:tcPr>
                <w:tcW w:w="763" w:type="pct"/>
              </w:tcPr>
              <w:p w:rsidR="002E7EB4" w:rsidRDefault="002E7EB4" w:rsidP="00817FAE">
                <w:pPr>
                  <w:ind w:right="5"/>
                  <w:jc w:val="right"/>
                  <w:rPr>
                    <w:szCs w:val="21"/>
                  </w:rPr>
                </w:pPr>
                <w:r>
                  <w:t>128,150,537.63</w:t>
                </w:r>
              </w:p>
            </w:tc>
            <w:tc>
              <w:tcPr>
                <w:tcW w:w="847" w:type="pct"/>
              </w:tcPr>
              <w:p w:rsidR="002E7EB4" w:rsidRDefault="002E7EB4" w:rsidP="00817FAE">
                <w:pPr>
                  <w:ind w:right="5"/>
                  <w:jc w:val="right"/>
                  <w:rPr>
                    <w:szCs w:val="21"/>
                  </w:rPr>
                </w:pPr>
                <w:r>
                  <w:t>8,509,311.75</w:t>
                </w:r>
              </w:p>
            </w:tc>
            <w:tc>
              <w:tcPr>
                <w:tcW w:w="864" w:type="pct"/>
              </w:tcPr>
              <w:p w:rsidR="002E7EB4" w:rsidRDefault="002E7EB4" w:rsidP="00817FAE">
                <w:pPr>
                  <w:ind w:right="5"/>
                  <w:jc w:val="right"/>
                  <w:rPr>
                    <w:szCs w:val="21"/>
                  </w:rPr>
                </w:pPr>
                <w:r>
                  <w:t>119,641,225.88</w:t>
                </w:r>
              </w:p>
            </w:tc>
            <w:tc>
              <w:tcPr>
                <w:tcW w:w="603" w:type="pct"/>
              </w:tcPr>
              <w:p w:rsidR="002E7EB4" w:rsidRDefault="002E7EB4" w:rsidP="00817FAE">
                <w:pPr>
                  <w:ind w:right="5"/>
                  <w:jc w:val="right"/>
                  <w:rPr>
                    <w:szCs w:val="21"/>
                  </w:rPr>
                </w:pPr>
                <w:r>
                  <w:t>201,186,707.80</w:t>
                </w:r>
              </w:p>
            </w:tc>
            <w:tc>
              <w:tcPr>
                <w:tcW w:w="600" w:type="pct"/>
              </w:tcPr>
              <w:p w:rsidR="002E7EB4" w:rsidRDefault="002E7EB4" w:rsidP="00817FAE">
                <w:pPr>
                  <w:ind w:right="5"/>
                  <w:jc w:val="right"/>
                  <w:rPr>
                    <w:szCs w:val="21"/>
                  </w:rPr>
                </w:pPr>
                <w:r>
                  <w:t>11,547,748.23</w:t>
                </w:r>
              </w:p>
            </w:tc>
            <w:tc>
              <w:tcPr>
                <w:tcW w:w="600" w:type="pct"/>
              </w:tcPr>
              <w:p w:rsidR="002E7EB4" w:rsidRDefault="002E7EB4" w:rsidP="00817FAE">
                <w:pPr>
                  <w:ind w:right="5"/>
                  <w:jc w:val="right"/>
                  <w:rPr>
                    <w:szCs w:val="21"/>
                  </w:rPr>
                </w:pPr>
                <w:r>
                  <w:t>189,638,959.57</w:t>
                </w:r>
              </w:p>
            </w:tc>
          </w:tr>
          <w:tr w:rsidR="002E7EB4" w:rsidTr="00DC5B94">
            <w:trPr>
              <w:cantSplit/>
            </w:trPr>
            <w:sdt>
              <w:sdtPr>
                <w:tag w:val="_PLD_abc7422550c54dd082fcf4061faba539"/>
                <w:id w:val="612071"/>
                <w:lock w:val="sdtLocked"/>
              </w:sdtPr>
              <w:sdtEndPr/>
              <w:sdtContent>
                <w:tc>
                  <w:tcPr>
                    <w:tcW w:w="723" w:type="pct"/>
                  </w:tcPr>
                  <w:p w:rsidR="002E7EB4" w:rsidRDefault="002E7EB4" w:rsidP="00597253">
                    <w:pPr>
                      <w:autoSpaceDE w:val="0"/>
                      <w:autoSpaceDN w:val="0"/>
                      <w:adjustRightInd w:val="0"/>
                      <w:rPr>
                        <w:szCs w:val="21"/>
                      </w:rPr>
                    </w:pPr>
                    <w:r>
                      <w:rPr>
                        <w:rFonts w:hint="eastAsia"/>
                        <w:szCs w:val="21"/>
                      </w:rPr>
                      <w:t>周转材料</w:t>
                    </w:r>
                  </w:p>
                </w:tc>
              </w:sdtContent>
            </w:sdt>
            <w:tc>
              <w:tcPr>
                <w:tcW w:w="763" w:type="pct"/>
              </w:tcPr>
              <w:p w:rsidR="002E7EB4" w:rsidRDefault="002E7EB4" w:rsidP="00817FAE">
                <w:pPr>
                  <w:jc w:val="right"/>
                  <w:rPr>
                    <w:szCs w:val="21"/>
                  </w:rPr>
                </w:pPr>
                <w:r>
                  <w:t>10,226.88</w:t>
                </w:r>
              </w:p>
            </w:tc>
            <w:tc>
              <w:tcPr>
                <w:tcW w:w="847" w:type="pct"/>
              </w:tcPr>
              <w:p w:rsidR="002E7EB4" w:rsidRDefault="002E7EB4" w:rsidP="00817FAE">
                <w:pPr>
                  <w:jc w:val="right"/>
                  <w:rPr>
                    <w:szCs w:val="21"/>
                  </w:rPr>
                </w:pPr>
              </w:p>
            </w:tc>
            <w:tc>
              <w:tcPr>
                <w:tcW w:w="864" w:type="pct"/>
              </w:tcPr>
              <w:p w:rsidR="002E7EB4" w:rsidRDefault="002E7EB4" w:rsidP="00817FAE">
                <w:pPr>
                  <w:jc w:val="right"/>
                  <w:rPr>
                    <w:szCs w:val="21"/>
                  </w:rPr>
                </w:pPr>
                <w:r>
                  <w:t>10,226.88</w:t>
                </w:r>
              </w:p>
            </w:tc>
            <w:tc>
              <w:tcPr>
                <w:tcW w:w="603" w:type="pct"/>
              </w:tcPr>
              <w:p w:rsidR="002E7EB4" w:rsidRDefault="002E7EB4" w:rsidP="00817FAE">
                <w:pPr>
                  <w:ind w:right="5"/>
                  <w:jc w:val="right"/>
                  <w:rPr>
                    <w:szCs w:val="21"/>
                  </w:rPr>
                </w:pPr>
                <w:r>
                  <w:t>6,208.36</w:t>
                </w:r>
              </w:p>
            </w:tc>
            <w:tc>
              <w:tcPr>
                <w:tcW w:w="600" w:type="pct"/>
              </w:tcPr>
              <w:p w:rsidR="002E7EB4" w:rsidRDefault="002E7EB4" w:rsidP="00817FAE">
                <w:pPr>
                  <w:ind w:right="5"/>
                  <w:jc w:val="right"/>
                  <w:rPr>
                    <w:szCs w:val="21"/>
                  </w:rPr>
                </w:pPr>
              </w:p>
            </w:tc>
            <w:tc>
              <w:tcPr>
                <w:tcW w:w="600" w:type="pct"/>
              </w:tcPr>
              <w:p w:rsidR="002E7EB4" w:rsidRDefault="002E7EB4" w:rsidP="00817FAE">
                <w:pPr>
                  <w:ind w:right="5"/>
                  <w:jc w:val="right"/>
                  <w:rPr>
                    <w:szCs w:val="21"/>
                  </w:rPr>
                </w:pPr>
                <w:r>
                  <w:t>6,208.36</w:t>
                </w:r>
              </w:p>
            </w:tc>
          </w:tr>
          <w:tr w:rsidR="002E7EB4" w:rsidTr="00DC5B94">
            <w:trPr>
              <w:cantSplit/>
            </w:trPr>
            <w:sdt>
              <w:sdtPr>
                <w:tag w:val="_PLD_cc21102b93ca49669c9d2805cae6bd5b"/>
                <w:id w:val="612072"/>
                <w:lock w:val="sdtLocked"/>
              </w:sdtPr>
              <w:sdtEndPr/>
              <w:sdtContent>
                <w:tc>
                  <w:tcPr>
                    <w:tcW w:w="723" w:type="pct"/>
                  </w:tcPr>
                  <w:p w:rsidR="002E7EB4" w:rsidRDefault="002E7EB4" w:rsidP="00597253">
                    <w:pPr>
                      <w:autoSpaceDE w:val="0"/>
                      <w:autoSpaceDN w:val="0"/>
                      <w:adjustRightInd w:val="0"/>
                      <w:rPr>
                        <w:szCs w:val="21"/>
                      </w:rPr>
                    </w:pPr>
                    <w:r>
                      <w:rPr>
                        <w:rFonts w:hint="eastAsia"/>
                        <w:szCs w:val="21"/>
                      </w:rPr>
                      <w:t>消耗性生物资产</w:t>
                    </w:r>
                  </w:p>
                </w:tc>
              </w:sdtContent>
            </w:sdt>
            <w:tc>
              <w:tcPr>
                <w:tcW w:w="763" w:type="pct"/>
              </w:tcPr>
              <w:p w:rsidR="002E7EB4" w:rsidRDefault="002E7EB4" w:rsidP="00817FAE">
                <w:pPr>
                  <w:jc w:val="right"/>
                  <w:rPr>
                    <w:szCs w:val="21"/>
                  </w:rPr>
                </w:pPr>
              </w:p>
            </w:tc>
            <w:tc>
              <w:tcPr>
                <w:tcW w:w="847" w:type="pct"/>
              </w:tcPr>
              <w:p w:rsidR="002E7EB4" w:rsidRDefault="002E7EB4" w:rsidP="00817FAE">
                <w:pPr>
                  <w:jc w:val="right"/>
                  <w:rPr>
                    <w:szCs w:val="21"/>
                  </w:rPr>
                </w:pPr>
              </w:p>
            </w:tc>
            <w:tc>
              <w:tcPr>
                <w:tcW w:w="864" w:type="pct"/>
              </w:tcPr>
              <w:p w:rsidR="002E7EB4" w:rsidRDefault="002E7EB4" w:rsidP="00817FAE">
                <w:pPr>
                  <w:jc w:val="right"/>
                  <w:rPr>
                    <w:szCs w:val="21"/>
                  </w:rPr>
                </w:pPr>
              </w:p>
            </w:tc>
            <w:tc>
              <w:tcPr>
                <w:tcW w:w="603" w:type="pct"/>
              </w:tcPr>
              <w:p w:rsidR="002E7EB4" w:rsidRDefault="002E7EB4" w:rsidP="00817FAE">
                <w:pPr>
                  <w:ind w:right="5"/>
                  <w:jc w:val="right"/>
                  <w:rPr>
                    <w:szCs w:val="21"/>
                  </w:rPr>
                </w:pPr>
              </w:p>
            </w:tc>
            <w:tc>
              <w:tcPr>
                <w:tcW w:w="600" w:type="pct"/>
              </w:tcPr>
              <w:p w:rsidR="002E7EB4" w:rsidRDefault="002E7EB4" w:rsidP="00817FAE">
                <w:pPr>
                  <w:ind w:right="5"/>
                  <w:jc w:val="right"/>
                  <w:rPr>
                    <w:szCs w:val="21"/>
                  </w:rPr>
                </w:pPr>
              </w:p>
            </w:tc>
            <w:tc>
              <w:tcPr>
                <w:tcW w:w="600" w:type="pct"/>
              </w:tcPr>
              <w:p w:rsidR="002E7EB4" w:rsidRDefault="002E7EB4" w:rsidP="00817FAE">
                <w:pPr>
                  <w:ind w:right="5"/>
                  <w:jc w:val="right"/>
                  <w:rPr>
                    <w:szCs w:val="21"/>
                  </w:rPr>
                </w:pPr>
              </w:p>
            </w:tc>
          </w:tr>
          <w:tr w:rsidR="002E7EB4" w:rsidTr="00DC5B94">
            <w:trPr>
              <w:cantSplit/>
            </w:trPr>
            <w:tc>
              <w:tcPr>
                <w:tcW w:w="723" w:type="pct"/>
              </w:tcPr>
              <w:sdt>
                <w:sdtPr>
                  <w:rPr>
                    <w:rFonts w:hint="eastAsia"/>
                    <w:szCs w:val="21"/>
                  </w:rPr>
                  <w:tag w:val="_PLD_5a5c67ca502242439deed6d28c689b94"/>
                  <w:id w:val="612073"/>
                  <w:lock w:val="sdtLocked"/>
                </w:sdtPr>
                <w:sdtEndPr/>
                <w:sdtContent>
                  <w:p w:rsidR="002E7EB4" w:rsidRDefault="002E7EB4" w:rsidP="00597253">
                    <w:pPr>
                      <w:autoSpaceDE w:val="0"/>
                      <w:autoSpaceDN w:val="0"/>
                      <w:adjustRightInd w:val="0"/>
                    </w:pPr>
                    <w:r>
                      <w:rPr>
                        <w:rFonts w:hint="eastAsia"/>
                        <w:szCs w:val="21"/>
                      </w:rPr>
                      <w:t>建造合同形成的已完工未结算资产</w:t>
                    </w:r>
                  </w:p>
                </w:sdtContent>
              </w:sdt>
            </w:tc>
            <w:tc>
              <w:tcPr>
                <w:tcW w:w="763" w:type="pct"/>
              </w:tcPr>
              <w:p w:rsidR="002E7EB4" w:rsidRDefault="002E7EB4" w:rsidP="00817FAE">
                <w:pPr>
                  <w:jc w:val="right"/>
                  <w:rPr>
                    <w:szCs w:val="21"/>
                  </w:rPr>
                </w:pPr>
                <w:r>
                  <w:t>17,182,625.37</w:t>
                </w:r>
              </w:p>
            </w:tc>
            <w:tc>
              <w:tcPr>
                <w:tcW w:w="847" w:type="pct"/>
              </w:tcPr>
              <w:p w:rsidR="002E7EB4" w:rsidRDefault="002E7EB4" w:rsidP="00817FAE">
                <w:pPr>
                  <w:jc w:val="right"/>
                  <w:rPr>
                    <w:szCs w:val="21"/>
                  </w:rPr>
                </w:pPr>
              </w:p>
            </w:tc>
            <w:tc>
              <w:tcPr>
                <w:tcW w:w="864" w:type="pct"/>
              </w:tcPr>
              <w:p w:rsidR="002E7EB4" w:rsidRDefault="002E7EB4" w:rsidP="00817FAE">
                <w:pPr>
                  <w:jc w:val="right"/>
                  <w:rPr>
                    <w:szCs w:val="21"/>
                  </w:rPr>
                </w:pPr>
                <w:r>
                  <w:t>17,182,625.37</w:t>
                </w:r>
              </w:p>
            </w:tc>
            <w:tc>
              <w:tcPr>
                <w:tcW w:w="603" w:type="pct"/>
              </w:tcPr>
              <w:p w:rsidR="002E7EB4" w:rsidRDefault="002E7EB4" w:rsidP="00817FAE">
                <w:pPr>
                  <w:ind w:right="5"/>
                  <w:jc w:val="right"/>
                  <w:rPr>
                    <w:szCs w:val="21"/>
                  </w:rPr>
                </w:pPr>
                <w:r>
                  <w:t>16,164,368.34</w:t>
                </w:r>
              </w:p>
            </w:tc>
            <w:tc>
              <w:tcPr>
                <w:tcW w:w="600" w:type="pct"/>
              </w:tcPr>
              <w:p w:rsidR="002E7EB4" w:rsidRDefault="002E7EB4" w:rsidP="00817FAE">
                <w:pPr>
                  <w:ind w:right="5"/>
                  <w:jc w:val="right"/>
                  <w:rPr>
                    <w:szCs w:val="21"/>
                  </w:rPr>
                </w:pPr>
              </w:p>
            </w:tc>
            <w:tc>
              <w:tcPr>
                <w:tcW w:w="600" w:type="pct"/>
              </w:tcPr>
              <w:p w:rsidR="002E7EB4" w:rsidRDefault="002E7EB4" w:rsidP="00817FAE">
                <w:pPr>
                  <w:ind w:right="5"/>
                  <w:jc w:val="right"/>
                  <w:rPr>
                    <w:szCs w:val="21"/>
                  </w:rPr>
                </w:pPr>
                <w:r>
                  <w:t>16,164,368.34</w:t>
                </w:r>
              </w:p>
            </w:tc>
          </w:tr>
          <w:tr w:rsidR="002E7EB4" w:rsidRPr="002E7EB4" w:rsidTr="00DC5B94">
            <w:trPr>
              <w:cantSplit/>
            </w:trPr>
            <w:sdt>
              <w:sdtPr>
                <w:tag w:val="_PLD_edd5f5aae1714ca29cd82d7b8bc33bc6"/>
                <w:id w:val="612074"/>
                <w:lock w:val="sdtLocked"/>
              </w:sdtPr>
              <w:sdtEndPr/>
              <w:sdtContent>
                <w:tc>
                  <w:tcPr>
                    <w:tcW w:w="723" w:type="pct"/>
                  </w:tcPr>
                  <w:p w:rsidR="002E7EB4" w:rsidRDefault="002E7EB4" w:rsidP="00597253">
                    <w:pPr>
                      <w:ind w:right="5"/>
                      <w:jc w:val="center"/>
                      <w:rPr>
                        <w:szCs w:val="21"/>
                      </w:rPr>
                    </w:pPr>
                    <w:r>
                      <w:rPr>
                        <w:rFonts w:hint="eastAsia"/>
                        <w:szCs w:val="21"/>
                      </w:rPr>
                      <w:t>合计</w:t>
                    </w:r>
                  </w:p>
                </w:tc>
              </w:sdtContent>
            </w:sdt>
            <w:tc>
              <w:tcPr>
                <w:tcW w:w="763" w:type="pct"/>
              </w:tcPr>
              <w:p w:rsidR="002E7EB4" w:rsidRPr="002E7EB4" w:rsidRDefault="002E7EB4" w:rsidP="00817FAE">
                <w:pPr>
                  <w:jc w:val="right"/>
                </w:pPr>
                <w:r>
                  <w:t>428,227,540.28</w:t>
                </w:r>
              </w:p>
            </w:tc>
            <w:tc>
              <w:tcPr>
                <w:tcW w:w="847" w:type="pct"/>
              </w:tcPr>
              <w:p w:rsidR="002E7EB4" w:rsidRPr="002E7EB4" w:rsidRDefault="002E7EB4" w:rsidP="00817FAE">
                <w:pPr>
                  <w:jc w:val="right"/>
                </w:pPr>
                <w:r>
                  <w:t>9,564,067.12</w:t>
                </w:r>
              </w:p>
            </w:tc>
            <w:tc>
              <w:tcPr>
                <w:tcW w:w="864" w:type="pct"/>
              </w:tcPr>
              <w:p w:rsidR="002E7EB4" w:rsidRPr="002E7EB4" w:rsidRDefault="002E7EB4" w:rsidP="00817FAE">
                <w:pPr>
                  <w:jc w:val="right"/>
                </w:pPr>
                <w:r>
                  <w:t>418,663,473.16</w:t>
                </w:r>
              </w:p>
            </w:tc>
            <w:tc>
              <w:tcPr>
                <w:tcW w:w="603" w:type="pct"/>
              </w:tcPr>
              <w:p w:rsidR="002E7EB4" w:rsidRPr="002E7EB4" w:rsidRDefault="002E7EB4" w:rsidP="00817FAE">
                <w:pPr>
                  <w:jc w:val="right"/>
                </w:pPr>
                <w:r>
                  <w:t>395,732,034.30</w:t>
                </w:r>
              </w:p>
            </w:tc>
            <w:tc>
              <w:tcPr>
                <w:tcW w:w="600" w:type="pct"/>
              </w:tcPr>
              <w:p w:rsidR="002E7EB4" w:rsidRPr="002E7EB4" w:rsidRDefault="002E7EB4" w:rsidP="00817FAE">
                <w:pPr>
                  <w:jc w:val="right"/>
                </w:pPr>
                <w:r>
                  <w:t>12,602,503.60</w:t>
                </w:r>
              </w:p>
            </w:tc>
            <w:tc>
              <w:tcPr>
                <w:tcW w:w="600" w:type="pct"/>
              </w:tcPr>
              <w:p w:rsidR="002E7EB4" w:rsidRPr="002E7EB4" w:rsidRDefault="002E7EB4" w:rsidP="00817FAE">
                <w:pPr>
                  <w:jc w:val="right"/>
                </w:pPr>
                <w:r>
                  <w:t>383,129,530.70</w:t>
                </w:r>
              </w:p>
            </w:tc>
          </w:tr>
        </w:tbl>
        <w:p w:rsidR="002E7EB4" w:rsidRDefault="002E7EB4"/>
        <w:p w:rsidR="0036046F" w:rsidRPr="002E7EB4" w:rsidRDefault="00E909B4" w:rsidP="002E7EB4"/>
      </w:sdtContent>
    </w:sdt>
    <w:bookmarkEnd w:id="125"/>
    <w:p w:rsidR="0036046F" w:rsidRDefault="0036046F">
      <w:pPr>
        <w:snapToGrid w:val="0"/>
        <w:spacing w:line="240" w:lineRule="atLeast"/>
        <w:rPr>
          <w:color w:val="FF6600"/>
          <w:szCs w:val="21"/>
        </w:rPr>
      </w:pPr>
    </w:p>
    <w:bookmarkStart w:id="126"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rFonts w:ascii="宋体" w:eastAsia="宋体" w:hAnsi="宋体" w:cs="宋体" w:hint="eastAsia"/>
              <w:b w:val="0"/>
              <w:bCs w:val="0"/>
              <w:kern w:val="0"/>
              <w:szCs w:val="24"/>
            </w:rPr>
            <w:tag w:val="_PLD_d394aba5875541f99ed01ccef884158b"/>
            <w:id w:val="800734293"/>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36046F" w:rsidRDefault="00546E80">
              <w:pPr>
                <w:pStyle w:val="4"/>
                <w:numPr>
                  <w:ilvl w:val="3"/>
                  <w:numId w:val="146"/>
                </w:numPr>
                <w:ind w:left="426" w:hanging="426"/>
                <w:rPr>
                  <w:b w:val="0"/>
                  <w:bCs w:val="0"/>
                </w:rPr>
              </w:pPr>
              <w:r>
                <w:t>存货跌价准备</w:t>
              </w:r>
            </w:p>
          </w:sdtContent>
        </w:sdt>
        <w:sdt>
          <w:sdtPr>
            <w:alias w:val="是否适用：存货跌价准备[双击切换]"/>
            <w:tag w:val="_GBC_c61866b530ae491eb21bee1edd36619e"/>
            <w:id w:val="-1339076578"/>
            <w:lock w:val="sdtLocked"/>
            <w:placeholder>
              <w:docPart w:val="GBC22222222222222222222222222222"/>
            </w:placeholder>
          </w:sdtPr>
          <w:sdtEndPr/>
          <w:sdtContent>
            <w:p w:rsidR="0036046F" w:rsidRDefault="009C38D8">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1829"/>
            <w:gridCol w:w="1854"/>
            <w:gridCol w:w="1854"/>
            <w:gridCol w:w="1871"/>
            <w:gridCol w:w="1857"/>
            <w:gridCol w:w="1843"/>
          </w:tblGrid>
          <w:tr w:rsidR="002E7EB4" w:rsidTr="00597253">
            <w:trPr>
              <w:trHeight w:val="238"/>
            </w:trPr>
            <w:sdt>
              <w:sdtPr>
                <w:tag w:val="_PLD_4ac7cc4fa4994c1db43ed3b367defc13"/>
                <w:id w:val="612203"/>
                <w:lock w:val="sdtLocked"/>
              </w:sdtPr>
              <w:sdtEnd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项目</w:t>
                    </w:r>
                  </w:p>
                </w:tc>
              </w:sdtContent>
            </w:sdt>
            <w:sdt>
              <w:sdtPr>
                <w:tag w:val="_PLD_7a2e758257864908b13bf89a561f9b5a"/>
                <w:id w:val="612204"/>
                <w:lock w:val="sdtLocked"/>
              </w:sdtPr>
              <w:sdtEnd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期初余额</w:t>
                    </w:r>
                  </w:p>
                </w:tc>
              </w:sdtContent>
            </w:sdt>
            <w:sdt>
              <w:sdtPr>
                <w:tag w:val="_PLD_d95d27d30a6440b5ba0d3798473f422e"/>
                <w:id w:val="612205"/>
                <w:lock w:val="sdtLocked"/>
              </w:sdtPr>
              <w:sdtEndPr/>
              <w:sdtContent>
                <w:tc>
                  <w:tcPr>
                    <w:tcW w:w="1316" w:type="pct"/>
                    <w:gridSpan w:val="2"/>
                    <w:tcBorders>
                      <w:top w:val="single" w:sz="4" w:space="0" w:color="auto"/>
                      <w:left w:val="single" w:sz="4" w:space="0" w:color="auto"/>
                      <w:right w:val="single" w:sz="4" w:space="0" w:color="auto"/>
                    </w:tcBorders>
                    <w:vAlign w:val="center"/>
                  </w:tcPr>
                  <w:p w:rsidR="002E7EB4" w:rsidRDefault="002E7EB4" w:rsidP="00597253">
                    <w:pPr>
                      <w:jc w:val="center"/>
                      <w:rPr>
                        <w:szCs w:val="21"/>
                      </w:rPr>
                    </w:pPr>
                    <w:r>
                      <w:rPr>
                        <w:rFonts w:hint="eastAsia"/>
                        <w:szCs w:val="21"/>
                      </w:rPr>
                      <w:t>本期增加金额</w:t>
                    </w:r>
                  </w:p>
                </w:tc>
              </w:sdtContent>
            </w:sdt>
            <w:sdt>
              <w:sdtPr>
                <w:tag w:val="_PLD_cb7d37811bf944e4a7bb31b4366efaeb"/>
                <w:id w:val="612206"/>
                <w:lock w:val="sdtLocked"/>
              </w:sdtPr>
              <w:sdtEndPr/>
              <w:sdtContent>
                <w:tc>
                  <w:tcPr>
                    <w:tcW w:w="1323" w:type="pct"/>
                    <w:gridSpan w:val="2"/>
                    <w:tcBorders>
                      <w:top w:val="single" w:sz="4" w:space="0" w:color="auto"/>
                      <w:left w:val="single" w:sz="4" w:space="0" w:color="auto"/>
                      <w:right w:val="single" w:sz="4" w:space="0" w:color="auto"/>
                    </w:tcBorders>
                    <w:vAlign w:val="center"/>
                  </w:tcPr>
                  <w:p w:rsidR="002E7EB4" w:rsidRDefault="002E7EB4" w:rsidP="00597253">
                    <w:pPr>
                      <w:jc w:val="center"/>
                      <w:rPr>
                        <w:szCs w:val="21"/>
                      </w:rPr>
                    </w:pPr>
                    <w:r>
                      <w:rPr>
                        <w:rFonts w:hint="eastAsia"/>
                        <w:szCs w:val="21"/>
                      </w:rPr>
                      <w:t>本期减少金额</w:t>
                    </w:r>
                  </w:p>
                </w:tc>
              </w:sdtContent>
            </w:sdt>
            <w:sdt>
              <w:sdtPr>
                <w:tag w:val="_PLD_b2523ee7f028451790c9f2ef6e216a59"/>
                <w:id w:val="612207"/>
                <w:lock w:val="sdtLocked"/>
              </w:sdtPr>
              <w:sdtEnd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期末余额</w:t>
                    </w:r>
                  </w:p>
                </w:tc>
              </w:sdtContent>
            </w:sdt>
          </w:tr>
          <w:tr w:rsidR="002E7EB4" w:rsidTr="00597253">
            <w:trPr>
              <w:trHeight w:val="301"/>
            </w:trPr>
            <w:tc>
              <w:tcPr>
                <w:tcW w:w="1058" w:type="pct"/>
                <w:vMerge/>
                <w:tcBorders>
                  <w:top w:val="single" w:sz="4" w:space="0" w:color="auto"/>
                  <w:left w:val="single" w:sz="4" w:space="0" w:color="auto"/>
                  <w:bottom w:val="single" w:sz="4" w:space="0" w:color="auto"/>
                  <w:right w:val="single" w:sz="4" w:space="0" w:color="auto"/>
                </w:tcBorders>
              </w:tcPr>
              <w:p w:rsidR="002E7EB4" w:rsidRDefault="002E7EB4" w:rsidP="00597253">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2E7EB4" w:rsidRDefault="002E7EB4" w:rsidP="00597253">
                <w:pPr>
                  <w:jc w:val="center"/>
                  <w:rPr>
                    <w:szCs w:val="21"/>
                  </w:rPr>
                </w:pPr>
              </w:p>
            </w:tc>
            <w:sdt>
              <w:sdtPr>
                <w:tag w:val="_PLD_16a8dea59b924b23a28ea45988190955"/>
                <w:id w:val="612208"/>
                <w:lock w:val="sdtLocked"/>
              </w:sdtPr>
              <w:sdtEndPr/>
              <w:sdtContent>
                <w:tc>
                  <w:tcPr>
                    <w:tcW w:w="658" w:type="pct"/>
                    <w:tcBorders>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计提</w:t>
                    </w:r>
                  </w:p>
                </w:tc>
              </w:sdtContent>
            </w:sdt>
            <w:sdt>
              <w:sdtPr>
                <w:tag w:val="_PLD_621a418b64e54315a5981611a5504791"/>
                <w:id w:val="612209"/>
                <w:lock w:val="sdtLocked"/>
              </w:sdtPr>
              <w:sdtEndPr/>
              <w:sdtContent>
                <w:tc>
                  <w:tcPr>
                    <w:tcW w:w="658" w:type="pct"/>
                    <w:tcBorders>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其他</w:t>
                    </w:r>
                  </w:p>
                </w:tc>
              </w:sdtContent>
            </w:sdt>
            <w:sdt>
              <w:sdtPr>
                <w:tag w:val="_PLD_1928b16982a747c59a563fa4d086d9fc"/>
                <w:id w:val="612210"/>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转回或转销</w:t>
                    </w:r>
                  </w:p>
                </w:tc>
              </w:sdtContent>
            </w:sdt>
            <w:sdt>
              <w:sdtPr>
                <w:tag w:val="_PLD_1472e7afb261461b8468e1969b080fd5"/>
                <w:id w:val="612211"/>
                <w:lock w:val="sdtLocked"/>
              </w:sdtPr>
              <w:sdtEndPr/>
              <w:sdtContent>
                <w:tc>
                  <w:tcPr>
                    <w:tcW w:w="659" w:type="pct"/>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2E7EB4" w:rsidRDefault="002E7EB4" w:rsidP="00597253">
                <w:pPr>
                  <w:jc w:val="center"/>
                  <w:rPr>
                    <w:szCs w:val="21"/>
                  </w:rPr>
                </w:pPr>
              </w:p>
            </w:tc>
          </w:tr>
          <w:tr w:rsidR="002E7EB4" w:rsidTr="00597253">
            <w:trPr>
              <w:trHeight w:val="20"/>
            </w:trPr>
            <w:sdt>
              <w:sdtPr>
                <w:tag w:val="_PLD_86e6396528124ce381fc6cc8221d5997"/>
                <w:id w:val="612212"/>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rPr>
                        <w:szCs w:val="21"/>
                      </w:rPr>
                    </w:pPr>
                    <w:r>
                      <w:rPr>
                        <w:rFonts w:hint="eastAsia"/>
                        <w:szCs w:val="21"/>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983,051.96</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9"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983,051.96</w:t>
                </w:r>
              </w:p>
            </w:tc>
          </w:tr>
          <w:tr w:rsidR="002E7EB4" w:rsidTr="00597253">
            <w:trPr>
              <w:trHeight w:val="20"/>
            </w:trPr>
            <w:sdt>
              <w:sdtPr>
                <w:tag w:val="_PLD_36796b02dbd34db086d5eccb37ef3201"/>
                <w:id w:val="612213"/>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rPr>
                        <w:szCs w:val="21"/>
                      </w:rPr>
                    </w:pPr>
                    <w:r>
                      <w:rPr>
                        <w:rFonts w:hint="eastAsia"/>
                        <w:szCs w:val="21"/>
                      </w:rPr>
                      <w:t>在产品</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71,703.41</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9" w:type="pct"/>
                <w:tcBorders>
                  <w:top w:val="single" w:sz="4" w:space="0" w:color="auto"/>
                  <w:left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71,703.41</w:t>
                </w:r>
              </w:p>
            </w:tc>
          </w:tr>
          <w:tr w:rsidR="002E7EB4" w:rsidTr="00597253">
            <w:trPr>
              <w:trHeight w:val="20"/>
            </w:trPr>
            <w:sdt>
              <w:sdtPr>
                <w:tag w:val="_PLD_ee1bdf0606934625b9fdb42499316f33"/>
                <w:id w:val="612214"/>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rPr>
                        <w:szCs w:val="21"/>
                      </w:rPr>
                    </w:pPr>
                    <w:r>
                      <w:rPr>
                        <w:rFonts w:hint="eastAsia"/>
                        <w:szCs w:val="21"/>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11,547,748.23</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r>
                  <w:t>8,497,262.24</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r>
                  <w:t>11,535,698.72</w:t>
                </w:r>
              </w:p>
            </w:tc>
            <w:tc>
              <w:tcPr>
                <w:tcW w:w="659" w:type="pct"/>
                <w:tcBorders>
                  <w:left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8,509,311.75</w:t>
                </w:r>
              </w:p>
            </w:tc>
          </w:tr>
          <w:tr w:rsidR="002E7EB4" w:rsidTr="00597253">
            <w:trPr>
              <w:trHeight w:val="20"/>
            </w:trPr>
            <w:sdt>
              <w:sdtPr>
                <w:tag w:val="_PLD_b0eb3df9745b42149e94bcbd307ca7b3"/>
                <w:id w:val="612215"/>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rPr>
                        <w:szCs w:val="21"/>
                      </w:rPr>
                    </w:pPr>
                    <w:r>
                      <w:rPr>
                        <w:rFonts w:hint="eastAsia"/>
                        <w:szCs w:val="21"/>
                      </w:rPr>
                      <w:t>周转材料</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9" w:type="pct"/>
                <w:tcBorders>
                  <w:left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r>
          <w:tr w:rsidR="002E7EB4" w:rsidTr="00597253">
            <w:trPr>
              <w:trHeight w:val="20"/>
            </w:trPr>
            <w:sdt>
              <w:sdtPr>
                <w:tag w:val="_PLD_362bf96317fb4a899426ae32edb8eb8e"/>
                <w:id w:val="612216"/>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rPr>
                        <w:szCs w:val="21"/>
                      </w:rPr>
                    </w:pPr>
                    <w:r>
                      <w:rPr>
                        <w:rFonts w:hint="eastAsia"/>
                        <w:szCs w:val="21"/>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9" w:type="pct"/>
                <w:tcBorders>
                  <w:left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r>
          <w:tr w:rsidR="002E7EB4" w:rsidTr="00597253">
            <w:trPr>
              <w:trHeight w:val="20"/>
            </w:trPr>
            <w:tc>
              <w:tcPr>
                <w:tcW w:w="1058" w:type="pct"/>
                <w:tcBorders>
                  <w:top w:val="single" w:sz="4" w:space="0" w:color="auto"/>
                  <w:left w:val="single" w:sz="4" w:space="0" w:color="auto"/>
                  <w:bottom w:val="single" w:sz="4" w:space="0" w:color="auto"/>
                  <w:right w:val="single" w:sz="4" w:space="0" w:color="auto"/>
                </w:tcBorders>
              </w:tcPr>
              <w:sdt>
                <w:sdtPr>
                  <w:rPr>
                    <w:rFonts w:hint="eastAsia"/>
                    <w:szCs w:val="21"/>
                  </w:rPr>
                  <w:tag w:val="_PLD_5e7a76b3dab64413a9aab1b693ff50ad"/>
                  <w:id w:val="612217"/>
                  <w:lock w:val="sdtLocked"/>
                </w:sdtPr>
                <w:sdtEndPr/>
                <w:sdtContent>
                  <w:p w:rsidR="002E7EB4" w:rsidRDefault="002E7EB4" w:rsidP="00597253">
                    <w:pPr>
                      <w:autoSpaceDE w:val="0"/>
                      <w:autoSpaceDN w:val="0"/>
                      <w:adjustRightInd w:val="0"/>
                      <w:rPr>
                        <w:szCs w:val="21"/>
                      </w:rPr>
                    </w:pPr>
                    <w:r>
                      <w:rPr>
                        <w:rFonts w:hint="eastAsia"/>
                        <w:szCs w:val="21"/>
                      </w:rPr>
                      <w:t>建造合同形成的已完工未结算资产</w:t>
                    </w:r>
                  </w:p>
                </w:sdtContent>
              </w:sdt>
            </w:tc>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59" w:type="pct"/>
                <w:tcBorders>
                  <w:left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r>
          <w:tr w:rsidR="002E7EB4" w:rsidTr="00597253">
            <w:trPr>
              <w:trHeight w:val="20"/>
            </w:trPr>
            <w:sdt>
              <w:sdtPr>
                <w:tag w:val="_PLD_e42549a7462e42c0b1f6de9278592621"/>
                <w:id w:val="612220"/>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2E7EB4" w:rsidRDefault="002E7EB4" w:rsidP="00597253">
                    <w:pPr>
                      <w:jc w:val="center"/>
                      <w:rPr>
                        <w:szCs w:val="21"/>
                      </w:rPr>
                    </w:pPr>
                    <w:r>
                      <w:rPr>
                        <w:rFonts w:hint="eastAsia"/>
                        <w:szCs w:val="21"/>
                      </w:rPr>
                      <w:t>合计</w:t>
                    </w:r>
                  </w:p>
                </w:tc>
              </w:sdtContent>
            </w:sdt>
            <w:tc>
              <w:tcPr>
                <w:tcW w:w="649"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12,602,503.60</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r>
                  <w:t>8,497,262.24</w:t>
                </w:r>
              </w:p>
            </w:tc>
            <w:tc>
              <w:tcPr>
                <w:tcW w:w="658"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p>
            </w:tc>
            <w:tc>
              <w:tcPr>
                <w:tcW w:w="664" w:type="pct"/>
                <w:tcBorders>
                  <w:top w:val="single" w:sz="4" w:space="0" w:color="auto"/>
                  <w:left w:val="single" w:sz="4" w:space="0" w:color="auto"/>
                  <w:bottom w:val="single" w:sz="4" w:space="0" w:color="auto"/>
                  <w:right w:val="single" w:sz="4" w:space="0" w:color="auto"/>
                </w:tcBorders>
              </w:tcPr>
              <w:p w:rsidR="002E7EB4" w:rsidRDefault="002E7EB4" w:rsidP="00817FAE">
                <w:pPr>
                  <w:jc w:val="right"/>
                  <w:rPr>
                    <w:szCs w:val="21"/>
                  </w:rPr>
                </w:pPr>
                <w:r>
                  <w:t>11,535,698.72</w:t>
                </w:r>
              </w:p>
            </w:tc>
            <w:tc>
              <w:tcPr>
                <w:tcW w:w="659" w:type="pct"/>
                <w:tcBorders>
                  <w:left w:val="single" w:sz="4" w:space="0" w:color="auto"/>
                  <w:bottom w:val="single" w:sz="4" w:space="0" w:color="auto"/>
                  <w:right w:val="single" w:sz="4" w:space="0" w:color="auto"/>
                </w:tcBorders>
              </w:tcPr>
              <w:p w:rsidR="002E7EB4" w:rsidRDefault="002E7EB4" w:rsidP="00817FAE">
                <w:pPr>
                  <w:jc w:val="right"/>
                  <w:rPr>
                    <w:szCs w:val="21"/>
                  </w:rPr>
                </w:pPr>
              </w:p>
            </w:tc>
            <w:tc>
              <w:tcPr>
                <w:tcW w:w="654" w:type="pct"/>
                <w:tcBorders>
                  <w:top w:val="single" w:sz="4" w:space="0" w:color="auto"/>
                  <w:left w:val="single" w:sz="4" w:space="0" w:color="auto"/>
                  <w:bottom w:val="single" w:sz="4" w:space="0" w:color="auto"/>
                  <w:right w:val="single" w:sz="4" w:space="0" w:color="auto"/>
                </w:tcBorders>
              </w:tcPr>
              <w:p w:rsidR="002E7EB4" w:rsidRDefault="002E7EB4" w:rsidP="00817FAE">
                <w:pPr>
                  <w:ind w:right="5"/>
                  <w:jc w:val="right"/>
                  <w:rPr>
                    <w:szCs w:val="21"/>
                  </w:rPr>
                </w:pPr>
                <w:r>
                  <w:t>9,564,067.12</w:t>
                </w:r>
              </w:p>
            </w:tc>
          </w:tr>
        </w:tbl>
        <w:p w:rsidR="002E7EB4" w:rsidRDefault="002E7EB4">
          <w:pPr>
            <w:sectPr w:rsidR="002E7EB4" w:rsidSect="002E7EB4">
              <w:pgSz w:w="16838" w:h="11906" w:orient="landscape"/>
              <w:pgMar w:top="1797" w:right="1525" w:bottom="1276" w:left="1440" w:header="856" w:footer="992" w:gutter="0"/>
              <w:cols w:space="425"/>
              <w:docGrid w:linePitch="312"/>
            </w:sectPr>
          </w:pPr>
        </w:p>
        <w:p w:rsidR="0036046F" w:rsidRDefault="00E909B4"/>
      </w:sdtContent>
    </w:sdt>
    <w:bookmarkEnd w:id="12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146"/>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EndPr/>
          <w:sdtContent>
            <w:p w:rsidR="0036046F" w:rsidRDefault="009C38D8" w:rsidP="002E7EB4">
              <w:r w:rsidRPr="009B1EEB">
                <w:fldChar w:fldCharType="begin"/>
              </w:r>
              <w:r w:rsidR="002E7EB4" w:rsidRPr="009B1EEB">
                <w:instrText xml:space="preserve"> 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E909B4"/>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1348130008"/>
        <w:lock w:val="sdtLocked"/>
        <w:placeholder>
          <w:docPart w:val="GBC22222222222222222222222222222"/>
        </w:placeholder>
      </w:sdtPr>
      <w:sdtEndPr>
        <w:rPr>
          <w:rFonts w:ascii="宋体" w:hAnsi="宋体"/>
        </w:rPr>
      </w:sdtEndPr>
      <w:sdtContent>
        <w:p w:rsidR="0036046F" w:rsidRDefault="00546E80">
          <w:pPr>
            <w:pStyle w:val="4"/>
            <w:numPr>
              <w:ilvl w:val="3"/>
              <w:numId w:val="146"/>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Locked"/>
            <w:placeholder>
              <w:docPart w:val="GBC22222222222222222222222222222"/>
            </w:placeholder>
          </w:sdtPr>
          <w:sdtEndPr/>
          <w:sdtContent>
            <w:p w:rsidR="0036046F" w:rsidRDefault="009C38D8">
              <w:r w:rsidRPr="009B1EEB">
                <w:fldChar w:fldCharType="begin"/>
              </w:r>
              <w:r w:rsidR="002E7EB4"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建造合同形成的已完工未结算资产情况"/>
              <w:tag w:val="_GBC_e5b754019d734701b0c697f657ef72d1"/>
              <w:id w:val="-3740864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建造合同形成的已完工未结算资产情况"/>
              <w:tag w:val="_GBC_d8ecd1bdaa7e439d8e55489ad450ab84"/>
              <w:id w:val="-301465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295"/>
            <w:gridCol w:w="4600"/>
          </w:tblGrid>
          <w:tr w:rsidR="0036046F" w:rsidTr="00FD6185">
            <w:trPr>
              <w:cantSplit/>
              <w:trHeight w:val="307"/>
            </w:trPr>
            <w:sdt>
              <w:sdtPr>
                <w:tag w:val="_PLD_8a9e38235f3c497889ee7363f70a11a8"/>
                <w:id w:val="-1972738575"/>
                <w:lock w:val="sdtLocked"/>
              </w:sdtPr>
              <w:sdtEndPr/>
              <w:sdtContent>
                <w:tc>
                  <w:tcPr>
                    <w:tcW w:w="2414" w:type="pct"/>
                  </w:tcPr>
                  <w:p w:rsidR="0036046F" w:rsidRDefault="00546E80">
                    <w:pPr>
                      <w:jc w:val="center"/>
                    </w:pPr>
                    <w:r>
                      <w:rPr>
                        <w:rFonts w:hint="eastAsia"/>
                      </w:rPr>
                      <w:t>项目</w:t>
                    </w:r>
                  </w:p>
                </w:tc>
              </w:sdtContent>
            </w:sdt>
            <w:sdt>
              <w:sdtPr>
                <w:tag w:val="_PLD_95d9716ced9e41bbaa98530fbec1a1cb"/>
                <w:id w:val="632215549"/>
                <w:lock w:val="sdtLocked"/>
              </w:sdtPr>
              <w:sdtEndPr/>
              <w:sdtContent>
                <w:tc>
                  <w:tcPr>
                    <w:tcW w:w="2586" w:type="pct"/>
                  </w:tcPr>
                  <w:p w:rsidR="0036046F" w:rsidRDefault="00546E80">
                    <w:pPr>
                      <w:jc w:val="center"/>
                    </w:pPr>
                    <w:r>
                      <w:rPr>
                        <w:rFonts w:hint="eastAsia"/>
                      </w:rPr>
                      <w:t>余额</w:t>
                    </w:r>
                  </w:p>
                </w:tc>
              </w:sdtContent>
            </w:sdt>
          </w:tr>
          <w:tr w:rsidR="0036046F" w:rsidTr="00FD6185">
            <w:trPr>
              <w:cantSplit/>
              <w:trHeight w:val="332"/>
            </w:trPr>
            <w:sdt>
              <w:sdtPr>
                <w:tag w:val="_PLD_e54dd459f4594d0da5795d1ed6f6ee1a"/>
                <w:id w:val="1858992155"/>
                <w:lock w:val="sdtLocked"/>
              </w:sdtPr>
              <w:sdtEndPr/>
              <w:sdtContent>
                <w:tc>
                  <w:tcPr>
                    <w:tcW w:w="2414" w:type="pct"/>
                  </w:tcPr>
                  <w:p w:rsidR="0036046F" w:rsidRPr="00817FAE" w:rsidRDefault="00546E80">
                    <w:r w:rsidRPr="00817FAE">
                      <w:rPr>
                        <w:rFonts w:hint="eastAsia"/>
                      </w:rPr>
                      <w:t>累计已发生成本</w:t>
                    </w:r>
                  </w:p>
                </w:tc>
              </w:sdtContent>
            </w:sdt>
            <w:tc>
              <w:tcPr>
                <w:tcW w:w="2586" w:type="pct"/>
                <w:vAlign w:val="center"/>
              </w:tcPr>
              <w:p w:rsidR="0036046F" w:rsidRPr="00817FAE" w:rsidRDefault="002E7EB4">
                <w:pPr>
                  <w:jc w:val="right"/>
                </w:pPr>
                <w:r w:rsidRPr="00817FAE">
                  <w:rPr>
                    <w:rFonts w:cs="Arial"/>
                    <w:color w:val="000000"/>
                    <w:szCs w:val="21"/>
                  </w:rPr>
                  <w:t>10,906,994.87</w:t>
                </w:r>
              </w:p>
            </w:tc>
          </w:tr>
          <w:tr w:rsidR="0036046F" w:rsidTr="00FD6185">
            <w:trPr>
              <w:cantSplit/>
              <w:trHeight w:val="332"/>
            </w:trPr>
            <w:sdt>
              <w:sdtPr>
                <w:tag w:val="_PLD_b330a864165544e696fd9eb6c215187d"/>
                <w:id w:val="-1917080727"/>
                <w:lock w:val="sdtLocked"/>
              </w:sdtPr>
              <w:sdtEndPr/>
              <w:sdtContent>
                <w:tc>
                  <w:tcPr>
                    <w:tcW w:w="2414" w:type="pct"/>
                  </w:tcPr>
                  <w:p w:rsidR="0036046F" w:rsidRPr="00817FAE" w:rsidRDefault="00546E80">
                    <w:r w:rsidRPr="00817FAE">
                      <w:rPr>
                        <w:rFonts w:hint="eastAsia"/>
                      </w:rPr>
                      <w:t>累计已确认毛利</w:t>
                    </w:r>
                  </w:p>
                </w:tc>
              </w:sdtContent>
            </w:sdt>
            <w:tc>
              <w:tcPr>
                <w:tcW w:w="2586" w:type="pct"/>
                <w:vAlign w:val="center"/>
              </w:tcPr>
              <w:p w:rsidR="0036046F" w:rsidRPr="00817FAE" w:rsidRDefault="002E7EB4">
                <w:pPr>
                  <w:jc w:val="right"/>
                </w:pPr>
                <w:r w:rsidRPr="00817FAE">
                  <w:rPr>
                    <w:rFonts w:cs="Arial"/>
                    <w:color w:val="000000"/>
                    <w:szCs w:val="21"/>
                  </w:rPr>
                  <w:t>6,275,630.50</w:t>
                </w:r>
              </w:p>
            </w:tc>
          </w:tr>
          <w:tr w:rsidR="0036046F" w:rsidTr="00FD6185">
            <w:trPr>
              <w:cantSplit/>
              <w:trHeight w:val="332"/>
            </w:trPr>
            <w:sdt>
              <w:sdtPr>
                <w:tag w:val="_PLD_0013a4a851ba4c5e9f06f493de631545"/>
                <w:id w:val="1238831831"/>
                <w:lock w:val="sdtLocked"/>
              </w:sdtPr>
              <w:sdtEndPr/>
              <w:sdtContent>
                <w:tc>
                  <w:tcPr>
                    <w:tcW w:w="2414" w:type="pct"/>
                  </w:tcPr>
                  <w:p w:rsidR="0036046F" w:rsidRPr="00817FAE" w:rsidRDefault="00546E80">
                    <w:r w:rsidRPr="00817FAE">
                      <w:rPr>
                        <w:rFonts w:hint="eastAsia"/>
                      </w:rPr>
                      <w:t>减：预计损失</w:t>
                    </w:r>
                  </w:p>
                </w:tc>
              </w:sdtContent>
            </w:sdt>
            <w:tc>
              <w:tcPr>
                <w:tcW w:w="2586" w:type="pct"/>
                <w:vAlign w:val="center"/>
              </w:tcPr>
              <w:p w:rsidR="0036046F" w:rsidRPr="00817FAE" w:rsidRDefault="0036046F">
                <w:pPr>
                  <w:jc w:val="right"/>
                </w:pPr>
              </w:p>
            </w:tc>
          </w:tr>
          <w:tr w:rsidR="0036046F" w:rsidTr="00FD6185">
            <w:trPr>
              <w:cantSplit/>
              <w:trHeight w:val="332"/>
            </w:trPr>
            <w:sdt>
              <w:sdtPr>
                <w:tag w:val="_PLD_936d5c2b8bcb4d62a457e6ae90d29e58"/>
                <w:id w:val="404960176"/>
                <w:lock w:val="sdtLocked"/>
              </w:sdtPr>
              <w:sdtEndPr/>
              <w:sdtContent>
                <w:tc>
                  <w:tcPr>
                    <w:tcW w:w="2414" w:type="pct"/>
                  </w:tcPr>
                  <w:p w:rsidR="0036046F" w:rsidRPr="00817FAE" w:rsidRDefault="00546E80" w:rsidP="00DE52BD">
                    <w:pPr>
                      <w:ind w:firstLineChars="200" w:firstLine="420"/>
                    </w:pPr>
                    <w:r w:rsidRPr="00817FAE">
                      <w:rPr>
                        <w:rFonts w:hint="eastAsia"/>
                      </w:rPr>
                      <w:t>已办理结算的金额</w:t>
                    </w:r>
                  </w:p>
                </w:tc>
              </w:sdtContent>
            </w:sdt>
            <w:tc>
              <w:tcPr>
                <w:tcW w:w="2586" w:type="pct"/>
                <w:vAlign w:val="center"/>
              </w:tcPr>
              <w:p w:rsidR="0036046F" w:rsidRPr="00817FAE" w:rsidRDefault="0036046F">
                <w:pPr>
                  <w:jc w:val="right"/>
                </w:pPr>
              </w:p>
            </w:tc>
          </w:tr>
          <w:tr w:rsidR="0036046F" w:rsidTr="00FD6185">
            <w:trPr>
              <w:cantSplit/>
              <w:trHeight w:val="332"/>
            </w:trPr>
            <w:sdt>
              <w:sdtPr>
                <w:tag w:val="_PLD_9eaf2c1f7b7e4ca287491dff04711d96"/>
                <w:id w:val="732351032"/>
                <w:lock w:val="sdtLocked"/>
              </w:sdtPr>
              <w:sdtEndPr/>
              <w:sdtContent>
                <w:tc>
                  <w:tcPr>
                    <w:tcW w:w="2414" w:type="pct"/>
                  </w:tcPr>
                  <w:p w:rsidR="0036046F" w:rsidRPr="00817FAE" w:rsidRDefault="00546E80">
                    <w:r w:rsidRPr="00817FAE">
                      <w:rPr>
                        <w:rFonts w:hint="eastAsia"/>
                      </w:rPr>
                      <w:t>建造合同形成的已完工未结算资产</w:t>
                    </w:r>
                  </w:p>
                </w:tc>
              </w:sdtContent>
            </w:sdt>
            <w:tc>
              <w:tcPr>
                <w:tcW w:w="2586" w:type="pct"/>
                <w:vAlign w:val="center"/>
              </w:tcPr>
              <w:p w:rsidR="0036046F" w:rsidRPr="00817FAE" w:rsidRDefault="002E7EB4">
                <w:pPr>
                  <w:jc w:val="right"/>
                </w:pPr>
                <w:r w:rsidRPr="00817FAE">
                  <w:rPr>
                    <w:rFonts w:cs="Arial"/>
                    <w:color w:val="000000"/>
                    <w:szCs w:val="21"/>
                  </w:rPr>
                  <w:t>17,182,625.37</w:t>
                </w:r>
              </w:p>
            </w:tc>
          </w:tr>
        </w:tbl>
        <w:p w:rsidR="0036046F" w:rsidRDefault="00E909B4"/>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36046F" w:rsidRDefault="00546E80">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EndPr/>
          <w:sdtContent>
            <w:p w:rsidR="0036046F" w:rsidRDefault="009C38D8" w:rsidP="002E7EB4">
              <w:r w:rsidRPr="009B1EEB">
                <w:fldChar w:fldCharType="begin"/>
              </w:r>
              <w:r w:rsidR="002E7EB4" w:rsidRPr="009B1EEB">
                <w:instrText xml:space="preserve"> 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E909B4">
          <w:pPr>
            <w:rPr>
              <w:rFonts w:ascii="Times New Roman" w:hAnsi="Times New Roman"/>
            </w:rPr>
          </w:pPr>
        </w:p>
      </w:sdtContent>
    </w:sdt>
    <w:bookmarkStart w:id="127" w:name="_Hlk532993169" w:displacedByCustomXml="next"/>
    <w:bookmarkEnd w:id="127" w:displacedByCustomXml="next"/>
    <w:bookmarkStart w:id="128" w:name="_Hlk533409560" w:displacedByCustomXml="next"/>
    <w:bookmarkEnd w:id="128" w:displacedByCustomXml="next"/>
    <w:sdt>
      <w:sdtPr>
        <w:rPr>
          <w:rFonts w:ascii="宋体" w:hAnsi="宋体" w:cs="宋体" w:hint="eastAsia"/>
          <w:b w:val="0"/>
          <w:bCs w:val="0"/>
          <w:kern w:val="0"/>
          <w:szCs w:val="24"/>
        </w:rPr>
        <w:alias w:val="模块:持有待售资产"/>
        <w:tag w:val="_SEC_e97f0fb9a0bd455fa691d39b4fe54f6b"/>
        <w:id w:val="-425576488"/>
        <w:lock w:val="sdtLocked"/>
        <w:placeholder>
          <w:docPart w:val="GBC22222222222222222222222222222"/>
        </w:placeholder>
      </w:sdtPr>
      <w:sdtEndPr>
        <w:rPr>
          <w:rFonts w:hint="default"/>
          <w:szCs w:val="21"/>
        </w:rPr>
      </w:sdtEndPr>
      <w:sdtContent>
        <w:p w:rsidR="0036046F" w:rsidRDefault="00546E80">
          <w:pPr>
            <w:pStyle w:val="3"/>
            <w:numPr>
              <w:ilvl w:val="0"/>
              <w:numId w:val="21"/>
            </w:numPr>
            <w:tabs>
              <w:tab w:val="left" w:pos="504"/>
            </w:tabs>
          </w:pPr>
          <w:r>
            <w:rPr>
              <w:rFonts w:hint="eastAsia"/>
            </w:rPr>
            <w:t>持有待售资产</w:t>
          </w:r>
        </w:p>
        <w:sdt>
          <w:sdtPr>
            <w:alias w:val="是否适用：划分为持有待售的资产[双击切换]"/>
            <w:tag w:val="_GBC_bda04401a35942cea6a42c6444c9249d"/>
            <w:id w:val="-1794042096"/>
            <w:lock w:val="sdtLocked"/>
            <w:placeholder>
              <w:docPart w:val="GBC22222222222222222222222222222"/>
            </w:placeholder>
          </w:sdtPr>
          <w:sdtEndPr/>
          <w:sdtContent>
            <w:p w:rsidR="002E7EB4" w:rsidRDefault="009C38D8" w:rsidP="002E7EB4">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E909B4"/>
      </w:sdtContent>
    </w:sdt>
    <w:bookmarkStart w:id="129"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EndPr/>
          <w:sdtContent>
            <w:p w:rsidR="0036046F" w:rsidRDefault="009C38D8" w:rsidP="002E7EB4">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sdtContent>
    </w:sdt>
    <w:p w:rsidR="0036046F" w:rsidRDefault="0036046F">
      <w:pPr>
        <w:ind w:right="210"/>
      </w:pPr>
    </w:p>
    <w:bookmarkEnd w:id="129" w:displacedByCustomXml="next"/>
    <w:bookmarkStart w:id="130"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rsidR="0036046F" w:rsidRDefault="00546E80">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EndPr/>
          <w:sdtContent>
            <w:p w:rsidR="0036046F" w:rsidRDefault="009C38D8">
              <w:r w:rsidRPr="009B1EEB">
                <w:fldChar w:fldCharType="begin"/>
              </w:r>
              <w:r w:rsidR="002E7EB4" w:rsidRPr="009B1EEB">
                <w:instrText xml:space="preserve">MACROBUTTON  SnrToggleCheckbox √适用 </w:instrText>
              </w:r>
              <w:r w:rsidRPr="009B1EEB">
                <w:fldChar w:fldCharType="end"/>
              </w:r>
              <w:r w:rsidRPr="009B1EEB">
                <w:fldChar w:fldCharType="begin"/>
              </w:r>
              <w:r w:rsidR="002E7EB4"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2E7EB4" w:rsidTr="00597253">
            <w:sdt>
              <w:sdtPr>
                <w:tag w:val="_PLD_a34f889fb3794268b1f04c9534377486"/>
                <w:id w:val="614919"/>
                <w:lock w:val="sdtLocked"/>
              </w:sdtPr>
              <w:sdtEndPr/>
              <w:sdtContent>
                <w:tc>
                  <w:tcPr>
                    <w:tcW w:w="1816" w:type="pct"/>
                    <w:shd w:val="clear" w:color="auto" w:fill="auto"/>
                    <w:vAlign w:val="center"/>
                  </w:tcPr>
                  <w:p w:rsidR="002E7EB4" w:rsidRDefault="002E7EB4" w:rsidP="00597253">
                    <w:pPr>
                      <w:jc w:val="center"/>
                      <w:rPr>
                        <w:szCs w:val="21"/>
                      </w:rPr>
                    </w:pPr>
                    <w:r>
                      <w:rPr>
                        <w:rFonts w:hint="eastAsia"/>
                        <w:szCs w:val="21"/>
                      </w:rPr>
                      <w:t>项目</w:t>
                    </w:r>
                  </w:p>
                </w:tc>
              </w:sdtContent>
            </w:sdt>
            <w:sdt>
              <w:sdtPr>
                <w:tag w:val="_PLD_97b9b7e912e14a06b24f532e76914900"/>
                <w:id w:val="614920"/>
                <w:lock w:val="sdtLocked"/>
              </w:sdtPr>
              <w:sdtEndPr/>
              <w:sdtContent>
                <w:tc>
                  <w:tcPr>
                    <w:tcW w:w="1612" w:type="pct"/>
                    <w:shd w:val="clear" w:color="auto" w:fill="auto"/>
                    <w:vAlign w:val="center"/>
                  </w:tcPr>
                  <w:p w:rsidR="002E7EB4" w:rsidRDefault="002E7EB4" w:rsidP="00597253">
                    <w:pPr>
                      <w:jc w:val="center"/>
                      <w:rPr>
                        <w:szCs w:val="21"/>
                      </w:rPr>
                    </w:pPr>
                    <w:r>
                      <w:rPr>
                        <w:rFonts w:hint="eastAsia"/>
                        <w:szCs w:val="21"/>
                      </w:rPr>
                      <w:t>期末余额</w:t>
                    </w:r>
                  </w:p>
                </w:tc>
              </w:sdtContent>
            </w:sdt>
            <w:sdt>
              <w:sdtPr>
                <w:tag w:val="_PLD_c02c94d4c7614f3cadd2972514fb87f4"/>
                <w:id w:val="614921"/>
                <w:lock w:val="sdtLocked"/>
              </w:sdtPr>
              <w:sdtEndPr/>
              <w:sdtContent>
                <w:tc>
                  <w:tcPr>
                    <w:tcW w:w="1572" w:type="pct"/>
                    <w:shd w:val="clear" w:color="auto" w:fill="auto"/>
                    <w:vAlign w:val="center"/>
                  </w:tcPr>
                  <w:p w:rsidR="002E7EB4" w:rsidRDefault="002E7EB4" w:rsidP="00597253">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614922"/>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待抵扣进项税</w:t>
                    </w:r>
                  </w:p>
                </w:tc>
                <w:tc>
                  <w:tcPr>
                    <w:tcW w:w="1612" w:type="pct"/>
                    <w:shd w:val="clear" w:color="auto" w:fill="auto"/>
                  </w:tcPr>
                  <w:p w:rsidR="002E7EB4" w:rsidRDefault="002E7EB4" w:rsidP="00597253">
                    <w:pPr>
                      <w:snapToGrid w:val="0"/>
                      <w:jc w:val="right"/>
                      <w:rPr>
                        <w:szCs w:val="21"/>
                      </w:rPr>
                    </w:pPr>
                    <w:r>
                      <w:t>33,429,733.78</w:t>
                    </w:r>
                  </w:p>
                </w:tc>
                <w:tc>
                  <w:tcPr>
                    <w:tcW w:w="1572" w:type="pct"/>
                    <w:shd w:val="clear" w:color="auto" w:fill="auto"/>
                  </w:tcPr>
                  <w:p w:rsidR="002E7EB4" w:rsidRDefault="002E7EB4" w:rsidP="00597253">
                    <w:pPr>
                      <w:snapToGrid w:val="0"/>
                      <w:jc w:val="right"/>
                      <w:rPr>
                        <w:szCs w:val="21"/>
                      </w:rPr>
                    </w:pPr>
                    <w:r>
                      <w:t>51,348,196.50</w:t>
                    </w:r>
                  </w:p>
                </w:tc>
              </w:tr>
            </w:sdtContent>
          </w:sdt>
          <w:sdt>
            <w:sdtPr>
              <w:rPr>
                <w:rFonts w:hint="eastAsia"/>
                <w:szCs w:val="21"/>
              </w:rPr>
              <w:alias w:val="其他流动资产明细"/>
              <w:tag w:val="_TUP_03a79c0b3d284671976e8b90399a3019"/>
              <w:id w:val="614923"/>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预交企业所得税</w:t>
                    </w:r>
                  </w:p>
                </w:tc>
                <w:tc>
                  <w:tcPr>
                    <w:tcW w:w="1612" w:type="pct"/>
                    <w:shd w:val="clear" w:color="auto" w:fill="auto"/>
                  </w:tcPr>
                  <w:p w:rsidR="002E7EB4" w:rsidRDefault="002E7EB4" w:rsidP="00597253">
                    <w:pPr>
                      <w:snapToGrid w:val="0"/>
                      <w:jc w:val="right"/>
                      <w:rPr>
                        <w:szCs w:val="21"/>
                      </w:rPr>
                    </w:pPr>
                    <w:r>
                      <w:t>1,085,866.02</w:t>
                    </w:r>
                  </w:p>
                </w:tc>
                <w:tc>
                  <w:tcPr>
                    <w:tcW w:w="1572" w:type="pct"/>
                    <w:shd w:val="clear" w:color="auto" w:fill="auto"/>
                  </w:tcPr>
                  <w:p w:rsidR="002E7EB4" w:rsidRDefault="002E7EB4" w:rsidP="00597253">
                    <w:pPr>
                      <w:snapToGrid w:val="0"/>
                      <w:jc w:val="right"/>
                      <w:rPr>
                        <w:szCs w:val="21"/>
                      </w:rPr>
                    </w:pPr>
                    <w:r>
                      <w:t>1,074,372.17</w:t>
                    </w:r>
                  </w:p>
                </w:tc>
              </w:tr>
            </w:sdtContent>
          </w:sdt>
          <w:sdt>
            <w:sdtPr>
              <w:rPr>
                <w:rFonts w:hint="eastAsia"/>
                <w:szCs w:val="21"/>
              </w:rPr>
              <w:alias w:val="其他流动资产明细"/>
              <w:tag w:val="_TUP_03a79c0b3d284671976e8b90399a3019"/>
              <w:id w:val="614924"/>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预交城建税</w:t>
                    </w:r>
                  </w:p>
                </w:tc>
                <w:tc>
                  <w:tcPr>
                    <w:tcW w:w="1612" w:type="pct"/>
                    <w:shd w:val="clear" w:color="auto" w:fill="auto"/>
                  </w:tcPr>
                  <w:p w:rsidR="002E7EB4" w:rsidRDefault="002E7EB4" w:rsidP="00597253">
                    <w:pPr>
                      <w:snapToGrid w:val="0"/>
                      <w:jc w:val="right"/>
                      <w:rPr>
                        <w:szCs w:val="21"/>
                      </w:rPr>
                    </w:pPr>
                    <w:r>
                      <w:t>5,383.55</w:t>
                    </w:r>
                  </w:p>
                </w:tc>
                <w:tc>
                  <w:tcPr>
                    <w:tcW w:w="1572" w:type="pct"/>
                    <w:shd w:val="clear" w:color="auto" w:fill="auto"/>
                  </w:tcPr>
                  <w:p w:rsidR="002E7EB4" w:rsidRDefault="002E7EB4" w:rsidP="00597253">
                    <w:pPr>
                      <w:snapToGrid w:val="0"/>
                      <w:jc w:val="right"/>
                      <w:rPr>
                        <w:szCs w:val="21"/>
                      </w:rPr>
                    </w:pPr>
                    <w:r>
                      <w:t>5,383.55</w:t>
                    </w:r>
                  </w:p>
                </w:tc>
              </w:tr>
            </w:sdtContent>
          </w:sdt>
          <w:sdt>
            <w:sdtPr>
              <w:rPr>
                <w:rFonts w:hint="eastAsia"/>
                <w:szCs w:val="21"/>
              </w:rPr>
              <w:alias w:val="其他流动资产明细"/>
              <w:tag w:val="_TUP_03a79c0b3d284671976e8b90399a3019"/>
              <w:id w:val="614925"/>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预交教育费附加</w:t>
                    </w:r>
                  </w:p>
                </w:tc>
                <w:tc>
                  <w:tcPr>
                    <w:tcW w:w="1612" w:type="pct"/>
                    <w:shd w:val="clear" w:color="auto" w:fill="auto"/>
                  </w:tcPr>
                  <w:p w:rsidR="002E7EB4" w:rsidRDefault="002E7EB4" w:rsidP="00597253">
                    <w:pPr>
                      <w:snapToGrid w:val="0"/>
                      <w:jc w:val="right"/>
                      <w:rPr>
                        <w:szCs w:val="21"/>
                      </w:rPr>
                    </w:pPr>
                    <w:r>
                      <w:t>16,150.65</w:t>
                    </w:r>
                  </w:p>
                </w:tc>
                <w:tc>
                  <w:tcPr>
                    <w:tcW w:w="1572" w:type="pct"/>
                    <w:shd w:val="clear" w:color="auto" w:fill="auto"/>
                  </w:tcPr>
                  <w:p w:rsidR="002E7EB4" w:rsidRDefault="002E7EB4" w:rsidP="00597253">
                    <w:pPr>
                      <w:snapToGrid w:val="0"/>
                      <w:jc w:val="right"/>
                      <w:rPr>
                        <w:szCs w:val="21"/>
                      </w:rPr>
                    </w:pPr>
                    <w:r>
                      <w:t>16,150.65</w:t>
                    </w:r>
                  </w:p>
                </w:tc>
              </w:tr>
            </w:sdtContent>
          </w:sdt>
          <w:sdt>
            <w:sdtPr>
              <w:rPr>
                <w:rFonts w:hint="eastAsia"/>
                <w:szCs w:val="21"/>
              </w:rPr>
              <w:alias w:val="其他流动资产明细"/>
              <w:tag w:val="_TUP_03a79c0b3d284671976e8b90399a3019"/>
              <w:id w:val="614926"/>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预交地方教育费附加</w:t>
                    </w:r>
                  </w:p>
                </w:tc>
                <w:tc>
                  <w:tcPr>
                    <w:tcW w:w="1612" w:type="pct"/>
                    <w:shd w:val="clear" w:color="auto" w:fill="auto"/>
                  </w:tcPr>
                  <w:p w:rsidR="002E7EB4" w:rsidRDefault="002E7EB4" w:rsidP="00597253">
                    <w:pPr>
                      <w:snapToGrid w:val="0"/>
                      <w:jc w:val="right"/>
                      <w:rPr>
                        <w:szCs w:val="21"/>
                      </w:rPr>
                    </w:pPr>
                    <w:r>
                      <w:t>5,383.55</w:t>
                    </w:r>
                  </w:p>
                </w:tc>
                <w:tc>
                  <w:tcPr>
                    <w:tcW w:w="1572" w:type="pct"/>
                    <w:shd w:val="clear" w:color="auto" w:fill="auto"/>
                  </w:tcPr>
                  <w:p w:rsidR="002E7EB4" w:rsidRDefault="002E7EB4" w:rsidP="00597253">
                    <w:pPr>
                      <w:snapToGrid w:val="0"/>
                      <w:jc w:val="right"/>
                      <w:rPr>
                        <w:szCs w:val="21"/>
                      </w:rPr>
                    </w:pPr>
                    <w:r>
                      <w:t>5,383.55</w:t>
                    </w:r>
                  </w:p>
                </w:tc>
              </w:tr>
            </w:sdtContent>
          </w:sdt>
          <w:sdt>
            <w:sdtPr>
              <w:rPr>
                <w:rFonts w:hint="eastAsia"/>
                <w:szCs w:val="21"/>
              </w:rPr>
              <w:alias w:val="其他流动资产明细"/>
              <w:tag w:val="_TUP_03a79c0b3d284671976e8b90399a3019"/>
              <w:id w:val="614927"/>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预交房产税</w:t>
                    </w:r>
                  </w:p>
                </w:tc>
                <w:tc>
                  <w:tcPr>
                    <w:tcW w:w="1612" w:type="pct"/>
                    <w:shd w:val="clear" w:color="auto" w:fill="auto"/>
                  </w:tcPr>
                  <w:p w:rsidR="002E7EB4" w:rsidRDefault="002E7EB4" w:rsidP="00597253">
                    <w:pPr>
                      <w:snapToGrid w:val="0"/>
                      <w:jc w:val="right"/>
                      <w:rPr>
                        <w:szCs w:val="21"/>
                      </w:rPr>
                    </w:pPr>
                    <w:r>
                      <w:t>112,708.74</w:t>
                    </w:r>
                  </w:p>
                </w:tc>
                <w:tc>
                  <w:tcPr>
                    <w:tcW w:w="1572" w:type="pct"/>
                    <w:shd w:val="clear" w:color="auto" w:fill="auto"/>
                  </w:tcPr>
                  <w:p w:rsidR="002E7EB4" w:rsidRDefault="002E7EB4" w:rsidP="00597253">
                    <w:pPr>
                      <w:snapToGrid w:val="0"/>
                      <w:jc w:val="right"/>
                      <w:rPr>
                        <w:szCs w:val="21"/>
                      </w:rPr>
                    </w:pPr>
                    <w:r>
                      <w:t>112,702.84</w:t>
                    </w:r>
                  </w:p>
                </w:tc>
              </w:tr>
            </w:sdtContent>
          </w:sdt>
          <w:sdt>
            <w:sdtPr>
              <w:rPr>
                <w:rFonts w:hint="eastAsia"/>
                <w:szCs w:val="21"/>
              </w:rPr>
              <w:alias w:val="其他流动资产明细"/>
              <w:tag w:val="_TUP_03a79c0b3d284671976e8b90399a3019"/>
              <w:id w:val="614928"/>
              <w:lock w:val="sdtLocked"/>
            </w:sdtPr>
            <w:sdtEndPr/>
            <w:sdtContent>
              <w:tr w:rsidR="002E7EB4" w:rsidTr="00597253">
                <w:tc>
                  <w:tcPr>
                    <w:tcW w:w="1816" w:type="pct"/>
                    <w:shd w:val="clear" w:color="auto" w:fill="auto"/>
                  </w:tcPr>
                  <w:p w:rsidR="002E7EB4" w:rsidRDefault="002E7EB4" w:rsidP="00DE52BD">
                    <w:pPr>
                      <w:snapToGrid w:val="0"/>
                      <w:ind w:leftChars="-51" w:left="-107"/>
                      <w:rPr>
                        <w:szCs w:val="21"/>
                      </w:rPr>
                    </w:pPr>
                    <w:r>
                      <w:t>预交土地使用税</w:t>
                    </w:r>
                  </w:p>
                </w:tc>
                <w:tc>
                  <w:tcPr>
                    <w:tcW w:w="1612" w:type="pct"/>
                    <w:shd w:val="clear" w:color="auto" w:fill="auto"/>
                  </w:tcPr>
                  <w:p w:rsidR="002E7EB4" w:rsidRDefault="002E7EB4" w:rsidP="00597253">
                    <w:pPr>
                      <w:snapToGrid w:val="0"/>
                      <w:jc w:val="right"/>
                      <w:rPr>
                        <w:szCs w:val="21"/>
                      </w:rPr>
                    </w:pPr>
                    <w:r>
                      <w:t>227,986.30</w:t>
                    </w:r>
                  </w:p>
                </w:tc>
                <w:tc>
                  <w:tcPr>
                    <w:tcW w:w="1572" w:type="pct"/>
                    <w:shd w:val="clear" w:color="auto" w:fill="auto"/>
                  </w:tcPr>
                  <w:p w:rsidR="002E7EB4" w:rsidRDefault="002E7EB4" w:rsidP="00597253">
                    <w:pPr>
                      <w:snapToGrid w:val="0"/>
                      <w:jc w:val="right"/>
                      <w:rPr>
                        <w:szCs w:val="21"/>
                      </w:rPr>
                    </w:pPr>
                    <w:r>
                      <w:t>227,986.34</w:t>
                    </w:r>
                  </w:p>
                </w:tc>
              </w:tr>
            </w:sdtContent>
          </w:sdt>
          <w:tr w:rsidR="002E7EB4" w:rsidTr="00597253">
            <w:sdt>
              <w:sdtPr>
                <w:tag w:val="_PLD_e465e07d25cf4e809cbdbfd02cac01c7"/>
                <w:id w:val="614929"/>
                <w:lock w:val="sdtLocked"/>
              </w:sdtPr>
              <w:sdtEndPr/>
              <w:sdtContent>
                <w:tc>
                  <w:tcPr>
                    <w:tcW w:w="1816" w:type="pct"/>
                    <w:shd w:val="clear" w:color="auto" w:fill="auto"/>
                    <w:vAlign w:val="center"/>
                  </w:tcPr>
                  <w:p w:rsidR="002E7EB4" w:rsidRDefault="002E7EB4" w:rsidP="00DE52BD">
                    <w:pPr>
                      <w:snapToGrid w:val="0"/>
                      <w:ind w:leftChars="-51" w:left="-107"/>
                      <w:jc w:val="center"/>
                      <w:rPr>
                        <w:szCs w:val="21"/>
                      </w:rPr>
                    </w:pPr>
                    <w:r>
                      <w:rPr>
                        <w:rFonts w:hint="eastAsia"/>
                        <w:szCs w:val="21"/>
                      </w:rPr>
                      <w:t>合计</w:t>
                    </w:r>
                  </w:p>
                </w:tc>
              </w:sdtContent>
            </w:sdt>
            <w:tc>
              <w:tcPr>
                <w:tcW w:w="1612" w:type="pct"/>
                <w:shd w:val="clear" w:color="auto" w:fill="auto"/>
              </w:tcPr>
              <w:p w:rsidR="002E7EB4" w:rsidRDefault="002E7EB4" w:rsidP="00597253">
                <w:pPr>
                  <w:snapToGrid w:val="0"/>
                  <w:jc w:val="right"/>
                  <w:rPr>
                    <w:szCs w:val="21"/>
                  </w:rPr>
                </w:pPr>
                <w:r>
                  <w:t>34,883,212.59</w:t>
                </w:r>
              </w:p>
            </w:tc>
            <w:tc>
              <w:tcPr>
                <w:tcW w:w="1572" w:type="pct"/>
                <w:shd w:val="clear" w:color="auto" w:fill="auto"/>
              </w:tcPr>
              <w:p w:rsidR="002E7EB4" w:rsidRDefault="002E7EB4" w:rsidP="00597253">
                <w:pPr>
                  <w:snapToGrid w:val="0"/>
                  <w:jc w:val="right"/>
                  <w:rPr>
                    <w:szCs w:val="21"/>
                  </w:rPr>
                </w:pPr>
                <w:r>
                  <w:t>52,790,175.60</w:t>
                </w:r>
              </w:p>
            </w:tc>
          </w:tr>
        </w:tbl>
        <w:p w:rsidR="004E729B" w:rsidRDefault="004E729B"/>
        <w:p w:rsidR="0036046F" w:rsidRDefault="00E909B4"/>
      </w:sdtContent>
    </w:sdt>
    <w:bookmarkEnd w:id="130" w:displacedByCustomXml="next"/>
    <w:bookmarkStart w:id="131" w:name="_Hlk533872678" w:displacedByCustomXml="next"/>
    <w:bookmarkEnd w:id="131" w:displacedByCustomXml="next"/>
    <w:bookmarkStart w:id="132" w:name="_Hlk533409588" w:displacedByCustomXml="next"/>
    <w:bookmarkEnd w:id="132" w:displacedByCustomXml="next"/>
    <w:sdt>
      <w:sdtPr>
        <w:rPr>
          <w:rFonts w:ascii="宋体" w:hAnsi="宋体" w:cs="宋体" w:hint="eastAsia"/>
          <w:b w:val="0"/>
          <w:bCs w:val="0"/>
          <w:kern w:val="0"/>
          <w:szCs w:val="21"/>
        </w:rPr>
        <w:alias w:val="模块:可供出售金融资产情况"/>
        <w:tag w:val="_SEC_7e6f0799989641f3b34beabfcebfbd8a"/>
        <w:id w:val="-862120954"/>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可供出售金融资产</w:t>
          </w:r>
        </w:p>
        <w:p w:rsidR="0036046F" w:rsidRDefault="00546E80">
          <w:pPr>
            <w:pStyle w:val="4"/>
            <w:numPr>
              <w:ilvl w:val="3"/>
              <w:numId w:val="198"/>
            </w:numPr>
            <w:ind w:left="426" w:hanging="426"/>
          </w:pPr>
          <w:r>
            <w:rPr>
              <w:rFonts w:hint="eastAsia"/>
            </w:rPr>
            <w:t>可供出售金融资产情况</w:t>
          </w:r>
        </w:p>
        <w:sdt>
          <w:sdtPr>
            <w:alias w:val="是否适用：可供出售金融资产情况[双击切换]"/>
            <w:tag w:val="_GBC_07c6c4017cfb4437ad2951a831fb9bd5"/>
            <w:id w:val="-1108268066"/>
            <w:lock w:val="sdtLocked"/>
            <w:placeholder>
              <w:docPart w:val="GBC22222222222222222222222222222"/>
            </w:placeholder>
          </w:sdtPr>
          <w:sdtEndPr/>
          <w:sdtContent>
            <w:p w:rsidR="0036046F" w:rsidRDefault="009C38D8">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44"/>
            <w:gridCol w:w="1591"/>
            <w:gridCol w:w="485"/>
            <w:gridCol w:w="1591"/>
            <w:gridCol w:w="1696"/>
            <w:gridCol w:w="456"/>
            <w:gridCol w:w="1696"/>
          </w:tblGrid>
          <w:tr w:rsidR="00C9643B" w:rsidTr="00B11AB8">
            <w:trPr>
              <w:cantSplit/>
            </w:trPr>
            <w:sdt>
              <w:sdtPr>
                <w:tag w:val="_PLD_017e3943a95a48118716c1c1f4cf47eb"/>
                <w:id w:val="818447"/>
                <w:lock w:val="sdtLocked"/>
              </w:sdtPr>
              <w:sdtEndPr/>
              <w:sdtContent>
                <w:tc>
                  <w:tcPr>
                    <w:tcW w:w="1224" w:type="pct"/>
                    <w:vMerge w:val="restart"/>
                    <w:shd w:val="clear" w:color="auto" w:fill="auto"/>
                    <w:vAlign w:val="center"/>
                  </w:tcPr>
                  <w:p w:rsidR="00C9643B" w:rsidRDefault="00C9643B" w:rsidP="00B11AB8">
                    <w:pPr>
                      <w:jc w:val="center"/>
                      <w:rPr>
                        <w:szCs w:val="21"/>
                      </w:rPr>
                    </w:pPr>
                    <w:r>
                      <w:rPr>
                        <w:rFonts w:hint="eastAsia"/>
                        <w:szCs w:val="21"/>
                      </w:rPr>
                      <w:t>项目</w:t>
                    </w:r>
                  </w:p>
                </w:tc>
              </w:sdtContent>
            </w:sdt>
            <w:sdt>
              <w:sdtPr>
                <w:tag w:val="_PLD_fdbe46e2f14342dbbf03003717463eb6"/>
                <w:id w:val="818448"/>
                <w:lock w:val="sdtLocked"/>
              </w:sdtPr>
              <w:sdtEndPr/>
              <w:sdtContent>
                <w:tc>
                  <w:tcPr>
                    <w:tcW w:w="1908" w:type="pct"/>
                    <w:gridSpan w:val="3"/>
                    <w:shd w:val="clear" w:color="auto" w:fill="auto"/>
                    <w:vAlign w:val="center"/>
                  </w:tcPr>
                  <w:p w:rsidR="00C9643B" w:rsidRDefault="00C9643B" w:rsidP="00B11AB8">
                    <w:pPr>
                      <w:jc w:val="center"/>
                      <w:rPr>
                        <w:szCs w:val="21"/>
                      </w:rPr>
                    </w:pPr>
                    <w:r>
                      <w:rPr>
                        <w:rFonts w:hint="eastAsia"/>
                        <w:szCs w:val="21"/>
                      </w:rPr>
                      <w:t>期末余额</w:t>
                    </w:r>
                  </w:p>
                </w:tc>
              </w:sdtContent>
            </w:sdt>
            <w:sdt>
              <w:sdtPr>
                <w:tag w:val="_PLD_8cbb6387d42e49e0a7d94ec641fef446"/>
                <w:id w:val="818449"/>
                <w:lock w:val="sdtLocked"/>
              </w:sdtPr>
              <w:sdtEndPr/>
              <w:sdtContent>
                <w:tc>
                  <w:tcPr>
                    <w:tcW w:w="1868" w:type="pct"/>
                    <w:gridSpan w:val="3"/>
                    <w:shd w:val="clear" w:color="auto" w:fill="auto"/>
                    <w:vAlign w:val="center"/>
                  </w:tcPr>
                  <w:p w:rsidR="00C9643B" w:rsidRDefault="00C9643B" w:rsidP="00B11AB8">
                    <w:pPr>
                      <w:jc w:val="center"/>
                      <w:rPr>
                        <w:szCs w:val="21"/>
                      </w:rPr>
                    </w:pPr>
                    <w:r>
                      <w:rPr>
                        <w:rFonts w:hint="eastAsia"/>
                        <w:szCs w:val="21"/>
                      </w:rPr>
                      <w:t>期初余额</w:t>
                    </w:r>
                  </w:p>
                </w:tc>
              </w:sdtContent>
            </w:sdt>
          </w:tr>
          <w:tr w:rsidR="00C9643B" w:rsidTr="00B11AB8">
            <w:trPr>
              <w:cantSplit/>
            </w:trPr>
            <w:tc>
              <w:tcPr>
                <w:tcW w:w="1224" w:type="pct"/>
                <w:vMerge/>
                <w:shd w:val="clear" w:color="auto" w:fill="auto"/>
                <w:vAlign w:val="center"/>
              </w:tcPr>
              <w:p w:rsidR="00C9643B" w:rsidRDefault="00C9643B" w:rsidP="00B11AB8">
                <w:pPr>
                  <w:jc w:val="center"/>
                  <w:rPr>
                    <w:szCs w:val="21"/>
                  </w:rPr>
                </w:pPr>
              </w:p>
            </w:tc>
            <w:sdt>
              <w:sdtPr>
                <w:tag w:val="_PLD_1ca448faf7d5441fad7a81e3a25472a9"/>
                <w:id w:val="818450"/>
                <w:lock w:val="sdtLocked"/>
              </w:sdtPr>
              <w:sdtEndPr/>
              <w:sdtContent>
                <w:tc>
                  <w:tcPr>
                    <w:tcW w:w="647" w:type="pct"/>
                    <w:shd w:val="clear" w:color="auto" w:fill="auto"/>
                    <w:vAlign w:val="center"/>
                  </w:tcPr>
                  <w:p w:rsidR="00C9643B" w:rsidRDefault="00C9643B" w:rsidP="00B11AB8">
                    <w:pPr>
                      <w:jc w:val="center"/>
                      <w:rPr>
                        <w:szCs w:val="21"/>
                      </w:rPr>
                    </w:pPr>
                    <w:r>
                      <w:rPr>
                        <w:rFonts w:hint="eastAsia"/>
                        <w:szCs w:val="21"/>
                      </w:rPr>
                      <w:t>账面余额</w:t>
                    </w:r>
                  </w:p>
                </w:tc>
              </w:sdtContent>
            </w:sdt>
            <w:sdt>
              <w:sdtPr>
                <w:tag w:val="_PLD_a42b8030ed3e4ab4ad2009303ce51f22"/>
                <w:id w:val="818451"/>
                <w:lock w:val="sdtLocked"/>
              </w:sdtPr>
              <w:sdtEndPr/>
              <w:sdtContent>
                <w:tc>
                  <w:tcPr>
                    <w:tcW w:w="639" w:type="pct"/>
                    <w:shd w:val="clear" w:color="auto" w:fill="auto"/>
                    <w:vAlign w:val="center"/>
                  </w:tcPr>
                  <w:p w:rsidR="00C9643B" w:rsidRDefault="00C9643B" w:rsidP="00B11AB8">
                    <w:pPr>
                      <w:jc w:val="center"/>
                      <w:rPr>
                        <w:szCs w:val="21"/>
                      </w:rPr>
                    </w:pPr>
                    <w:r>
                      <w:rPr>
                        <w:rFonts w:hint="eastAsia"/>
                        <w:szCs w:val="21"/>
                      </w:rPr>
                      <w:t>减值准备</w:t>
                    </w:r>
                  </w:p>
                </w:tc>
              </w:sdtContent>
            </w:sdt>
            <w:sdt>
              <w:sdtPr>
                <w:tag w:val="_PLD_adb4d2f3b96646069c6d131150cdda79"/>
                <w:id w:val="818452"/>
                <w:lock w:val="sdtLocked"/>
              </w:sdtPr>
              <w:sdtEndPr/>
              <w:sdtContent>
                <w:tc>
                  <w:tcPr>
                    <w:tcW w:w="622" w:type="pct"/>
                    <w:shd w:val="clear" w:color="auto" w:fill="auto"/>
                    <w:vAlign w:val="center"/>
                  </w:tcPr>
                  <w:p w:rsidR="00C9643B" w:rsidRDefault="00C9643B" w:rsidP="00B11AB8">
                    <w:pPr>
                      <w:jc w:val="center"/>
                      <w:rPr>
                        <w:szCs w:val="21"/>
                      </w:rPr>
                    </w:pPr>
                    <w:r>
                      <w:rPr>
                        <w:rFonts w:hint="eastAsia"/>
                        <w:szCs w:val="21"/>
                      </w:rPr>
                      <w:t>账面价值</w:t>
                    </w:r>
                  </w:p>
                </w:tc>
              </w:sdtContent>
            </w:sdt>
            <w:sdt>
              <w:sdtPr>
                <w:tag w:val="_PLD_98ca1fa62b9c4249a14b39ff2ee8954a"/>
                <w:id w:val="818453"/>
                <w:lock w:val="sdtLocked"/>
              </w:sdtPr>
              <w:sdtEndPr/>
              <w:sdtContent>
                <w:tc>
                  <w:tcPr>
                    <w:tcW w:w="615" w:type="pct"/>
                    <w:shd w:val="clear" w:color="auto" w:fill="auto"/>
                    <w:vAlign w:val="center"/>
                  </w:tcPr>
                  <w:p w:rsidR="00C9643B" w:rsidRDefault="00C9643B" w:rsidP="00B11AB8">
                    <w:pPr>
                      <w:jc w:val="center"/>
                      <w:rPr>
                        <w:szCs w:val="21"/>
                      </w:rPr>
                    </w:pPr>
                    <w:r>
                      <w:rPr>
                        <w:rFonts w:hint="eastAsia"/>
                        <w:szCs w:val="21"/>
                      </w:rPr>
                      <w:t>账面余额</w:t>
                    </w:r>
                  </w:p>
                </w:tc>
              </w:sdtContent>
            </w:sdt>
            <w:sdt>
              <w:sdtPr>
                <w:tag w:val="_PLD_beb5b228bfe742a298375fc906a69d98"/>
                <w:id w:val="818454"/>
                <w:lock w:val="sdtLocked"/>
              </w:sdtPr>
              <w:sdtEndPr/>
              <w:sdtContent>
                <w:tc>
                  <w:tcPr>
                    <w:tcW w:w="623" w:type="pct"/>
                    <w:shd w:val="clear" w:color="auto" w:fill="auto"/>
                    <w:vAlign w:val="center"/>
                  </w:tcPr>
                  <w:p w:rsidR="00C9643B" w:rsidRDefault="00C9643B" w:rsidP="00B11AB8">
                    <w:pPr>
                      <w:jc w:val="center"/>
                      <w:rPr>
                        <w:szCs w:val="21"/>
                      </w:rPr>
                    </w:pPr>
                    <w:r>
                      <w:rPr>
                        <w:rFonts w:hint="eastAsia"/>
                        <w:szCs w:val="21"/>
                      </w:rPr>
                      <w:t>减值准备</w:t>
                    </w:r>
                  </w:p>
                </w:tc>
              </w:sdtContent>
            </w:sdt>
            <w:sdt>
              <w:sdtPr>
                <w:tag w:val="_PLD_25979c46359d486ba18535c251917391"/>
                <w:id w:val="818455"/>
                <w:lock w:val="sdtLocked"/>
              </w:sdtPr>
              <w:sdtEndPr/>
              <w:sdtContent>
                <w:tc>
                  <w:tcPr>
                    <w:tcW w:w="630" w:type="pct"/>
                    <w:shd w:val="clear" w:color="auto" w:fill="auto"/>
                    <w:vAlign w:val="center"/>
                  </w:tcPr>
                  <w:p w:rsidR="00C9643B" w:rsidRDefault="00C9643B" w:rsidP="00B11AB8">
                    <w:pPr>
                      <w:jc w:val="center"/>
                      <w:rPr>
                        <w:szCs w:val="21"/>
                      </w:rPr>
                    </w:pPr>
                    <w:r>
                      <w:rPr>
                        <w:rFonts w:hint="eastAsia"/>
                        <w:szCs w:val="21"/>
                      </w:rPr>
                      <w:t>账面价值</w:t>
                    </w:r>
                  </w:p>
                </w:tc>
              </w:sdtContent>
            </w:sdt>
          </w:tr>
          <w:tr w:rsidR="00C9643B" w:rsidTr="00B11AB8">
            <w:trPr>
              <w:cantSplit/>
            </w:trPr>
            <w:sdt>
              <w:sdtPr>
                <w:tag w:val="_PLD_6694bc3a199e4359aed981592b14713f"/>
                <w:id w:val="818456"/>
                <w:lock w:val="sdtLocked"/>
              </w:sdtPr>
              <w:sdtEndPr/>
              <w:sdtContent>
                <w:tc>
                  <w:tcPr>
                    <w:tcW w:w="1224" w:type="pct"/>
                    <w:shd w:val="clear" w:color="auto" w:fill="auto"/>
                  </w:tcPr>
                  <w:p w:rsidR="00C9643B" w:rsidRDefault="00C9643B" w:rsidP="00B11AB8">
                    <w:pPr>
                      <w:rPr>
                        <w:szCs w:val="21"/>
                      </w:rPr>
                    </w:pPr>
                    <w:r>
                      <w:rPr>
                        <w:rFonts w:hint="eastAsia"/>
                        <w:szCs w:val="21"/>
                      </w:rPr>
                      <w:t>可供出售债务工具：</w:t>
                    </w:r>
                  </w:p>
                </w:tc>
              </w:sdtContent>
            </w:sdt>
            <w:tc>
              <w:tcPr>
                <w:tcW w:w="647" w:type="pct"/>
                <w:shd w:val="clear" w:color="auto" w:fill="auto"/>
              </w:tcPr>
              <w:p w:rsidR="00C9643B" w:rsidRDefault="00C9643B" w:rsidP="00B11AB8">
                <w:pPr>
                  <w:jc w:val="right"/>
                  <w:rPr>
                    <w:szCs w:val="21"/>
                  </w:rPr>
                </w:pPr>
              </w:p>
            </w:tc>
            <w:tc>
              <w:tcPr>
                <w:tcW w:w="639" w:type="pct"/>
                <w:shd w:val="clear" w:color="auto" w:fill="auto"/>
              </w:tcPr>
              <w:p w:rsidR="00C9643B" w:rsidRDefault="00C9643B" w:rsidP="00B11AB8">
                <w:pPr>
                  <w:jc w:val="right"/>
                  <w:rPr>
                    <w:szCs w:val="21"/>
                  </w:rPr>
                </w:pPr>
              </w:p>
            </w:tc>
            <w:tc>
              <w:tcPr>
                <w:tcW w:w="622" w:type="pct"/>
                <w:shd w:val="clear" w:color="auto" w:fill="auto"/>
              </w:tcPr>
              <w:p w:rsidR="00C9643B" w:rsidRDefault="00C9643B" w:rsidP="00B11AB8">
                <w:pPr>
                  <w:jc w:val="right"/>
                  <w:rPr>
                    <w:szCs w:val="21"/>
                  </w:rPr>
                </w:pPr>
              </w:p>
            </w:tc>
            <w:tc>
              <w:tcPr>
                <w:tcW w:w="615" w:type="pct"/>
                <w:shd w:val="clear" w:color="auto" w:fill="auto"/>
              </w:tcPr>
              <w:p w:rsidR="00C9643B" w:rsidRDefault="00C9643B" w:rsidP="00B11AB8">
                <w:pPr>
                  <w:jc w:val="right"/>
                  <w:rPr>
                    <w:szCs w:val="21"/>
                  </w:rPr>
                </w:pPr>
              </w:p>
            </w:tc>
            <w:tc>
              <w:tcPr>
                <w:tcW w:w="623" w:type="pct"/>
                <w:shd w:val="clear" w:color="auto" w:fill="auto"/>
              </w:tcPr>
              <w:p w:rsidR="00C9643B" w:rsidRDefault="00C9643B" w:rsidP="00B11AB8">
                <w:pPr>
                  <w:jc w:val="right"/>
                  <w:rPr>
                    <w:szCs w:val="21"/>
                  </w:rPr>
                </w:pPr>
              </w:p>
            </w:tc>
            <w:tc>
              <w:tcPr>
                <w:tcW w:w="630" w:type="pct"/>
                <w:shd w:val="clear" w:color="auto" w:fill="auto"/>
              </w:tcPr>
              <w:p w:rsidR="00C9643B" w:rsidRDefault="00C9643B" w:rsidP="00B11AB8">
                <w:pPr>
                  <w:jc w:val="right"/>
                  <w:rPr>
                    <w:szCs w:val="21"/>
                  </w:rPr>
                </w:pPr>
              </w:p>
            </w:tc>
          </w:tr>
          <w:tr w:rsidR="00C9643B" w:rsidTr="00B11AB8">
            <w:trPr>
              <w:cantSplit/>
            </w:trPr>
            <w:sdt>
              <w:sdtPr>
                <w:tag w:val="_PLD_403067e952054fc1b47215526e0204a6"/>
                <w:id w:val="818457"/>
                <w:lock w:val="sdtLocked"/>
              </w:sdtPr>
              <w:sdtEndPr/>
              <w:sdtContent>
                <w:tc>
                  <w:tcPr>
                    <w:tcW w:w="1224" w:type="pct"/>
                    <w:shd w:val="clear" w:color="auto" w:fill="auto"/>
                  </w:tcPr>
                  <w:p w:rsidR="00C9643B" w:rsidRDefault="00C9643B" w:rsidP="00B11AB8">
                    <w:pPr>
                      <w:rPr>
                        <w:szCs w:val="21"/>
                      </w:rPr>
                    </w:pPr>
                    <w:r>
                      <w:rPr>
                        <w:rFonts w:hint="eastAsia"/>
                        <w:szCs w:val="21"/>
                      </w:rPr>
                      <w:t>可供出售权益工具：</w:t>
                    </w:r>
                  </w:p>
                </w:tc>
              </w:sdtContent>
            </w:sdt>
            <w:tc>
              <w:tcPr>
                <w:tcW w:w="647" w:type="pct"/>
                <w:shd w:val="clear" w:color="auto" w:fill="auto"/>
              </w:tcPr>
              <w:p w:rsidR="00C9643B" w:rsidRDefault="00C9643B" w:rsidP="00B11AB8">
                <w:pPr>
                  <w:jc w:val="center"/>
                  <w:rPr>
                    <w:szCs w:val="21"/>
                  </w:rPr>
                </w:pPr>
                <w:r>
                  <w:t>30,500,000.00</w:t>
                </w:r>
              </w:p>
            </w:tc>
            <w:tc>
              <w:tcPr>
                <w:tcW w:w="639" w:type="pct"/>
                <w:shd w:val="clear" w:color="auto" w:fill="auto"/>
              </w:tcPr>
              <w:p w:rsidR="00C9643B" w:rsidRDefault="00C9643B" w:rsidP="00B11AB8">
                <w:pPr>
                  <w:jc w:val="right"/>
                  <w:rPr>
                    <w:szCs w:val="21"/>
                  </w:rPr>
                </w:pPr>
              </w:p>
            </w:tc>
            <w:tc>
              <w:tcPr>
                <w:tcW w:w="622" w:type="pct"/>
                <w:shd w:val="clear" w:color="auto" w:fill="auto"/>
              </w:tcPr>
              <w:p w:rsidR="00C9643B" w:rsidRDefault="00C9643B" w:rsidP="00B11AB8">
                <w:pPr>
                  <w:jc w:val="right"/>
                  <w:rPr>
                    <w:szCs w:val="21"/>
                  </w:rPr>
                </w:pPr>
                <w:r>
                  <w:t>30,500,000.00</w:t>
                </w:r>
              </w:p>
            </w:tc>
            <w:tc>
              <w:tcPr>
                <w:tcW w:w="615" w:type="pct"/>
                <w:shd w:val="clear" w:color="auto" w:fill="auto"/>
              </w:tcPr>
              <w:p w:rsidR="00C9643B" w:rsidRDefault="00C9643B" w:rsidP="00B11AB8">
                <w:pPr>
                  <w:jc w:val="right"/>
                  <w:rPr>
                    <w:szCs w:val="21"/>
                  </w:rPr>
                </w:pPr>
                <w:r>
                  <w:t>350,500,000.00</w:t>
                </w:r>
              </w:p>
            </w:tc>
            <w:tc>
              <w:tcPr>
                <w:tcW w:w="623" w:type="pct"/>
                <w:shd w:val="clear" w:color="auto" w:fill="auto"/>
              </w:tcPr>
              <w:p w:rsidR="00C9643B" w:rsidRDefault="00C9643B" w:rsidP="00B11AB8">
                <w:pPr>
                  <w:jc w:val="right"/>
                  <w:rPr>
                    <w:szCs w:val="21"/>
                  </w:rPr>
                </w:pPr>
              </w:p>
            </w:tc>
            <w:tc>
              <w:tcPr>
                <w:tcW w:w="630" w:type="pct"/>
                <w:shd w:val="clear" w:color="auto" w:fill="auto"/>
              </w:tcPr>
              <w:p w:rsidR="00C9643B" w:rsidRDefault="00C9643B" w:rsidP="00B11AB8">
                <w:pPr>
                  <w:jc w:val="right"/>
                  <w:rPr>
                    <w:szCs w:val="21"/>
                  </w:rPr>
                </w:pPr>
                <w:r>
                  <w:t>350,500,000.00</w:t>
                </w:r>
              </w:p>
            </w:tc>
          </w:tr>
          <w:tr w:rsidR="00C9643B" w:rsidTr="00B11AB8">
            <w:trPr>
              <w:cantSplit/>
            </w:trPr>
            <w:sdt>
              <w:sdtPr>
                <w:tag w:val="_PLD_dcd1ade704494f46b32ed125dc569fb3"/>
                <w:id w:val="818458"/>
                <w:lock w:val="sdtLocked"/>
              </w:sdtPr>
              <w:sdtEndPr/>
              <w:sdtContent>
                <w:tc>
                  <w:tcPr>
                    <w:tcW w:w="1224" w:type="pct"/>
                    <w:shd w:val="clear" w:color="auto" w:fill="auto"/>
                  </w:tcPr>
                  <w:p w:rsidR="00C9643B" w:rsidRDefault="00C9643B" w:rsidP="00B11AB8">
                    <w:pPr>
                      <w:rPr>
                        <w:szCs w:val="21"/>
                      </w:rPr>
                    </w:pPr>
                    <w:r>
                      <w:rPr>
                        <w:rFonts w:hint="eastAsia"/>
                        <w:szCs w:val="21"/>
                      </w:rPr>
                      <w:t xml:space="preserve">   按公允价值计量的</w:t>
                    </w:r>
                  </w:p>
                </w:tc>
              </w:sdtContent>
            </w:sdt>
            <w:tc>
              <w:tcPr>
                <w:tcW w:w="647" w:type="pct"/>
                <w:shd w:val="clear" w:color="auto" w:fill="auto"/>
              </w:tcPr>
              <w:p w:rsidR="00C9643B" w:rsidRDefault="00C9643B" w:rsidP="00B11AB8">
                <w:pPr>
                  <w:jc w:val="right"/>
                  <w:rPr>
                    <w:szCs w:val="21"/>
                  </w:rPr>
                </w:pPr>
              </w:p>
            </w:tc>
            <w:tc>
              <w:tcPr>
                <w:tcW w:w="639" w:type="pct"/>
                <w:shd w:val="clear" w:color="auto" w:fill="auto"/>
              </w:tcPr>
              <w:p w:rsidR="00C9643B" w:rsidRDefault="00C9643B" w:rsidP="00B11AB8">
                <w:pPr>
                  <w:jc w:val="right"/>
                  <w:rPr>
                    <w:szCs w:val="21"/>
                  </w:rPr>
                </w:pPr>
              </w:p>
            </w:tc>
            <w:tc>
              <w:tcPr>
                <w:tcW w:w="622" w:type="pct"/>
                <w:shd w:val="clear" w:color="auto" w:fill="auto"/>
              </w:tcPr>
              <w:p w:rsidR="00C9643B" w:rsidRDefault="00C9643B" w:rsidP="00B11AB8">
                <w:pPr>
                  <w:jc w:val="right"/>
                  <w:rPr>
                    <w:szCs w:val="21"/>
                  </w:rPr>
                </w:pPr>
              </w:p>
            </w:tc>
            <w:tc>
              <w:tcPr>
                <w:tcW w:w="615" w:type="pct"/>
                <w:shd w:val="clear" w:color="auto" w:fill="auto"/>
              </w:tcPr>
              <w:p w:rsidR="00C9643B" w:rsidRDefault="00C9643B" w:rsidP="00B11AB8">
                <w:pPr>
                  <w:jc w:val="right"/>
                  <w:rPr>
                    <w:szCs w:val="21"/>
                  </w:rPr>
                </w:pPr>
              </w:p>
            </w:tc>
            <w:tc>
              <w:tcPr>
                <w:tcW w:w="623" w:type="pct"/>
                <w:shd w:val="clear" w:color="auto" w:fill="auto"/>
              </w:tcPr>
              <w:p w:rsidR="00C9643B" w:rsidRDefault="00C9643B" w:rsidP="00B11AB8">
                <w:pPr>
                  <w:jc w:val="right"/>
                  <w:rPr>
                    <w:szCs w:val="21"/>
                  </w:rPr>
                </w:pPr>
              </w:p>
            </w:tc>
            <w:tc>
              <w:tcPr>
                <w:tcW w:w="630" w:type="pct"/>
                <w:shd w:val="clear" w:color="auto" w:fill="auto"/>
              </w:tcPr>
              <w:p w:rsidR="00C9643B" w:rsidRDefault="00C9643B" w:rsidP="00B11AB8">
                <w:pPr>
                  <w:jc w:val="right"/>
                  <w:rPr>
                    <w:szCs w:val="21"/>
                  </w:rPr>
                </w:pPr>
              </w:p>
            </w:tc>
          </w:tr>
          <w:tr w:rsidR="00C9643B" w:rsidTr="00B11AB8">
            <w:trPr>
              <w:cantSplit/>
            </w:trPr>
            <w:sdt>
              <w:sdtPr>
                <w:tag w:val="_PLD_d6140524fb8f41f5addf7eca977c443a"/>
                <w:id w:val="818459"/>
                <w:lock w:val="sdtLocked"/>
              </w:sdtPr>
              <w:sdtEndPr/>
              <w:sdtContent>
                <w:tc>
                  <w:tcPr>
                    <w:tcW w:w="1224" w:type="pct"/>
                    <w:shd w:val="clear" w:color="auto" w:fill="auto"/>
                  </w:tcPr>
                  <w:p w:rsidR="00C9643B" w:rsidRDefault="00C9643B" w:rsidP="00DE52BD">
                    <w:pPr>
                      <w:ind w:firstLineChars="150" w:firstLine="315"/>
                      <w:rPr>
                        <w:szCs w:val="21"/>
                      </w:rPr>
                    </w:pPr>
                    <w:r>
                      <w:rPr>
                        <w:rFonts w:hint="eastAsia"/>
                        <w:szCs w:val="21"/>
                      </w:rPr>
                      <w:t>按成本计量的</w:t>
                    </w:r>
                  </w:p>
                </w:tc>
              </w:sdtContent>
            </w:sdt>
            <w:tc>
              <w:tcPr>
                <w:tcW w:w="647" w:type="pct"/>
                <w:shd w:val="clear" w:color="auto" w:fill="auto"/>
              </w:tcPr>
              <w:p w:rsidR="00C9643B" w:rsidRDefault="00C9643B" w:rsidP="00B11AB8">
                <w:pPr>
                  <w:jc w:val="right"/>
                  <w:rPr>
                    <w:szCs w:val="21"/>
                  </w:rPr>
                </w:pPr>
                <w:r>
                  <w:t>30,500,000.00</w:t>
                </w:r>
              </w:p>
            </w:tc>
            <w:tc>
              <w:tcPr>
                <w:tcW w:w="639" w:type="pct"/>
                <w:shd w:val="clear" w:color="auto" w:fill="auto"/>
              </w:tcPr>
              <w:p w:rsidR="00C9643B" w:rsidRDefault="00C9643B" w:rsidP="00B11AB8">
                <w:pPr>
                  <w:jc w:val="right"/>
                  <w:rPr>
                    <w:szCs w:val="21"/>
                  </w:rPr>
                </w:pPr>
              </w:p>
            </w:tc>
            <w:tc>
              <w:tcPr>
                <w:tcW w:w="622" w:type="pct"/>
                <w:shd w:val="clear" w:color="auto" w:fill="auto"/>
              </w:tcPr>
              <w:p w:rsidR="00C9643B" w:rsidRDefault="00C9643B" w:rsidP="00B11AB8">
                <w:pPr>
                  <w:jc w:val="right"/>
                  <w:rPr>
                    <w:szCs w:val="21"/>
                  </w:rPr>
                </w:pPr>
                <w:r>
                  <w:t>30,500,000.00</w:t>
                </w:r>
              </w:p>
            </w:tc>
            <w:tc>
              <w:tcPr>
                <w:tcW w:w="615" w:type="pct"/>
                <w:shd w:val="clear" w:color="auto" w:fill="auto"/>
              </w:tcPr>
              <w:p w:rsidR="00C9643B" w:rsidRDefault="00C9643B" w:rsidP="00B11AB8">
                <w:pPr>
                  <w:jc w:val="right"/>
                  <w:rPr>
                    <w:szCs w:val="21"/>
                  </w:rPr>
                </w:pPr>
                <w:r>
                  <w:t>350,500,000.00</w:t>
                </w:r>
              </w:p>
            </w:tc>
            <w:tc>
              <w:tcPr>
                <w:tcW w:w="623" w:type="pct"/>
                <w:shd w:val="clear" w:color="auto" w:fill="auto"/>
              </w:tcPr>
              <w:p w:rsidR="00C9643B" w:rsidRDefault="00C9643B" w:rsidP="00B11AB8">
                <w:pPr>
                  <w:jc w:val="right"/>
                  <w:rPr>
                    <w:szCs w:val="21"/>
                  </w:rPr>
                </w:pPr>
              </w:p>
            </w:tc>
            <w:tc>
              <w:tcPr>
                <w:tcW w:w="630" w:type="pct"/>
                <w:shd w:val="clear" w:color="auto" w:fill="auto"/>
              </w:tcPr>
              <w:p w:rsidR="00C9643B" w:rsidRDefault="00C9643B" w:rsidP="00B11AB8">
                <w:pPr>
                  <w:jc w:val="right"/>
                  <w:rPr>
                    <w:szCs w:val="21"/>
                  </w:rPr>
                </w:pPr>
                <w:r>
                  <w:t>350,500,000.00</w:t>
                </w:r>
              </w:p>
            </w:tc>
          </w:tr>
          <w:tr w:rsidR="00C9643B" w:rsidTr="00B11AB8">
            <w:trPr>
              <w:cantSplit/>
            </w:trPr>
            <w:sdt>
              <w:sdtPr>
                <w:tag w:val="_PLD_e8f2e30f86fb40959353f90d239a831a"/>
                <w:id w:val="818460"/>
                <w:lock w:val="sdtLocked"/>
              </w:sdtPr>
              <w:sdtEndPr/>
              <w:sdtContent>
                <w:tc>
                  <w:tcPr>
                    <w:tcW w:w="1224" w:type="pct"/>
                    <w:shd w:val="clear" w:color="auto" w:fill="auto"/>
                    <w:vAlign w:val="center"/>
                  </w:tcPr>
                  <w:p w:rsidR="00C9643B" w:rsidRDefault="00C9643B" w:rsidP="00B11AB8">
                    <w:pPr>
                      <w:jc w:val="center"/>
                      <w:rPr>
                        <w:szCs w:val="21"/>
                      </w:rPr>
                    </w:pPr>
                    <w:r>
                      <w:rPr>
                        <w:rFonts w:hint="eastAsia"/>
                        <w:szCs w:val="21"/>
                      </w:rPr>
                      <w:t>合计</w:t>
                    </w:r>
                  </w:p>
                </w:tc>
              </w:sdtContent>
            </w:sdt>
            <w:tc>
              <w:tcPr>
                <w:tcW w:w="647" w:type="pct"/>
                <w:shd w:val="clear" w:color="auto" w:fill="auto"/>
              </w:tcPr>
              <w:p w:rsidR="00C9643B" w:rsidRDefault="00C9643B" w:rsidP="00B11AB8">
                <w:pPr>
                  <w:jc w:val="right"/>
                  <w:rPr>
                    <w:szCs w:val="21"/>
                  </w:rPr>
                </w:pPr>
                <w:r>
                  <w:t>30,500,000.00</w:t>
                </w:r>
              </w:p>
            </w:tc>
            <w:tc>
              <w:tcPr>
                <w:tcW w:w="639" w:type="pct"/>
                <w:shd w:val="clear" w:color="auto" w:fill="auto"/>
              </w:tcPr>
              <w:p w:rsidR="00C9643B" w:rsidRDefault="00C9643B" w:rsidP="00B11AB8">
                <w:pPr>
                  <w:jc w:val="right"/>
                  <w:rPr>
                    <w:szCs w:val="21"/>
                  </w:rPr>
                </w:pPr>
              </w:p>
            </w:tc>
            <w:tc>
              <w:tcPr>
                <w:tcW w:w="622" w:type="pct"/>
                <w:shd w:val="clear" w:color="auto" w:fill="auto"/>
              </w:tcPr>
              <w:p w:rsidR="00C9643B" w:rsidRDefault="00C9643B" w:rsidP="00B11AB8">
                <w:pPr>
                  <w:jc w:val="right"/>
                  <w:rPr>
                    <w:szCs w:val="21"/>
                  </w:rPr>
                </w:pPr>
                <w:r>
                  <w:t>30,500,000.00</w:t>
                </w:r>
              </w:p>
            </w:tc>
            <w:tc>
              <w:tcPr>
                <w:tcW w:w="615" w:type="pct"/>
                <w:shd w:val="clear" w:color="auto" w:fill="auto"/>
              </w:tcPr>
              <w:p w:rsidR="00C9643B" w:rsidRDefault="00C9643B" w:rsidP="00B11AB8">
                <w:pPr>
                  <w:jc w:val="right"/>
                  <w:rPr>
                    <w:szCs w:val="21"/>
                  </w:rPr>
                </w:pPr>
                <w:r>
                  <w:t>350,500,000.00</w:t>
                </w:r>
              </w:p>
            </w:tc>
            <w:tc>
              <w:tcPr>
                <w:tcW w:w="623" w:type="pct"/>
                <w:shd w:val="clear" w:color="auto" w:fill="auto"/>
              </w:tcPr>
              <w:p w:rsidR="00C9643B" w:rsidRDefault="00C9643B" w:rsidP="00B11AB8">
                <w:pPr>
                  <w:jc w:val="right"/>
                  <w:rPr>
                    <w:szCs w:val="21"/>
                  </w:rPr>
                </w:pPr>
              </w:p>
            </w:tc>
            <w:tc>
              <w:tcPr>
                <w:tcW w:w="630" w:type="pct"/>
                <w:shd w:val="clear" w:color="auto" w:fill="auto"/>
              </w:tcPr>
              <w:p w:rsidR="00C9643B" w:rsidRDefault="00C9643B" w:rsidP="00B11AB8">
                <w:pPr>
                  <w:jc w:val="right"/>
                  <w:rPr>
                    <w:szCs w:val="21"/>
                  </w:rPr>
                </w:pPr>
                <w:r>
                  <w:t>350,500,000.00</w:t>
                </w:r>
              </w:p>
            </w:tc>
          </w:tr>
        </w:tbl>
        <w:p w:rsidR="00C9643B" w:rsidRDefault="00C9643B"/>
        <w:p w:rsidR="0036046F" w:rsidRDefault="00E909B4">
          <w:pPr>
            <w:rPr>
              <w:szCs w:val="21"/>
            </w:rPr>
          </w:pPr>
        </w:p>
      </w:sdtContent>
    </w:sdt>
    <w:sdt>
      <w:sdtPr>
        <w:rPr>
          <w:rFonts w:ascii="宋体" w:eastAsia="宋体" w:hAnsi="宋体" w:cs="宋体" w:hint="eastAsia"/>
          <w:b w:val="0"/>
          <w:bCs w:val="0"/>
          <w:kern w:val="0"/>
          <w:szCs w:val="24"/>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hint="default"/>
          <w:szCs w:val="21"/>
        </w:rPr>
      </w:sdtEndPr>
      <w:sdtContent>
        <w:p w:rsidR="0036046F" w:rsidRDefault="00546E80">
          <w:pPr>
            <w:pStyle w:val="4"/>
            <w:numPr>
              <w:ilvl w:val="3"/>
              <w:numId w:val="198"/>
            </w:numPr>
            <w:ind w:left="426" w:hanging="426"/>
          </w:pPr>
          <w:r>
            <w:rPr>
              <w:rFonts w:hint="eastAsia"/>
            </w:rPr>
            <w:t>期末按公允价值计量的可供出售金融资产</w:t>
          </w:r>
        </w:p>
        <w:p w:rsidR="0036046F" w:rsidRDefault="00E909B4" w:rsidP="0070723D">
          <w:pPr>
            <w:rPr>
              <w:szCs w:val="21"/>
            </w:rPr>
          </w:pPr>
          <w:sdt>
            <w:sdtPr>
              <w:alias w:val="是否适用：期末按公允价值计量的可供出售金融资产[双击切换]"/>
              <w:tag w:val="_GBC_fcf78bb5c9ff4aa281b71a0914b7fbd4"/>
              <w:id w:val="109789843"/>
              <w:lock w:val="sdtLocked"/>
              <w:placeholder>
                <w:docPart w:val="GBC22222222222222222222222222222"/>
              </w:placeholder>
            </w:sdtPr>
            <w:sdtEndPr/>
            <w:sdtContent>
              <w:r w:rsidR="009C38D8" w:rsidRPr="009B1EEB">
                <w:fldChar w:fldCharType="begin"/>
              </w:r>
              <w:r w:rsidR="0070723D" w:rsidRPr="009B1EEB">
                <w:instrText xml:space="preserve">MACROBUTTON  SnrToggleCheckbox □适用 </w:instrText>
              </w:r>
              <w:r w:rsidR="009C38D8" w:rsidRPr="009B1EEB">
                <w:fldChar w:fldCharType="end"/>
              </w:r>
              <w:r w:rsidR="009C38D8" w:rsidRPr="009B1EEB">
                <w:fldChar w:fldCharType="begin"/>
              </w:r>
              <w:r w:rsidR="0070723D" w:rsidRPr="009B1EEB">
                <w:instrText xml:space="preserve"> MACROBUTTON  SnrToggleCheckbox √不适用 </w:instrText>
              </w:r>
              <w:r w:rsidR="009C38D8" w:rsidRPr="009B1EEB">
                <w:fldChar w:fldCharType="end"/>
              </w:r>
            </w:sdtContent>
          </w:sdt>
        </w:p>
      </w:sdtContent>
    </w:sdt>
    <w:sdt>
      <w:sdtPr>
        <w:rPr>
          <w:rFonts w:ascii="宋体" w:eastAsia="宋体" w:hAnsi="宋体" w:cstheme="minorBidi"/>
          <w:b w:val="0"/>
          <w:bCs w:val="0"/>
          <w:kern w:val="0"/>
          <w:szCs w:val="24"/>
        </w:rPr>
        <w:alias w:val="模块:期末按成本计量的可供出售金融资产"/>
        <w:tag w:val="_SEC_baf0881a12954bae8f00ac889a198dee"/>
        <w:id w:val="-892353472"/>
        <w:lock w:val="sdtLocked"/>
        <w:placeholder>
          <w:docPart w:val="GBC22222222222222222222222222222"/>
        </w:placeholder>
      </w:sdtPr>
      <w:sdtEndPr>
        <w:rPr>
          <w:szCs w:val="21"/>
        </w:rPr>
      </w:sdtEndPr>
      <w:sdtContent>
        <w:p w:rsidR="0070723D" w:rsidRDefault="0070723D" w:rsidP="004E729B">
          <w:pPr>
            <w:pStyle w:val="4"/>
            <w:ind w:left="426"/>
            <w:rPr>
              <w:rFonts w:ascii="宋体" w:eastAsia="宋体" w:hAnsi="宋体" w:cstheme="minorBidi"/>
              <w:b w:val="0"/>
              <w:bCs w:val="0"/>
              <w:kern w:val="0"/>
              <w:szCs w:val="24"/>
            </w:rPr>
            <w:sectPr w:rsidR="0070723D" w:rsidSect="00BB634B">
              <w:pgSz w:w="11906" w:h="16838"/>
              <w:pgMar w:top="1525" w:right="1276" w:bottom="1440" w:left="1797" w:header="856" w:footer="992" w:gutter="0"/>
              <w:cols w:space="425"/>
              <w:docGrid w:linePitch="312"/>
            </w:sectPr>
          </w:pPr>
        </w:p>
        <w:p w:rsidR="0036046F" w:rsidRDefault="00546E80">
          <w:pPr>
            <w:pStyle w:val="4"/>
            <w:numPr>
              <w:ilvl w:val="3"/>
              <w:numId w:val="198"/>
            </w:numPr>
            <w:ind w:left="426" w:hanging="426"/>
          </w:pPr>
          <w:r>
            <w:rPr>
              <w:rFonts w:hint="eastAsia"/>
            </w:rPr>
            <w:lastRenderedPageBreak/>
            <w:t>期末按成本计量的可供出售金融资产</w:t>
          </w:r>
        </w:p>
        <w:p w:rsidR="0036046F" w:rsidRDefault="00E909B4">
          <w:sdt>
            <w:sdtPr>
              <w:alias w:val="是否适用：期末按成本计量的可供出售金融资产[双击切换]"/>
              <w:tag w:val="_GBC_a10ab953293549869e5cb4d04a744bb4"/>
              <w:id w:val="-2044746068"/>
              <w:lock w:val="sdtLocked"/>
              <w:placeholder>
                <w:docPart w:val="GBC22222222222222222222222222222"/>
              </w:placeholder>
            </w:sdtPr>
            <w:sdtEndPr/>
            <w:sdtContent>
              <w:r w:rsidR="009C38D8" w:rsidRPr="009B1EEB">
                <w:fldChar w:fldCharType="begin"/>
              </w:r>
              <w:r w:rsidR="0070723D" w:rsidRPr="009B1EEB">
                <w:instrText xml:space="preserve">MACROBUTTON  SnrToggleCheckbox √适用 </w:instrText>
              </w:r>
              <w:r w:rsidR="009C38D8" w:rsidRPr="009B1EEB">
                <w:fldChar w:fldCharType="end"/>
              </w:r>
              <w:r w:rsidR="009C38D8" w:rsidRPr="009B1EEB">
                <w:fldChar w:fldCharType="begin"/>
              </w:r>
              <w:r w:rsidR="0070723D" w:rsidRPr="009B1EEB">
                <w:instrText xml:space="preserve"> MACROBUTTON  SnrToggleCheckbox □不适用 </w:instrText>
              </w:r>
              <w:r w:rsidR="009C38D8" w:rsidRPr="009B1EEB">
                <w:fldChar w:fldCharType="end"/>
              </w:r>
            </w:sdtContent>
          </w:sdt>
        </w:p>
        <w:p w:rsidR="0036046F" w:rsidRDefault="00546E80" w:rsidP="00DE52BD">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2"/>
            <w:gridCol w:w="848"/>
            <w:gridCol w:w="1702"/>
            <w:gridCol w:w="1702"/>
            <w:gridCol w:w="848"/>
            <w:gridCol w:w="992"/>
            <w:gridCol w:w="989"/>
            <w:gridCol w:w="857"/>
            <w:gridCol w:w="1132"/>
            <w:gridCol w:w="766"/>
          </w:tblGrid>
          <w:tr w:rsidR="00817FAE" w:rsidTr="00817FAE">
            <w:trPr>
              <w:trHeight w:val="708"/>
            </w:trPr>
            <w:sdt>
              <w:sdtPr>
                <w:tag w:val="_PLD_5b88ad7b6999414ba06a10c62326bbaa"/>
                <w:id w:val="615463"/>
                <w:lock w:val="sdtLocked"/>
              </w:sdtPr>
              <w:sdtEndPr/>
              <w:sdtContent>
                <w:tc>
                  <w:tcPr>
                    <w:tcW w:w="811" w:type="pct"/>
                    <w:vMerge w:val="restart"/>
                    <w:tcBorders>
                      <w:top w:val="single" w:sz="4" w:space="0" w:color="auto"/>
                      <w:left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被投资</w:t>
                    </w:r>
                  </w:p>
                  <w:p w:rsidR="0070723D" w:rsidRDefault="0070723D" w:rsidP="00597253">
                    <w:pPr>
                      <w:jc w:val="center"/>
                      <w:rPr>
                        <w:szCs w:val="21"/>
                      </w:rPr>
                    </w:pPr>
                    <w:r>
                      <w:rPr>
                        <w:rFonts w:hint="eastAsia"/>
                        <w:szCs w:val="21"/>
                      </w:rPr>
                      <w:t>单位</w:t>
                    </w:r>
                  </w:p>
                </w:tc>
              </w:sdtContent>
            </w:sdt>
            <w:sdt>
              <w:sdtPr>
                <w:tag w:val="_PLD_2446c7206f4b48c18e949dfd2c5f8c61"/>
                <w:id w:val="615464"/>
                <w:lock w:val="sdtLocked"/>
              </w:sdtPr>
              <w:sdtEndPr/>
              <w:sdtContent>
                <w:tc>
                  <w:tcPr>
                    <w:tcW w:w="21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账面余额</w:t>
                    </w:r>
                  </w:p>
                </w:tc>
              </w:sdtContent>
            </w:sdt>
            <w:sdt>
              <w:sdtPr>
                <w:tag w:val="_PLD_afdde610c9824bc68df6007bdc3f8b12"/>
                <w:id w:val="615465"/>
                <w:lock w:val="sdtLocked"/>
              </w:sdtPr>
              <w:sdtEndPr/>
              <w:sdtContent>
                <w:tc>
                  <w:tcPr>
                    <w:tcW w:w="13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DE52BD">
                    <w:pPr>
                      <w:ind w:firstLineChars="100" w:firstLine="210"/>
                      <w:jc w:val="center"/>
                      <w:rPr>
                        <w:szCs w:val="21"/>
                      </w:rPr>
                    </w:pPr>
                    <w:r>
                      <w:rPr>
                        <w:rFonts w:hint="eastAsia"/>
                        <w:szCs w:val="21"/>
                      </w:rPr>
                      <w:t>减值准备</w:t>
                    </w:r>
                  </w:p>
                </w:tc>
              </w:sdtContent>
            </w:sdt>
            <w:sdt>
              <w:sdtPr>
                <w:tag w:val="_PLD_38092f5694304ece985184ca191dfd8b"/>
                <w:id w:val="615466"/>
                <w:lock w:val="sdtLocked"/>
              </w:sdtPr>
              <w:sdtEndPr/>
              <w:sdtContent>
                <w:tc>
                  <w:tcPr>
                    <w:tcW w:w="411" w:type="pct"/>
                    <w:vMerge w:val="restart"/>
                    <w:tcBorders>
                      <w:top w:val="single" w:sz="4" w:space="0" w:color="auto"/>
                      <w:left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在被投资单位持股比例(%)</w:t>
                    </w:r>
                  </w:p>
                </w:tc>
              </w:sdtContent>
            </w:sdt>
            <w:sdt>
              <w:sdtPr>
                <w:tag w:val="_PLD_146be6a8e6124a93a39b815a7381b556"/>
                <w:id w:val="615467"/>
                <w:lock w:val="sdtLocked"/>
              </w:sdtPr>
              <w:sdtEndPr/>
              <w:sdtContent>
                <w:tc>
                  <w:tcPr>
                    <w:tcW w:w="278" w:type="pct"/>
                    <w:vMerge w:val="restart"/>
                    <w:tcBorders>
                      <w:top w:val="single" w:sz="4" w:space="0" w:color="auto"/>
                      <w:left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本期现金红利</w:t>
                    </w:r>
                  </w:p>
                </w:tc>
              </w:sdtContent>
            </w:sdt>
          </w:tr>
          <w:tr w:rsidR="00817FAE" w:rsidTr="00817FAE">
            <w:trPr>
              <w:trHeight w:val="593"/>
            </w:trPr>
            <w:tc>
              <w:tcPr>
                <w:tcW w:w="811" w:type="pct"/>
                <w:vMerge/>
                <w:tcBorders>
                  <w:left w:val="single" w:sz="4" w:space="0" w:color="auto"/>
                  <w:bottom w:val="single" w:sz="4" w:space="0" w:color="auto"/>
                  <w:right w:val="single" w:sz="4" w:space="0" w:color="auto"/>
                </w:tcBorders>
                <w:shd w:val="clear" w:color="auto" w:fill="auto"/>
              </w:tcPr>
              <w:p w:rsidR="0070723D" w:rsidRDefault="0070723D" w:rsidP="00597253">
                <w:pPr>
                  <w:rPr>
                    <w:szCs w:val="21"/>
                  </w:rPr>
                </w:pPr>
              </w:p>
            </w:tc>
            <w:sdt>
              <w:sdtPr>
                <w:tag w:val="_PLD_e35c4283f15a45e7aa119a0c1ef52a10"/>
                <w:id w:val="615468"/>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期初</w:t>
                    </w:r>
                  </w:p>
                </w:tc>
              </w:sdtContent>
            </w:sdt>
            <w:sdt>
              <w:sdtPr>
                <w:tag w:val="_PLD_ac306b246a4043c5834c28d978a465d3"/>
                <w:id w:val="615469"/>
                <w:lock w:val="sdtLocked"/>
              </w:sdtPr>
              <w:sdtEndPr/>
              <w:sdtContent>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本期</w:t>
                    </w:r>
                  </w:p>
                  <w:p w:rsidR="0070723D" w:rsidRDefault="0070723D" w:rsidP="00597253">
                    <w:pPr>
                      <w:jc w:val="center"/>
                      <w:rPr>
                        <w:szCs w:val="21"/>
                      </w:rPr>
                    </w:pPr>
                    <w:r>
                      <w:rPr>
                        <w:rFonts w:hint="eastAsia"/>
                        <w:szCs w:val="21"/>
                      </w:rPr>
                      <w:t>增加</w:t>
                    </w:r>
                  </w:p>
                </w:tc>
              </w:sdtContent>
            </w:sdt>
            <w:sdt>
              <w:sdtPr>
                <w:tag w:val="_PLD_25ba4dc07a6b4398a52d6272568fca0a"/>
                <w:id w:val="615470"/>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本期</w:t>
                    </w:r>
                  </w:p>
                  <w:p w:rsidR="0070723D" w:rsidRDefault="0070723D" w:rsidP="00597253">
                    <w:pPr>
                      <w:jc w:val="center"/>
                      <w:rPr>
                        <w:szCs w:val="21"/>
                      </w:rPr>
                    </w:pPr>
                    <w:r>
                      <w:rPr>
                        <w:rFonts w:hint="eastAsia"/>
                        <w:szCs w:val="21"/>
                      </w:rPr>
                      <w:t>减少</w:t>
                    </w:r>
                  </w:p>
                </w:tc>
              </w:sdtContent>
            </w:sdt>
            <w:sdt>
              <w:sdtPr>
                <w:tag w:val="_PLD_f9f72fd7ed6b44b99fbc38d764372b98"/>
                <w:id w:val="615471"/>
                <w:lock w:val="sdtLocked"/>
              </w:sdtPr>
              <w:sdtEndPr/>
              <w:sdtContent>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期末</w:t>
                    </w:r>
                  </w:p>
                </w:tc>
              </w:sdtContent>
            </w:sdt>
            <w:sdt>
              <w:sdtPr>
                <w:tag w:val="_PLD_d91c439d87134eec8452cb2ecabc1511"/>
                <w:id w:val="615472"/>
                <w:lock w:val="sdtLocked"/>
              </w:sdtPr>
              <w:sdtEndPr/>
              <w:sdtContent>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期初</w:t>
                    </w:r>
                  </w:p>
                </w:tc>
              </w:sdtContent>
            </w:sdt>
            <w:sdt>
              <w:sdtPr>
                <w:tag w:val="_PLD_60f9bc010f3747c48c38f36033938b41"/>
                <w:id w:val="615473"/>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本期</w:t>
                    </w:r>
                  </w:p>
                  <w:p w:rsidR="0070723D" w:rsidRDefault="0070723D" w:rsidP="00597253">
                    <w:pPr>
                      <w:jc w:val="center"/>
                      <w:rPr>
                        <w:szCs w:val="21"/>
                      </w:rPr>
                    </w:pPr>
                    <w:r>
                      <w:rPr>
                        <w:rFonts w:hint="eastAsia"/>
                        <w:szCs w:val="21"/>
                      </w:rPr>
                      <w:t>增加</w:t>
                    </w:r>
                  </w:p>
                </w:tc>
              </w:sdtContent>
            </w:sdt>
            <w:sdt>
              <w:sdtPr>
                <w:tag w:val="_PLD_689f18da0ea84c42a77e39679a1e649f"/>
                <w:id w:val="615474"/>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本期</w:t>
                    </w:r>
                  </w:p>
                  <w:p w:rsidR="0070723D" w:rsidRDefault="0070723D" w:rsidP="00597253">
                    <w:pPr>
                      <w:jc w:val="center"/>
                      <w:rPr>
                        <w:szCs w:val="21"/>
                      </w:rPr>
                    </w:pPr>
                    <w:r>
                      <w:rPr>
                        <w:rFonts w:hint="eastAsia"/>
                        <w:szCs w:val="21"/>
                      </w:rPr>
                      <w:t>减少</w:t>
                    </w:r>
                  </w:p>
                </w:tc>
              </w:sdtContent>
            </w:sdt>
            <w:sdt>
              <w:sdtPr>
                <w:tag w:val="_PLD_befba760a2c64ac8a4ef4beb5f3ad155"/>
                <w:id w:val="615475"/>
                <w:lock w:val="sdtLocked"/>
              </w:sdtPr>
              <w:sdtEnd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期末</w:t>
                    </w:r>
                  </w:p>
                </w:tc>
              </w:sdtContent>
            </w:sdt>
            <w:tc>
              <w:tcPr>
                <w:tcW w:w="411" w:type="pct"/>
                <w:vMerge/>
                <w:tcBorders>
                  <w:left w:val="single" w:sz="4" w:space="0" w:color="auto"/>
                  <w:bottom w:val="single" w:sz="4" w:space="0" w:color="auto"/>
                  <w:right w:val="single" w:sz="4" w:space="0" w:color="auto"/>
                </w:tcBorders>
                <w:shd w:val="clear" w:color="auto" w:fill="auto"/>
              </w:tcPr>
              <w:p w:rsidR="0070723D" w:rsidRDefault="0070723D" w:rsidP="00597253">
                <w:pPr>
                  <w:jc w:val="center"/>
                  <w:rPr>
                    <w:szCs w:val="21"/>
                  </w:rPr>
                </w:pPr>
              </w:p>
            </w:tc>
            <w:tc>
              <w:tcPr>
                <w:tcW w:w="278" w:type="pct"/>
                <w:vMerge/>
                <w:tcBorders>
                  <w:left w:val="single" w:sz="4" w:space="0" w:color="auto"/>
                  <w:bottom w:val="single" w:sz="4" w:space="0" w:color="auto"/>
                  <w:right w:val="single" w:sz="4" w:space="0" w:color="auto"/>
                </w:tcBorders>
                <w:shd w:val="clear" w:color="auto" w:fill="auto"/>
              </w:tcPr>
              <w:p w:rsidR="0070723D" w:rsidRDefault="0070723D" w:rsidP="00597253">
                <w:pPr>
                  <w:jc w:val="center"/>
                  <w:rPr>
                    <w:szCs w:val="21"/>
                  </w:rPr>
                </w:pPr>
              </w:p>
            </w:tc>
          </w:tr>
          <w:sdt>
            <w:sdtPr>
              <w:rPr>
                <w:szCs w:val="21"/>
              </w:rPr>
              <w:alias w:val="按成本计量的可供出售金融资产明细"/>
              <w:tag w:val="_TUP_1d2e493b356041198da5c9329107561c"/>
              <w:id w:val="615476"/>
              <w:lock w:val="sdtLocked"/>
            </w:sdtPr>
            <w:sdtEndPr/>
            <w:sdtContent>
              <w:tr w:rsidR="00817FAE" w:rsidTr="00817FAE">
                <w:trPr>
                  <w:trHeight w:val="237"/>
                </w:trPr>
                <w:tc>
                  <w:tcPr>
                    <w:tcW w:w="8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rPr>
                        <w:szCs w:val="21"/>
                      </w:rPr>
                    </w:pPr>
                    <w:r>
                      <w:t>成都汇智信股权投资基金管理有限公司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500,000.00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500,000.00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r>
            </w:sdtContent>
          </w:sdt>
          <w:sdt>
            <w:sdtPr>
              <w:rPr>
                <w:szCs w:val="21"/>
              </w:rPr>
              <w:alias w:val="按成本计量的可供出售金融资产明细"/>
              <w:tag w:val="_TUP_1d2e493b356041198da5c9329107561c"/>
              <w:id w:val="615477"/>
              <w:lock w:val="sdtLocked"/>
            </w:sdtPr>
            <w:sdtEndPr/>
            <w:sdtContent>
              <w:tr w:rsidR="00817FAE" w:rsidTr="00817FAE">
                <w:trPr>
                  <w:trHeight w:val="237"/>
                </w:trPr>
                <w:tc>
                  <w:tcPr>
                    <w:tcW w:w="8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rPr>
                        <w:szCs w:val="21"/>
                      </w:rPr>
                    </w:pPr>
                    <w:r>
                      <w:t>成都投智瑞峰投资中心(有限合伙)</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350,000,000.00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320,000,000.00</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30,000,000.00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r>
            </w:sdtContent>
          </w:sdt>
          <w:tr w:rsidR="00817FAE" w:rsidTr="00817FAE">
            <w:trPr>
              <w:trHeight w:val="279"/>
            </w:trPr>
            <w:sdt>
              <w:sdtPr>
                <w:tag w:val="_PLD_75fb601cf5f54769941053a9eb130244"/>
                <w:id w:val="615478"/>
                <w:lock w:val="sdtLocked"/>
              </w:sdtPr>
              <w:sdtEndPr/>
              <w:sdtContent>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合计</w:t>
                    </w:r>
                  </w:p>
                </w:tc>
              </w:sdtContent>
            </w:sdt>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350,500,000.00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E01768" w:rsidP="00817FAE">
                <w:pPr>
                  <w:jc w:val="right"/>
                  <w:rPr>
                    <w:szCs w:val="21"/>
                  </w:rPr>
                </w:pPr>
                <w:r>
                  <w:rPr>
                    <w:szCs w:val="21"/>
                  </w:rPr>
                  <w:t>320,000,000</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817FAE">
                <w:pPr>
                  <w:jc w:val="right"/>
                  <w:rPr>
                    <w:szCs w:val="21"/>
                  </w:rPr>
                </w:pPr>
                <w:r>
                  <w:t>30,500,000.00</w:t>
                </w:r>
              </w:p>
            </w:tc>
            <w:tc>
              <w:tcPr>
                <w:tcW w:w="30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center"/>
                  <w:rPr>
                    <w:szCs w:val="21"/>
                  </w:rPr>
                </w:pPr>
                <w:r>
                  <w:rPr>
                    <w:rFonts w:hint="eastAsia"/>
                    <w:szCs w:val="21"/>
                  </w:rPr>
                  <w:t>/</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70723D" w:rsidRDefault="0070723D" w:rsidP="00597253">
                <w:pPr>
                  <w:jc w:val="right"/>
                  <w:rPr>
                    <w:szCs w:val="21"/>
                  </w:rPr>
                </w:pPr>
              </w:p>
            </w:tc>
          </w:tr>
        </w:tbl>
        <w:p w:rsidR="0036046F" w:rsidRDefault="00E909B4">
          <w:pPr>
            <w:rPr>
              <w:szCs w:val="21"/>
            </w:rPr>
          </w:pPr>
        </w:p>
      </w:sdtContent>
    </w:sdt>
    <w:sdt>
      <w:sdtPr>
        <w:rPr>
          <w:rFonts w:ascii="宋体" w:eastAsia="宋体" w:hAnsi="宋体" w:cs="宋体" w:hint="eastAsia"/>
          <w:b w:val="0"/>
          <w:bCs w:val="0"/>
          <w:kern w:val="0"/>
          <w:szCs w:val="24"/>
        </w:rPr>
        <w:alias w:val="模块:报告期内可供出售金融资产减值的变动情况"/>
        <w:tag w:val="_SEC_419572c366854d038d61d22096aaf064"/>
        <w:id w:val="627506192"/>
        <w:lock w:val="sdtLocked"/>
        <w:placeholder>
          <w:docPart w:val="GBC22222222222222222222222222222"/>
        </w:placeholder>
      </w:sdtPr>
      <w:sdtEndPr>
        <w:rPr>
          <w:rFonts w:hint="default"/>
          <w:szCs w:val="21"/>
        </w:rPr>
      </w:sdtEndPr>
      <w:sdtContent>
        <w:p w:rsidR="0036046F" w:rsidRDefault="00546E80">
          <w:pPr>
            <w:pStyle w:val="4"/>
            <w:numPr>
              <w:ilvl w:val="3"/>
              <w:numId w:val="198"/>
            </w:numPr>
            <w:ind w:left="426" w:hanging="426"/>
          </w:pPr>
          <w:r>
            <w:rPr>
              <w:rFonts w:hint="eastAsia"/>
            </w:rPr>
            <w:t>报告期内可供出售金融资产减值的变动情况</w:t>
          </w:r>
        </w:p>
        <w:sdt>
          <w:sdtPr>
            <w:alias w:val="是否适用：报告期内可供出售金融资产减值的变动情况[双击切换]"/>
            <w:tag w:val="_GBC_e466674ff5084e62b189ce632e38104a"/>
            <w:id w:val="-931743046"/>
            <w:lock w:val="sdtLocked"/>
            <w:placeholder>
              <w:docPart w:val="GBC22222222222222222222222222222"/>
            </w:placeholder>
          </w:sdtPr>
          <w:sdtEndPr/>
          <w:sdtContent>
            <w:p w:rsidR="00DC5B94" w:rsidRDefault="009C38D8" w:rsidP="0070723D">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p w:rsidR="0036046F" w:rsidRDefault="00E909B4" w:rsidP="0070723D">
              <w:pPr>
                <w:rPr>
                  <w:szCs w:val="21"/>
                </w:rPr>
              </w:pPr>
            </w:p>
          </w:sdtContent>
        </w:sdt>
      </w:sdtContent>
    </w:sdt>
    <w:sdt>
      <w:sdtPr>
        <w:rPr>
          <w:rFonts w:ascii="宋体" w:eastAsia="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sdtContent>
        <w:p w:rsidR="0036046F" w:rsidRDefault="00546E80">
          <w:pPr>
            <w:pStyle w:val="4"/>
            <w:numPr>
              <w:ilvl w:val="3"/>
              <w:numId w:val="198"/>
            </w:numPr>
            <w:ind w:left="426" w:hanging="426"/>
          </w:pPr>
          <w:r>
            <w:rPr>
              <w:rFonts w:hint="eastAsia"/>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04e9e9f5cf9d420aae0ceab3605556e5"/>
            <w:id w:val="1099761876"/>
            <w:lock w:val="sdtLocked"/>
            <w:placeholder>
              <w:docPart w:val="GBC22222222222222222222222222222"/>
            </w:placeholder>
          </w:sdtPr>
          <w:sdtEndPr/>
          <w:sdtContent>
            <w:p w:rsidR="00DC5B94" w:rsidRDefault="009C38D8" w:rsidP="0070723D">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p w:rsidR="0036046F" w:rsidRDefault="00E909B4" w:rsidP="0070723D"/>
          </w:sdtContent>
        </w:sdt>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rsidR="0036046F" w:rsidRDefault="00546E80">
          <w:r>
            <w:rPr>
              <w:rFonts w:hint="eastAsia"/>
            </w:rPr>
            <w:t>其他说明</w:t>
          </w:r>
        </w:p>
        <w:sdt>
          <w:sdtPr>
            <w:alias w:val="是否适用：可供出售金融资产其他情况说明[双击切换]"/>
            <w:tag w:val="_GBC_4856bddf3823489c8eada2b8588fd96d"/>
            <w:id w:val="869256940"/>
            <w:lock w:val="sdtLocked"/>
            <w:placeholder>
              <w:docPart w:val="GBC22222222222222222222222222222"/>
            </w:placeholder>
          </w:sdtPr>
          <w:sdtEndPr/>
          <w:sdtContent>
            <w:p w:rsidR="0036046F" w:rsidRDefault="009C38D8" w:rsidP="0070723D">
              <w:pPr>
                <w:rPr>
                  <w:szCs w:val="21"/>
                </w:rPr>
              </w:pPr>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持有至到期投资情况"/>
        <w:tag w:val="_SEC_7819400280234a61a507b1a6ab3c25c6"/>
        <w:id w:val="1613248664"/>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持有至到期投资</w:t>
          </w:r>
        </w:p>
        <w:p w:rsidR="0036046F" w:rsidRDefault="00546E80">
          <w:pPr>
            <w:pStyle w:val="4"/>
            <w:numPr>
              <w:ilvl w:val="3"/>
              <w:numId w:val="150"/>
            </w:numPr>
            <w:ind w:left="426" w:hanging="426"/>
            <w:rPr>
              <w:bCs w:val="0"/>
            </w:rPr>
          </w:pPr>
          <w:r>
            <w:rPr>
              <w:rFonts w:hint="eastAsia"/>
              <w:bCs w:val="0"/>
            </w:rPr>
            <w:t>持有至到期投资情况</w:t>
          </w:r>
        </w:p>
        <w:sdt>
          <w:sdtPr>
            <w:alias w:val="是否适用：持有至到期投资情况[双击切换]"/>
            <w:tag w:val="_GBC_61194489ed014fecb6d6a1baf3993a99"/>
            <w:id w:val="-1444610965"/>
            <w:lock w:val="sdtLocked"/>
            <w:placeholder>
              <w:docPart w:val="GBC22222222222222222222222222222"/>
            </w:placeholder>
          </w:sdtPr>
          <w:sdtEndPr/>
          <w:sdtContent>
            <w:p w:rsidR="00DC5B94" w:rsidRDefault="009C38D8" w:rsidP="0070723D">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p w:rsidR="0036046F" w:rsidRDefault="00E909B4" w:rsidP="0070723D">
              <w:pPr>
                <w:rPr>
                  <w:szCs w:val="21"/>
                </w:rPr>
              </w:pPr>
            </w:p>
          </w:sdtContent>
        </w:sdt>
      </w:sdtContent>
    </w:sdt>
    <w:sdt>
      <w:sdtPr>
        <w:rPr>
          <w:rFonts w:ascii="宋体" w:eastAsia="宋体" w:hAnsi="宋体" w:cs="宋体" w:hint="eastAsia"/>
          <w:b w:val="0"/>
          <w:bCs w:val="0"/>
          <w:kern w:val="0"/>
          <w:szCs w:val="21"/>
        </w:rPr>
        <w:alias w:val="模块:期末重要的持有至到期投资："/>
        <w:tag w:val="_SEC_3701dfcb075f47a4bba39f33807a0560"/>
        <w:id w:val="-2037187134"/>
        <w:lock w:val="sdtLocked"/>
        <w:placeholder>
          <w:docPart w:val="GBC22222222222222222222222222222"/>
        </w:placeholder>
      </w:sdtPr>
      <w:sdtEndPr/>
      <w:sdtContent>
        <w:p w:rsidR="0036046F" w:rsidRDefault="00546E80">
          <w:pPr>
            <w:pStyle w:val="4"/>
            <w:numPr>
              <w:ilvl w:val="3"/>
              <w:numId w:val="150"/>
            </w:numPr>
            <w:ind w:left="426" w:hanging="426"/>
            <w:rPr>
              <w:szCs w:val="21"/>
            </w:rPr>
          </w:pPr>
          <w:r>
            <w:rPr>
              <w:rFonts w:hint="eastAsia"/>
              <w:szCs w:val="21"/>
            </w:rPr>
            <w:t>期末</w:t>
          </w:r>
          <w:r>
            <w:rPr>
              <w:rFonts w:hint="eastAsia"/>
              <w:bCs w:val="0"/>
            </w:rPr>
            <w:t>重要</w:t>
          </w:r>
          <w:r>
            <w:rPr>
              <w:rFonts w:hint="eastAsia"/>
              <w:szCs w:val="21"/>
            </w:rPr>
            <w:t>的持有至到期投资</w:t>
          </w:r>
        </w:p>
        <w:sdt>
          <w:sdtPr>
            <w:alias w:val="是否适用：期末重要的持有至到期投资[双击切换]"/>
            <w:tag w:val="_GBC_270c471ded954ab5a81afd739d88b2d6"/>
            <w:id w:val="-2096924181"/>
            <w:lock w:val="sdtLocked"/>
            <w:placeholder>
              <w:docPart w:val="GBC22222222222222222222222222222"/>
            </w:placeholder>
          </w:sdtPr>
          <w:sdtEndPr/>
          <w:sdtContent>
            <w:p w:rsidR="0036046F" w:rsidRDefault="009C38D8" w:rsidP="0070723D">
              <w:pPr>
                <w:rPr>
                  <w:szCs w:val="21"/>
                </w:rPr>
              </w:pPr>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sdtContent>
        </w:sdt>
      </w:sdtContent>
    </w:sdt>
    <w:sdt>
      <w:sdtPr>
        <w:rPr>
          <w:rFonts w:ascii="宋体" w:eastAsia="宋体" w:hAnsi="宋体" w:cs="宋体" w:hint="eastAsia"/>
          <w:b w:val="0"/>
          <w:bCs w:val="0"/>
          <w:kern w:val="0"/>
          <w:szCs w:val="24"/>
        </w:rPr>
        <w:alias w:val="模块:本期重分类的持有至到期投资"/>
        <w:tag w:val="_SEC_6b9b7358af574791b028012558b685a6"/>
        <w:id w:val="-1091150983"/>
        <w:lock w:val="sdtLocked"/>
        <w:placeholder>
          <w:docPart w:val="GBC22222222222222222222222222222"/>
        </w:placeholder>
      </w:sdtPr>
      <w:sdtEndPr/>
      <w:sdtContent>
        <w:p w:rsidR="0036046F" w:rsidRDefault="00546E80">
          <w:pPr>
            <w:pStyle w:val="4"/>
            <w:numPr>
              <w:ilvl w:val="3"/>
              <w:numId w:val="150"/>
            </w:numPr>
            <w:ind w:left="426" w:hanging="426"/>
          </w:pPr>
          <w:r>
            <w:rPr>
              <w:rFonts w:hint="eastAsia"/>
            </w:rPr>
            <w:t>本期重</w:t>
          </w:r>
          <w:r>
            <w:rPr>
              <w:rFonts w:hint="eastAsia"/>
              <w:bCs w:val="0"/>
            </w:rPr>
            <w:t>分类</w:t>
          </w:r>
          <w:r>
            <w:rPr>
              <w:rFonts w:hint="eastAsia"/>
            </w:rPr>
            <w:t>的持有至到期投资</w:t>
          </w:r>
        </w:p>
        <w:sdt>
          <w:sdtPr>
            <w:rPr>
              <w:rFonts w:hint="eastAsia"/>
            </w:rPr>
            <w:alias w:val="是否适用：本期重分类的持有至到期投资[双击切换]"/>
            <w:tag w:val="_GBC_4cee4e25c2c74c049ea9f6f4430679ef"/>
            <w:id w:val="1158964200"/>
            <w:lock w:val="sdtLocked"/>
            <w:placeholder>
              <w:docPart w:val="GBC22222222222222222222222222222"/>
            </w:placeholder>
          </w:sdtPr>
          <w:sdtEndPr/>
          <w:sdtContent>
            <w:p w:rsidR="0036046F" w:rsidRDefault="009C38D8" w:rsidP="0070723D">
              <w:r w:rsidRPr="009B1EEB">
                <w:fldChar w:fldCharType="begin"/>
              </w:r>
              <w:r w:rsidR="0070723D" w:rsidRPr="009B1EEB">
                <w:instrText xml:space="preserve"> 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sdtContent>
        </w:sdt>
        <w:p w:rsidR="0036046F" w:rsidRDefault="00E909B4"/>
      </w:sdtContent>
    </w:sdt>
    <w:sdt>
      <w:sdtPr>
        <w:rPr>
          <w:szCs w:val="21"/>
        </w:rPr>
        <w:alias w:val="模块:持有至到期投资的说明"/>
        <w:tag w:val="_SEC_f6956a4fcf6b435291f5dbd03cac89e0"/>
        <w:id w:val="2036839479"/>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Locked"/>
            <w:placeholder>
              <w:docPart w:val="GBC22222222222222222222222222222"/>
            </w:placeholder>
          </w:sdtPr>
          <w:sdtEndPr/>
          <w:sdtContent>
            <w:p w:rsidR="0036046F" w:rsidRDefault="009C38D8" w:rsidP="0070723D">
              <w:pPr>
                <w:rPr>
                  <w:szCs w:val="21"/>
                </w:rPr>
              </w:pPr>
              <w:r w:rsidRPr="009B1EEB">
                <w:rPr>
                  <w:szCs w:val="21"/>
                </w:rPr>
                <w:fldChar w:fldCharType="begin"/>
              </w:r>
              <w:r w:rsidR="0070723D" w:rsidRPr="009B1EEB">
                <w:rPr>
                  <w:szCs w:val="21"/>
                </w:rPr>
                <w:instrText xml:space="preserve">MACROBUTTON  SnrToggleCheckbox □适用 </w:instrText>
              </w:r>
              <w:r w:rsidRPr="009B1EEB">
                <w:rPr>
                  <w:szCs w:val="21"/>
                </w:rPr>
                <w:fldChar w:fldCharType="end"/>
              </w:r>
              <w:r w:rsidRPr="009B1EEB">
                <w:rPr>
                  <w:szCs w:val="21"/>
                </w:rPr>
                <w:fldChar w:fldCharType="begin"/>
              </w:r>
              <w:r w:rsidR="0070723D"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36046F" w:rsidRDefault="00546E80">
          <w:pPr>
            <w:pStyle w:val="4"/>
            <w:numPr>
              <w:ilvl w:val="3"/>
              <w:numId w:val="151"/>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EndPr/>
          <w:sdtContent>
            <w:p w:rsidR="0036046F" w:rsidRDefault="009C38D8">
              <w:r w:rsidRPr="009B1EEB">
                <w:fldChar w:fldCharType="begin"/>
              </w:r>
              <w:r w:rsidR="0070723D" w:rsidRPr="009B1EEB">
                <w:instrText xml:space="preserve">MACROBUTTON  SnrToggleCheckbox √适用 </w:instrText>
              </w:r>
              <w:r w:rsidRPr="009B1EEB">
                <w:fldChar w:fldCharType="end"/>
              </w:r>
              <w:r w:rsidRPr="009B1EEB">
                <w:fldChar w:fldCharType="begin"/>
              </w:r>
              <w:r w:rsidR="0070723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2867"/>
            <w:gridCol w:w="1149"/>
            <w:gridCol w:w="1663"/>
            <w:gridCol w:w="1603"/>
            <w:gridCol w:w="1099"/>
            <w:gridCol w:w="1429"/>
            <w:gridCol w:w="1245"/>
          </w:tblGrid>
          <w:tr w:rsidR="0070723D" w:rsidTr="00817FAE">
            <w:sdt>
              <w:sdtPr>
                <w:tag w:val="_PLD_1579a5a5db414628bc47ed54fb917eb5"/>
                <w:id w:val="623081"/>
                <w:lock w:val="sdtLocked"/>
              </w:sdtPr>
              <w:sdtEndPr/>
              <w:sdtContent>
                <w:tc>
                  <w:tcPr>
                    <w:tcW w:w="1077" w:type="pct"/>
                    <w:vMerge w:val="restart"/>
                    <w:tcBorders>
                      <w:top w:val="single" w:sz="4" w:space="0" w:color="auto"/>
                      <w:left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项目</w:t>
                    </w:r>
                  </w:p>
                </w:tc>
              </w:sdtContent>
            </w:sdt>
            <w:sdt>
              <w:sdtPr>
                <w:tag w:val="_PLD_9a36ea2203424631bf208c9515121cc2"/>
                <w:id w:val="623082"/>
                <w:lock w:val="sdtLocked"/>
              </w:sdtPr>
              <w:sdtEndPr/>
              <w:sdtContent>
                <w:tc>
                  <w:tcPr>
                    <w:tcW w:w="20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期末余额</w:t>
                    </w:r>
                  </w:p>
                </w:tc>
              </w:sdtContent>
            </w:sdt>
            <w:sdt>
              <w:sdtPr>
                <w:tag w:val="_PLD_03d144ce33e04be682481d2a013c13af"/>
                <w:id w:val="623083"/>
                <w:lock w:val="sdtLocked"/>
              </w:sdtPr>
              <w:sdtEndPr/>
              <w:sdtContent>
                <w:tc>
                  <w:tcPr>
                    <w:tcW w:w="146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期初余额</w:t>
                    </w:r>
                  </w:p>
                </w:tc>
              </w:sdtContent>
            </w:sdt>
            <w:sdt>
              <w:sdtPr>
                <w:tag w:val="_PLD_19a494fc04ce4efba377e98e304b04d0"/>
                <w:id w:val="623084"/>
                <w:lock w:val="sdtLocked"/>
              </w:sdtPr>
              <w:sdtEndPr/>
              <w:sdtContent>
                <w:tc>
                  <w:tcPr>
                    <w:tcW w:w="443" w:type="pct"/>
                    <w:vMerge w:val="restart"/>
                    <w:tcBorders>
                      <w:top w:val="single" w:sz="4" w:space="0" w:color="auto"/>
                      <w:left w:val="single" w:sz="4"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折现率区间</w:t>
                    </w:r>
                  </w:p>
                </w:tc>
              </w:sdtContent>
            </w:sdt>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077" w:type="pct"/>
                <w:vMerge/>
                <w:tcBorders>
                  <w:left w:val="single" w:sz="4" w:space="0" w:color="auto"/>
                  <w:bottom w:val="single" w:sz="6" w:space="0" w:color="auto"/>
                  <w:right w:val="single" w:sz="4" w:space="0" w:color="auto"/>
                </w:tcBorders>
                <w:shd w:val="clear" w:color="auto" w:fill="auto"/>
                <w:vAlign w:val="center"/>
              </w:tcPr>
              <w:p w:rsidR="0070723D" w:rsidRDefault="0070723D" w:rsidP="00597253">
                <w:pPr>
                  <w:jc w:val="center"/>
                  <w:rPr>
                    <w:szCs w:val="21"/>
                  </w:rPr>
                </w:pPr>
              </w:p>
            </w:tc>
            <w:sdt>
              <w:sdtPr>
                <w:tag w:val="_PLD_c0fe744fa9744e57b65a03499c0b9370"/>
                <w:id w:val="623085"/>
                <w:lock w:val="sdtLocked"/>
              </w:sdtPr>
              <w:sdtEndPr/>
              <w:sdtContent>
                <w:tc>
                  <w:tcPr>
                    <w:tcW w:w="1017" w:type="pct"/>
                    <w:tcBorders>
                      <w:left w:val="single" w:sz="4" w:space="0" w:color="auto"/>
                      <w:bottom w:val="single" w:sz="6" w:space="0" w:color="auto"/>
                    </w:tcBorders>
                    <w:shd w:val="clear" w:color="auto" w:fill="auto"/>
                    <w:vAlign w:val="center"/>
                  </w:tcPr>
                  <w:p w:rsidR="0070723D" w:rsidRDefault="0070723D" w:rsidP="00597253">
                    <w:pPr>
                      <w:jc w:val="center"/>
                      <w:rPr>
                        <w:szCs w:val="21"/>
                      </w:rPr>
                    </w:pPr>
                    <w:r>
                      <w:rPr>
                        <w:rFonts w:hint="eastAsia"/>
                        <w:szCs w:val="21"/>
                      </w:rPr>
                      <w:t>账面余额</w:t>
                    </w:r>
                  </w:p>
                </w:tc>
              </w:sdtContent>
            </w:sdt>
            <w:sdt>
              <w:sdtPr>
                <w:tag w:val="_PLD_77ffaa95600c4c8d82666d2fa1a55587"/>
                <w:id w:val="623086"/>
                <w:lock w:val="sdtLocked"/>
              </w:sdtPr>
              <w:sdtEndPr/>
              <w:sdtContent>
                <w:tc>
                  <w:tcPr>
                    <w:tcW w:w="408" w:type="pct"/>
                    <w:tcBorders>
                      <w:bottom w:val="single" w:sz="6" w:space="0" w:color="auto"/>
                    </w:tcBorders>
                    <w:shd w:val="clear" w:color="auto" w:fill="auto"/>
                    <w:vAlign w:val="center"/>
                  </w:tcPr>
                  <w:p w:rsidR="0070723D" w:rsidRDefault="0070723D" w:rsidP="00597253">
                    <w:pPr>
                      <w:jc w:val="center"/>
                      <w:rPr>
                        <w:szCs w:val="21"/>
                      </w:rPr>
                    </w:pPr>
                    <w:r>
                      <w:rPr>
                        <w:rFonts w:hint="eastAsia"/>
                        <w:szCs w:val="21"/>
                      </w:rPr>
                      <w:t>坏账准备</w:t>
                    </w:r>
                  </w:p>
                </w:tc>
              </w:sdtContent>
            </w:sdt>
            <w:sdt>
              <w:sdtPr>
                <w:tag w:val="_PLD_b4a8209a5fa445268b4557f9b0cea931"/>
                <w:id w:val="623087"/>
                <w:lock w:val="sdtLocked"/>
              </w:sdtPr>
              <w:sdtEndPr/>
              <w:sdtContent>
                <w:tc>
                  <w:tcPr>
                    <w:tcW w:w="589" w:type="pct"/>
                    <w:tcBorders>
                      <w:bottom w:val="single" w:sz="6" w:space="0" w:color="auto"/>
                    </w:tcBorders>
                    <w:shd w:val="clear" w:color="auto" w:fill="auto"/>
                    <w:vAlign w:val="center"/>
                  </w:tcPr>
                  <w:p w:rsidR="0070723D" w:rsidRDefault="0070723D" w:rsidP="00597253">
                    <w:pPr>
                      <w:jc w:val="center"/>
                      <w:rPr>
                        <w:szCs w:val="21"/>
                      </w:rPr>
                    </w:pPr>
                    <w:r>
                      <w:rPr>
                        <w:rFonts w:hint="eastAsia"/>
                        <w:szCs w:val="21"/>
                      </w:rPr>
                      <w:t>账面价值</w:t>
                    </w:r>
                  </w:p>
                </w:tc>
              </w:sdtContent>
            </w:sdt>
            <w:sdt>
              <w:sdtPr>
                <w:tag w:val="_PLD_8f25a17bc1634cc893a4d67aa1847b6a"/>
                <w:id w:val="623088"/>
                <w:lock w:val="sdtLocked"/>
              </w:sdtPr>
              <w:sdtEndPr/>
              <w:sdtContent>
                <w:tc>
                  <w:tcPr>
                    <w:tcW w:w="569" w:type="pct"/>
                    <w:tcBorders>
                      <w:bottom w:val="single" w:sz="6" w:space="0" w:color="auto"/>
                    </w:tcBorders>
                    <w:shd w:val="clear" w:color="auto" w:fill="auto"/>
                    <w:vAlign w:val="center"/>
                  </w:tcPr>
                  <w:p w:rsidR="0070723D" w:rsidRDefault="0070723D" w:rsidP="00597253">
                    <w:pPr>
                      <w:jc w:val="center"/>
                      <w:rPr>
                        <w:szCs w:val="21"/>
                      </w:rPr>
                    </w:pPr>
                    <w:r>
                      <w:rPr>
                        <w:rFonts w:hint="eastAsia"/>
                        <w:szCs w:val="21"/>
                      </w:rPr>
                      <w:t>账面余额</w:t>
                    </w:r>
                  </w:p>
                </w:tc>
              </w:sdtContent>
            </w:sdt>
            <w:sdt>
              <w:sdtPr>
                <w:tag w:val="_PLD_a654b9f6a8cf4e1797c1b5ccb7073aa0"/>
                <w:id w:val="623089"/>
                <w:lock w:val="sdtLocked"/>
              </w:sdtPr>
              <w:sdtEndPr/>
              <w:sdtContent>
                <w:tc>
                  <w:tcPr>
                    <w:tcW w:w="390" w:type="pct"/>
                    <w:tcBorders>
                      <w:bottom w:val="single" w:sz="6" w:space="0" w:color="auto"/>
                    </w:tcBorders>
                    <w:shd w:val="clear" w:color="auto" w:fill="auto"/>
                    <w:vAlign w:val="center"/>
                  </w:tcPr>
                  <w:p w:rsidR="0070723D" w:rsidRDefault="0070723D" w:rsidP="00597253">
                    <w:pPr>
                      <w:jc w:val="center"/>
                      <w:rPr>
                        <w:szCs w:val="21"/>
                      </w:rPr>
                    </w:pPr>
                    <w:r>
                      <w:rPr>
                        <w:rFonts w:hint="eastAsia"/>
                        <w:szCs w:val="21"/>
                      </w:rPr>
                      <w:t>坏账准备</w:t>
                    </w:r>
                  </w:p>
                </w:tc>
              </w:sdtContent>
            </w:sdt>
            <w:sdt>
              <w:sdtPr>
                <w:tag w:val="_PLD_bccad3095dd04c1e9d8e38cc94818670"/>
                <w:id w:val="623090"/>
                <w:lock w:val="sdtLocked"/>
              </w:sdtPr>
              <w:sdtEndPr/>
              <w:sdtContent>
                <w:tc>
                  <w:tcPr>
                    <w:tcW w:w="507" w:type="pct"/>
                    <w:tcBorders>
                      <w:bottom w:val="single" w:sz="6" w:space="0" w:color="auto"/>
                      <w:right w:val="single" w:sz="4" w:space="0" w:color="auto"/>
                    </w:tcBorders>
                    <w:shd w:val="clear" w:color="auto" w:fill="auto"/>
                    <w:vAlign w:val="center"/>
                  </w:tcPr>
                  <w:p w:rsidR="0070723D" w:rsidRDefault="0070723D" w:rsidP="00597253">
                    <w:pPr>
                      <w:jc w:val="center"/>
                      <w:rPr>
                        <w:szCs w:val="21"/>
                      </w:rPr>
                    </w:pPr>
                    <w:r>
                      <w:rPr>
                        <w:rFonts w:hint="eastAsia"/>
                        <w:szCs w:val="21"/>
                      </w:rPr>
                      <w:t>账面价值</w:t>
                    </w:r>
                  </w:p>
                </w:tc>
              </w:sdtContent>
            </w:sdt>
            <w:tc>
              <w:tcPr>
                <w:tcW w:w="443" w:type="pct"/>
                <w:vMerge/>
                <w:tcBorders>
                  <w:left w:val="single" w:sz="4" w:space="0" w:color="auto"/>
                  <w:bottom w:val="single" w:sz="6" w:space="0" w:color="auto"/>
                  <w:right w:val="single" w:sz="4" w:space="0" w:color="auto"/>
                </w:tcBorders>
                <w:shd w:val="clear" w:color="auto" w:fill="auto"/>
              </w:tcPr>
              <w:p w:rsidR="0070723D" w:rsidRDefault="0070723D" w:rsidP="00597253">
                <w:pPr>
                  <w:jc w:val="center"/>
                  <w:rPr>
                    <w:szCs w:val="21"/>
                  </w:rPr>
                </w:pPr>
              </w:p>
            </w:tc>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623091"/>
                <w:lock w:val="sdtLocked"/>
              </w:sdtPr>
              <w:sdtEndPr/>
              <w:sdtContent>
                <w:tc>
                  <w:tcPr>
                    <w:tcW w:w="1077" w:type="pct"/>
                    <w:shd w:val="clear" w:color="auto" w:fill="auto"/>
                  </w:tcPr>
                  <w:p w:rsidR="0070723D" w:rsidRDefault="0070723D" w:rsidP="00597253">
                    <w:pPr>
                      <w:rPr>
                        <w:szCs w:val="21"/>
                      </w:rPr>
                    </w:pPr>
                    <w:r>
                      <w:rPr>
                        <w:rFonts w:hint="eastAsia"/>
                        <w:szCs w:val="21"/>
                      </w:rPr>
                      <w:t>融资租赁款</w:t>
                    </w:r>
                  </w:p>
                </w:tc>
              </w:sdtContent>
            </w:sdt>
            <w:tc>
              <w:tcPr>
                <w:tcW w:w="1017" w:type="pct"/>
                <w:shd w:val="clear" w:color="auto" w:fill="auto"/>
              </w:tcPr>
              <w:p w:rsidR="0070723D" w:rsidRPr="00817FAE" w:rsidRDefault="0070723D" w:rsidP="00817FAE">
                <w:pPr>
                  <w:tabs>
                    <w:tab w:val="left" w:pos="1440"/>
                  </w:tabs>
                  <w:jc w:val="right"/>
                  <w:rPr>
                    <w:szCs w:val="21"/>
                  </w:rPr>
                </w:pPr>
                <w:r w:rsidRPr="00817FAE">
                  <w:rPr>
                    <w:szCs w:val="21"/>
                  </w:rPr>
                  <w:tab/>
                  <w:t>53,062,669.90</w:t>
                </w:r>
              </w:p>
            </w:tc>
            <w:tc>
              <w:tcPr>
                <w:tcW w:w="408" w:type="pct"/>
                <w:shd w:val="clear" w:color="auto" w:fill="auto"/>
              </w:tcPr>
              <w:p w:rsidR="0070723D" w:rsidRPr="00817FAE" w:rsidRDefault="0070723D" w:rsidP="00817FAE">
                <w:pPr>
                  <w:jc w:val="right"/>
                  <w:rPr>
                    <w:szCs w:val="21"/>
                  </w:rPr>
                </w:pPr>
              </w:p>
            </w:tc>
            <w:tc>
              <w:tcPr>
                <w:tcW w:w="589" w:type="pct"/>
                <w:shd w:val="clear" w:color="auto" w:fill="auto"/>
              </w:tcPr>
              <w:p w:rsidR="0070723D" w:rsidRPr="00817FAE" w:rsidRDefault="0070723D" w:rsidP="00817FAE">
                <w:pPr>
                  <w:jc w:val="right"/>
                  <w:rPr>
                    <w:szCs w:val="21"/>
                  </w:rPr>
                </w:pPr>
                <w:r w:rsidRPr="00817FAE">
                  <w:t>53,062,669.90</w:t>
                </w:r>
              </w:p>
            </w:tc>
            <w:tc>
              <w:tcPr>
                <w:tcW w:w="569" w:type="pct"/>
                <w:shd w:val="clear" w:color="auto" w:fill="auto"/>
              </w:tcPr>
              <w:p w:rsidR="0070723D" w:rsidRPr="00817FAE" w:rsidRDefault="0070723D" w:rsidP="00817FAE">
                <w:pPr>
                  <w:jc w:val="right"/>
                  <w:rPr>
                    <w:szCs w:val="21"/>
                  </w:rPr>
                </w:pPr>
                <w:r w:rsidRPr="00817FAE">
                  <w:t>49,759,877.58</w:t>
                </w:r>
              </w:p>
            </w:tc>
            <w:tc>
              <w:tcPr>
                <w:tcW w:w="390" w:type="pct"/>
                <w:shd w:val="clear" w:color="auto" w:fill="auto"/>
              </w:tcPr>
              <w:p w:rsidR="0070723D" w:rsidRPr="00817FAE" w:rsidRDefault="0070723D" w:rsidP="00817FAE">
                <w:pPr>
                  <w:jc w:val="right"/>
                  <w:rPr>
                    <w:szCs w:val="21"/>
                  </w:rPr>
                </w:pPr>
              </w:p>
            </w:tc>
            <w:tc>
              <w:tcPr>
                <w:tcW w:w="507" w:type="pct"/>
                <w:tcBorders>
                  <w:right w:val="single" w:sz="4" w:space="0" w:color="auto"/>
                </w:tcBorders>
                <w:shd w:val="clear" w:color="auto" w:fill="auto"/>
              </w:tcPr>
              <w:p w:rsidR="0070723D" w:rsidRPr="00817FAE" w:rsidRDefault="0070723D" w:rsidP="00817FAE">
                <w:pPr>
                  <w:jc w:val="right"/>
                  <w:rPr>
                    <w:szCs w:val="21"/>
                  </w:rPr>
                </w:pPr>
                <w:r w:rsidRPr="00817FAE">
                  <w:t>49,759,877.58</w:t>
                </w:r>
              </w:p>
            </w:tc>
            <w:tc>
              <w:tcPr>
                <w:tcW w:w="443" w:type="pct"/>
                <w:tcBorders>
                  <w:left w:val="single" w:sz="4" w:space="0" w:color="auto"/>
                </w:tcBorders>
                <w:shd w:val="clear" w:color="auto" w:fill="auto"/>
              </w:tcPr>
              <w:p w:rsidR="0070723D" w:rsidRPr="00817FAE" w:rsidRDefault="0070723D" w:rsidP="00817FAE">
                <w:pPr>
                  <w:jc w:val="right"/>
                  <w:rPr>
                    <w:szCs w:val="21"/>
                  </w:rPr>
                </w:pPr>
                <w:r w:rsidRPr="00817FAE">
                  <w:t>6.28%-9.98%</w:t>
                </w:r>
              </w:p>
            </w:tc>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623092"/>
                <w:lock w:val="sdtLocked"/>
              </w:sdtPr>
              <w:sdtEndPr/>
              <w:sdtContent>
                <w:tc>
                  <w:tcPr>
                    <w:tcW w:w="1077" w:type="pct"/>
                    <w:shd w:val="clear" w:color="auto" w:fill="auto"/>
                  </w:tcPr>
                  <w:p w:rsidR="0070723D" w:rsidRDefault="0070723D" w:rsidP="00DE52BD">
                    <w:pPr>
                      <w:ind w:firstLineChars="200" w:firstLine="420"/>
                      <w:rPr>
                        <w:szCs w:val="21"/>
                      </w:rPr>
                    </w:pPr>
                    <w:r>
                      <w:rPr>
                        <w:rFonts w:hint="eastAsia"/>
                        <w:szCs w:val="21"/>
                      </w:rPr>
                      <w:t>其中：未实现融资收益</w:t>
                    </w:r>
                  </w:p>
                </w:tc>
              </w:sdtContent>
            </w:sdt>
            <w:tc>
              <w:tcPr>
                <w:tcW w:w="1017" w:type="pct"/>
                <w:shd w:val="clear" w:color="auto" w:fill="auto"/>
              </w:tcPr>
              <w:p w:rsidR="0070723D" w:rsidRPr="00817FAE" w:rsidRDefault="0070723D" w:rsidP="00817FAE">
                <w:pPr>
                  <w:jc w:val="right"/>
                  <w:rPr>
                    <w:szCs w:val="21"/>
                  </w:rPr>
                </w:pPr>
                <w:r w:rsidRPr="00817FAE">
                  <w:t>-5,337,330.10</w:t>
                </w:r>
              </w:p>
            </w:tc>
            <w:tc>
              <w:tcPr>
                <w:tcW w:w="408" w:type="pct"/>
                <w:shd w:val="clear" w:color="auto" w:fill="auto"/>
              </w:tcPr>
              <w:p w:rsidR="0070723D" w:rsidRPr="00817FAE" w:rsidRDefault="0070723D" w:rsidP="00817FAE">
                <w:pPr>
                  <w:jc w:val="right"/>
                  <w:rPr>
                    <w:szCs w:val="21"/>
                  </w:rPr>
                </w:pPr>
              </w:p>
            </w:tc>
            <w:tc>
              <w:tcPr>
                <w:tcW w:w="589" w:type="pct"/>
                <w:shd w:val="clear" w:color="auto" w:fill="auto"/>
              </w:tcPr>
              <w:p w:rsidR="0070723D" w:rsidRPr="00817FAE" w:rsidRDefault="0070723D" w:rsidP="00817FAE">
                <w:pPr>
                  <w:jc w:val="right"/>
                  <w:rPr>
                    <w:szCs w:val="21"/>
                  </w:rPr>
                </w:pPr>
                <w:r w:rsidRPr="00817FAE">
                  <w:t>-5,337,330.10</w:t>
                </w:r>
              </w:p>
            </w:tc>
            <w:tc>
              <w:tcPr>
                <w:tcW w:w="569" w:type="pct"/>
                <w:shd w:val="clear" w:color="auto" w:fill="auto"/>
              </w:tcPr>
              <w:p w:rsidR="0070723D" w:rsidRPr="00817FAE" w:rsidRDefault="0070723D" w:rsidP="00817FAE">
                <w:pPr>
                  <w:jc w:val="right"/>
                  <w:rPr>
                    <w:szCs w:val="21"/>
                  </w:rPr>
                </w:pPr>
                <w:r w:rsidRPr="00817FAE">
                  <w:t>-8,640,122.42</w:t>
                </w:r>
              </w:p>
            </w:tc>
            <w:tc>
              <w:tcPr>
                <w:tcW w:w="390" w:type="pct"/>
                <w:shd w:val="clear" w:color="auto" w:fill="auto"/>
              </w:tcPr>
              <w:p w:rsidR="0070723D" w:rsidRPr="00817FAE" w:rsidRDefault="0070723D" w:rsidP="00817FAE">
                <w:pPr>
                  <w:jc w:val="right"/>
                  <w:rPr>
                    <w:szCs w:val="21"/>
                  </w:rPr>
                </w:pPr>
              </w:p>
            </w:tc>
            <w:tc>
              <w:tcPr>
                <w:tcW w:w="507" w:type="pct"/>
                <w:tcBorders>
                  <w:right w:val="single" w:sz="4" w:space="0" w:color="auto"/>
                </w:tcBorders>
                <w:shd w:val="clear" w:color="auto" w:fill="auto"/>
              </w:tcPr>
              <w:p w:rsidR="0070723D" w:rsidRPr="00817FAE" w:rsidRDefault="0070723D" w:rsidP="00817FAE">
                <w:pPr>
                  <w:jc w:val="right"/>
                  <w:rPr>
                    <w:szCs w:val="21"/>
                  </w:rPr>
                </w:pPr>
                <w:r w:rsidRPr="00817FAE">
                  <w:t>-8,640,122.42</w:t>
                </w:r>
              </w:p>
            </w:tc>
            <w:tc>
              <w:tcPr>
                <w:tcW w:w="443" w:type="pct"/>
                <w:tcBorders>
                  <w:left w:val="single" w:sz="4" w:space="0" w:color="auto"/>
                </w:tcBorders>
                <w:shd w:val="clear" w:color="auto" w:fill="auto"/>
              </w:tcPr>
              <w:p w:rsidR="0070723D" w:rsidRPr="00817FAE" w:rsidRDefault="0070723D" w:rsidP="00817FAE">
                <w:pPr>
                  <w:jc w:val="right"/>
                  <w:rPr>
                    <w:szCs w:val="21"/>
                  </w:rPr>
                </w:pPr>
              </w:p>
            </w:tc>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80caa93a5df0467f8beb0ffe577024dd"/>
                <w:id w:val="623093"/>
                <w:lock w:val="sdtLocked"/>
              </w:sdtPr>
              <w:sdtEndPr/>
              <w:sdtContent>
                <w:tc>
                  <w:tcPr>
                    <w:tcW w:w="1077" w:type="pct"/>
                    <w:shd w:val="clear" w:color="auto" w:fill="auto"/>
                  </w:tcPr>
                  <w:p w:rsidR="0070723D" w:rsidRDefault="0070723D" w:rsidP="00597253">
                    <w:pPr>
                      <w:rPr>
                        <w:szCs w:val="21"/>
                      </w:rPr>
                    </w:pPr>
                    <w:r>
                      <w:rPr>
                        <w:rFonts w:hint="eastAsia"/>
                        <w:szCs w:val="21"/>
                      </w:rPr>
                      <w:t>分期收款销售商品</w:t>
                    </w:r>
                  </w:p>
                </w:tc>
              </w:sdtContent>
            </w:sdt>
            <w:tc>
              <w:tcPr>
                <w:tcW w:w="1017" w:type="pct"/>
                <w:shd w:val="clear" w:color="auto" w:fill="auto"/>
              </w:tcPr>
              <w:p w:rsidR="0070723D" w:rsidRPr="00817FAE" w:rsidRDefault="0070723D" w:rsidP="00817FAE">
                <w:pPr>
                  <w:jc w:val="right"/>
                  <w:rPr>
                    <w:szCs w:val="21"/>
                  </w:rPr>
                </w:pPr>
              </w:p>
            </w:tc>
            <w:tc>
              <w:tcPr>
                <w:tcW w:w="408" w:type="pct"/>
                <w:shd w:val="clear" w:color="auto" w:fill="auto"/>
              </w:tcPr>
              <w:p w:rsidR="0070723D" w:rsidRPr="00817FAE" w:rsidRDefault="0070723D" w:rsidP="00817FAE">
                <w:pPr>
                  <w:jc w:val="right"/>
                  <w:rPr>
                    <w:szCs w:val="21"/>
                  </w:rPr>
                </w:pPr>
              </w:p>
            </w:tc>
            <w:tc>
              <w:tcPr>
                <w:tcW w:w="589" w:type="pct"/>
                <w:shd w:val="clear" w:color="auto" w:fill="auto"/>
              </w:tcPr>
              <w:p w:rsidR="0070723D" w:rsidRPr="00817FAE" w:rsidRDefault="0070723D" w:rsidP="00817FAE">
                <w:pPr>
                  <w:jc w:val="right"/>
                  <w:rPr>
                    <w:szCs w:val="21"/>
                  </w:rPr>
                </w:pPr>
              </w:p>
            </w:tc>
            <w:tc>
              <w:tcPr>
                <w:tcW w:w="569" w:type="pct"/>
                <w:shd w:val="clear" w:color="auto" w:fill="auto"/>
              </w:tcPr>
              <w:p w:rsidR="0070723D" w:rsidRPr="00817FAE" w:rsidRDefault="0070723D" w:rsidP="00817FAE">
                <w:pPr>
                  <w:jc w:val="right"/>
                  <w:rPr>
                    <w:szCs w:val="21"/>
                  </w:rPr>
                </w:pPr>
              </w:p>
            </w:tc>
            <w:tc>
              <w:tcPr>
                <w:tcW w:w="390" w:type="pct"/>
                <w:shd w:val="clear" w:color="auto" w:fill="auto"/>
              </w:tcPr>
              <w:p w:rsidR="0070723D" w:rsidRPr="00817FAE" w:rsidRDefault="0070723D" w:rsidP="00817FAE">
                <w:pPr>
                  <w:jc w:val="right"/>
                  <w:rPr>
                    <w:szCs w:val="21"/>
                  </w:rPr>
                </w:pPr>
              </w:p>
            </w:tc>
            <w:tc>
              <w:tcPr>
                <w:tcW w:w="507" w:type="pct"/>
                <w:tcBorders>
                  <w:right w:val="single" w:sz="4" w:space="0" w:color="auto"/>
                </w:tcBorders>
                <w:shd w:val="clear" w:color="auto" w:fill="auto"/>
              </w:tcPr>
              <w:p w:rsidR="0070723D" w:rsidRPr="00817FAE" w:rsidRDefault="0070723D" w:rsidP="00817FAE">
                <w:pPr>
                  <w:jc w:val="right"/>
                  <w:rPr>
                    <w:szCs w:val="21"/>
                  </w:rPr>
                </w:pPr>
              </w:p>
            </w:tc>
            <w:tc>
              <w:tcPr>
                <w:tcW w:w="443" w:type="pct"/>
                <w:tcBorders>
                  <w:left w:val="single" w:sz="4" w:space="0" w:color="auto"/>
                </w:tcBorders>
                <w:shd w:val="clear" w:color="auto" w:fill="auto"/>
              </w:tcPr>
              <w:p w:rsidR="0070723D" w:rsidRPr="00817FAE" w:rsidRDefault="0070723D" w:rsidP="00817FAE">
                <w:pPr>
                  <w:jc w:val="right"/>
                  <w:rPr>
                    <w:szCs w:val="21"/>
                  </w:rPr>
                </w:pPr>
              </w:p>
            </w:tc>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a67dddde32464ba099f3f901c6a5a680"/>
                <w:id w:val="623094"/>
                <w:lock w:val="sdtLocked"/>
              </w:sdtPr>
              <w:sdtEndPr/>
              <w:sdtContent>
                <w:tc>
                  <w:tcPr>
                    <w:tcW w:w="1077" w:type="pct"/>
                    <w:tcBorders>
                      <w:bottom w:val="single" w:sz="6" w:space="0" w:color="auto"/>
                    </w:tcBorders>
                    <w:shd w:val="clear" w:color="auto" w:fill="auto"/>
                  </w:tcPr>
                  <w:p w:rsidR="0070723D" w:rsidRDefault="0070723D" w:rsidP="00597253">
                    <w:pPr>
                      <w:rPr>
                        <w:szCs w:val="21"/>
                      </w:rPr>
                    </w:pPr>
                    <w:r>
                      <w:rPr>
                        <w:rFonts w:hint="eastAsia"/>
                        <w:szCs w:val="21"/>
                      </w:rPr>
                      <w:t>分期收款提供劳务</w:t>
                    </w:r>
                  </w:p>
                </w:tc>
              </w:sdtContent>
            </w:sdt>
            <w:tc>
              <w:tcPr>
                <w:tcW w:w="1017" w:type="pct"/>
                <w:shd w:val="clear" w:color="auto" w:fill="auto"/>
              </w:tcPr>
              <w:p w:rsidR="0070723D" w:rsidRPr="00817FAE" w:rsidRDefault="0070723D" w:rsidP="00817FAE">
                <w:pPr>
                  <w:jc w:val="right"/>
                  <w:rPr>
                    <w:szCs w:val="21"/>
                  </w:rPr>
                </w:pPr>
              </w:p>
            </w:tc>
            <w:tc>
              <w:tcPr>
                <w:tcW w:w="408" w:type="pct"/>
                <w:shd w:val="clear" w:color="auto" w:fill="auto"/>
              </w:tcPr>
              <w:p w:rsidR="0070723D" w:rsidRPr="00817FAE" w:rsidRDefault="0070723D" w:rsidP="00817FAE">
                <w:pPr>
                  <w:jc w:val="right"/>
                  <w:rPr>
                    <w:szCs w:val="21"/>
                  </w:rPr>
                </w:pPr>
              </w:p>
            </w:tc>
            <w:tc>
              <w:tcPr>
                <w:tcW w:w="589" w:type="pct"/>
                <w:shd w:val="clear" w:color="auto" w:fill="auto"/>
              </w:tcPr>
              <w:p w:rsidR="0070723D" w:rsidRPr="00817FAE" w:rsidRDefault="0070723D" w:rsidP="00817FAE">
                <w:pPr>
                  <w:jc w:val="right"/>
                  <w:rPr>
                    <w:szCs w:val="21"/>
                  </w:rPr>
                </w:pPr>
              </w:p>
            </w:tc>
            <w:tc>
              <w:tcPr>
                <w:tcW w:w="569" w:type="pct"/>
                <w:shd w:val="clear" w:color="auto" w:fill="auto"/>
              </w:tcPr>
              <w:p w:rsidR="0070723D" w:rsidRPr="00817FAE" w:rsidRDefault="0070723D" w:rsidP="00817FAE">
                <w:pPr>
                  <w:jc w:val="right"/>
                  <w:rPr>
                    <w:szCs w:val="21"/>
                  </w:rPr>
                </w:pPr>
              </w:p>
            </w:tc>
            <w:tc>
              <w:tcPr>
                <w:tcW w:w="390" w:type="pct"/>
                <w:shd w:val="clear" w:color="auto" w:fill="auto"/>
              </w:tcPr>
              <w:p w:rsidR="0070723D" w:rsidRPr="00817FAE" w:rsidRDefault="0070723D" w:rsidP="00817FAE">
                <w:pPr>
                  <w:jc w:val="right"/>
                  <w:rPr>
                    <w:szCs w:val="21"/>
                  </w:rPr>
                </w:pPr>
              </w:p>
            </w:tc>
            <w:tc>
              <w:tcPr>
                <w:tcW w:w="507" w:type="pct"/>
                <w:tcBorders>
                  <w:right w:val="single" w:sz="4" w:space="0" w:color="auto"/>
                </w:tcBorders>
                <w:shd w:val="clear" w:color="auto" w:fill="auto"/>
              </w:tcPr>
              <w:p w:rsidR="0070723D" w:rsidRPr="00817FAE" w:rsidRDefault="0070723D" w:rsidP="00817FAE">
                <w:pPr>
                  <w:jc w:val="right"/>
                  <w:rPr>
                    <w:szCs w:val="21"/>
                  </w:rPr>
                </w:pPr>
              </w:p>
            </w:tc>
            <w:tc>
              <w:tcPr>
                <w:tcW w:w="443" w:type="pct"/>
                <w:tcBorders>
                  <w:left w:val="single" w:sz="4" w:space="0" w:color="auto"/>
                </w:tcBorders>
                <w:shd w:val="clear" w:color="auto" w:fill="auto"/>
              </w:tcPr>
              <w:p w:rsidR="0070723D" w:rsidRPr="00817FAE" w:rsidRDefault="0070723D" w:rsidP="00817FAE">
                <w:pPr>
                  <w:jc w:val="right"/>
                  <w:rPr>
                    <w:szCs w:val="21"/>
                  </w:rPr>
                </w:pPr>
              </w:p>
            </w:tc>
          </w:tr>
          <w:tr w:rsidR="0070723D" w:rsidTr="00817FA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623097"/>
                <w:lock w:val="sdtLocked"/>
              </w:sdtPr>
              <w:sdtEndPr/>
              <w:sdtContent>
                <w:tc>
                  <w:tcPr>
                    <w:tcW w:w="1077" w:type="pct"/>
                    <w:shd w:val="clear" w:color="auto" w:fill="auto"/>
                    <w:vAlign w:val="center"/>
                  </w:tcPr>
                  <w:p w:rsidR="0070723D" w:rsidRDefault="0070723D" w:rsidP="00597253">
                    <w:pPr>
                      <w:jc w:val="center"/>
                      <w:rPr>
                        <w:szCs w:val="21"/>
                      </w:rPr>
                    </w:pPr>
                    <w:r>
                      <w:rPr>
                        <w:rFonts w:hint="eastAsia"/>
                        <w:szCs w:val="21"/>
                      </w:rPr>
                      <w:t>合计</w:t>
                    </w:r>
                  </w:p>
                </w:tc>
              </w:sdtContent>
            </w:sdt>
            <w:tc>
              <w:tcPr>
                <w:tcW w:w="1017" w:type="pct"/>
                <w:shd w:val="clear" w:color="auto" w:fill="auto"/>
              </w:tcPr>
              <w:p w:rsidR="0070723D" w:rsidRPr="00817FAE" w:rsidRDefault="0070723D" w:rsidP="00817FAE">
                <w:pPr>
                  <w:jc w:val="right"/>
                  <w:rPr>
                    <w:szCs w:val="21"/>
                  </w:rPr>
                </w:pPr>
                <w:r w:rsidRPr="00817FAE">
                  <w:t>53,062,669.90</w:t>
                </w:r>
              </w:p>
            </w:tc>
            <w:tc>
              <w:tcPr>
                <w:tcW w:w="408" w:type="pct"/>
                <w:shd w:val="clear" w:color="auto" w:fill="auto"/>
              </w:tcPr>
              <w:p w:rsidR="0070723D" w:rsidRPr="00817FAE" w:rsidRDefault="0070723D" w:rsidP="00817FAE">
                <w:pPr>
                  <w:jc w:val="right"/>
                  <w:rPr>
                    <w:szCs w:val="21"/>
                  </w:rPr>
                </w:pPr>
              </w:p>
            </w:tc>
            <w:tc>
              <w:tcPr>
                <w:tcW w:w="589" w:type="pct"/>
                <w:shd w:val="clear" w:color="auto" w:fill="auto"/>
              </w:tcPr>
              <w:p w:rsidR="0070723D" w:rsidRPr="00817FAE" w:rsidRDefault="0070723D" w:rsidP="00817FAE">
                <w:pPr>
                  <w:jc w:val="right"/>
                  <w:rPr>
                    <w:szCs w:val="21"/>
                  </w:rPr>
                </w:pPr>
                <w:r w:rsidRPr="00817FAE">
                  <w:t>53,062,669.90</w:t>
                </w:r>
              </w:p>
            </w:tc>
            <w:tc>
              <w:tcPr>
                <w:tcW w:w="569" w:type="pct"/>
                <w:shd w:val="clear" w:color="auto" w:fill="auto"/>
              </w:tcPr>
              <w:p w:rsidR="0070723D" w:rsidRPr="00817FAE" w:rsidRDefault="0070723D" w:rsidP="00817FAE">
                <w:pPr>
                  <w:jc w:val="right"/>
                  <w:rPr>
                    <w:szCs w:val="21"/>
                  </w:rPr>
                </w:pPr>
                <w:r w:rsidRPr="00817FAE">
                  <w:t>49,759,877.58</w:t>
                </w:r>
              </w:p>
            </w:tc>
            <w:tc>
              <w:tcPr>
                <w:tcW w:w="390" w:type="pct"/>
                <w:shd w:val="clear" w:color="auto" w:fill="auto"/>
              </w:tcPr>
              <w:p w:rsidR="0070723D" w:rsidRPr="00817FAE" w:rsidRDefault="0070723D" w:rsidP="00817FAE">
                <w:pPr>
                  <w:jc w:val="right"/>
                  <w:rPr>
                    <w:szCs w:val="21"/>
                  </w:rPr>
                </w:pPr>
              </w:p>
            </w:tc>
            <w:tc>
              <w:tcPr>
                <w:tcW w:w="507" w:type="pct"/>
                <w:tcBorders>
                  <w:right w:val="single" w:sz="4" w:space="0" w:color="auto"/>
                </w:tcBorders>
                <w:shd w:val="clear" w:color="auto" w:fill="auto"/>
              </w:tcPr>
              <w:p w:rsidR="0070723D" w:rsidRPr="00817FAE" w:rsidRDefault="0070723D" w:rsidP="00817FAE">
                <w:pPr>
                  <w:jc w:val="right"/>
                  <w:rPr>
                    <w:szCs w:val="21"/>
                  </w:rPr>
                </w:pPr>
                <w:r w:rsidRPr="00817FAE">
                  <w:t>49,759,877.58</w:t>
                </w:r>
              </w:p>
            </w:tc>
            <w:tc>
              <w:tcPr>
                <w:tcW w:w="443" w:type="pct"/>
                <w:tcBorders>
                  <w:left w:val="single" w:sz="4" w:space="0" w:color="auto"/>
                </w:tcBorders>
                <w:shd w:val="clear" w:color="auto" w:fill="auto"/>
              </w:tcPr>
              <w:p w:rsidR="0070723D" w:rsidRPr="00817FAE" w:rsidRDefault="0070723D" w:rsidP="00817FAE">
                <w:pPr>
                  <w:jc w:val="right"/>
                  <w:rPr>
                    <w:szCs w:val="21"/>
                  </w:rPr>
                </w:pPr>
                <w:r w:rsidRPr="00817FAE">
                  <w:rPr>
                    <w:rFonts w:hint="eastAsia"/>
                    <w:szCs w:val="21"/>
                  </w:rPr>
                  <w:t>/</w:t>
                </w:r>
              </w:p>
            </w:tc>
          </w:tr>
        </w:tbl>
        <w:p w:rsidR="0036046F" w:rsidRDefault="00E909B4">
          <w:pPr>
            <w:rPr>
              <w:color w:val="FF0000"/>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36046F" w:rsidRDefault="00546E80">
          <w:pPr>
            <w:pStyle w:val="4"/>
            <w:numPr>
              <w:ilvl w:val="3"/>
              <w:numId w:val="151"/>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EndPr/>
          <w:sdtContent>
            <w:p w:rsidR="0036046F" w:rsidRDefault="009C38D8" w:rsidP="00597253">
              <w:pPr>
                <w:rPr>
                  <w:szCs w:val="21"/>
                </w:rPr>
              </w:pPr>
              <w:r w:rsidRPr="009B1EEB">
                <w:rPr>
                  <w:szCs w:val="21"/>
                </w:rPr>
                <w:fldChar w:fldCharType="begin"/>
              </w:r>
              <w:r w:rsidR="00597253" w:rsidRPr="009B1EEB">
                <w:rPr>
                  <w:szCs w:val="21"/>
                </w:rPr>
                <w:instrText xml:space="preserve"> MACROBUTTON  SnrToggleCheckbox □适用  </w:instrText>
              </w:r>
              <w:r w:rsidRPr="009B1EEB">
                <w:rPr>
                  <w:szCs w:val="21"/>
                </w:rPr>
                <w:fldChar w:fldCharType="end"/>
              </w:r>
              <w:r w:rsidRPr="009B1EEB">
                <w:rPr>
                  <w:szCs w:val="21"/>
                </w:rPr>
                <w:fldChar w:fldCharType="begin"/>
              </w:r>
              <w:r w:rsidR="00597253"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rsidR="0036046F" w:rsidRDefault="00546E80">
          <w:pPr>
            <w:pStyle w:val="4"/>
            <w:numPr>
              <w:ilvl w:val="3"/>
              <w:numId w:val="151"/>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EndPr/>
          <w:sdtContent>
            <w:p w:rsidR="0036046F" w:rsidRDefault="009C38D8" w:rsidP="00597253">
              <w:r w:rsidRPr="009B1EEB">
                <w:fldChar w:fldCharType="begin"/>
              </w:r>
              <w:r w:rsidR="00597253" w:rsidRPr="009B1EEB">
                <w:instrText xml:space="preserve"> MACROBUTTON  SnrToggleCheckbox □适用  </w:instrText>
              </w:r>
              <w:r w:rsidRPr="009B1EEB">
                <w:fldChar w:fldCharType="end"/>
              </w:r>
              <w:r w:rsidRPr="009B1EEB">
                <w:fldChar w:fldCharType="begin"/>
              </w:r>
              <w:r w:rsidR="00597253" w:rsidRPr="009B1EEB">
                <w:instrText xml:space="preserve"> MACROBUTTON  SnrToggleCheckbox √不适用 </w:instrText>
              </w:r>
              <w:r w:rsidRPr="009B1EEB">
                <w:fldChar w:fldCharType="end"/>
              </w:r>
            </w:p>
          </w:sdtContent>
        </w:sdt>
        <w:p w:rsidR="0036046F" w:rsidRDefault="00E909B4"/>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EndPr/>
          <w:sdtContent>
            <w:p w:rsidR="0036046F" w:rsidRDefault="009C38D8" w:rsidP="00597253">
              <w:pPr>
                <w:rPr>
                  <w:szCs w:val="21"/>
                </w:rPr>
              </w:pPr>
              <w:r w:rsidRPr="009B1EEB">
                <w:rPr>
                  <w:szCs w:val="21"/>
                </w:rPr>
                <w:fldChar w:fldCharType="begin"/>
              </w:r>
              <w:r w:rsidR="00597253" w:rsidRPr="009B1EEB">
                <w:rPr>
                  <w:szCs w:val="21"/>
                </w:rPr>
                <w:instrText xml:space="preserve">MACROBUTTON  SnrToggleCheckbox □适用 </w:instrText>
              </w:r>
              <w:r w:rsidRPr="009B1EEB">
                <w:rPr>
                  <w:szCs w:val="21"/>
                </w:rPr>
                <w:fldChar w:fldCharType="end"/>
              </w:r>
              <w:r w:rsidRPr="009B1EEB">
                <w:rPr>
                  <w:szCs w:val="21"/>
                </w:rPr>
                <w:fldChar w:fldCharType="begin"/>
              </w:r>
              <w:r w:rsidR="00597253" w:rsidRPr="009B1EEB">
                <w:rPr>
                  <w:szCs w:val="21"/>
                </w:rPr>
                <w:instrText xml:space="preserve"> MACROBUTTON  SnrToggleCheckbox √不适用 </w:instrText>
              </w:r>
              <w:r w:rsidRPr="009B1EEB">
                <w:rPr>
                  <w:szCs w:val="21"/>
                </w:rPr>
                <w:fldChar w:fldCharType="end"/>
              </w:r>
            </w:p>
          </w:sdtContent>
        </w:sdt>
        <w:p w:rsidR="00DC5B94" w:rsidRDefault="00DC5B94">
          <w:pPr>
            <w:rPr>
              <w:szCs w:val="21"/>
            </w:rPr>
          </w:pPr>
        </w:p>
        <w:p w:rsidR="0036046F" w:rsidRDefault="00E909B4">
          <w:pPr>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lastRenderedPageBreak/>
        <w:t>长期股权投资</w:t>
      </w:r>
    </w:p>
    <w:p w:rsidR="0036046F" w:rsidRDefault="00E909B4">
      <w:sdt>
        <w:sdtPr>
          <w:rPr>
            <w:rFonts w:hint="eastAsia"/>
          </w:rPr>
          <w:alias w:val="是否适用：长期股权投资[双击切换]"/>
          <w:tag w:val="_GBC_94e2c461d3d34280a0a5f1e908656d3e"/>
          <w:id w:val="-62107777"/>
          <w:lock w:val="sdtLocked"/>
          <w:placeholder>
            <w:docPart w:val="GBC22222222222222222222222222222"/>
          </w:placeholder>
        </w:sdtPr>
        <w:sdtEndPr/>
        <w:sdtContent>
          <w:r w:rsidR="009C38D8" w:rsidRPr="009B1EEB">
            <w:fldChar w:fldCharType="begin"/>
          </w:r>
          <w:r w:rsidR="00962FCF" w:rsidRPr="009B1EEB">
            <w:instrText xml:space="preserve">MACROBUTTON  SnrToggleCheckbox √适用 </w:instrText>
          </w:r>
          <w:r w:rsidR="009C38D8" w:rsidRPr="009B1EEB">
            <w:fldChar w:fldCharType="end"/>
          </w:r>
          <w:r w:rsidR="009C38D8" w:rsidRPr="009B1EEB">
            <w:fldChar w:fldCharType="begin"/>
          </w:r>
          <w:r w:rsidR="00546E80" w:rsidRPr="009B1EEB">
            <w:instrText xml:space="preserve"> MACROBUTTON  SnrToggleCheckbox □不适用 </w:instrText>
          </w:r>
          <w:r w:rsidR="009C38D8" w:rsidRPr="009B1EEB">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rsidR="0036046F" w:rsidRDefault="00546E80">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39"/>
            <w:gridCol w:w="1761"/>
            <w:gridCol w:w="606"/>
            <w:gridCol w:w="1045"/>
            <w:gridCol w:w="1372"/>
            <w:gridCol w:w="958"/>
            <w:gridCol w:w="1107"/>
            <w:gridCol w:w="1220"/>
            <w:gridCol w:w="1206"/>
            <w:gridCol w:w="1178"/>
            <w:gridCol w:w="1417"/>
            <w:gridCol w:w="936"/>
          </w:tblGrid>
          <w:tr w:rsidR="00962FCF" w:rsidTr="00CC003E">
            <w:sdt>
              <w:sdtPr>
                <w:tag w:val="_PLD_904000e8ce384d4988e09c22d5f8f725"/>
                <w:id w:val="641032"/>
              </w:sdtPr>
              <w:sdtEndPr/>
              <w:sdtContent>
                <w:tc>
                  <w:tcPr>
                    <w:tcW w:w="441" w:type="pct"/>
                    <w:vMerge w:val="restart"/>
                    <w:tcBorders>
                      <w:top w:val="single" w:sz="4" w:space="0" w:color="auto"/>
                      <w:left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被投资单位</w:t>
                    </w:r>
                  </w:p>
                </w:tc>
              </w:sdtContent>
            </w:sdt>
            <w:sdt>
              <w:sdtPr>
                <w:tag w:val="_PLD_2325481f20324f949b4d5af7cfe3ea45"/>
                <w:id w:val="641033"/>
              </w:sdtPr>
              <w:sdtEndPr/>
              <w:sdtContent>
                <w:tc>
                  <w:tcPr>
                    <w:tcW w:w="639" w:type="pct"/>
                    <w:gridSpan w:val="2"/>
                    <w:vMerge w:val="restart"/>
                    <w:tcBorders>
                      <w:top w:val="single" w:sz="4" w:space="0" w:color="auto"/>
                      <w:left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期初</w:t>
                    </w:r>
                  </w:p>
                  <w:p w:rsidR="00962FCF" w:rsidRDefault="00962FCF" w:rsidP="000410B8">
                    <w:pPr>
                      <w:jc w:val="center"/>
                      <w:rPr>
                        <w:szCs w:val="21"/>
                      </w:rPr>
                    </w:pPr>
                    <w:r>
                      <w:rPr>
                        <w:rFonts w:hint="eastAsia"/>
                        <w:szCs w:val="21"/>
                      </w:rPr>
                      <w:t>余额</w:t>
                    </w:r>
                  </w:p>
                </w:tc>
              </w:sdtContent>
            </w:sdt>
            <w:sdt>
              <w:sdtPr>
                <w:tag w:val="_PLD_62e0836260734d34965d8070b1a6f2dd"/>
                <w:id w:val="641034"/>
              </w:sdtPr>
              <w:sdtEndPr/>
              <w:sdtContent>
                <w:tc>
                  <w:tcPr>
                    <w:tcW w:w="308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本期增减变动</w:t>
                    </w:r>
                  </w:p>
                </w:tc>
              </w:sdtContent>
            </w:sdt>
            <w:sdt>
              <w:sdtPr>
                <w:tag w:val="_PLD_7b9429fc29b64f4c83eea02ed0cad7ba"/>
                <w:id w:val="641035"/>
              </w:sdtPr>
              <w:sdtEndPr/>
              <w:sdtContent>
                <w:tc>
                  <w:tcPr>
                    <w:tcW w:w="503" w:type="pct"/>
                    <w:vMerge w:val="restart"/>
                    <w:tcBorders>
                      <w:top w:val="single" w:sz="4" w:space="0" w:color="auto"/>
                      <w:left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期末</w:t>
                    </w:r>
                  </w:p>
                  <w:p w:rsidR="00962FCF" w:rsidRDefault="00962FCF" w:rsidP="000410B8">
                    <w:pPr>
                      <w:jc w:val="center"/>
                      <w:rPr>
                        <w:szCs w:val="21"/>
                      </w:rPr>
                    </w:pPr>
                    <w:r>
                      <w:rPr>
                        <w:rFonts w:hint="eastAsia"/>
                        <w:szCs w:val="21"/>
                      </w:rPr>
                      <w:t>余额</w:t>
                    </w:r>
                  </w:p>
                </w:tc>
              </w:sdtContent>
            </w:sdt>
            <w:sdt>
              <w:sdtPr>
                <w:tag w:val="_PLD_79298dc466f54a239357520005d5d0d6"/>
                <w:id w:val="641036"/>
              </w:sdtPr>
              <w:sdtEndPr/>
              <w:sdtContent>
                <w:tc>
                  <w:tcPr>
                    <w:tcW w:w="333" w:type="pct"/>
                    <w:vMerge w:val="restart"/>
                    <w:tcBorders>
                      <w:top w:val="single" w:sz="4" w:space="0" w:color="auto"/>
                      <w:left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减值准备期末余额</w:t>
                    </w:r>
                  </w:p>
                </w:tc>
              </w:sdtContent>
            </w:sdt>
          </w:tr>
          <w:tr w:rsidR="00962FCF" w:rsidTr="00CC003E">
            <w:tc>
              <w:tcPr>
                <w:tcW w:w="441" w:type="pct"/>
                <w:vMerge/>
                <w:tcBorders>
                  <w:left w:val="single" w:sz="4" w:space="0" w:color="auto"/>
                  <w:bottom w:val="single" w:sz="4" w:space="0" w:color="auto"/>
                  <w:right w:val="single" w:sz="4" w:space="0" w:color="auto"/>
                </w:tcBorders>
                <w:shd w:val="clear" w:color="auto" w:fill="auto"/>
              </w:tcPr>
              <w:p w:rsidR="00962FCF" w:rsidRDefault="00962FCF" w:rsidP="000410B8">
                <w:pPr>
                  <w:jc w:val="center"/>
                  <w:rPr>
                    <w:szCs w:val="21"/>
                  </w:rPr>
                </w:pPr>
              </w:p>
            </w:tc>
            <w:tc>
              <w:tcPr>
                <w:tcW w:w="639" w:type="pct"/>
                <w:gridSpan w:val="2"/>
                <w:vMerge/>
                <w:tcBorders>
                  <w:left w:val="single" w:sz="4" w:space="0" w:color="auto"/>
                  <w:bottom w:val="single" w:sz="4" w:space="0" w:color="auto"/>
                  <w:right w:val="single" w:sz="4" w:space="0" w:color="auto"/>
                </w:tcBorders>
                <w:shd w:val="clear" w:color="auto" w:fill="auto"/>
              </w:tcPr>
              <w:p w:rsidR="00962FCF" w:rsidRDefault="00962FCF" w:rsidP="000410B8">
                <w:pPr>
                  <w:jc w:val="center"/>
                  <w:rPr>
                    <w:szCs w:val="21"/>
                  </w:rPr>
                </w:pPr>
              </w:p>
            </w:tc>
            <w:sdt>
              <w:sdtPr>
                <w:tag w:val="_PLD_32174384d8204c80ab4f8eb2ee1b7c00"/>
                <w:id w:val="641037"/>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追加投资</w:t>
                    </w:r>
                  </w:p>
                </w:tc>
              </w:sdtContent>
            </w:sdt>
            <w:sdt>
              <w:sdtPr>
                <w:tag w:val="_PLD_095046b604db44b8b22c0d62f18b7d7b"/>
                <w:id w:val="641038"/>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减少投资</w:t>
                    </w:r>
                  </w:p>
                </w:tc>
              </w:sdtContent>
            </w:sdt>
            <w:sdt>
              <w:sdtPr>
                <w:tag w:val="_PLD_6b1aa2f12a4b43c9acfdfe03af1b69b5"/>
                <w:id w:val="641039"/>
              </w:sdtPr>
              <w:sdtEndPr/>
              <w:sdtContent>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权益法下确认的投资损益</w:t>
                    </w:r>
                  </w:p>
                </w:tc>
              </w:sdtContent>
            </w:sdt>
            <w:sdt>
              <w:sdtPr>
                <w:tag w:val="_PLD_7843f54d0d14415a8d81c3e768bcd483"/>
                <w:id w:val="641040"/>
              </w:sdtPr>
              <w:sdtEnd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其他综合收益调整</w:t>
                    </w:r>
                  </w:p>
                </w:tc>
              </w:sdtContent>
            </w:sdt>
            <w:sdt>
              <w:sdtPr>
                <w:tag w:val="_PLD_dd698127723b4ea0815eca9ac49240a1"/>
                <w:id w:val="641041"/>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其他权益变动</w:t>
                    </w:r>
                  </w:p>
                </w:tc>
              </w:sdtContent>
            </w:sdt>
            <w:sdt>
              <w:sdtPr>
                <w:tag w:val="_PLD_6d37a876ad014b7ba59d452d3d7f5f15"/>
                <w:id w:val="641042"/>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宣告发放现金股利或利润</w:t>
                    </w:r>
                  </w:p>
                </w:tc>
              </w:sdtContent>
            </w:sdt>
            <w:sdt>
              <w:sdtPr>
                <w:tag w:val="_PLD_050d96d5e62f42b9bb4f13a2ca047503"/>
                <w:id w:val="641043"/>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计提减值准备</w:t>
                    </w:r>
                  </w:p>
                </w:tc>
              </w:sdtContent>
            </w:sdt>
            <w:sdt>
              <w:sdtPr>
                <w:tag w:val="_PLD_add111e25b4543c48121d495919f2030"/>
                <w:id w:val="641044"/>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其他</w:t>
                    </w:r>
                  </w:p>
                </w:tc>
              </w:sdtContent>
            </w:sdt>
            <w:tc>
              <w:tcPr>
                <w:tcW w:w="503" w:type="pct"/>
                <w:vMerge/>
                <w:tcBorders>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p>
            </w:tc>
            <w:tc>
              <w:tcPr>
                <w:tcW w:w="333" w:type="pct"/>
                <w:vMerge/>
                <w:tcBorders>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p>
            </w:tc>
          </w:tr>
          <w:tr w:rsidR="00962FCF" w:rsidTr="00355539">
            <w:sdt>
              <w:sdtPr>
                <w:tag w:val="_PLD_35b755e14b594e4c91e0b7c9ecb32e60"/>
                <w:id w:val="641045"/>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r>
                      <w:rPr>
                        <w:rFonts w:hint="eastAsia"/>
                        <w:szCs w:val="21"/>
                      </w:rPr>
                      <w:t>一、合营企业</w:t>
                    </w:r>
                  </w:p>
                </w:tc>
              </w:sdtContent>
            </w:sdt>
          </w:tr>
          <w:sdt>
            <w:sdtPr>
              <w:rPr>
                <w:szCs w:val="21"/>
              </w:rPr>
              <w:alias w:val="合营企业投资信息明细"/>
              <w:tag w:val="_TUP_c75e58945b574362871fd5ee9d3f2706"/>
              <w:id w:val="641046"/>
              <w:lock w:val="sdtLocked"/>
            </w:sdtPr>
            <w:sdtEndPr/>
            <w:sdtContent>
              <w:tr w:rsidR="00962FCF" w:rsidTr="00355539">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sdtContent>
          </w:sdt>
          <w:sdt>
            <w:sdtPr>
              <w:rPr>
                <w:szCs w:val="21"/>
              </w:rPr>
              <w:alias w:val="合营企业投资信息明细"/>
              <w:tag w:val="_TUP_c75e58945b574362871fd5ee9d3f2706"/>
              <w:id w:val="641047"/>
              <w:lock w:val="sdtLocked"/>
            </w:sdtPr>
            <w:sdtEndPr/>
            <w:sdtContent>
              <w:tr w:rsidR="00962FCF" w:rsidTr="00355539">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sdtContent>
          </w:sdt>
          <w:tr w:rsidR="00962FCF" w:rsidTr="00355539">
            <w:sdt>
              <w:sdtPr>
                <w:tag w:val="_PLD_295bd2e13c884c579b2866f1b3e0ad4a"/>
                <w:id w:val="641048"/>
              </w:sdtPr>
              <w:sdtEndPr/>
              <w:sdtContent>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r>
                      <w:rPr>
                        <w:rFonts w:hint="eastAsia"/>
                        <w:szCs w:val="21"/>
                      </w:rPr>
                      <w:t>小计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tr w:rsidR="00962FCF" w:rsidTr="000410B8">
            <w:sdt>
              <w:sdtPr>
                <w:tag w:val="_PLD_2c448562bca04f23a9ec97848768cd82"/>
                <w:id w:val="641049"/>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641050"/>
              <w:lock w:val="sdtLocked"/>
            </w:sdtPr>
            <w:sdtEndPr>
              <w:rPr>
                <w:rFonts w:hint="default"/>
              </w:rPr>
            </w:sdtEndPr>
            <w:sdtContent>
              <w:tr w:rsidR="00962FCF" w:rsidTr="00CC003E">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sdtContent>
          </w:sdt>
          <w:sdt>
            <w:sdtPr>
              <w:rPr>
                <w:rFonts w:hint="eastAsia"/>
                <w:szCs w:val="21"/>
              </w:rPr>
              <w:alias w:val="联营企业投资信息明细"/>
              <w:tag w:val="_TUP_9536e771f46d491bae43945d896c883f"/>
              <w:id w:val="641051"/>
              <w:lock w:val="sdtLocked"/>
            </w:sdtPr>
            <w:sdtEndPr>
              <w:rPr>
                <w:rFonts w:hint="default"/>
              </w:rPr>
            </w:sdtEndPr>
            <w:sdtContent>
              <w:tr w:rsidR="00962FCF" w:rsidTr="00CC003E">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r>
                      <w:t>深圳云鹏南山基金管理有限公司</w:t>
                    </w:r>
                  </w:p>
                </w:tc>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856,186.23</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-113,486.52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742,699.71</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sdtContent>
          </w:sdt>
          <w:tr w:rsidR="00962FCF" w:rsidTr="00CC003E">
            <w:sdt>
              <w:sdtPr>
                <w:tag w:val="_PLD_01d10d53c021416d9099f27f6145f507"/>
                <w:id w:val="641052"/>
              </w:sdtPr>
              <w:sdtEndPr/>
              <w:sdtContent>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rPr>
                        <w:szCs w:val="21"/>
                      </w:rPr>
                    </w:pPr>
                    <w:r>
                      <w:rPr>
                        <w:rFonts w:hint="eastAsia"/>
                        <w:szCs w:val="21"/>
                      </w:rPr>
                      <w:t>小计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856,186.23</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-113,486.52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742,699.71</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tr w:rsidR="00962FCF" w:rsidTr="00CC003E">
            <w:sdt>
              <w:sdtPr>
                <w:tag w:val="_PLD_e1b492ac76a6486cbdda41e1180ee125"/>
                <w:id w:val="641053"/>
              </w:sdtPr>
              <w:sdtEndPr/>
              <w:sdtContent>
                <w:tc>
                  <w:tcPr>
                    <w:tcW w:w="45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2FCF" w:rsidRDefault="00962FCF" w:rsidP="000410B8">
                    <w:pPr>
                      <w:jc w:val="center"/>
                      <w:rPr>
                        <w:szCs w:val="21"/>
                      </w:rPr>
                    </w:pPr>
                    <w:r>
                      <w:rPr>
                        <w:rFonts w:hint="eastAsia"/>
                        <w:szCs w:val="21"/>
                      </w:rPr>
                      <w:t>合计</w:t>
                    </w:r>
                  </w:p>
                </w:tc>
              </w:sdtContent>
            </w:sdt>
            <w:tc>
              <w:tcPr>
                <w:tcW w:w="624"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856,186.23</w:t>
                </w:r>
              </w:p>
            </w:tc>
            <w:tc>
              <w:tcPr>
                <w:tcW w:w="215"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-113,486.52</w:t>
                </w:r>
              </w:p>
            </w:tc>
            <w:tc>
              <w:tcPr>
                <w:tcW w:w="340"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r>
                  <w:t>742,699.71</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962FCF" w:rsidRDefault="00962FCF" w:rsidP="000410B8">
                <w:pPr>
                  <w:jc w:val="right"/>
                  <w:rPr>
                    <w:szCs w:val="21"/>
                  </w:rPr>
                </w:pPr>
              </w:p>
            </w:tc>
          </w:tr>
        </w:tbl>
        <w:p w:rsidR="00962FCF" w:rsidRDefault="00E909B4"/>
      </w:sdtContent>
    </w:sdt>
    <w:p w:rsidR="00B34B2B" w:rsidRDefault="00B34B2B">
      <w:pPr>
        <w:pStyle w:val="3"/>
        <w:numPr>
          <w:ilvl w:val="0"/>
          <w:numId w:val="21"/>
        </w:numPr>
        <w:tabs>
          <w:tab w:val="left" w:pos="504"/>
        </w:tabs>
        <w:rPr>
          <w:rFonts w:ascii="宋体" w:hAnsi="宋体"/>
          <w:szCs w:val="21"/>
        </w:rPr>
        <w:sectPr w:rsidR="00B34B2B" w:rsidSect="00B34B2B">
          <w:pgSz w:w="16838" w:h="11906" w:orient="landscape"/>
          <w:pgMar w:top="1797" w:right="1525" w:bottom="1276" w:left="1440" w:header="856" w:footer="992" w:gutter="0"/>
          <w:cols w:space="425"/>
          <w:docGrid w:linePitch="312"/>
        </w:sectPr>
      </w:pPr>
    </w:p>
    <w:p w:rsidR="0036046F" w:rsidRDefault="00546E80">
      <w:pPr>
        <w:pStyle w:val="3"/>
        <w:numPr>
          <w:ilvl w:val="0"/>
          <w:numId w:val="21"/>
        </w:numPr>
        <w:tabs>
          <w:tab w:val="left" w:pos="504"/>
        </w:tabs>
        <w:rPr>
          <w:rFonts w:ascii="宋体" w:hAnsi="宋体"/>
          <w:szCs w:val="21"/>
        </w:rPr>
      </w:pPr>
      <w:r>
        <w:rPr>
          <w:rFonts w:ascii="宋体" w:hAnsi="宋体" w:hint="eastAsia"/>
          <w:szCs w:val="21"/>
        </w:rPr>
        <w:lastRenderedPageBreak/>
        <w:t>投资性房地产</w:t>
      </w:r>
    </w:p>
    <w:p w:rsidR="0036046F" w:rsidRDefault="00546E80">
      <w:r>
        <w:t>投资性房地产</w:t>
      </w:r>
      <w:r>
        <w:rPr>
          <w:rFonts w:hint="eastAsia"/>
        </w:rPr>
        <w:t>计量模式</w:t>
      </w:r>
    </w:p>
    <w:sdt>
      <w:sdtPr>
        <w:rPr>
          <w:rFonts w:hint="eastAsia"/>
        </w:rPr>
        <w:alias w:val=""/>
        <w:tag w:val="_SEC_a051cc5b16ae41feb35dbabfee3cadf5"/>
        <w:id w:val="1767804344"/>
        <w:lock w:val="sdtLocked"/>
        <w:placeholder>
          <w:docPart w:val="GBC22222222222222222222222222222"/>
        </w:placeholder>
      </w:sdtPr>
      <w:sdtEndPr>
        <w:rPr>
          <w:rFonts w:cstheme="minorBidi"/>
          <w:kern w:val="2"/>
          <w:szCs w:val="21"/>
        </w:rPr>
      </w:sdtEndPr>
      <w:sdtContent>
        <w:p w:rsidR="00546E80" w:rsidRDefault="00546E80" w:rsidP="00546E80">
          <w:pPr>
            <w:ind w:right="283"/>
            <w:rPr>
              <w:szCs w:val="21"/>
            </w:rPr>
          </w:pPr>
          <w:r>
            <w:rPr>
              <w:rFonts w:hint="eastAsia"/>
              <w:szCs w:val="21"/>
            </w:rPr>
            <w:t>不</w:t>
          </w:r>
          <w:sdt>
            <w:sdtPr>
              <w:rPr>
                <w:rFonts w:hint="eastAsia"/>
                <w:szCs w:val="21"/>
              </w:rPr>
              <w:tag w:val="_PLD_7a7d0f2fe5d842cc9e995195f6b5e433"/>
              <w:id w:val="646867597"/>
              <w:lock w:val="sdtLocked"/>
              <w:placeholder>
                <w:docPart w:val="GBC22222222222222222222222222222"/>
              </w:placeholder>
            </w:sdtPr>
            <w:sdtEndPr/>
            <w:sdtContent>
              <w:r>
                <w:rPr>
                  <w:rFonts w:hint="eastAsia"/>
                  <w:szCs w:val="21"/>
                </w:rPr>
                <w:t>适</w:t>
              </w:r>
            </w:sdtContent>
          </w:sdt>
          <w:r>
            <w:rPr>
              <w:rFonts w:hint="eastAsia"/>
              <w:szCs w:val="21"/>
            </w:rPr>
            <w:t>用</w:t>
          </w:r>
        </w:p>
        <w:p w:rsidR="0036046F" w:rsidRPr="00B842D0" w:rsidRDefault="00E909B4" w:rsidP="00546E80">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固定资产</w:t>
          </w:r>
        </w:p>
        <w:p w:rsidR="0036046F" w:rsidRDefault="00546E80">
          <w:pPr>
            <w:pStyle w:val="4"/>
            <w:ind w:left="360" w:hanging="360"/>
          </w:pPr>
          <w:r>
            <w:rPr>
              <w:rFonts w:hint="eastAsia"/>
            </w:rPr>
            <w:t>总表情况</w:t>
          </w:r>
        </w:p>
        <w:p w:rsidR="0036046F" w:rsidRDefault="00546E80">
          <w:pPr>
            <w:pStyle w:val="4"/>
            <w:numPr>
              <w:ilvl w:val="3"/>
              <w:numId w:val="155"/>
            </w:numPr>
            <w:ind w:left="426" w:hanging="426"/>
          </w:pPr>
          <w:bookmarkStart w:id="133" w:name="_Hlk532907583"/>
          <w:r>
            <w:rPr>
              <w:rFonts w:hint="eastAsia"/>
            </w:rPr>
            <w:t>分类列示</w:t>
          </w:r>
        </w:p>
        <w:sdt>
          <w:sdtPr>
            <w:alias w:val="是否适用：固定资产分类列示[双击切换]"/>
            <w:tag w:val="_GBC_aa56cf68790e4b9d866b3ea7d6d8073d"/>
            <w:id w:val="-1475679241"/>
            <w:lock w:val="sdtLocked"/>
            <w:placeholder>
              <w:docPart w:val="GBC22222222222222222222222222222"/>
            </w:placeholder>
          </w:sdtPr>
          <w:sdtEndPr/>
          <w:sdtContent>
            <w:p w:rsidR="0036046F" w:rsidRDefault="009C38D8">
              <w:r w:rsidRPr="009B1EEB">
                <w:fldChar w:fldCharType="begin"/>
              </w:r>
              <w:r w:rsidR="00962FCF" w:rsidRPr="009B1EEB">
                <w:instrText xml:space="preserve"> MACROBUTTON  SnrToggleCheckbox √适用 </w:instrText>
              </w:r>
              <w:r w:rsidRPr="009B1EEB">
                <w:fldChar w:fldCharType="end"/>
              </w:r>
              <w:r w:rsidRPr="009B1EEB">
                <w:fldChar w:fldCharType="begin"/>
              </w:r>
              <w:r w:rsidR="00962FCF"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962FCF" w:rsidTr="000410B8">
            <w:bookmarkEnd w:id="133" w:displacedByCustomXml="next"/>
            <w:sdt>
              <w:sdtPr>
                <w:tag w:val="_PLD_a1c8e68343ee4b7fa02f5422a7fad5c0"/>
                <w:id w:val="641139"/>
                <w:lock w:val="sdtLocked"/>
              </w:sdtPr>
              <w:sdtEndPr/>
              <w:sdtContent>
                <w:tc>
                  <w:tcPr>
                    <w:tcW w:w="1828" w:type="pct"/>
                    <w:shd w:val="clear" w:color="auto" w:fill="auto"/>
                    <w:vAlign w:val="center"/>
                  </w:tcPr>
                  <w:p w:rsidR="00962FCF" w:rsidRDefault="00962FCF" w:rsidP="000410B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641140"/>
                <w:lock w:val="sdtLocked"/>
              </w:sdtPr>
              <w:sdtEndPr/>
              <w:sdtContent>
                <w:tc>
                  <w:tcPr>
                    <w:tcW w:w="1582" w:type="pct"/>
                    <w:shd w:val="clear" w:color="auto" w:fill="auto"/>
                    <w:vAlign w:val="center"/>
                  </w:tcPr>
                  <w:p w:rsidR="00962FCF" w:rsidRDefault="00962FCF" w:rsidP="000410B8">
                    <w:pPr>
                      <w:jc w:val="center"/>
                      <w:rPr>
                        <w:szCs w:val="21"/>
                      </w:rPr>
                    </w:pPr>
                    <w:r>
                      <w:rPr>
                        <w:rFonts w:hint="eastAsia"/>
                        <w:szCs w:val="21"/>
                      </w:rPr>
                      <w:t>期末余额</w:t>
                    </w:r>
                  </w:p>
                </w:tc>
              </w:sdtContent>
            </w:sdt>
            <w:sdt>
              <w:sdtPr>
                <w:tag w:val="_PLD_a075f0130f1f4334b8370490adf71764"/>
                <w:id w:val="641141"/>
                <w:lock w:val="sdtLocked"/>
              </w:sdtPr>
              <w:sdtEndPr/>
              <w:sdtContent>
                <w:tc>
                  <w:tcPr>
                    <w:tcW w:w="1590" w:type="pct"/>
                    <w:shd w:val="clear" w:color="auto" w:fill="auto"/>
                    <w:vAlign w:val="center"/>
                  </w:tcPr>
                  <w:p w:rsidR="00962FCF" w:rsidRDefault="00962FCF" w:rsidP="000410B8">
                    <w:pPr>
                      <w:jc w:val="center"/>
                      <w:rPr>
                        <w:szCs w:val="21"/>
                      </w:rPr>
                    </w:pPr>
                    <w:r>
                      <w:rPr>
                        <w:rFonts w:hint="eastAsia"/>
                        <w:szCs w:val="21"/>
                      </w:rPr>
                      <w:t>期初余额</w:t>
                    </w:r>
                  </w:p>
                </w:tc>
              </w:sdtContent>
            </w:sdt>
          </w:tr>
          <w:tr w:rsidR="00962FCF" w:rsidTr="000410B8">
            <w:sdt>
              <w:sdtPr>
                <w:tag w:val="_PLD_2d6f3f641d6e46888ea56878bbc6664e"/>
                <w:id w:val="641142"/>
                <w:lock w:val="sdtLocked"/>
              </w:sdtPr>
              <w:sdtEndPr/>
              <w:sdtContent>
                <w:tc>
                  <w:tcPr>
                    <w:tcW w:w="1828"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r>
                  <w:t>2,014,501,980.26</w:t>
                </w:r>
              </w:p>
            </w:tc>
            <w:tc>
              <w:tcPr>
                <w:tcW w:w="1590"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r>
                  <w:t>2,093,065,003.59</w:t>
                </w:r>
              </w:p>
            </w:tc>
          </w:tr>
          <w:tr w:rsidR="00962FCF" w:rsidTr="000410B8">
            <w:sdt>
              <w:sdtPr>
                <w:tag w:val="_PLD_adbf007035d340138416b71156975cbb"/>
                <w:id w:val="641143"/>
                <w:lock w:val="sdtLocked"/>
              </w:sdtPr>
              <w:sdtEndPr/>
              <w:sdtContent>
                <w:tc>
                  <w:tcPr>
                    <w:tcW w:w="1828"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p>
            </w:tc>
          </w:tr>
          <w:tr w:rsidR="00962FCF" w:rsidTr="000410B8">
            <w:sdt>
              <w:sdtPr>
                <w:tag w:val="_PLD_bc9866961bae4109a819284134b51737"/>
                <w:id w:val="641144"/>
                <w:lock w:val="sdtLocked"/>
              </w:sdtPr>
              <w:sdtEndPr/>
              <w:sdtContent>
                <w:tc>
                  <w:tcPr>
                    <w:tcW w:w="1828" w:type="pct"/>
                    <w:shd w:val="clear" w:color="auto" w:fill="auto"/>
                    <w:vAlign w:val="center"/>
                  </w:tcPr>
                  <w:p w:rsidR="00962FCF" w:rsidRDefault="00962FCF" w:rsidP="000410B8">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r>
                  <w:t>2,014,501,980.26</w:t>
                </w:r>
              </w:p>
            </w:tc>
            <w:tc>
              <w:tcPr>
                <w:tcW w:w="1590" w:type="pct"/>
                <w:shd w:val="clear" w:color="auto" w:fill="auto"/>
              </w:tcPr>
              <w:p w:rsidR="00962FCF" w:rsidRDefault="00962FCF" w:rsidP="000410B8">
                <w:pPr>
                  <w:tabs>
                    <w:tab w:val="right" w:pos="3690"/>
                    <w:tab w:val="right" w:pos="5130"/>
                    <w:tab w:val="right" w:pos="6030"/>
                    <w:tab w:val="right" w:pos="7650"/>
                    <w:tab w:val="right" w:pos="9270"/>
                  </w:tabs>
                  <w:adjustRightInd w:val="0"/>
                  <w:snapToGrid w:val="0"/>
                  <w:jc w:val="right"/>
                  <w:rPr>
                    <w:szCs w:val="21"/>
                  </w:rPr>
                </w:pPr>
                <w:r>
                  <w:t>2,093,065,003.59</w:t>
                </w:r>
              </w:p>
            </w:tc>
          </w:tr>
        </w:tbl>
        <w:p w:rsidR="00962FCF" w:rsidRDefault="00962FCF"/>
        <w:p w:rsidR="0036046F" w:rsidRDefault="00E909B4">
          <w:pPr>
            <w:rPr>
              <w:b/>
            </w:rPr>
          </w:pPr>
        </w:p>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Locked"/>
            <w:placeholder>
              <w:docPart w:val="GBC22222222222222222222222222222"/>
            </w:placeholder>
          </w:sdtPr>
          <w:sdtEndPr/>
          <w:sdtContent>
            <w:p w:rsidR="0036046F" w:rsidRDefault="009C38D8" w:rsidP="00962FCF">
              <w:pPr>
                <w:rPr>
                  <w:szCs w:val="21"/>
                </w:rPr>
              </w:pPr>
              <w:r w:rsidRPr="009B1EEB">
                <w:rPr>
                  <w:szCs w:val="21"/>
                </w:rPr>
                <w:fldChar w:fldCharType="begin"/>
              </w:r>
              <w:r w:rsidR="00962FCF" w:rsidRPr="009B1EEB">
                <w:rPr>
                  <w:szCs w:val="21"/>
                </w:rPr>
                <w:instrText xml:space="preserve"> MACROBUTTON  SnrToggleCheckbox □适用 </w:instrText>
              </w:r>
              <w:r w:rsidRPr="009B1EEB">
                <w:rPr>
                  <w:szCs w:val="21"/>
                </w:rPr>
                <w:fldChar w:fldCharType="end"/>
              </w:r>
              <w:r w:rsidRPr="009B1EEB">
                <w:rPr>
                  <w:szCs w:val="21"/>
                </w:rPr>
                <w:fldChar w:fldCharType="begin"/>
              </w:r>
              <w:r w:rsidR="00962FCF"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962FCF" w:rsidRDefault="00962FCF">
      <w:pPr>
        <w:pStyle w:val="4"/>
        <w:ind w:left="360" w:hanging="360"/>
        <w:sectPr w:rsidR="00962FCF" w:rsidSect="00BB634B">
          <w:pgSz w:w="11906" w:h="16838"/>
          <w:pgMar w:top="1525" w:right="1276" w:bottom="1440" w:left="1797" w:header="856" w:footer="992" w:gutter="0"/>
          <w:cols w:space="425"/>
          <w:docGrid w:linePitch="312"/>
        </w:sectPr>
      </w:pPr>
    </w:p>
    <w:p w:rsidR="0036046F" w:rsidRDefault="00546E80">
      <w:pPr>
        <w:pStyle w:val="4"/>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36046F" w:rsidRDefault="00546E80">
          <w:pPr>
            <w:pStyle w:val="4"/>
            <w:numPr>
              <w:ilvl w:val="3"/>
              <w:numId w:val="156"/>
            </w:numPr>
            <w:ind w:left="426" w:hanging="426"/>
          </w:pPr>
          <w:r>
            <w:rPr>
              <w:rFonts w:hint="eastAsia"/>
            </w:rPr>
            <w:t>固定资产情况</w:t>
          </w:r>
        </w:p>
        <w:sdt>
          <w:sdtPr>
            <w:alias w:val="是否适用：固定资产情况[双击切换]"/>
            <w:tag w:val="_GBC_a44afb7019ae43b7a273970cf76154a3"/>
            <w:id w:val="250170551"/>
            <w:lock w:val="sdtLocked"/>
            <w:placeholder>
              <w:docPart w:val="GBC22222222222222222222222222222"/>
            </w:placeholder>
          </w:sdtPr>
          <w:sdtEndPr/>
          <w:sdtContent>
            <w:p w:rsidR="0036046F" w:rsidRDefault="009C38D8">
              <w:r w:rsidRPr="009B1EEB">
                <w:fldChar w:fldCharType="begin"/>
              </w:r>
              <w:r w:rsidR="00962FCF" w:rsidRPr="009B1EEB">
                <w:instrText xml:space="preserve">MACROBUTTON  SnrToggleCheckbox √适用 </w:instrText>
              </w:r>
              <w:r w:rsidRPr="009B1EEB">
                <w:fldChar w:fldCharType="end"/>
              </w:r>
              <w:r w:rsidRPr="009B1EEB">
                <w:fldChar w:fldCharType="begin"/>
              </w:r>
              <w:r w:rsidR="00962FCF" w:rsidRPr="009B1EEB">
                <w:instrText xml:space="preserve"> MACROBUTTON  SnrToggleCheckbox □不适用 </w:instrText>
              </w:r>
              <w:r w:rsidRPr="009B1EEB">
                <w:fldChar w:fldCharType="end"/>
              </w:r>
            </w:p>
          </w:sdtContent>
        </w:sdt>
        <w:p w:rsidR="0036046F" w:rsidRDefault="00546E80">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546" w:type="pct"/>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59"/>
            <w:gridCol w:w="1306"/>
            <w:gridCol w:w="1666"/>
            <w:gridCol w:w="1486"/>
            <w:gridCol w:w="1486"/>
            <w:gridCol w:w="1396"/>
            <w:gridCol w:w="1486"/>
            <w:gridCol w:w="1396"/>
            <w:gridCol w:w="1396"/>
            <w:gridCol w:w="1396"/>
            <w:gridCol w:w="1666"/>
          </w:tblGrid>
          <w:tr w:rsidR="00B52FDF" w:rsidRPr="00B52FDF" w:rsidTr="00817FAE">
            <w:sdt>
              <w:sdtPr>
                <w:rPr>
                  <w:sz w:val="18"/>
                  <w:szCs w:val="18"/>
                </w:rPr>
                <w:tag w:val="_PLD_0431b88b9ff14ebb90e5715c273e1c1d"/>
                <w:id w:val="661507"/>
                <w:lock w:val="sdtLocked"/>
              </w:sdtPr>
              <w:sdtEndPr/>
              <w:sdtContent>
                <w:tc>
                  <w:tcPr>
                    <w:tcW w:w="307"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项目</w:t>
                    </w:r>
                  </w:p>
                </w:tc>
              </w:sdtContent>
            </w:sdt>
            <w:sdt>
              <w:sdtPr>
                <w:rPr>
                  <w:rFonts w:hint="eastAsia"/>
                  <w:sz w:val="18"/>
                  <w:szCs w:val="18"/>
                </w:rPr>
                <w:alias w:val="固定资产情况明细-项目名称"/>
                <w:tag w:val="_GBC_d421638fcfb34bbba0e548b4cb719a06"/>
                <w:id w:val="661508"/>
                <w:lock w:val="sdtLocked"/>
                <w:text/>
              </w:sdtPr>
              <w:sdtEndPr/>
              <w:sdtContent>
                <w:tc>
                  <w:tcPr>
                    <w:tcW w:w="418"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房屋及建筑物</w:t>
                    </w:r>
                  </w:p>
                </w:tc>
              </w:sdtContent>
            </w:sdt>
            <w:sdt>
              <w:sdtPr>
                <w:rPr>
                  <w:rFonts w:hint="eastAsia"/>
                  <w:sz w:val="18"/>
                  <w:szCs w:val="18"/>
                </w:rPr>
                <w:alias w:val="固定资产情况明细-项目名称"/>
                <w:tag w:val="_GBC_d421638fcfb34bbba0e548b4cb719a06"/>
                <w:id w:val="661509"/>
                <w:lock w:val="sdtLocked"/>
                <w:text/>
              </w:sdtPr>
              <w:sdtEndPr/>
              <w:sdtContent>
                <w:tc>
                  <w:tcPr>
                    <w:tcW w:w="533"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机器设备</w:t>
                    </w:r>
                  </w:p>
                </w:tc>
              </w:sdtContent>
            </w:sdt>
            <w:sdt>
              <w:sdtPr>
                <w:rPr>
                  <w:rFonts w:hint="eastAsia"/>
                  <w:sz w:val="18"/>
                  <w:szCs w:val="18"/>
                </w:rPr>
                <w:alias w:val="固定资产情况明细-项目名称"/>
                <w:tag w:val="_GBC_d421638fcfb34bbba0e548b4cb719a06"/>
                <w:id w:val="661510"/>
                <w:lock w:val="sdtLocked"/>
                <w:text/>
              </w:sdtPr>
              <w:sdtEndPr/>
              <w:sdtContent>
                <w:tc>
                  <w:tcPr>
                    <w:tcW w:w="475" w:type="pct"/>
                    <w:shd w:val="clear" w:color="auto" w:fill="auto"/>
                    <w:vAlign w:val="center"/>
                  </w:tcPr>
                  <w:p w:rsidR="00B52FDF" w:rsidRPr="00817FAE" w:rsidRDefault="00B52FDF" w:rsidP="00167C12">
                    <w:pPr>
                      <w:rPr>
                        <w:sz w:val="18"/>
                        <w:szCs w:val="18"/>
                      </w:rPr>
                    </w:pPr>
                    <w:r w:rsidRPr="00817FAE">
                      <w:rPr>
                        <w:rFonts w:hint="eastAsia"/>
                        <w:sz w:val="18"/>
                        <w:szCs w:val="18"/>
                      </w:rPr>
                      <w:t>通用设备</w:t>
                    </w:r>
                  </w:p>
                </w:tc>
              </w:sdtContent>
            </w:sdt>
            <w:sdt>
              <w:sdtPr>
                <w:rPr>
                  <w:rFonts w:hint="eastAsia"/>
                  <w:sz w:val="18"/>
                  <w:szCs w:val="18"/>
                </w:rPr>
                <w:alias w:val="固定资产情况明细-项目名称"/>
                <w:tag w:val="_GBC_d421638fcfb34bbba0e548b4cb719a06"/>
                <w:id w:val="661511"/>
                <w:lock w:val="sdtLocked"/>
                <w:text/>
              </w:sdtPr>
              <w:sdtEndPr/>
              <w:sdtContent>
                <w:tc>
                  <w:tcPr>
                    <w:tcW w:w="475"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专用设备</w:t>
                    </w:r>
                  </w:p>
                </w:tc>
              </w:sdtContent>
            </w:sdt>
            <w:sdt>
              <w:sdtPr>
                <w:rPr>
                  <w:rFonts w:hint="eastAsia"/>
                  <w:sz w:val="18"/>
                  <w:szCs w:val="18"/>
                </w:rPr>
                <w:alias w:val="固定资产情况明细-项目名称"/>
                <w:tag w:val="_GBC_d421638fcfb34bbba0e548b4cb719a06"/>
                <w:id w:val="661512"/>
                <w:lock w:val="sdtLocked"/>
                <w:text/>
              </w:sdtPr>
              <w:sdtEndPr/>
              <w:sdtContent>
                <w:tc>
                  <w:tcPr>
                    <w:tcW w:w="446"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运输工具</w:t>
                    </w:r>
                  </w:p>
                </w:tc>
              </w:sdtContent>
            </w:sdt>
            <w:sdt>
              <w:sdtPr>
                <w:rPr>
                  <w:rFonts w:hint="eastAsia"/>
                  <w:sz w:val="18"/>
                  <w:szCs w:val="18"/>
                </w:rPr>
                <w:alias w:val="固定资产情况明细-项目名称"/>
                <w:tag w:val="_GBC_d421638fcfb34bbba0e548b4cb719a06"/>
                <w:id w:val="661513"/>
                <w:lock w:val="sdtLocked"/>
                <w:text/>
              </w:sdtPr>
              <w:sdtEndPr/>
              <w:sdtContent>
                <w:tc>
                  <w:tcPr>
                    <w:tcW w:w="475"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电器设备</w:t>
                    </w:r>
                  </w:p>
                </w:tc>
              </w:sdtContent>
            </w:sdt>
            <w:sdt>
              <w:sdtPr>
                <w:rPr>
                  <w:rFonts w:hint="eastAsia"/>
                  <w:sz w:val="18"/>
                  <w:szCs w:val="18"/>
                </w:rPr>
                <w:alias w:val="固定资产情况明细-项目名称"/>
                <w:tag w:val="_GBC_d421638fcfb34bbba0e548b4cb719a06"/>
                <w:id w:val="661514"/>
                <w:lock w:val="sdtLocked"/>
                <w:text/>
              </w:sdtPr>
              <w:sdtEndPr/>
              <w:sdtContent>
                <w:tc>
                  <w:tcPr>
                    <w:tcW w:w="446"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电子产品及通信设备</w:t>
                    </w:r>
                  </w:p>
                </w:tc>
              </w:sdtContent>
            </w:sdt>
            <w:sdt>
              <w:sdtPr>
                <w:rPr>
                  <w:rFonts w:hint="eastAsia"/>
                  <w:sz w:val="18"/>
                  <w:szCs w:val="18"/>
                </w:rPr>
                <w:alias w:val="固定资产情况明细-项目名称"/>
                <w:tag w:val="_GBC_d421638fcfb34bbba0e548b4cb719a06"/>
                <w:id w:val="661515"/>
                <w:lock w:val="sdtLocked"/>
                <w:text/>
              </w:sdtPr>
              <w:sdtEndPr/>
              <w:sdtContent>
                <w:tc>
                  <w:tcPr>
                    <w:tcW w:w="446"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仪器仪表、计量器具</w:t>
                    </w:r>
                  </w:p>
                </w:tc>
              </w:sdtContent>
            </w:sdt>
            <w:sdt>
              <w:sdtPr>
                <w:rPr>
                  <w:rFonts w:hint="eastAsia"/>
                  <w:sz w:val="18"/>
                  <w:szCs w:val="18"/>
                </w:rPr>
                <w:alias w:val="固定资产情况明细-项目名称"/>
                <w:tag w:val="_GBC_d421638fcfb34bbba0e548b4cb719a06"/>
                <w:id w:val="661516"/>
                <w:lock w:val="sdtLocked"/>
                <w:text/>
              </w:sdtPr>
              <w:sdtEndPr/>
              <w:sdtContent>
                <w:tc>
                  <w:tcPr>
                    <w:tcW w:w="446" w:type="pct"/>
                    <w:shd w:val="clear" w:color="auto" w:fill="auto"/>
                    <w:vAlign w:val="center"/>
                  </w:tcPr>
                  <w:p w:rsidR="00B52FDF" w:rsidRPr="00817FAE" w:rsidRDefault="00B52FDF" w:rsidP="00167C12">
                    <w:pPr>
                      <w:jc w:val="center"/>
                      <w:rPr>
                        <w:sz w:val="18"/>
                        <w:szCs w:val="18"/>
                      </w:rPr>
                    </w:pPr>
                    <w:proofErr w:type="gramStart"/>
                    <w:r w:rsidRPr="00817FAE">
                      <w:rPr>
                        <w:rFonts w:hint="eastAsia"/>
                        <w:sz w:val="18"/>
                        <w:szCs w:val="18"/>
                      </w:rPr>
                      <w:t>暂估资产</w:t>
                    </w:r>
                    <w:proofErr w:type="gramEnd"/>
                  </w:p>
                </w:tc>
              </w:sdtContent>
            </w:sdt>
            <w:sdt>
              <w:sdtPr>
                <w:rPr>
                  <w:sz w:val="18"/>
                  <w:szCs w:val="18"/>
                </w:rPr>
                <w:tag w:val="_PLD_44989fc4cd3d46cc990c4d1941405a11"/>
                <w:id w:val="661517"/>
                <w:lock w:val="sdtLocked"/>
              </w:sdtPr>
              <w:sdtEndPr/>
              <w:sdtContent>
                <w:tc>
                  <w:tcPr>
                    <w:tcW w:w="533" w:type="pct"/>
                    <w:shd w:val="clear" w:color="auto" w:fill="auto"/>
                    <w:vAlign w:val="center"/>
                  </w:tcPr>
                  <w:p w:rsidR="00B52FDF" w:rsidRPr="00817FAE" w:rsidRDefault="00B52FDF" w:rsidP="00167C12">
                    <w:pPr>
                      <w:jc w:val="center"/>
                      <w:rPr>
                        <w:sz w:val="18"/>
                        <w:szCs w:val="18"/>
                      </w:rPr>
                    </w:pPr>
                    <w:r w:rsidRPr="00817FAE">
                      <w:rPr>
                        <w:rFonts w:hint="eastAsia"/>
                        <w:sz w:val="18"/>
                        <w:szCs w:val="18"/>
                      </w:rPr>
                      <w:t>合计</w:t>
                    </w:r>
                  </w:p>
                </w:tc>
              </w:sdtContent>
            </w:sdt>
          </w:tr>
          <w:tr w:rsidR="00B52FDF" w:rsidRPr="00B52FDF" w:rsidTr="00817FAE">
            <w:sdt>
              <w:sdtPr>
                <w:rPr>
                  <w:sz w:val="18"/>
                  <w:szCs w:val="18"/>
                </w:rPr>
                <w:tag w:val="_PLD_baa91289996942f0a3579319b339b24d"/>
                <w:id w:val="661518"/>
                <w:lock w:val="sdtLocked"/>
              </w:sdtPr>
              <w:sdtEndPr/>
              <w:sdtContent>
                <w:tc>
                  <w:tcPr>
                    <w:tcW w:w="307" w:type="pct"/>
                    <w:shd w:val="clear" w:color="auto" w:fill="auto"/>
                  </w:tcPr>
                  <w:p w:rsidR="00B52FDF" w:rsidRPr="00817FAE" w:rsidRDefault="00B52FDF" w:rsidP="00167C12">
                    <w:pPr>
                      <w:rPr>
                        <w:sz w:val="18"/>
                        <w:szCs w:val="18"/>
                      </w:rPr>
                    </w:pPr>
                    <w:r w:rsidRPr="00817FAE">
                      <w:rPr>
                        <w:rFonts w:hint="eastAsia"/>
                        <w:sz w:val="18"/>
                        <w:szCs w:val="18"/>
                      </w:rPr>
                      <w:t>一、账面原值：</w:t>
                    </w:r>
                  </w:p>
                </w:tc>
              </w:sdtContent>
            </w:sdt>
            <w:tc>
              <w:tcPr>
                <w:tcW w:w="418"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r>
          <w:tr w:rsidR="00B52FDF" w:rsidRPr="00B52FDF" w:rsidTr="00817FAE">
            <w:sdt>
              <w:sdtPr>
                <w:rPr>
                  <w:sz w:val="18"/>
                  <w:szCs w:val="18"/>
                </w:rPr>
                <w:tag w:val="_PLD_8e55a39d9b04404cba08570c8d73eda8"/>
                <w:id w:val="661519"/>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1.</w:t>
                    </w:r>
                    <w:r w:rsidRPr="00817FAE">
                      <w:rPr>
                        <w:rFonts w:hint="eastAsia"/>
                        <w:sz w:val="18"/>
                        <w:szCs w:val="18"/>
                      </w:rPr>
                      <w:t>期初余额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1,280,223.30</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1,442,650,948.29</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792,408,777.24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701,201,068.21</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14,798,638.68</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137,142,522.25</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18,497,139.84</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42,634,681.62</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3,150,613,999.43</w:t>
                </w:r>
              </w:p>
            </w:tc>
          </w:tr>
          <w:tr w:rsidR="00B52FDF" w:rsidRPr="00B52FDF" w:rsidTr="00817FAE">
            <w:sdt>
              <w:sdtPr>
                <w:rPr>
                  <w:sz w:val="18"/>
                  <w:szCs w:val="18"/>
                </w:rPr>
                <w:tag w:val="_PLD_5d0a6e7657e6410e9c0550f674185af8"/>
                <w:id w:val="661520"/>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2.</w:t>
                    </w:r>
                    <w:r w:rsidRPr="00817FAE">
                      <w:rPr>
                        <w:rFonts w:hint="eastAsia"/>
                        <w:sz w:val="18"/>
                        <w:szCs w:val="18"/>
                      </w:rPr>
                      <w:t>本期增加金额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16,256.66</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1,560,525.07</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7,149,904.72</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2,239,847.53</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955,120.31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350,749.18</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1,026,911.13</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959,859.30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29,436,263.05</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43,695,436.95</w:t>
                </w:r>
              </w:p>
            </w:tc>
          </w:tr>
          <w:tr w:rsidR="00B52FDF" w:rsidRPr="00B52FDF" w:rsidTr="00817FAE">
            <w:sdt>
              <w:sdtPr>
                <w:rPr>
                  <w:sz w:val="18"/>
                  <w:szCs w:val="18"/>
                </w:rPr>
                <w:tag w:val="_PLD_21acfc7c80ed4c8898e7254bc3a221c4"/>
                <w:id w:val="661521"/>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（1）购置</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16,256.66</w:t>
                </w: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1,260,522.95</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975,930.77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955,120.31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350,749.18</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848,754.06</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426,900.00</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4,834,233.93</w:t>
                </w:r>
              </w:p>
            </w:tc>
          </w:tr>
          <w:tr w:rsidR="00B52FDF" w:rsidRPr="00B52FDF" w:rsidTr="00817FAE">
            <w:sdt>
              <w:sdtPr>
                <w:rPr>
                  <w:sz w:val="18"/>
                  <w:szCs w:val="18"/>
                </w:rPr>
                <w:tag w:val="_PLD_c4fb45cabc464177bb10403e2ec415b1"/>
                <w:id w:val="661522"/>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（2）在建工程转入</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1,560,525.07</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5,196,525.30</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1,263,916.76</w:t>
                </w: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159,900.67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532,959.30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29,436,263.05</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38,150,090.15</w:t>
                </w:r>
              </w:p>
            </w:tc>
          </w:tr>
          <w:tr w:rsidR="00B52FDF" w:rsidRPr="00B52FDF" w:rsidTr="00817FAE">
            <w:sdt>
              <w:sdtPr>
                <w:rPr>
                  <w:sz w:val="18"/>
                  <w:szCs w:val="18"/>
                </w:rPr>
                <w:tag w:val="_PLD_726d6f59ad1c442a86cca9c28703f954"/>
                <w:id w:val="661523"/>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（3）企业合并增加</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r>
          <w:tr w:rsidR="00B52FDF" w:rsidRPr="00B52FDF" w:rsidTr="00817FAE">
            <w:sdt>
              <w:sdtPr>
                <w:rPr>
                  <w:sz w:val="18"/>
                  <w:szCs w:val="18"/>
                </w:rPr>
                <w:alias w:val="固定资产账面原值增加项目名称"/>
                <w:tag w:val="_GBC_6e5477dc1f51417fb72841d3b7f273bd"/>
                <w:id w:val="661524"/>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w:t>
                    </w:r>
                    <w:r w:rsidRPr="00817FAE">
                      <w:rPr>
                        <w:rFonts w:hint="eastAsia"/>
                        <w:sz w:val="18"/>
                        <w:szCs w:val="18"/>
                      </w:rPr>
                      <w:t>4</w:t>
                    </w:r>
                    <w:r w:rsidRPr="00817FAE">
                      <w:rPr>
                        <w:sz w:val="18"/>
                        <w:szCs w:val="18"/>
                      </w:rPr>
                      <w:t>）其他转入</w:t>
                    </w:r>
                  </w:p>
                </w:tc>
              </w:sdtContent>
            </w:sdt>
            <w:sdt>
              <w:sdtPr>
                <w:rPr>
                  <w:sz w:val="18"/>
                  <w:szCs w:val="18"/>
                </w:rPr>
                <w:alias w:val="固定资产账面原值增加项目金额"/>
                <w:tag w:val="_GBC_4a8efbc39f04483fb64867a5d5e98d88"/>
                <w:id w:val="661525"/>
                <w:lock w:val="sdtLocked"/>
                <w:showingPlcHdr/>
              </w:sdtPr>
              <w:sdtEndPr/>
              <w:sdtContent>
                <w:tc>
                  <w:tcPr>
                    <w:tcW w:w="418" w:type="pct"/>
                    <w:shd w:val="clear" w:color="auto" w:fill="auto"/>
                    <w:vAlign w:val="center"/>
                  </w:tcPr>
                  <w:p w:rsidR="00B52FDF" w:rsidRPr="00817FAE" w:rsidRDefault="00B52FDF" w:rsidP="00167C12">
                    <w:pPr>
                      <w:jc w:val="right"/>
                      <w:rPr>
                        <w:sz w:val="18"/>
                        <w:szCs w:val="18"/>
                      </w:rPr>
                    </w:pPr>
                    <w:r w:rsidRPr="00817FAE">
                      <w:rPr>
                        <w:sz w:val="18"/>
                        <w:szCs w:val="18"/>
                      </w:rPr>
                      <w:t xml:space="preserve">     </w:t>
                    </w:r>
                  </w:p>
                </w:tc>
              </w:sdtContent>
            </w:sdt>
            <w:sdt>
              <w:sdtPr>
                <w:rPr>
                  <w:sz w:val="18"/>
                  <w:szCs w:val="18"/>
                </w:rPr>
                <w:alias w:val="固定资产账面原值增加项目金额"/>
                <w:tag w:val="_GBC_4a8efbc39f04483fb64867a5d5e98d88"/>
                <w:id w:val="661526"/>
                <w:lock w:val="sdtLocked"/>
              </w:sdtPr>
              <w:sdtEndPr/>
              <w:sdtContent>
                <w:tc>
                  <w:tcPr>
                    <w:tcW w:w="533"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金额"/>
                <w:tag w:val="_GBC_4a8efbc39f04483fb64867a5d5e98d88"/>
                <w:id w:val="661527"/>
                <w:lock w:val="sdtLocked"/>
              </w:sdtPr>
              <w:sdtEndPr/>
              <w:sdtContent>
                <w:tc>
                  <w:tcPr>
                    <w:tcW w:w="475" w:type="pct"/>
                    <w:shd w:val="clear" w:color="auto" w:fill="auto"/>
                    <w:vAlign w:val="center"/>
                  </w:tcPr>
                  <w:p w:rsidR="00B52FDF" w:rsidRPr="00817FAE" w:rsidRDefault="00B52FDF" w:rsidP="00167C12">
                    <w:pPr>
                      <w:jc w:val="right"/>
                      <w:rPr>
                        <w:sz w:val="18"/>
                        <w:szCs w:val="18"/>
                      </w:rPr>
                    </w:pPr>
                    <w:r w:rsidRPr="00817FAE">
                      <w:rPr>
                        <w:sz w:val="18"/>
                        <w:szCs w:val="18"/>
                      </w:rPr>
                      <w:t>692,856.47</w:t>
                    </w:r>
                  </w:p>
                </w:tc>
              </w:sdtContent>
            </w:sdt>
            <w:sdt>
              <w:sdtPr>
                <w:rPr>
                  <w:sz w:val="18"/>
                  <w:szCs w:val="18"/>
                </w:rPr>
                <w:alias w:val="固定资产账面原值增加项目金额"/>
                <w:tag w:val="_GBC_4a8efbc39f04483fb64867a5d5e98d88"/>
                <w:id w:val="661528"/>
                <w:lock w:val="sdtLocked"/>
              </w:sdtPr>
              <w:sdtEndPr/>
              <w:sdtContent>
                <w:tc>
                  <w:tcPr>
                    <w:tcW w:w="475"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金额"/>
                <w:tag w:val="_GBC_4a8efbc39f04483fb64867a5d5e98d88"/>
                <w:id w:val="661529"/>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金额"/>
                <w:tag w:val="_GBC_4a8efbc39f04483fb64867a5d5e98d88"/>
                <w:id w:val="661530"/>
                <w:lock w:val="sdtLocked"/>
              </w:sdtPr>
              <w:sdtEndPr/>
              <w:sdtContent>
                <w:tc>
                  <w:tcPr>
                    <w:tcW w:w="475"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金额"/>
                <w:tag w:val="_GBC_4a8efbc39f04483fb64867a5d5e98d88"/>
                <w:id w:val="661531"/>
                <w:lock w:val="sdtLocked"/>
              </w:sdtPr>
              <w:sdtEndPr/>
              <w:sdtContent>
                <w:tc>
                  <w:tcPr>
                    <w:tcW w:w="446" w:type="pct"/>
                    <w:shd w:val="clear" w:color="auto" w:fill="auto"/>
                    <w:vAlign w:val="center"/>
                  </w:tcPr>
                  <w:p w:rsidR="00B52FDF" w:rsidRPr="00817FAE" w:rsidRDefault="00B52FDF" w:rsidP="00167C12">
                    <w:pPr>
                      <w:jc w:val="right"/>
                      <w:rPr>
                        <w:sz w:val="18"/>
                        <w:szCs w:val="18"/>
                      </w:rPr>
                    </w:pPr>
                    <w:r w:rsidRPr="00817FAE">
                      <w:rPr>
                        <w:sz w:val="18"/>
                        <w:szCs w:val="18"/>
                      </w:rPr>
                      <w:t>18,256.40</w:t>
                    </w:r>
                  </w:p>
                </w:tc>
              </w:sdtContent>
            </w:sdt>
            <w:sdt>
              <w:sdtPr>
                <w:rPr>
                  <w:sz w:val="18"/>
                  <w:szCs w:val="18"/>
                </w:rPr>
                <w:alias w:val="固定资产账面原值增加项目金额"/>
                <w:tag w:val="_GBC_4a8efbc39f04483fb64867a5d5e98d88"/>
                <w:id w:val="661532"/>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金额"/>
                <w:tag w:val="_GBC_4a8efbc39f04483fb64867a5d5e98d88"/>
                <w:id w:val="661533"/>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sz w:val="18"/>
                  <w:szCs w:val="18"/>
                </w:rPr>
                <w:alias w:val="固定资产账面原值增加项目合计金额"/>
                <w:tag w:val="_GBC_644f201b97ec4c45a852c12643d6ff5c"/>
                <w:id w:val="661534"/>
                <w:lock w:val="sdtLocked"/>
              </w:sdtPr>
              <w:sdtEndPr/>
              <w:sdtContent>
                <w:tc>
                  <w:tcPr>
                    <w:tcW w:w="533" w:type="pct"/>
                    <w:shd w:val="clear" w:color="auto" w:fill="auto"/>
                    <w:vAlign w:val="center"/>
                  </w:tcPr>
                  <w:p w:rsidR="00B52FDF" w:rsidRPr="00817FAE" w:rsidRDefault="00B52FDF" w:rsidP="00167C12">
                    <w:pPr>
                      <w:jc w:val="right"/>
                      <w:rPr>
                        <w:sz w:val="18"/>
                        <w:szCs w:val="18"/>
                      </w:rPr>
                    </w:pPr>
                    <w:r w:rsidRPr="00817FAE">
                      <w:rPr>
                        <w:sz w:val="18"/>
                        <w:szCs w:val="18"/>
                      </w:rPr>
                      <w:t>711,112.87</w:t>
                    </w:r>
                  </w:p>
                </w:tc>
              </w:sdtContent>
            </w:sdt>
          </w:tr>
          <w:tr w:rsidR="00B52FDF" w:rsidRPr="00B52FDF" w:rsidTr="00817FAE">
            <w:sdt>
              <w:sdtPr>
                <w:rPr>
                  <w:sz w:val="18"/>
                  <w:szCs w:val="18"/>
                </w:rPr>
                <w:tag w:val="_PLD_82105b7a23294bcc97fa2c9d341d5e29"/>
                <w:id w:val="661546"/>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3.本期减少金额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671,403.48</w:t>
                </w: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21,452.99</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268,697.00</w:t>
                </w: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18,256.40</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979,809.87</w:t>
                </w:r>
              </w:p>
            </w:tc>
          </w:tr>
          <w:tr w:rsidR="00B52FDF" w:rsidRPr="00B52FDF" w:rsidTr="00817FAE">
            <w:sdt>
              <w:sdtPr>
                <w:rPr>
                  <w:sz w:val="18"/>
                  <w:szCs w:val="18"/>
                </w:rPr>
                <w:tag w:val="_PLD_ff1592931fc24cf7bf5faee8eae2abb5"/>
                <w:id w:val="661547"/>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（1）处置或报废</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268,697.00</w:t>
                </w: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268,697.00</w:t>
                </w:r>
              </w:p>
            </w:tc>
          </w:tr>
          <w:tr w:rsidR="00B52FDF" w:rsidRPr="00B52FDF" w:rsidTr="00817FAE">
            <w:sdt>
              <w:sdtPr>
                <w:rPr>
                  <w:rFonts w:hint="eastAsia"/>
                  <w:sz w:val="18"/>
                  <w:szCs w:val="18"/>
                </w:rPr>
                <w:alias w:val="固定资产账面原值减少项目名称"/>
                <w:tag w:val="_GBC_bf0a28cbddd8409cb7657fa18a522437"/>
                <w:id w:val="661548"/>
                <w:lock w:val="sdtLocked"/>
              </w:sdtPr>
              <w:sdtEndPr/>
              <w:sdtContent>
                <w:tc>
                  <w:tcPr>
                    <w:tcW w:w="307" w:type="pct"/>
                    <w:shd w:val="clear" w:color="auto" w:fill="auto"/>
                    <w:vAlign w:val="center"/>
                  </w:tcPr>
                  <w:p w:rsidR="00B52FDF" w:rsidRPr="00817FAE" w:rsidRDefault="00B52FDF" w:rsidP="00585A34">
                    <w:pPr>
                      <w:rPr>
                        <w:sz w:val="18"/>
                        <w:szCs w:val="18"/>
                      </w:rPr>
                    </w:pPr>
                    <w:r w:rsidRPr="00817FAE">
                      <w:rPr>
                        <w:rFonts w:hint="eastAsia"/>
                        <w:sz w:val="18"/>
                        <w:szCs w:val="18"/>
                      </w:rPr>
                      <w:t>（2）其他减少</w:t>
                    </w:r>
                  </w:p>
                </w:tc>
              </w:sdtContent>
            </w:sdt>
            <w:sdt>
              <w:sdtPr>
                <w:rPr>
                  <w:rFonts w:hint="eastAsia"/>
                  <w:sz w:val="18"/>
                  <w:szCs w:val="18"/>
                </w:rPr>
                <w:alias w:val="固定资产账面原值减少项目金额"/>
                <w:tag w:val="_GBC_5be4d3b49a5c4a68a0d236b2da08d9af"/>
                <w:id w:val="661549"/>
                <w:lock w:val="sdtLocked"/>
              </w:sdtPr>
              <w:sdtEndPr/>
              <w:sdtContent>
                <w:tc>
                  <w:tcPr>
                    <w:tcW w:w="418"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金额"/>
                <w:tag w:val="_GBC_5be4d3b49a5c4a68a0d236b2da08d9af"/>
                <w:id w:val="661550"/>
                <w:lock w:val="sdtLocked"/>
              </w:sdtPr>
              <w:sdtEndPr/>
              <w:sdtContent>
                <w:tc>
                  <w:tcPr>
                    <w:tcW w:w="533" w:type="pct"/>
                    <w:shd w:val="clear" w:color="auto" w:fill="auto"/>
                    <w:vAlign w:val="center"/>
                  </w:tcPr>
                  <w:p w:rsidR="00B52FDF" w:rsidRPr="00817FAE" w:rsidRDefault="00B52FDF" w:rsidP="00167C12">
                    <w:pPr>
                      <w:jc w:val="right"/>
                      <w:rPr>
                        <w:sz w:val="18"/>
                        <w:szCs w:val="18"/>
                      </w:rPr>
                    </w:pPr>
                    <w:r w:rsidRPr="00817FAE">
                      <w:rPr>
                        <w:rFonts w:hint="eastAsia"/>
                        <w:sz w:val="18"/>
                        <w:szCs w:val="18"/>
                      </w:rPr>
                      <w:t>671,403.48</w:t>
                    </w:r>
                  </w:p>
                </w:tc>
              </w:sdtContent>
            </w:sdt>
            <w:sdt>
              <w:sdtPr>
                <w:rPr>
                  <w:rFonts w:hint="eastAsia"/>
                  <w:sz w:val="18"/>
                  <w:szCs w:val="18"/>
                </w:rPr>
                <w:alias w:val="固定资产账面原值减少项目金额"/>
                <w:tag w:val="_GBC_5be4d3b49a5c4a68a0d236b2da08d9af"/>
                <w:id w:val="661551"/>
                <w:lock w:val="sdtLocked"/>
              </w:sdtPr>
              <w:sdtEndPr/>
              <w:sdtContent>
                <w:tc>
                  <w:tcPr>
                    <w:tcW w:w="475"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金额"/>
                <w:tag w:val="_GBC_5be4d3b49a5c4a68a0d236b2da08d9af"/>
                <w:id w:val="661552"/>
                <w:lock w:val="sdtLocked"/>
              </w:sdtPr>
              <w:sdtEndPr/>
              <w:sdtContent>
                <w:tc>
                  <w:tcPr>
                    <w:tcW w:w="475" w:type="pct"/>
                    <w:shd w:val="clear" w:color="auto" w:fill="auto"/>
                    <w:vAlign w:val="center"/>
                  </w:tcPr>
                  <w:p w:rsidR="00B52FDF" w:rsidRPr="00817FAE" w:rsidRDefault="00B52FDF" w:rsidP="00167C12">
                    <w:pPr>
                      <w:jc w:val="right"/>
                      <w:rPr>
                        <w:sz w:val="18"/>
                        <w:szCs w:val="18"/>
                      </w:rPr>
                    </w:pPr>
                    <w:r w:rsidRPr="00817FAE">
                      <w:rPr>
                        <w:rFonts w:hint="eastAsia"/>
                        <w:sz w:val="18"/>
                        <w:szCs w:val="18"/>
                      </w:rPr>
                      <w:t>21,452.99</w:t>
                    </w:r>
                  </w:p>
                </w:tc>
              </w:sdtContent>
            </w:sdt>
            <w:sdt>
              <w:sdtPr>
                <w:rPr>
                  <w:rFonts w:hint="eastAsia"/>
                  <w:sz w:val="18"/>
                  <w:szCs w:val="18"/>
                </w:rPr>
                <w:alias w:val="固定资产账面原值减少项目金额"/>
                <w:tag w:val="_GBC_5be4d3b49a5c4a68a0d236b2da08d9af"/>
                <w:id w:val="661553"/>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金额"/>
                <w:tag w:val="_GBC_5be4d3b49a5c4a68a0d236b2da08d9af"/>
                <w:id w:val="661554"/>
                <w:lock w:val="sdtLocked"/>
              </w:sdtPr>
              <w:sdtEndPr/>
              <w:sdtContent>
                <w:tc>
                  <w:tcPr>
                    <w:tcW w:w="475"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金额"/>
                <w:tag w:val="_GBC_5be4d3b49a5c4a68a0d236b2da08d9af"/>
                <w:id w:val="661555"/>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金额"/>
                <w:tag w:val="_GBC_5be4d3b49a5c4a68a0d236b2da08d9af"/>
                <w:id w:val="661556"/>
                <w:lock w:val="sdtLocked"/>
              </w:sdtPr>
              <w:sdtEndPr/>
              <w:sdtContent>
                <w:tc>
                  <w:tcPr>
                    <w:tcW w:w="446" w:type="pct"/>
                    <w:shd w:val="clear" w:color="auto" w:fill="auto"/>
                    <w:vAlign w:val="center"/>
                  </w:tcPr>
                  <w:p w:rsidR="00B52FDF" w:rsidRPr="00817FAE" w:rsidRDefault="00B52FDF" w:rsidP="00167C12">
                    <w:pPr>
                      <w:jc w:val="right"/>
                      <w:rPr>
                        <w:sz w:val="18"/>
                        <w:szCs w:val="18"/>
                      </w:rPr>
                    </w:pPr>
                    <w:r w:rsidRPr="00817FAE">
                      <w:rPr>
                        <w:rFonts w:hint="eastAsia"/>
                        <w:sz w:val="18"/>
                        <w:szCs w:val="18"/>
                      </w:rPr>
                      <w:t>18,256.40</w:t>
                    </w:r>
                  </w:p>
                </w:tc>
              </w:sdtContent>
            </w:sdt>
            <w:sdt>
              <w:sdtPr>
                <w:rPr>
                  <w:rFonts w:hint="eastAsia"/>
                  <w:sz w:val="18"/>
                  <w:szCs w:val="18"/>
                </w:rPr>
                <w:alias w:val="固定资产账面原值减少项目金额"/>
                <w:tag w:val="_GBC_5be4d3b49a5c4a68a0d236b2da08d9af"/>
                <w:id w:val="661557"/>
                <w:lock w:val="sdtLocked"/>
              </w:sdtPr>
              <w:sdtEndPr/>
              <w:sdtContent>
                <w:tc>
                  <w:tcPr>
                    <w:tcW w:w="446" w:type="pct"/>
                    <w:shd w:val="clear" w:color="auto" w:fill="auto"/>
                    <w:vAlign w:val="center"/>
                  </w:tcPr>
                  <w:p w:rsidR="00B52FDF" w:rsidRPr="00817FAE" w:rsidRDefault="00B52FDF" w:rsidP="00167C12">
                    <w:pPr>
                      <w:jc w:val="right"/>
                      <w:rPr>
                        <w:sz w:val="18"/>
                        <w:szCs w:val="18"/>
                      </w:rPr>
                    </w:pPr>
                  </w:p>
                </w:tc>
              </w:sdtContent>
            </w:sdt>
            <w:sdt>
              <w:sdtPr>
                <w:rPr>
                  <w:rFonts w:hint="eastAsia"/>
                  <w:sz w:val="18"/>
                  <w:szCs w:val="18"/>
                </w:rPr>
                <w:alias w:val="固定资产账面原值减少项目合计金额"/>
                <w:tag w:val="_GBC_9b93e9d244ff4453b139d8a42865ba80"/>
                <w:id w:val="661558"/>
                <w:lock w:val="sdtLocked"/>
              </w:sdtPr>
              <w:sdtEndPr/>
              <w:sdtContent>
                <w:tc>
                  <w:tcPr>
                    <w:tcW w:w="533" w:type="pct"/>
                    <w:shd w:val="clear" w:color="auto" w:fill="auto"/>
                    <w:vAlign w:val="center"/>
                  </w:tcPr>
                  <w:p w:rsidR="00B52FDF" w:rsidRPr="00817FAE" w:rsidRDefault="00B52FDF" w:rsidP="00167C12">
                    <w:pPr>
                      <w:jc w:val="right"/>
                      <w:rPr>
                        <w:sz w:val="18"/>
                        <w:szCs w:val="18"/>
                      </w:rPr>
                    </w:pPr>
                    <w:r w:rsidRPr="00817FAE">
                      <w:rPr>
                        <w:rFonts w:hint="eastAsia"/>
                        <w:sz w:val="18"/>
                        <w:szCs w:val="18"/>
                      </w:rPr>
                      <w:t>711,112.87</w:t>
                    </w:r>
                  </w:p>
                </w:tc>
              </w:sdtContent>
            </w:sdt>
          </w:tr>
          <w:tr w:rsidR="00B52FDF" w:rsidRPr="00B52FDF" w:rsidTr="00817FAE">
            <w:sdt>
              <w:sdtPr>
                <w:rPr>
                  <w:sz w:val="18"/>
                  <w:szCs w:val="18"/>
                </w:rPr>
                <w:tag w:val="_PLD_3fb9f6c6a0b842188aea461d99c9adab"/>
                <w:id w:val="661570"/>
                <w:lock w:val="sdtLocked"/>
              </w:sdtPr>
              <w:sdtEndPr/>
              <w:sdtContent>
                <w:tc>
                  <w:tcPr>
                    <w:tcW w:w="307" w:type="pct"/>
                    <w:shd w:val="clear" w:color="auto" w:fill="auto"/>
                  </w:tcPr>
                  <w:p w:rsidR="00B52FDF" w:rsidRPr="00817FAE" w:rsidRDefault="00B52FDF" w:rsidP="00817FAE">
                    <w:pPr>
                      <w:ind w:firstLineChars="200" w:firstLine="360"/>
                      <w:rPr>
                        <w:sz w:val="18"/>
                        <w:szCs w:val="18"/>
                      </w:rPr>
                    </w:pPr>
                    <w:r w:rsidRPr="00817FAE">
                      <w:rPr>
                        <w:rFonts w:hint="eastAsia"/>
                        <w:sz w:val="18"/>
                        <w:szCs w:val="18"/>
                      </w:rPr>
                      <w:t>4.期末余额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1,296,479.96</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1,443,540,069.88</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799,558,681.96</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703,419,462.75</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15,485,061.99</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137,493,271.43</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19,524,050.97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43,576,284.52</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29,436,263.05</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3,193,329,626.51</w:t>
                </w:r>
              </w:p>
            </w:tc>
          </w:tr>
          <w:tr w:rsidR="00B52FDF" w:rsidRPr="00B52FDF" w:rsidTr="00817FAE">
            <w:sdt>
              <w:sdtPr>
                <w:rPr>
                  <w:sz w:val="18"/>
                  <w:szCs w:val="18"/>
                </w:rPr>
                <w:tag w:val="_PLD_14f44e7a4341414ca27a4047f9622e44"/>
                <w:id w:val="661571"/>
                <w:lock w:val="sdtLocked"/>
              </w:sdtPr>
              <w:sdtEndPr/>
              <w:sdtContent>
                <w:tc>
                  <w:tcPr>
                    <w:tcW w:w="307" w:type="pct"/>
                    <w:shd w:val="clear" w:color="auto" w:fill="auto"/>
                  </w:tcPr>
                  <w:p w:rsidR="00B52FDF" w:rsidRPr="00817FAE" w:rsidRDefault="00B52FDF" w:rsidP="00167C12">
                    <w:pPr>
                      <w:rPr>
                        <w:sz w:val="18"/>
                        <w:szCs w:val="18"/>
                      </w:rPr>
                    </w:pPr>
                    <w:r w:rsidRPr="00817FAE">
                      <w:rPr>
                        <w:rFonts w:hint="eastAsia"/>
                        <w:sz w:val="18"/>
                        <w:szCs w:val="18"/>
                      </w:rPr>
                      <w:t>二、累计折旧</w:t>
                    </w:r>
                  </w:p>
                </w:tc>
              </w:sdtContent>
            </w:sdt>
            <w:tc>
              <w:tcPr>
                <w:tcW w:w="418"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r>
          <w:tr w:rsidR="00B52FDF" w:rsidRPr="00B52FDF" w:rsidTr="00817FAE">
            <w:sdt>
              <w:sdtPr>
                <w:rPr>
                  <w:sz w:val="18"/>
                  <w:szCs w:val="18"/>
                </w:rPr>
                <w:tag w:val="_PLD_bdfb76068a2a4a95ab0a3bcf1b094bf2"/>
                <w:id w:val="661572"/>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1.</w:t>
                    </w:r>
                    <w:r w:rsidRPr="00817FAE">
                      <w:rPr>
                        <w:rFonts w:hint="eastAsia"/>
                        <w:sz w:val="18"/>
                        <w:szCs w:val="18"/>
                      </w:rPr>
                      <w:t>期初余额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412,950.09</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373,202,042.61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211,821,624.62</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350,361,652.31</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7,305,157.75</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58,757,560.57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13,325,967.44</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19,641,165.26</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1,034,828,120.65</w:t>
                </w:r>
              </w:p>
            </w:tc>
          </w:tr>
          <w:tr w:rsidR="00B52FDF" w:rsidRPr="00B52FDF" w:rsidTr="00817FAE">
            <w:sdt>
              <w:sdtPr>
                <w:rPr>
                  <w:sz w:val="18"/>
                  <w:szCs w:val="18"/>
                </w:rPr>
                <w:tag w:val="_PLD_ac9d6720c4e84ec2b82637a9bc7e4a54"/>
                <w:id w:val="661573"/>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2.</w:t>
                    </w:r>
                    <w:r w:rsidRPr="00817FAE">
                      <w:rPr>
                        <w:rFonts w:hint="eastAsia"/>
                        <w:sz w:val="18"/>
                        <w:szCs w:val="18"/>
                      </w:rPr>
                      <w:t>本期增加金额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88,071.28</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39,921,334.38</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39,712,370.57</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27,318,143.69</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968,235.44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8,542,468.00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1,382,484.99</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3,642,431.60</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121,575,539.95</w:t>
                </w:r>
              </w:p>
            </w:tc>
          </w:tr>
          <w:tr w:rsidR="00B52FDF" w:rsidRPr="00B52FDF" w:rsidTr="00817FAE">
            <w:sdt>
              <w:sdtPr>
                <w:rPr>
                  <w:sz w:val="18"/>
                  <w:szCs w:val="18"/>
                </w:rPr>
                <w:tag w:val="_PLD_4b899f8229be463181a7e6a6c1cb2337"/>
                <w:id w:val="661574"/>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（1）计提</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88,071.28</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39,921,334.38</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39,589,669.91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27,318,143.69</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968,235.44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8,542,468.00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1,382,484.99</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3,642,431.60</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121,452,839.29</w:t>
                </w:r>
              </w:p>
            </w:tc>
          </w:tr>
          <w:tr w:rsidR="00B52FDF" w:rsidRPr="00B52FDF" w:rsidTr="00817FAE">
            <w:sdt>
              <w:sdtPr>
                <w:rPr>
                  <w:rFonts w:hint="eastAsia"/>
                  <w:sz w:val="18"/>
                  <w:szCs w:val="18"/>
                </w:rPr>
                <w:alias w:val="固定资产累计折旧增加项目名称"/>
                <w:tag w:val="_GBC_c82e46f282074bcd8f0977f9e064b7a6"/>
                <w:id w:val="661575"/>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（2）其他</w:t>
                    </w:r>
                    <w:r w:rsidRPr="00817FAE">
                      <w:rPr>
                        <w:rFonts w:hint="eastAsia"/>
                        <w:sz w:val="18"/>
                        <w:szCs w:val="18"/>
                      </w:rPr>
                      <w:lastRenderedPageBreak/>
                      <w:t>转入</w:t>
                    </w:r>
                  </w:p>
                </w:tc>
              </w:sdtContent>
            </w:sdt>
            <w:sdt>
              <w:sdtPr>
                <w:rPr>
                  <w:rFonts w:hint="eastAsia"/>
                  <w:sz w:val="18"/>
                  <w:szCs w:val="18"/>
                </w:rPr>
                <w:alias w:val="固定资产累计折旧增加项目金额"/>
                <w:tag w:val="_GBC_d8c6bc4179c24d4497d3b866e522ee51"/>
                <w:id w:val="661576"/>
                <w:lock w:val="sdtLocked"/>
              </w:sdtPr>
              <w:sdtEndPr/>
              <w:sdtContent>
                <w:tc>
                  <w:tcPr>
                    <w:tcW w:w="418"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77"/>
                <w:lock w:val="sdtLocked"/>
              </w:sdtPr>
              <w:sdtEndPr/>
              <w:sdtContent>
                <w:tc>
                  <w:tcPr>
                    <w:tcW w:w="533"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78"/>
                <w:lock w:val="sdtLocked"/>
              </w:sdtPr>
              <w:sdtEndPr/>
              <w:sdtContent>
                <w:tc>
                  <w:tcPr>
                    <w:tcW w:w="475" w:type="pct"/>
                    <w:shd w:val="clear" w:color="auto" w:fill="auto"/>
                  </w:tcPr>
                  <w:p w:rsidR="00B52FDF" w:rsidRPr="00817FAE" w:rsidRDefault="00B52FDF" w:rsidP="00167C12">
                    <w:pPr>
                      <w:jc w:val="right"/>
                      <w:rPr>
                        <w:sz w:val="18"/>
                        <w:szCs w:val="18"/>
                      </w:rPr>
                    </w:pPr>
                    <w:r w:rsidRPr="00817FAE">
                      <w:rPr>
                        <w:rFonts w:hint="eastAsia"/>
                        <w:sz w:val="18"/>
                        <w:szCs w:val="18"/>
                      </w:rPr>
                      <w:t>122,700.66</w:t>
                    </w:r>
                  </w:p>
                </w:tc>
              </w:sdtContent>
            </w:sdt>
            <w:sdt>
              <w:sdtPr>
                <w:rPr>
                  <w:rFonts w:hint="eastAsia"/>
                  <w:sz w:val="18"/>
                  <w:szCs w:val="18"/>
                </w:rPr>
                <w:alias w:val="固定资产累计折旧增加项目金额"/>
                <w:tag w:val="_GBC_d8c6bc4179c24d4497d3b866e522ee51"/>
                <w:id w:val="661579"/>
                <w:lock w:val="sdtLocked"/>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80"/>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81"/>
                <w:lock w:val="sdtLocked"/>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82"/>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83"/>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金额"/>
                <w:tag w:val="_GBC_d8c6bc4179c24d4497d3b866e522ee51"/>
                <w:id w:val="661584"/>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增加项目合计金额"/>
                <w:tag w:val="_GBC_7b368febd98d43528833b386ded680f2"/>
                <w:id w:val="661585"/>
                <w:lock w:val="sdtLocked"/>
              </w:sdtPr>
              <w:sdtEndPr/>
              <w:sdtContent>
                <w:tc>
                  <w:tcPr>
                    <w:tcW w:w="533" w:type="pct"/>
                    <w:shd w:val="clear" w:color="auto" w:fill="auto"/>
                  </w:tcPr>
                  <w:p w:rsidR="00B52FDF" w:rsidRPr="00817FAE" w:rsidRDefault="00B52FDF" w:rsidP="00167C12">
                    <w:pPr>
                      <w:jc w:val="right"/>
                      <w:rPr>
                        <w:sz w:val="18"/>
                        <w:szCs w:val="18"/>
                      </w:rPr>
                    </w:pPr>
                    <w:r w:rsidRPr="00817FAE">
                      <w:rPr>
                        <w:rFonts w:hint="eastAsia"/>
                        <w:sz w:val="18"/>
                        <w:szCs w:val="18"/>
                      </w:rPr>
                      <w:t>122,700.66</w:t>
                    </w:r>
                  </w:p>
                </w:tc>
              </w:sdtContent>
            </w:sdt>
          </w:tr>
          <w:tr w:rsidR="00B52FDF" w:rsidRPr="00B52FDF" w:rsidTr="00817FAE">
            <w:sdt>
              <w:sdtPr>
                <w:rPr>
                  <w:sz w:val="18"/>
                  <w:szCs w:val="18"/>
                </w:rPr>
                <w:tag w:val="_PLD_1a8a0c2973de4a7c99ed0dd69c4a85fa"/>
                <w:id w:val="661597"/>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3.本期减少金额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122,700.66</w:t>
                </w: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174,188.88</w:t>
                </w: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296,889.54</w:t>
                </w:r>
              </w:p>
            </w:tc>
          </w:tr>
          <w:tr w:rsidR="00B52FDF" w:rsidRPr="00B52FDF" w:rsidTr="00817FAE">
            <w:sdt>
              <w:sdtPr>
                <w:rPr>
                  <w:sz w:val="18"/>
                  <w:szCs w:val="18"/>
                </w:rPr>
                <w:tag w:val="_PLD_051549d56ef94d0f864893f6bcd12368"/>
                <w:id w:val="661598"/>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（1）处置或报废</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A563C0" w:rsidP="00167C12">
                <w:pPr>
                  <w:jc w:val="right"/>
                  <w:rPr>
                    <w:sz w:val="18"/>
                    <w:szCs w:val="18"/>
                  </w:rPr>
                </w:pPr>
                <w:r w:rsidRPr="00817FAE">
                  <w:rPr>
                    <w:sz w:val="18"/>
                    <w:szCs w:val="18"/>
                  </w:rPr>
                  <w:t>174,188.88</w:t>
                </w: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A563C0" w:rsidP="00167C12">
                <w:pPr>
                  <w:jc w:val="right"/>
                  <w:rPr>
                    <w:sz w:val="18"/>
                    <w:szCs w:val="18"/>
                  </w:rPr>
                </w:pPr>
                <w:r w:rsidRPr="00817FAE">
                  <w:rPr>
                    <w:sz w:val="18"/>
                    <w:szCs w:val="18"/>
                  </w:rPr>
                  <w:t>174,188.88</w:t>
                </w:r>
              </w:p>
            </w:tc>
          </w:tr>
          <w:tr w:rsidR="00B52FDF" w:rsidRPr="00B52FDF" w:rsidTr="00817FAE">
            <w:sdt>
              <w:sdtPr>
                <w:rPr>
                  <w:rFonts w:hint="eastAsia"/>
                  <w:sz w:val="18"/>
                  <w:szCs w:val="18"/>
                </w:rPr>
                <w:alias w:val="固定资产累计折旧减少项目名称"/>
                <w:tag w:val="_GBC_20eae31762484d0a9c046fa65503339a"/>
                <w:id w:val="661599"/>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（3）其他减少</w:t>
                    </w:r>
                  </w:p>
                </w:tc>
              </w:sdtContent>
            </w:sdt>
            <w:sdt>
              <w:sdtPr>
                <w:rPr>
                  <w:rFonts w:hint="eastAsia"/>
                  <w:sz w:val="18"/>
                  <w:szCs w:val="18"/>
                </w:rPr>
                <w:alias w:val="固定资产累计折旧减少项目金额"/>
                <w:tag w:val="_GBC_50575111ca3b4086b584bb25daa7a51a"/>
                <w:id w:val="661600"/>
                <w:lock w:val="sdtLocked"/>
              </w:sdtPr>
              <w:sdtEndPr/>
              <w:sdtContent>
                <w:tc>
                  <w:tcPr>
                    <w:tcW w:w="418"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1"/>
                <w:lock w:val="sdtLocked"/>
              </w:sdtPr>
              <w:sdtEndPr/>
              <w:sdtContent>
                <w:tc>
                  <w:tcPr>
                    <w:tcW w:w="533" w:type="pct"/>
                    <w:shd w:val="clear" w:color="auto" w:fill="auto"/>
                  </w:tcPr>
                  <w:p w:rsidR="00B52FDF" w:rsidRPr="00817FAE" w:rsidRDefault="00B52FDF" w:rsidP="00167C12">
                    <w:pPr>
                      <w:jc w:val="right"/>
                      <w:rPr>
                        <w:sz w:val="18"/>
                        <w:szCs w:val="18"/>
                      </w:rPr>
                    </w:pPr>
                    <w:r w:rsidRPr="00817FAE">
                      <w:rPr>
                        <w:rFonts w:hint="eastAsia"/>
                        <w:sz w:val="18"/>
                        <w:szCs w:val="18"/>
                      </w:rPr>
                      <w:t>122,700.66</w:t>
                    </w:r>
                  </w:p>
                </w:tc>
              </w:sdtContent>
            </w:sdt>
            <w:sdt>
              <w:sdtPr>
                <w:rPr>
                  <w:rFonts w:hint="eastAsia"/>
                  <w:sz w:val="18"/>
                  <w:szCs w:val="18"/>
                </w:rPr>
                <w:alias w:val="固定资产累计折旧减少项目金额"/>
                <w:tag w:val="_GBC_50575111ca3b4086b584bb25daa7a51a"/>
                <w:id w:val="661602"/>
                <w:lock w:val="sdtLocked"/>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3"/>
                <w:lock w:val="sdtLocked"/>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4"/>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5"/>
                <w:lock w:val="sdtLocked"/>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6"/>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7"/>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08"/>
                <w:lock w:val="sdtLocked"/>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合计金额"/>
                <w:tag w:val="_GBC_ba854a525e15473181c1dd92dc7af67e"/>
                <w:id w:val="661609"/>
                <w:lock w:val="sdtLocked"/>
              </w:sdtPr>
              <w:sdtEndPr/>
              <w:sdtContent>
                <w:tc>
                  <w:tcPr>
                    <w:tcW w:w="533" w:type="pct"/>
                    <w:shd w:val="clear" w:color="auto" w:fill="auto"/>
                  </w:tcPr>
                  <w:p w:rsidR="00B52FDF" w:rsidRPr="00817FAE" w:rsidRDefault="00B52FDF" w:rsidP="00167C12">
                    <w:pPr>
                      <w:jc w:val="right"/>
                      <w:rPr>
                        <w:sz w:val="18"/>
                        <w:szCs w:val="18"/>
                      </w:rPr>
                    </w:pPr>
                    <w:r w:rsidRPr="00817FAE">
                      <w:rPr>
                        <w:rFonts w:hint="eastAsia"/>
                        <w:sz w:val="18"/>
                        <w:szCs w:val="18"/>
                      </w:rPr>
                      <w:t>122,700.66</w:t>
                    </w:r>
                  </w:p>
                </w:tc>
              </w:sdtContent>
            </w:sdt>
          </w:tr>
          <w:tr w:rsidR="00B52FDF" w:rsidRPr="00B52FDF" w:rsidTr="00817FAE">
            <w:sdt>
              <w:sdtPr>
                <w:rPr>
                  <w:rFonts w:hint="eastAsia"/>
                  <w:sz w:val="18"/>
                  <w:szCs w:val="18"/>
                </w:rPr>
                <w:alias w:val="固定资产累计折旧减少项目名称"/>
                <w:tag w:val="_GBC_20eae31762484d0a9c046fa65503339a"/>
                <w:id w:val="661610"/>
                <w:lock w:val="sdtLocked"/>
                <w:showingPlcHdr/>
              </w:sdtPr>
              <w:sdtEndPr/>
              <w:sdtContent>
                <w:tc>
                  <w:tcPr>
                    <w:tcW w:w="307" w:type="pct"/>
                    <w:shd w:val="clear" w:color="auto" w:fill="auto"/>
                  </w:tcPr>
                  <w:p w:rsidR="00B52FDF" w:rsidRPr="00817FAE" w:rsidRDefault="00B52FDF" w:rsidP="00817FAE">
                    <w:pPr>
                      <w:ind w:firstLineChars="300" w:firstLine="540"/>
                      <w:rPr>
                        <w:sz w:val="18"/>
                        <w:szCs w:val="18"/>
                      </w:rPr>
                    </w:pPr>
                    <w:r w:rsidRPr="00817FAE">
                      <w:rPr>
                        <w:rFonts w:hint="eastAsia"/>
                        <w:sz w:val="18"/>
                        <w:szCs w:val="18"/>
                      </w:rPr>
                      <w:t xml:space="preserve">　</w:t>
                    </w:r>
                  </w:p>
                </w:tc>
              </w:sdtContent>
            </w:sdt>
            <w:sdt>
              <w:sdtPr>
                <w:rPr>
                  <w:rFonts w:hint="eastAsia"/>
                  <w:sz w:val="18"/>
                  <w:szCs w:val="18"/>
                </w:rPr>
                <w:alias w:val="固定资产累计折旧减少项目金额"/>
                <w:tag w:val="_GBC_50575111ca3b4086b584bb25daa7a51a"/>
                <w:id w:val="661611"/>
                <w:lock w:val="sdtLocked"/>
                <w:showingPlcHdr/>
              </w:sdtPr>
              <w:sdtEndPr/>
              <w:sdtContent>
                <w:tc>
                  <w:tcPr>
                    <w:tcW w:w="418" w:type="pct"/>
                    <w:shd w:val="clear" w:color="auto" w:fill="auto"/>
                  </w:tcPr>
                  <w:p w:rsidR="00B52FDF" w:rsidRPr="00817FAE" w:rsidRDefault="00B52FDF" w:rsidP="00167C12">
                    <w:pPr>
                      <w:jc w:val="right"/>
                      <w:rPr>
                        <w:sz w:val="18"/>
                        <w:szCs w:val="18"/>
                      </w:rPr>
                    </w:pPr>
                    <w:r w:rsidRPr="00817FAE">
                      <w:rPr>
                        <w:rFonts w:hint="eastAsia"/>
                        <w:sz w:val="18"/>
                        <w:szCs w:val="18"/>
                      </w:rPr>
                      <w:t xml:space="preserve">　</w:t>
                    </w:r>
                  </w:p>
                </w:tc>
              </w:sdtContent>
            </w:sdt>
            <w:sdt>
              <w:sdtPr>
                <w:rPr>
                  <w:rFonts w:hint="eastAsia"/>
                  <w:sz w:val="18"/>
                  <w:szCs w:val="18"/>
                </w:rPr>
                <w:alias w:val="固定资产累计折旧减少项目金额"/>
                <w:tag w:val="_GBC_50575111ca3b4086b584bb25daa7a51a"/>
                <w:id w:val="661612"/>
                <w:lock w:val="sdtLocked"/>
                <w:showingPlcHdr/>
              </w:sdtPr>
              <w:sdtEndPr/>
              <w:sdtContent>
                <w:tc>
                  <w:tcPr>
                    <w:tcW w:w="533"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3"/>
                <w:lock w:val="sdtLocked"/>
                <w:showingPlcHdr/>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4"/>
                <w:lock w:val="sdtLocked"/>
                <w:showingPlcHdr/>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5"/>
                <w:lock w:val="sdtLocked"/>
                <w:showingPlcHdr/>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6"/>
                <w:lock w:val="sdtLocked"/>
                <w:showingPlcHdr/>
              </w:sdtPr>
              <w:sdtEndPr/>
              <w:sdtContent>
                <w:tc>
                  <w:tcPr>
                    <w:tcW w:w="475"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7"/>
                <w:lock w:val="sdtLocked"/>
                <w:showingPlcHdr/>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8"/>
                <w:lock w:val="sdtLocked"/>
                <w:showingPlcHdr/>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金额"/>
                <w:tag w:val="_GBC_50575111ca3b4086b584bb25daa7a51a"/>
                <w:id w:val="661619"/>
                <w:lock w:val="sdtLocked"/>
                <w:showingPlcHdr/>
              </w:sdtPr>
              <w:sdtEndPr/>
              <w:sdtContent>
                <w:tc>
                  <w:tcPr>
                    <w:tcW w:w="446" w:type="pct"/>
                    <w:shd w:val="clear" w:color="auto" w:fill="auto"/>
                  </w:tcPr>
                  <w:p w:rsidR="00B52FDF" w:rsidRPr="00817FAE" w:rsidRDefault="00B52FDF" w:rsidP="00167C12">
                    <w:pPr>
                      <w:jc w:val="right"/>
                      <w:rPr>
                        <w:sz w:val="18"/>
                        <w:szCs w:val="18"/>
                      </w:rPr>
                    </w:pPr>
                  </w:p>
                </w:tc>
              </w:sdtContent>
            </w:sdt>
            <w:sdt>
              <w:sdtPr>
                <w:rPr>
                  <w:rFonts w:hint="eastAsia"/>
                  <w:sz w:val="18"/>
                  <w:szCs w:val="18"/>
                </w:rPr>
                <w:alias w:val="固定资产累计折旧减少项目合计金额"/>
                <w:tag w:val="_GBC_ba854a525e15473181c1dd92dc7af67e"/>
                <w:id w:val="661620"/>
                <w:lock w:val="sdtLocked"/>
                <w:showingPlcHdr/>
              </w:sdtPr>
              <w:sdtEndPr/>
              <w:sdtContent>
                <w:tc>
                  <w:tcPr>
                    <w:tcW w:w="533" w:type="pct"/>
                    <w:shd w:val="clear" w:color="auto" w:fill="auto"/>
                  </w:tcPr>
                  <w:p w:rsidR="00B52FDF" w:rsidRPr="00817FAE" w:rsidRDefault="00B52FDF" w:rsidP="00167C12">
                    <w:pPr>
                      <w:jc w:val="right"/>
                      <w:rPr>
                        <w:sz w:val="18"/>
                        <w:szCs w:val="18"/>
                      </w:rPr>
                    </w:pPr>
                    <w:r w:rsidRPr="00817FAE">
                      <w:rPr>
                        <w:rFonts w:hint="eastAsia"/>
                        <w:sz w:val="18"/>
                        <w:szCs w:val="18"/>
                      </w:rPr>
                      <w:t xml:space="preserve">　</w:t>
                    </w:r>
                  </w:p>
                </w:tc>
              </w:sdtContent>
            </w:sdt>
          </w:tr>
          <w:tr w:rsidR="00B52FDF" w:rsidRPr="00B52FDF" w:rsidTr="00817FAE">
            <w:sdt>
              <w:sdtPr>
                <w:rPr>
                  <w:sz w:val="18"/>
                  <w:szCs w:val="18"/>
                </w:rPr>
                <w:tag w:val="_PLD_461cd300a56d4a1d8e530b3c2f9767bf"/>
                <w:id w:val="661621"/>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4.期末余额</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501,021.37</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413,000,676.33</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251,533,995.19</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377,679,796.00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8,099,204.31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67,300,028.57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14,708,452.43</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23,283,596.86</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1,156,106,771.06</w:t>
                </w:r>
              </w:p>
            </w:tc>
          </w:tr>
          <w:tr w:rsidR="00B52FDF" w:rsidRPr="00B52FDF" w:rsidTr="00817FAE">
            <w:sdt>
              <w:sdtPr>
                <w:rPr>
                  <w:sz w:val="18"/>
                  <w:szCs w:val="18"/>
                </w:rPr>
                <w:tag w:val="_PLD_b98cd9e8075a44b28b16fc9fd4c3c81f"/>
                <w:id w:val="661622"/>
                <w:lock w:val="sdtLocked"/>
              </w:sdtPr>
              <w:sdtEndPr/>
              <w:sdtContent>
                <w:tc>
                  <w:tcPr>
                    <w:tcW w:w="307" w:type="pct"/>
                    <w:shd w:val="clear" w:color="auto" w:fill="auto"/>
                  </w:tcPr>
                  <w:p w:rsidR="00B52FDF" w:rsidRPr="00817FAE" w:rsidRDefault="00B52FDF" w:rsidP="00167C12">
                    <w:pPr>
                      <w:rPr>
                        <w:sz w:val="18"/>
                        <w:szCs w:val="18"/>
                      </w:rPr>
                    </w:pPr>
                    <w:r w:rsidRPr="00817FAE">
                      <w:rPr>
                        <w:rFonts w:hint="eastAsia"/>
                        <w:sz w:val="18"/>
                        <w:szCs w:val="18"/>
                      </w:rPr>
                      <w:t>三、减值准备</w:t>
                    </w:r>
                  </w:p>
                </w:tc>
              </w:sdtContent>
            </w:sdt>
            <w:tc>
              <w:tcPr>
                <w:tcW w:w="418"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r>
          <w:tr w:rsidR="00B52FDF" w:rsidRPr="00B52FDF" w:rsidTr="00817FAE">
            <w:sdt>
              <w:sdtPr>
                <w:rPr>
                  <w:sz w:val="18"/>
                  <w:szCs w:val="18"/>
                </w:rPr>
                <w:tag w:val="_PLD_56eded0ad9c34a2dabfd9ced3cc4cb08"/>
                <w:id w:val="661623"/>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1.</w:t>
                    </w:r>
                    <w:r w:rsidRPr="00817FAE">
                      <w:rPr>
                        <w:rFonts w:hint="eastAsia"/>
                        <w:sz w:val="18"/>
                        <w:szCs w:val="18"/>
                      </w:rPr>
                      <w:t>期初余额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21,182,735.14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778,390.05</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354,145.45</w:t>
                </w: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226,190.21</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179,414.34</w:t>
                </w: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22,720,875.19</w:t>
                </w:r>
              </w:p>
            </w:tc>
          </w:tr>
          <w:tr w:rsidR="00B52FDF" w:rsidRPr="00B52FDF" w:rsidTr="00817FAE">
            <w:sdt>
              <w:sdtPr>
                <w:rPr>
                  <w:sz w:val="18"/>
                  <w:szCs w:val="18"/>
                </w:rPr>
                <w:tag w:val="_PLD_e23909e3deca4ed3b3374e1998a20d9d"/>
                <w:id w:val="661624"/>
                <w:lock w:val="sdtLocked"/>
              </w:sdtPr>
              <w:sdtEndPr/>
              <w:sdtContent>
                <w:tc>
                  <w:tcPr>
                    <w:tcW w:w="307" w:type="pct"/>
                    <w:shd w:val="clear" w:color="auto" w:fill="auto"/>
                  </w:tcPr>
                  <w:p w:rsidR="00B52FDF" w:rsidRPr="00817FAE" w:rsidRDefault="00B52FDF" w:rsidP="00585A34">
                    <w:pPr>
                      <w:rPr>
                        <w:sz w:val="18"/>
                        <w:szCs w:val="18"/>
                      </w:rPr>
                    </w:pPr>
                    <w:r w:rsidRPr="00817FAE">
                      <w:rPr>
                        <w:sz w:val="18"/>
                        <w:szCs w:val="18"/>
                      </w:rPr>
                      <w:t>2.</w:t>
                    </w:r>
                    <w:r w:rsidRPr="00817FAE">
                      <w:rPr>
                        <w:rFonts w:hint="eastAsia"/>
                        <w:sz w:val="18"/>
                        <w:szCs w:val="18"/>
                      </w:rPr>
                      <w:t>本期增加金额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r>
          <w:tr w:rsidR="00B52FDF" w:rsidRPr="00B52FDF" w:rsidTr="00817FAE">
            <w:sdt>
              <w:sdtPr>
                <w:rPr>
                  <w:sz w:val="18"/>
                  <w:szCs w:val="18"/>
                </w:rPr>
                <w:tag w:val="_PLD_e9d33a6c6b2d4aff8a6ac53a9ce1b167"/>
                <w:id w:val="661625"/>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（1）计提</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r>
          <w:tr w:rsidR="00B52FDF" w:rsidRPr="00B52FDF" w:rsidTr="00817FAE">
            <w:sdt>
              <w:sdtPr>
                <w:rPr>
                  <w:sz w:val="18"/>
                  <w:szCs w:val="18"/>
                </w:rPr>
                <w:tag w:val="_PLD_773acace40cf4e2b82acb417897e72ef"/>
                <w:id w:val="661648"/>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3.本期减少金额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r>
          <w:tr w:rsidR="00B52FDF" w:rsidRPr="00B52FDF" w:rsidTr="00817FAE">
            <w:sdt>
              <w:sdtPr>
                <w:rPr>
                  <w:sz w:val="18"/>
                  <w:szCs w:val="18"/>
                </w:rPr>
                <w:tag w:val="_PLD_be1108cdf7ba464f9f4ecab9aa198103"/>
                <w:id w:val="661649"/>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（1）处置或报废</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p>
            </w:tc>
          </w:tr>
          <w:tr w:rsidR="00B52FDF" w:rsidRPr="00B52FDF" w:rsidTr="00817FAE">
            <w:sdt>
              <w:sdtPr>
                <w:rPr>
                  <w:sz w:val="18"/>
                  <w:szCs w:val="18"/>
                </w:rPr>
                <w:tag w:val="_PLD_e5054a8d4a114197af28793eadccad9b"/>
                <w:id w:val="661672"/>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4.期末余额</w:t>
                    </w:r>
                  </w:p>
                </w:tc>
              </w:sdtContent>
            </w:sdt>
            <w:tc>
              <w:tcPr>
                <w:tcW w:w="418"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21,182,735.14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778,390.05</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354,145.45</w:t>
                </w:r>
              </w:p>
            </w:tc>
            <w:tc>
              <w:tcPr>
                <w:tcW w:w="446" w:type="pct"/>
                <w:shd w:val="clear" w:color="auto" w:fill="auto"/>
                <w:vAlign w:val="center"/>
              </w:tcPr>
              <w:p w:rsidR="00B52FDF" w:rsidRPr="00817FAE" w:rsidRDefault="00B52FDF" w:rsidP="00167C12">
                <w:pPr>
                  <w:jc w:val="right"/>
                  <w:rPr>
                    <w:sz w:val="18"/>
                    <w:szCs w:val="18"/>
                  </w:rPr>
                </w:pP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226,190.21</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179,414.34</w:t>
                </w:r>
              </w:p>
            </w:tc>
            <w:tc>
              <w:tcPr>
                <w:tcW w:w="446" w:type="pct"/>
                <w:shd w:val="clear" w:color="auto" w:fill="auto"/>
                <w:vAlign w:val="center"/>
              </w:tcPr>
              <w:p w:rsidR="00B52FDF" w:rsidRPr="00817FAE" w:rsidRDefault="00B52FDF" w:rsidP="00167C12">
                <w:pPr>
                  <w:jc w:val="right"/>
                  <w:rPr>
                    <w:sz w:val="18"/>
                    <w:szCs w:val="18"/>
                  </w:rPr>
                </w:pP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22,720,875.19</w:t>
                </w:r>
              </w:p>
            </w:tc>
          </w:tr>
          <w:tr w:rsidR="00B52FDF" w:rsidRPr="00B52FDF" w:rsidTr="00817FAE">
            <w:sdt>
              <w:sdtPr>
                <w:rPr>
                  <w:sz w:val="18"/>
                  <w:szCs w:val="18"/>
                </w:rPr>
                <w:tag w:val="_PLD_e1d51c426bd84ffbb9a1a19b00d3b374"/>
                <w:id w:val="661673"/>
                <w:lock w:val="sdtLocked"/>
              </w:sdtPr>
              <w:sdtEndPr/>
              <w:sdtContent>
                <w:tc>
                  <w:tcPr>
                    <w:tcW w:w="307" w:type="pct"/>
                    <w:shd w:val="clear" w:color="auto" w:fill="auto"/>
                  </w:tcPr>
                  <w:p w:rsidR="00B52FDF" w:rsidRPr="00817FAE" w:rsidRDefault="00B52FDF" w:rsidP="00167C12">
                    <w:pPr>
                      <w:rPr>
                        <w:sz w:val="18"/>
                        <w:szCs w:val="18"/>
                      </w:rPr>
                    </w:pPr>
                    <w:r w:rsidRPr="00817FAE">
                      <w:rPr>
                        <w:rFonts w:hint="eastAsia"/>
                        <w:sz w:val="18"/>
                        <w:szCs w:val="18"/>
                      </w:rPr>
                      <w:t>四、账面价值</w:t>
                    </w:r>
                  </w:p>
                </w:tc>
              </w:sdtContent>
            </w:sdt>
            <w:tc>
              <w:tcPr>
                <w:tcW w:w="418"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75"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446" w:type="pct"/>
                <w:shd w:val="clear" w:color="auto" w:fill="auto"/>
                <w:vAlign w:val="center"/>
              </w:tcPr>
              <w:p w:rsidR="00B52FDF" w:rsidRPr="00817FAE" w:rsidRDefault="00B52FDF" w:rsidP="00167C12">
                <w:pPr>
                  <w:jc w:val="center"/>
                  <w:rPr>
                    <w:sz w:val="18"/>
                    <w:szCs w:val="18"/>
                  </w:rPr>
                </w:pPr>
              </w:p>
            </w:tc>
            <w:tc>
              <w:tcPr>
                <w:tcW w:w="533" w:type="pct"/>
                <w:shd w:val="clear" w:color="auto" w:fill="auto"/>
                <w:vAlign w:val="center"/>
              </w:tcPr>
              <w:p w:rsidR="00B52FDF" w:rsidRPr="00817FAE" w:rsidRDefault="00B52FDF" w:rsidP="00167C12">
                <w:pPr>
                  <w:jc w:val="center"/>
                  <w:rPr>
                    <w:sz w:val="18"/>
                    <w:szCs w:val="18"/>
                  </w:rPr>
                </w:pPr>
              </w:p>
            </w:tc>
          </w:tr>
          <w:tr w:rsidR="00B52FDF" w:rsidRPr="00B52FDF" w:rsidTr="00817FAE">
            <w:sdt>
              <w:sdtPr>
                <w:rPr>
                  <w:sz w:val="18"/>
                  <w:szCs w:val="18"/>
                </w:rPr>
                <w:tag w:val="_PLD_438ac9fdebc24597a2bc032145166ee7"/>
                <w:id w:val="661674"/>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1.期末账面价值</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795,458.59</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1,009,356,658.41</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547,246,296.72</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325,385,521.30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7,385,857.68</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69,967,052.65</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4,636,184.20</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20,292,687.66</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29,436,263.05</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2,014,501,980.26</w:t>
                </w:r>
              </w:p>
            </w:tc>
          </w:tr>
          <w:tr w:rsidR="00B52FDF" w:rsidRPr="00B52FDF" w:rsidTr="00817FAE">
            <w:sdt>
              <w:sdtPr>
                <w:rPr>
                  <w:sz w:val="18"/>
                  <w:szCs w:val="18"/>
                </w:rPr>
                <w:tag w:val="_PLD_a86278e1e7584f56b206aaea009ce23d"/>
                <w:id w:val="661675"/>
                <w:lock w:val="sdtLocked"/>
              </w:sdtPr>
              <w:sdtEndPr/>
              <w:sdtContent>
                <w:tc>
                  <w:tcPr>
                    <w:tcW w:w="307" w:type="pct"/>
                    <w:shd w:val="clear" w:color="auto" w:fill="auto"/>
                  </w:tcPr>
                  <w:p w:rsidR="00B52FDF" w:rsidRPr="00817FAE" w:rsidRDefault="00B52FDF" w:rsidP="00585A34">
                    <w:pPr>
                      <w:rPr>
                        <w:sz w:val="18"/>
                        <w:szCs w:val="18"/>
                      </w:rPr>
                    </w:pPr>
                    <w:r w:rsidRPr="00817FAE">
                      <w:rPr>
                        <w:rFonts w:hint="eastAsia"/>
                        <w:sz w:val="18"/>
                        <w:szCs w:val="18"/>
                      </w:rPr>
                      <w:t>2.期初账面价值</w:t>
                    </w:r>
                  </w:p>
                </w:tc>
              </w:sdtContent>
            </w:sdt>
            <w:tc>
              <w:tcPr>
                <w:tcW w:w="418" w:type="pct"/>
                <w:shd w:val="clear" w:color="auto" w:fill="auto"/>
                <w:vAlign w:val="center"/>
              </w:tcPr>
              <w:p w:rsidR="00B52FDF" w:rsidRPr="00817FAE" w:rsidRDefault="00B52FDF" w:rsidP="00167C12">
                <w:pPr>
                  <w:jc w:val="right"/>
                  <w:rPr>
                    <w:sz w:val="18"/>
                    <w:szCs w:val="18"/>
                  </w:rPr>
                </w:pPr>
                <w:r w:rsidRPr="00817FAE">
                  <w:rPr>
                    <w:sz w:val="18"/>
                    <w:szCs w:val="18"/>
                  </w:rPr>
                  <w:t>867,273.21</w:t>
                </w: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1,048,266,170.54</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579,808,762.57</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350,485,270.45</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7,493,480.93</w:t>
                </w:r>
              </w:p>
            </w:tc>
            <w:tc>
              <w:tcPr>
                <w:tcW w:w="475" w:type="pct"/>
                <w:shd w:val="clear" w:color="auto" w:fill="auto"/>
                <w:vAlign w:val="center"/>
              </w:tcPr>
              <w:p w:rsidR="00B52FDF" w:rsidRPr="00817FAE" w:rsidRDefault="00B52FDF" w:rsidP="00167C12">
                <w:pPr>
                  <w:jc w:val="right"/>
                  <w:rPr>
                    <w:sz w:val="18"/>
                    <w:szCs w:val="18"/>
                  </w:rPr>
                </w:pPr>
                <w:r w:rsidRPr="00817FAE">
                  <w:rPr>
                    <w:sz w:val="18"/>
                    <w:szCs w:val="18"/>
                  </w:rPr>
                  <w:t>78,158,771.47</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4,991,758.06</w:t>
                </w:r>
              </w:p>
            </w:tc>
            <w:tc>
              <w:tcPr>
                <w:tcW w:w="446" w:type="pct"/>
                <w:shd w:val="clear" w:color="auto" w:fill="auto"/>
                <w:vAlign w:val="center"/>
              </w:tcPr>
              <w:p w:rsidR="00B52FDF" w:rsidRPr="00817FAE" w:rsidRDefault="00B52FDF" w:rsidP="00167C12">
                <w:pPr>
                  <w:jc w:val="right"/>
                  <w:rPr>
                    <w:sz w:val="18"/>
                    <w:szCs w:val="18"/>
                  </w:rPr>
                </w:pPr>
                <w:r w:rsidRPr="00817FAE">
                  <w:rPr>
                    <w:sz w:val="18"/>
                    <w:szCs w:val="18"/>
                  </w:rPr>
                  <w:t>22,993,516.36</w:t>
                </w:r>
              </w:p>
            </w:tc>
            <w:tc>
              <w:tcPr>
                <w:tcW w:w="446" w:type="pct"/>
                <w:shd w:val="clear" w:color="auto" w:fill="auto"/>
                <w:vAlign w:val="center"/>
              </w:tcPr>
              <w:p w:rsidR="00B52FDF" w:rsidRPr="00817FAE" w:rsidRDefault="00B52FDF" w:rsidP="00167C12">
                <w:pPr>
                  <w:jc w:val="right"/>
                  <w:rPr>
                    <w:sz w:val="18"/>
                    <w:szCs w:val="18"/>
                  </w:rPr>
                </w:pPr>
              </w:p>
            </w:tc>
            <w:tc>
              <w:tcPr>
                <w:tcW w:w="533" w:type="pct"/>
                <w:shd w:val="clear" w:color="auto" w:fill="auto"/>
                <w:vAlign w:val="center"/>
              </w:tcPr>
              <w:p w:rsidR="00B52FDF" w:rsidRPr="00817FAE" w:rsidRDefault="00B52FDF" w:rsidP="00167C12">
                <w:pPr>
                  <w:jc w:val="right"/>
                  <w:rPr>
                    <w:sz w:val="18"/>
                    <w:szCs w:val="18"/>
                  </w:rPr>
                </w:pPr>
                <w:r w:rsidRPr="00817FAE">
                  <w:rPr>
                    <w:sz w:val="18"/>
                    <w:szCs w:val="18"/>
                  </w:rPr>
                  <w:t>2,093,065,003.59</w:t>
                </w:r>
              </w:p>
            </w:tc>
          </w:tr>
        </w:tbl>
        <w:p w:rsidR="00B52FDF" w:rsidRDefault="00B52FDF"/>
        <w:p w:rsidR="0036046F" w:rsidRDefault="00E909B4">
          <w:pPr>
            <w:rPr>
              <w:szCs w:val="21"/>
            </w:rPr>
          </w:pPr>
        </w:p>
      </w:sdtContent>
    </w:sdt>
    <w:p w:rsidR="00962FCF" w:rsidRDefault="00962FCF">
      <w:pPr>
        <w:pStyle w:val="4"/>
        <w:numPr>
          <w:ilvl w:val="3"/>
          <w:numId w:val="156"/>
        </w:numPr>
        <w:ind w:left="426" w:hanging="426"/>
        <w:rPr>
          <w:rFonts w:ascii="宋体" w:eastAsia="宋体" w:hAnsi="宋体" w:cs="宋体"/>
          <w:b w:val="0"/>
          <w:bCs w:val="0"/>
          <w:kern w:val="0"/>
          <w:szCs w:val="24"/>
        </w:rPr>
        <w:sectPr w:rsidR="00962FCF" w:rsidSect="00962FCF">
          <w:pgSz w:w="16838" w:h="11906" w:orient="landscape"/>
          <w:pgMar w:top="1797" w:right="1525" w:bottom="1276" w:left="1440" w:header="856" w:footer="992" w:gutter="0"/>
          <w:cols w:space="425"/>
          <w:docGrid w:linePitch="312"/>
        </w:sectPr>
      </w:pPr>
    </w:p>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cstheme="minorBidi" w:hint="default"/>
          <w:szCs w:val="21"/>
        </w:rPr>
      </w:sdtEndPr>
      <w:sdtContent>
        <w:p w:rsidR="0036046F" w:rsidRDefault="00546E80">
          <w:pPr>
            <w:pStyle w:val="4"/>
            <w:numPr>
              <w:ilvl w:val="3"/>
              <w:numId w:val="156"/>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EndPr/>
          <w:sdtContent>
            <w:p w:rsidR="00355539" w:rsidRDefault="009C38D8" w:rsidP="00167C12">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p w:rsidR="0036046F" w:rsidRDefault="00E909B4" w:rsidP="00167C12">
              <w:pPr>
                <w:rPr>
                  <w:szCs w:val="21"/>
                </w:rPr>
              </w:pP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sdtContent>
        <w:p w:rsidR="0036046F" w:rsidRDefault="00546E80">
          <w:pPr>
            <w:pStyle w:val="4"/>
            <w:numPr>
              <w:ilvl w:val="3"/>
              <w:numId w:val="15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EndPr/>
          <w:sdtContent>
            <w:p w:rsidR="0036046F" w:rsidRDefault="009C38D8">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sdtContent>
        </w:sdt>
        <w:p w:rsidR="00167C12" w:rsidRDefault="00546E80">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1896"/>
            <w:gridCol w:w="1865"/>
            <w:gridCol w:w="1856"/>
            <w:gridCol w:w="1789"/>
          </w:tblGrid>
          <w:tr w:rsidR="00167C12" w:rsidTr="00167C12">
            <w:sdt>
              <w:sdtPr>
                <w:tag w:val="_PLD_229758a16e2d4b829adb6efb34b0e7f9"/>
                <w:id w:val="664075"/>
                <w:lock w:val="sdtLocked"/>
              </w:sdtPr>
              <w:sdtEndPr/>
              <w:sdtContent>
                <w:tc>
                  <w:tcPr>
                    <w:tcW w:w="916" w:type="pct"/>
                    <w:tcBorders>
                      <w:top w:val="single" w:sz="4" w:space="0" w:color="auto"/>
                      <w:left w:val="single" w:sz="4" w:space="0" w:color="auto"/>
                      <w:bottom w:val="single" w:sz="4" w:space="0" w:color="auto"/>
                      <w:right w:val="single" w:sz="4" w:space="0" w:color="auto"/>
                    </w:tcBorders>
                    <w:vAlign w:val="center"/>
                  </w:tcPr>
                  <w:p w:rsidR="00167C12" w:rsidRDefault="00167C12" w:rsidP="00167C12">
                    <w:pPr>
                      <w:jc w:val="center"/>
                      <w:rPr>
                        <w:szCs w:val="21"/>
                      </w:rPr>
                    </w:pPr>
                    <w:r>
                      <w:rPr>
                        <w:rFonts w:hint="eastAsia"/>
                        <w:szCs w:val="21"/>
                      </w:rPr>
                      <w:t>项目</w:t>
                    </w:r>
                  </w:p>
                </w:tc>
              </w:sdtContent>
            </w:sdt>
            <w:sdt>
              <w:sdtPr>
                <w:tag w:val="_PLD_e6d95a427d5b4d76aa9f2d6fee2fb26e"/>
                <w:id w:val="664076"/>
                <w:lock w:val="sdtLocked"/>
              </w:sdtPr>
              <w:sdtEndPr/>
              <w:sdtContent>
                <w:tc>
                  <w:tcPr>
                    <w:tcW w:w="1017" w:type="pct"/>
                    <w:tcBorders>
                      <w:top w:val="single" w:sz="4" w:space="0" w:color="auto"/>
                      <w:left w:val="single" w:sz="4" w:space="0" w:color="auto"/>
                      <w:bottom w:val="single" w:sz="4" w:space="0" w:color="auto"/>
                      <w:right w:val="single" w:sz="4" w:space="0" w:color="auto"/>
                    </w:tcBorders>
                    <w:vAlign w:val="center"/>
                  </w:tcPr>
                  <w:p w:rsidR="00167C12" w:rsidRDefault="00167C12" w:rsidP="00167C12">
                    <w:pPr>
                      <w:jc w:val="center"/>
                      <w:rPr>
                        <w:szCs w:val="21"/>
                      </w:rPr>
                    </w:pPr>
                    <w:r>
                      <w:rPr>
                        <w:rFonts w:hint="eastAsia"/>
                        <w:szCs w:val="21"/>
                      </w:rPr>
                      <w:t>账面原值</w:t>
                    </w:r>
                  </w:p>
                </w:tc>
              </w:sdtContent>
            </w:sdt>
            <w:sdt>
              <w:sdtPr>
                <w:tag w:val="_PLD_b849f500b617415b8f2272b1a11fce3d"/>
                <w:id w:val="664077"/>
                <w:lock w:val="sdtLocked"/>
              </w:sdtPr>
              <w:sdtEndPr/>
              <w:sdtContent>
                <w:tc>
                  <w:tcPr>
                    <w:tcW w:w="1038" w:type="pct"/>
                    <w:tcBorders>
                      <w:top w:val="single" w:sz="4" w:space="0" w:color="auto"/>
                      <w:left w:val="single" w:sz="4" w:space="0" w:color="auto"/>
                      <w:bottom w:val="single" w:sz="4" w:space="0" w:color="auto"/>
                      <w:right w:val="single" w:sz="4" w:space="0" w:color="auto"/>
                    </w:tcBorders>
                    <w:vAlign w:val="center"/>
                  </w:tcPr>
                  <w:p w:rsidR="00167C12" w:rsidRDefault="00167C12" w:rsidP="00167C12">
                    <w:pPr>
                      <w:jc w:val="center"/>
                      <w:rPr>
                        <w:szCs w:val="21"/>
                      </w:rPr>
                    </w:pPr>
                    <w:r>
                      <w:rPr>
                        <w:rFonts w:hint="eastAsia"/>
                        <w:szCs w:val="21"/>
                      </w:rPr>
                      <w:t>累计折旧</w:t>
                    </w:r>
                  </w:p>
                </w:tc>
              </w:sdtContent>
            </w:sdt>
            <w:sdt>
              <w:sdtPr>
                <w:tag w:val="_PLD_495db5d79ffb48c6864e8b37f0b5e34f"/>
                <w:id w:val="664078"/>
                <w:lock w:val="sdtLocked"/>
              </w:sdtPr>
              <w:sdtEndPr/>
              <w:sdtContent>
                <w:tc>
                  <w:tcPr>
                    <w:tcW w:w="1033" w:type="pct"/>
                    <w:tcBorders>
                      <w:top w:val="single" w:sz="4" w:space="0" w:color="auto"/>
                      <w:left w:val="single" w:sz="4" w:space="0" w:color="auto"/>
                      <w:bottom w:val="single" w:sz="4" w:space="0" w:color="auto"/>
                      <w:right w:val="single" w:sz="4" w:space="0" w:color="auto"/>
                    </w:tcBorders>
                    <w:vAlign w:val="center"/>
                  </w:tcPr>
                  <w:p w:rsidR="00167C12" w:rsidRDefault="00167C12" w:rsidP="00167C12">
                    <w:pPr>
                      <w:jc w:val="center"/>
                      <w:rPr>
                        <w:szCs w:val="21"/>
                      </w:rPr>
                    </w:pPr>
                    <w:r>
                      <w:rPr>
                        <w:rFonts w:hint="eastAsia"/>
                        <w:szCs w:val="21"/>
                      </w:rPr>
                      <w:t>减值准备</w:t>
                    </w:r>
                  </w:p>
                </w:tc>
              </w:sdtContent>
            </w:sdt>
            <w:sdt>
              <w:sdtPr>
                <w:tag w:val="_PLD_ed8d73a9b06e42e0ad0c6d6f840f566f"/>
                <w:id w:val="664079"/>
                <w:lock w:val="sdtLocked"/>
              </w:sdtPr>
              <w:sdtEndPr/>
              <w:sdtContent>
                <w:tc>
                  <w:tcPr>
                    <w:tcW w:w="996" w:type="pct"/>
                    <w:tcBorders>
                      <w:top w:val="single" w:sz="4" w:space="0" w:color="auto"/>
                      <w:left w:val="single" w:sz="4" w:space="0" w:color="auto"/>
                      <w:bottom w:val="single" w:sz="4" w:space="0" w:color="auto"/>
                      <w:right w:val="single" w:sz="4" w:space="0" w:color="auto"/>
                    </w:tcBorders>
                    <w:vAlign w:val="center"/>
                  </w:tcPr>
                  <w:p w:rsidR="00167C12" w:rsidRDefault="00167C12" w:rsidP="00167C12">
                    <w:pPr>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664080"/>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房屋、建筑物</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82,536,563.71</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23,864,922.20</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58,671,641.51</w:t>
                    </w:r>
                  </w:p>
                </w:tc>
              </w:tr>
            </w:sdtContent>
          </w:sdt>
          <w:sdt>
            <w:sdtPr>
              <w:rPr>
                <w:szCs w:val="21"/>
              </w:rPr>
              <w:alias w:val="通过融资租赁租入的的固定资产明细"/>
              <w:tag w:val="_TUP_384c3138a1ab4622b62968cb119e91b1"/>
              <w:id w:val="664081"/>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通用设备</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458,498,917.02</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178,261,686.87</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280,237,230.15</w:t>
                    </w:r>
                  </w:p>
                </w:tc>
              </w:tr>
            </w:sdtContent>
          </w:sdt>
          <w:sdt>
            <w:sdtPr>
              <w:rPr>
                <w:szCs w:val="21"/>
              </w:rPr>
              <w:alias w:val="通过融资租赁租入的的固定资产明细"/>
              <w:tag w:val="_TUP_384c3138a1ab4622b62968cb119e91b1"/>
              <w:id w:val="664082"/>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专用设备</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595,088,752.68</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317,862,327.90</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277,226,424.78</w:t>
                    </w:r>
                  </w:p>
                </w:tc>
              </w:tr>
            </w:sdtContent>
          </w:sdt>
          <w:sdt>
            <w:sdtPr>
              <w:rPr>
                <w:szCs w:val="21"/>
              </w:rPr>
              <w:alias w:val="通过融资租赁租入的的固定资产明细"/>
              <w:tag w:val="_TUP_384c3138a1ab4622b62968cb119e91b1"/>
              <w:id w:val="664083"/>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电器设备</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104,676,555.68</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56,105,729.46</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48,570,826.22</w:t>
                    </w:r>
                  </w:p>
                </w:tc>
              </w:tr>
            </w:sdtContent>
          </w:sdt>
          <w:sdt>
            <w:sdtPr>
              <w:rPr>
                <w:szCs w:val="21"/>
              </w:rPr>
              <w:alias w:val="通过融资租赁租入的的固定资产明细"/>
              <w:tag w:val="_TUP_384c3138a1ab4622b62968cb119e91b1"/>
              <w:id w:val="664084"/>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电子产品及通信设备</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5,036,329.22</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3,753,591.79</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1,282,737.43</w:t>
                    </w:r>
                  </w:p>
                </w:tc>
              </w:tr>
            </w:sdtContent>
          </w:sdt>
          <w:sdt>
            <w:sdtPr>
              <w:rPr>
                <w:szCs w:val="21"/>
              </w:rPr>
              <w:alias w:val="通过融资租赁租入的的固定资产明细"/>
              <w:tag w:val="_TUP_384c3138a1ab4622b62968cb119e91b1"/>
              <w:id w:val="664085"/>
              <w:lock w:val="sdtLocked"/>
            </w:sdtPr>
            <w:sdtEndPr/>
            <w:sdtContent>
              <w:tr w:rsid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仪器仪表、计量标准器具</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33,598,192.12</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14,739,347.48</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18,858,844.64</w:t>
                    </w:r>
                  </w:p>
                </w:tc>
              </w:tr>
            </w:sdtContent>
          </w:sdt>
          <w:sdt>
            <w:sdtPr>
              <w:rPr>
                <w:szCs w:val="21"/>
              </w:rPr>
              <w:alias w:val="通过融资租赁租入的的固定资产明细"/>
              <w:tag w:val="_TUP_384c3138a1ab4622b62968cb119e91b1"/>
              <w:id w:val="664086"/>
              <w:lock w:val="sdtLocked"/>
            </w:sdtPr>
            <w:sdtEndPr/>
            <w:sdtContent>
              <w:tr w:rsidR="00167C12" w:rsidRPr="00167C12" w:rsidTr="00167C12">
                <w:tc>
                  <w:tcPr>
                    <w:tcW w:w="916" w:type="pct"/>
                    <w:tcBorders>
                      <w:top w:val="single" w:sz="4" w:space="0" w:color="auto"/>
                      <w:left w:val="single" w:sz="4" w:space="0" w:color="auto"/>
                      <w:bottom w:val="single" w:sz="4" w:space="0" w:color="auto"/>
                      <w:right w:val="single" w:sz="4" w:space="0" w:color="auto"/>
                    </w:tcBorders>
                  </w:tcPr>
                  <w:p w:rsidR="00167C12" w:rsidRDefault="00167C12" w:rsidP="00167C12">
                    <w:pPr>
                      <w:jc w:val="center"/>
                      <w:rPr>
                        <w:szCs w:val="21"/>
                      </w:rPr>
                    </w:pPr>
                    <w:r>
                      <w:t>合 计</w:t>
                    </w:r>
                  </w:p>
                </w:tc>
                <w:tc>
                  <w:tcPr>
                    <w:tcW w:w="1017"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1,279,435,310.43</w:t>
                    </w:r>
                  </w:p>
                </w:tc>
                <w:tc>
                  <w:tcPr>
                    <w:tcW w:w="1038"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594,587,605.70</w:t>
                    </w:r>
                  </w:p>
                </w:tc>
                <w:tc>
                  <w:tcPr>
                    <w:tcW w:w="1033"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167C12" w:rsidRDefault="00167C12" w:rsidP="00817FAE">
                    <w:pPr>
                      <w:jc w:val="right"/>
                      <w:rPr>
                        <w:szCs w:val="21"/>
                      </w:rPr>
                    </w:pPr>
                    <w:r>
                      <w:t>684,847,704.73</w:t>
                    </w:r>
                  </w:p>
                </w:tc>
              </w:tr>
            </w:sdtContent>
          </w:sdt>
        </w:tbl>
        <w:p w:rsidR="0036046F" w:rsidRPr="00355539" w:rsidRDefault="00E909B4"/>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36046F" w:rsidRDefault="00546E80">
          <w:pPr>
            <w:pStyle w:val="4"/>
            <w:numPr>
              <w:ilvl w:val="3"/>
              <w:numId w:val="15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EndPr/>
          <w:sdtContent>
            <w:p w:rsidR="00355539" w:rsidRDefault="009C38D8" w:rsidP="00167C12">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p w:rsidR="0036046F" w:rsidRDefault="00E909B4" w:rsidP="00167C12">
              <w:pPr>
                <w:rPr>
                  <w:color w:val="FF0000"/>
                  <w:szCs w:val="21"/>
                </w:rPr>
              </w:pP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cstheme="minorBidi" w:hint="default"/>
          <w:szCs w:val="21"/>
        </w:rPr>
      </w:sdtEndPr>
      <w:sdtContent>
        <w:p w:rsidR="0036046F" w:rsidRDefault="00546E80">
          <w:pPr>
            <w:pStyle w:val="4"/>
            <w:numPr>
              <w:ilvl w:val="3"/>
              <w:numId w:val="156"/>
            </w:numPr>
            <w:ind w:left="426" w:hanging="426"/>
          </w:pPr>
          <w:r>
            <w:rPr>
              <w:rFonts w:hint="eastAsia"/>
            </w:rPr>
            <w:t>未办妥产权证书的固定资产情况</w:t>
          </w:r>
        </w:p>
        <w:sdt>
          <w:sdtPr>
            <w:alias w:val="是否适用：未办妥产权证书的固定资产情况[双击切换]"/>
            <w:tag w:val="_GBC_46625a97c34c4326af56ee4f005058fb"/>
            <w:id w:val="391701963"/>
            <w:lock w:val="sdtLocked"/>
            <w:placeholder>
              <w:docPart w:val="GBC22222222222222222222222222222"/>
            </w:placeholder>
          </w:sdtPr>
          <w:sdtEndPr/>
          <w:sdtContent>
            <w:p w:rsidR="00355539" w:rsidRDefault="009C38D8" w:rsidP="00167C12">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p w:rsidR="0036046F" w:rsidRDefault="00E909B4" w:rsidP="00167C12">
              <w:pPr>
                <w:rPr>
                  <w:iCs/>
                  <w:color w:val="FF0000"/>
                  <w:szCs w:val="21"/>
                  <w:shd w:val="clear" w:color="auto" w:fill="CCFFFF"/>
                </w:rPr>
              </w:pPr>
            </w:p>
          </w:sdtContent>
        </w:sdt>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EndPr/>
          <w:sdtContent>
            <w:p w:rsidR="00167C12" w:rsidRDefault="009C38D8" w:rsidP="00167C12">
              <w:pPr>
                <w:rPr>
                  <w:szCs w:val="21"/>
                </w:rPr>
              </w:pPr>
              <w:r w:rsidRPr="009B1EEB">
                <w:rPr>
                  <w:szCs w:val="21"/>
                </w:rPr>
                <w:fldChar w:fldCharType="begin"/>
              </w:r>
              <w:r w:rsidR="00167C12" w:rsidRPr="009B1EEB">
                <w:rPr>
                  <w:szCs w:val="21"/>
                </w:rPr>
                <w:instrText xml:space="preserve">MACROBUTTON  SnrToggleCheckbox √适用 </w:instrText>
              </w:r>
              <w:r w:rsidRPr="009B1EEB">
                <w:rPr>
                  <w:szCs w:val="21"/>
                </w:rPr>
                <w:fldChar w:fldCharType="end"/>
              </w:r>
              <w:r w:rsidRPr="009B1EEB">
                <w:rPr>
                  <w:szCs w:val="21"/>
                </w:rPr>
                <w:fldChar w:fldCharType="begin"/>
              </w:r>
              <w:r w:rsidR="00167C12" w:rsidRPr="009B1EEB">
                <w:rPr>
                  <w:szCs w:val="21"/>
                </w:rPr>
                <w:instrText xml:space="preserve"> MACROBUTTON  SnrToggleCheckbox □不适用 </w:instrText>
              </w:r>
              <w:r w:rsidRPr="009B1EEB">
                <w:rPr>
                  <w:szCs w:val="21"/>
                </w:rPr>
                <w:fldChar w:fldCharType="end"/>
              </w:r>
            </w:p>
          </w:sdtContent>
        </w:sdt>
        <w:sdt>
          <w:sdtPr>
            <w:rPr>
              <w:szCs w:val="21"/>
            </w:rPr>
            <w:alias w:val="固定资产的说明"/>
            <w:tag w:val="_GBC_05d821e825d142b09cd4d570493bae83"/>
            <w:id w:val="1056431802"/>
            <w:lock w:val="sdtLocked"/>
          </w:sdtPr>
          <w:sdtEndPr/>
          <w:sdtContent>
            <w:p w:rsidR="00167C12" w:rsidRPr="00817FAE" w:rsidRDefault="00167C12" w:rsidP="00DE52BD">
              <w:pPr>
                <w:spacing w:line="400" w:lineRule="exact"/>
                <w:ind w:firstLineChars="200" w:firstLine="420"/>
                <w:rPr>
                  <w:rFonts w:cs="Arial"/>
                  <w:szCs w:val="21"/>
                </w:rPr>
              </w:pPr>
              <w:r w:rsidRPr="00817FAE">
                <w:rPr>
                  <w:rFonts w:cs="Arial"/>
                  <w:szCs w:val="21"/>
                </w:rPr>
                <w:t>A、</w:t>
              </w:r>
              <w:r w:rsidRPr="00817FAE">
                <w:rPr>
                  <w:rFonts w:cs="Arial" w:hint="eastAsia"/>
                  <w:szCs w:val="21"/>
                </w:rPr>
                <w:t>根据公司第七届董事会第四次临时会议审议通过的《关于公司拟开展融资租赁业务的议案》，子公司师宗煤焦化工有限公司与中航国际租赁有限公司开展融资租赁业务，将炼焦车间和甲醇车间的生产设备出售给中航国际租赁有限公司，中航国际租赁再将该固定资产出租给师宗煤焦化工有限公司使用，租赁期限48个月，师宗煤焦化工有限公司按约向中航国际租赁支付租金。公司为该项融资租赁业务提供担保。</w:t>
              </w:r>
            </w:p>
            <w:p w:rsidR="00167C12" w:rsidRPr="00817FAE" w:rsidRDefault="00167C12" w:rsidP="00DE52BD">
              <w:pPr>
                <w:spacing w:line="400" w:lineRule="exact"/>
                <w:ind w:firstLineChars="200" w:firstLine="420"/>
                <w:rPr>
                  <w:rFonts w:cs="Arial"/>
                  <w:szCs w:val="21"/>
                </w:rPr>
              </w:pPr>
              <w:r w:rsidRPr="00817FAE">
                <w:rPr>
                  <w:rFonts w:cs="Arial" w:hint="eastAsia"/>
                  <w:szCs w:val="21"/>
                </w:rPr>
                <w:t>B</w:t>
              </w:r>
              <w:r w:rsidRPr="00817FAE">
                <w:rPr>
                  <w:rFonts w:cs="Arial"/>
                  <w:szCs w:val="21"/>
                </w:rPr>
                <w:t>、</w:t>
              </w:r>
              <w:r w:rsidRPr="00817FAE">
                <w:rPr>
                  <w:rFonts w:cs="Arial" w:hint="eastAsia"/>
                  <w:szCs w:val="21"/>
                </w:rPr>
                <w:t>根据公司第六届董事会第四十五次临时会议审议通过的《关于拟开展融资租赁业务的议案》，公司与中航国际租赁有限公司开展融资租赁业务，将安宁分公司部分生产设备出售给中航国际租赁有限公司，中航国际租赁再将该固定资产出租给安宁分公司使用，租赁期限48个月，安宁分公司按约向中航国际租赁有限公司支付租金。</w:t>
              </w:r>
            </w:p>
            <w:p w:rsidR="00167C12" w:rsidRPr="00817FAE" w:rsidRDefault="00167C12" w:rsidP="00DE52BD">
              <w:pPr>
                <w:spacing w:line="400" w:lineRule="exact"/>
                <w:ind w:firstLineChars="200" w:firstLine="420"/>
                <w:rPr>
                  <w:rFonts w:cs="Arial"/>
                  <w:szCs w:val="21"/>
                </w:rPr>
              </w:pPr>
              <w:r w:rsidRPr="00817FAE">
                <w:rPr>
                  <w:rFonts w:cs="Arial" w:hint="eastAsia"/>
                  <w:szCs w:val="21"/>
                </w:rPr>
                <w:t>C</w:t>
              </w:r>
              <w:r w:rsidRPr="00817FAE">
                <w:rPr>
                  <w:rFonts w:cs="Arial"/>
                  <w:szCs w:val="21"/>
                </w:rPr>
                <w:t>、</w:t>
              </w:r>
              <w:r w:rsidRPr="00817FAE">
                <w:rPr>
                  <w:rFonts w:cs="Arial" w:hint="eastAsia"/>
                  <w:szCs w:val="21"/>
                </w:rPr>
                <w:t>根据公司第七届董事会第十次临时会议审议通过的《关于拟开展融资租赁业务的议案》，子公司师宗煤焦化工有限公司与中航国际租赁有限公司开展融资租赁业务，将师宗煤焦化工有限公司部分生产设备出售给中航国际租赁有限公司，中航国际租赁再将该固定资产出租给师宗煤焦化工有限公司使用，租赁期限48个月，师宗煤焦化工有限公司按约向中航国际租赁有限公司支付租金。公司控股股东昆明钢铁控股有限公司和公司为本次融资租赁业务提供连带责任保证。</w:t>
              </w:r>
            </w:p>
            <w:p w:rsidR="0036046F" w:rsidRDefault="00E909B4">
              <w:pPr>
                <w:rPr>
                  <w:szCs w:val="21"/>
                </w:rPr>
              </w:pPr>
            </w:p>
          </w:sdtContent>
        </w:sdt>
      </w:sdtContent>
    </w:sdt>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36046F" w:rsidRDefault="00546E80">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EndPr/>
          <w:sdtContent>
            <w:p w:rsidR="0036046F" w:rsidRDefault="009C38D8">
              <w:pPr>
                <w:rPr>
                  <w:szCs w:val="21"/>
                </w:rPr>
              </w:pPr>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sdtContent>
        </w:sdt>
        <w:p w:rsidR="001F633C" w:rsidRDefault="00E909B4" w:rsidP="00355539">
          <w:pPr>
            <w:rPr>
              <w:szCs w:val="21"/>
            </w:rPr>
            <w:sectPr w:rsidR="001F633C" w:rsidSect="00BB634B">
              <w:pgSz w:w="11906" w:h="16838"/>
              <w:pgMar w:top="1525" w:right="1276" w:bottom="1440" w:left="1797" w:header="856" w:footer="992" w:gutter="0"/>
              <w:cols w:space="425"/>
              <w:docGrid w:linePitch="312"/>
            </w:sect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lastRenderedPageBreak/>
        <w:t>在建工程</w:t>
      </w:r>
    </w:p>
    <w:p w:rsidR="0036046F" w:rsidRDefault="00546E80">
      <w:pPr>
        <w:pStyle w:val="4"/>
        <w:ind w:left="360" w:hanging="360"/>
      </w:pPr>
      <w:r>
        <w:rPr>
          <w:rFonts w:hint="eastAsia"/>
        </w:rPr>
        <w:t>总表情况</w:t>
      </w:r>
    </w:p>
    <w:bookmarkStart w:id="134" w:name="_Hlk532914352" w:displacedByCustomXml="next"/>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sdtContent>
        <w:p w:rsidR="0036046F" w:rsidRDefault="00546E80">
          <w:pPr>
            <w:pStyle w:val="4"/>
            <w:numPr>
              <w:ilvl w:val="3"/>
              <w:numId w:val="157"/>
            </w:numPr>
            <w:ind w:left="426" w:hanging="426"/>
          </w:pPr>
          <w:r>
            <w:rPr>
              <w:rFonts w:hint="eastAsia"/>
            </w:rPr>
            <w:t>分类列示</w:t>
          </w:r>
        </w:p>
        <w:sdt>
          <w:sdtPr>
            <w:alias w:val="是否适用：在建工程分类列示[双击切换]"/>
            <w:tag w:val="_GBC_c1e2db0ea96a470497d3e7b3545f11ff"/>
            <w:id w:val="-1781246625"/>
            <w:lock w:val="sdtLocked"/>
            <w:placeholder>
              <w:docPart w:val="GBC22222222222222222222222222222"/>
            </w:placeholder>
          </w:sdtPr>
          <w:sdtEndPr/>
          <w:sdtContent>
            <w:p w:rsidR="0036046F" w:rsidRDefault="009C38D8">
              <w:r w:rsidRPr="009B1EEB">
                <w:fldChar w:fldCharType="begin"/>
              </w:r>
              <w:r w:rsidR="00167C12" w:rsidRPr="009B1EEB">
                <w:instrText xml:space="preserve"> 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74"/>
            <w:gridCol w:w="4574"/>
            <w:gridCol w:w="4551"/>
          </w:tblGrid>
          <w:tr w:rsidR="00167C12" w:rsidTr="00167C12">
            <w:trPr>
              <w:cantSplit/>
            </w:trPr>
            <w:sdt>
              <w:sdtPr>
                <w:tag w:val="_PLD_e3fac3cdac65475ca8ba6bb772e3b841"/>
                <w:id w:val="664308"/>
                <w:lock w:val="sdtLocked"/>
              </w:sdtPr>
              <w:sdtEndPr/>
              <w:sdtContent>
                <w:tc>
                  <w:tcPr>
                    <w:tcW w:w="1764" w:type="pct"/>
                    <w:vAlign w:val="center"/>
                  </w:tcPr>
                  <w:p w:rsidR="00167C12" w:rsidRDefault="00167C12" w:rsidP="00167C12">
                    <w:pPr>
                      <w:jc w:val="center"/>
                      <w:rPr>
                        <w:szCs w:val="21"/>
                      </w:rPr>
                    </w:pPr>
                    <w:r>
                      <w:rPr>
                        <w:rFonts w:hint="eastAsia"/>
                        <w:szCs w:val="21"/>
                      </w:rPr>
                      <w:t>项目</w:t>
                    </w:r>
                  </w:p>
                </w:tc>
              </w:sdtContent>
            </w:sdt>
            <w:sdt>
              <w:sdtPr>
                <w:tag w:val="_PLD_4e98919cdcd84191b541b2ee895e77bf"/>
                <w:id w:val="664309"/>
                <w:lock w:val="sdtLocked"/>
              </w:sdtPr>
              <w:sdtEndPr/>
              <w:sdtContent>
                <w:tc>
                  <w:tcPr>
                    <w:tcW w:w="1622" w:type="pct"/>
                    <w:vAlign w:val="center"/>
                  </w:tcPr>
                  <w:p w:rsidR="00167C12" w:rsidRDefault="00167C12" w:rsidP="00167C12">
                    <w:pPr>
                      <w:jc w:val="center"/>
                      <w:rPr>
                        <w:szCs w:val="21"/>
                      </w:rPr>
                    </w:pPr>
                    <w:r>
                      <w:rPr>
                        <w:rFonts w:hint="eastAsia"/>
                        <w:szCs w:val="21"/>
                      </w:rPr>
                      <w:t>期末余额</w:t>
                    </w:r>
                  </w:p>
                </w:tc>
              </w:sdtContent>
            </w:sdt>
            <w:sdt>
              <w:sdtPr>
                <w:tag w:val="_PLD_4ce0928269bc47149a98320193bd0b0a"/>
                <w:id w:val="664310"/>
                <w:lock w:val="sdtLocked"/>
              </w:sdtPr>
              <w:sdtEndPr/>
              <w:sdtContent>
                <w:tc>
                  <w:tcPr>
                    <w:tcW w:w="1614" w:type="pct"/>
                    <w:vAlign w:val="center"/>
                  </w:tcPr>
                  <w:p w:rsidR="00167C12" w:rsidRDefault="00167C12" w:rsidP="00167C12">
                    <w:pPr>
                      <w:jc w:val="center"/>
                      <w:rPr>
                        <w:szCs w:val="21"/>
                      </w:rPr>
                    </w:pPr>
                    <w:r>
                      <w:rPr>
                        <w:rFonts w:hint="eastAsia"/>
                        <w:szCs w:val="21"/>
                      </w:rPr>
                      <w:t>期初余额</w:t>
                    </w:r>
                  </w:p>
                </w:tc>
              </w:sdtContent>
            </w:sdt>
          </w:tr>
          <w:tr w:rsidR="00167C12" w:rsidTr="00167C12">
            <w:trPr>
              <w:cantSplit/>
            </w:trPr>
            <w:sdt>
              <w:sdtPr>
                <w:tag w:val="_PLD_e73a357382af444daa4e32da6fd92aab"/>
                <w:id w:val="664311"/>
                <w:lock w:val="sdtLocked"/>
              </w:sdtPr>
              <w:sdtEndPr/>
              <w:sdtContent>
                <w:tc>
                  <w:tcPr>
                    <w:tcW w:w="1764" w:type="pct"/>
                  </w:tcPr>
                  <w:p w:rsidR="00167C12" w:rsidRDefault="00167C12" w:rsidP="00167C12">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167C12" w:rsidRDefault="00167C12" w:rsidP="00167C12">
                <w:pPr>
                  <w:ind w:right="5"/>
                  <w:jc w:val="right"/>
                  <w:rPr>
                    <w:szCs w:val="21"/>
                  </w:rPr>
                </w:pPr>
                <w:r>
                  <w:t>281,728,349.00</w:t>
                </w:r>
              </w:p>
            </w:tc>
            <w:tc>
              <w:tcPr>
                <w:tcW w:w="1614" w:type="pct"/>
              </w:tcPr>
              <w:p w:rsidR="00167C12" w:rsidRDefault="00167C12" w:rsidP="00167C12">
                <w:pPr>
                  <w:ind w:right="5"/>
                  <w:jc w:val="right"/>
                  <w:rPr>
                    <w:szCs w:val="21"/>
                  </w:rPr>
                </w:pPr>
                <w:r>
                  <w:t>267,458,072.18</w:t>
                </w:r>
              </w:p>
            </w:tc>
          </w:tr>
          <w:tr w:rsidR="00167C12" w:rsidTr="00167C12">
            <w:trPr>
              <w:cantSplit/>
            </w:trPr>
            <w:sdt>
              <w:sdtPr>
                <w:tag w:val="_PLD_036893ab522d4dd08358b60ceed3b7b3"/>
                <w:id w:val="664312"/>
                <w:lock w:val="sdtLocked"/>
              </w:sdtPr>
              <w:sdtEndPr/>
              <w:sdtContent>
                <w:tc>
                  <w:tcPr>
                    <w:tcW w:w="1764" w:type="pct"/>
                  </w:tcPr>
                  <w:p w:rsidR="00167C12" w:rsidRDefault="00167C12" w:rsidP="00167C12">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167C12" w:rsidRDefault="00167C12" w:rsidP="00167C12">
                <w:pPr>
                  <w:ind w:right="5"/>
                  <w:jc w:val="right"/>
                  <w:rPr>
                    <w:szCs w:val="21"/>
                  </w:rPr>
                </w:pPr>
              </w:p>
            </w:tc>
            <w:tc>
              <w:tcPr>
                <w:tcW w:w="1614" w:type="pct"/>
              </w:tcPr>
              <w:p w:rsidR="00167C12" w:rsidRDefault="00167C12" w:rsidP="00167C12">
                <w:pPr>
                  <w:ind w:right="5"/>
                  <w:jc w:val="right"/>
                  <w:rPr>
                    <w:szCs w:val="21"/>
                  </w:rPr>
                </w:pPr>
              </w:p>
            </w:tc>
          </w:tr>
          <w:tr w:rsidR="00167C12" w:rsidTr="00167C12">
            <w:trPr>
              <w:cantSplit/>
            </w:trPr>
            <w:sdt>
              <w:sdtPr>
                <w:tag w:val="_PLD_177c6ac2fa834e8b93357a8d5e2d2d5c"/>
                <w:id w:val="664313"/>
                <w:lock w:val="sdtLocked"/>
              </w:sdtPr>
              <w:sdtEndPr/>
              <w:sdtContent>
                <w:tc>
                  <w:tcPr>
                    <w:tcW w:w="1764" w:type="pct"/>
                    <w:vAlign w:val="center"/>
                  </w:tcPr>
                  <w:p w:rsidR="00167C12" w:rsidRDefault="00167C12" w:rsidP="00167C12">
                    <w:pPr>
                      <w:autoSpaceDE w:val="0"/>
                      <w:autoSpaceDN w:val="0"/>
                      <w:adjustRightInd w:val="0"/>
                      <w:jc w:val="center"/>
                      <w:rPr>
                        <w:szCs w:val="21"/>
                      </w:rPr>
                    </w:pPr>
                    <w:r>
                      <w:rPr>
                        <w:rFonts w:hint="eastAsia"/>
                        <w:szCs w:val="21"/>
                      </w:rPr>
                      <w:t>合计</w:t>
                    </w:r>
                  </w:p>
                </w:tc>
              </w:sdtContent>
            </w:sdt>
            <w:tc>
              <w:tcPr>
                <w:tcW w:w="1622" w:type="pct"/>
              </w:tcPr>
              <w:p w:rsidR="00167C12" w:rsidRDefault="00167C12" w:rsidP="00167C12">
                <w:pPr>
                  <w:jc w:val="right"/>
                  <w:rPr>
                    <w:szCs w:val="21"/>
                  </w:rPr>
                </w:pPr>
                <w:r>
                  <w:t>281,728,349.00</w:t>
                </w:r>
              </w:p>
            </w:tc>
            <w:tc>
              <w:tcPr>
                <w:tcW w:w="1614" w:type="pct"/>
              </w:tcPr>
              <w:p w:rsidR="00167C12" w:rsidRDefault="00167C12" w:rsidP="00167C12">
                <w:pPr>
                  <w:ind w:right="5"/>
                  <w:jc w:val="right"/>
                  <w:rPr>
                    <w:szCs w:val="21"/>
                  </w:rPr>
                </w:pPr>
                <w:r>
                  <w:t>267,458,072.18</w:t>
                </w:r>
              </w:p>
            </w:tc>
          </w:tr>
        </w:tbl>
        <w:p w:rsidR="00167C12" w:rsidRDefault="00167C12"/>
        <w:p w:rsidR="0036046F" w:rsidRDefault="00E909B4"/>
      </w:sdtContent>
    </w:sdt>
    <w:bookmarkEnd w:id="134" w:displacedByCustomXml="prev"/>
    <w:bookmarkStart w:id="135"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Locked"/>
            <w:placeholder>
              <w:docPart w:val="GBC22222222222222222222222222222"/>
            </w:placeholder>
          </w:sdtPr>
          <w:sdtEndPr/>
          <w:sdtContent>
            <w:p w:rsidR="0036046F" w:rsidRDefault="009C38D8" w:rsidP="00167C12">
              <w:pPr>
                <w:rPr>
                  <w:szCs w:val="21"/>
                </w:rPr>
              </w:pPr>
              <w:r w:rsidRPr="009B1EEB">
                <w:rPr>
                  <w:szCs w:val="21"/>
                </w:rPr>
                <w:fldChar w:fldCharType="begin"/>
              </w:r>
              <w:r w:rsidR="00167C12" w:rsidRPr="009B1EEB">
                <w:rPr>
                  <w:szCs w:val="21"/>
                </w:rPr>
                <w:instrText xml:space="preserve"> MACROBUTTON  SnrToggleCheckbox □适用 </w:instrText>
              </w:r>
              <w:r w:rsidRPr="009B1EEB">
                <w:rPr>
                  <w:szCs w:val="21"/>
                </w:rPr>
                <w:fldChar w:fldCharType="end"/>
              </w:r>
              <w:r w:rsidRPr="009B1EEB">
                <w:rPr>
                  <w:szCs w:val="21"/>
                </w:rPr>
                <w:fldChar w:fldCharType="begin"/>
              </w:r>
              <w:r w:rsidR="00167C12" w:rsidRPr="009B1EEB">
                <w:rPr>
                  <w:szCs w:val="21"/>
                </w:rPr>
                <w:instrText xml:space="preserve"> MACROBUTTON  SnrToggleCheckbox √不适用 </w:instrText>
              </w:r>
              <w:r w:rsidRPr="009B1EEB">
                <w:rPr>
                  <w:szCs w:val="21"/>
                </w:rPr>
                <w:fldChar w:fldCharType="end"/>
              </w:r>
            </w:p>
          </w:sdtContent>
        </w:sdt>
      </w:sdtContent>
    </w:sdt>
    <w:bookmarkEnd w:id="135" w:displacedByCustomXml="prev"/>
    <w:p w:rsidR="0036046F" w:rsidRDefault="0036046F">
      <w:pPr>
        <w:rPr>
          <w:szCs w:val="21"/>
        </w:rPr>
      </w:pPr>
    </w:p>
    <w:p w:rsidR="0036046F" w:rsidRDefault="00546E80">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sdtContent>
        <w:p w:rsidR="0036046F" w:rsidRDefault="00546E80">
          <w:pPr>
            <w:pStyle w:val="4"/>
            <w:numPr>
              <w:ilvl w:val="3"/>
              <w:numId w:val="158"/>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EndPr/>
          <w:sdtContent>
            <w:p w:rsidR="0036046F" w:rsidRDefault="009C38D8">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sdtContent>
        </w:sdt>
        <w:p w:rsidR="00167C12" w:rsidRDefault="00546E80">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01"/>
            <w:gridCol w:w="1842"/>
            <w:gridCol w:w="1842"/>
            <w:gridCol w:w="1823"/>
            <w:gridCol w:w="1820"/>
            <w:gridCol w:w="1842"/>
            <w:gridCol w:w="1865"/>
          </w:tblGrid>
          <w:tr w:rsidR="00DF001D" w:rsidTr="00CD47E7">
            <w:trPr>
              <w:cantSplit/>
            </w:trPr>
            <w:sdt>
              <w:sdtPr>
                <w:tag w:val="_PLD_64c6d788b0564cf39dd83135bd94fa33"/>
                <w:id w:val="653491515"/>
                <w:lock w:val="sdtLocked"/>
              </w:sdtPr>
              <w:sdtEndPr/>
              <w:sdtContent>
                <w:tc>
                  <w:tcPr>
                    <w:tcW w:w="1041" w:type="pct"/>
                    <w:vMerge w:val="restart"/>
                    <w:vAlign w:val="center"/>
                  </w:tcPr>
                  <w:p w:rsidR="00DF001D" w:rsidRDefault="00DF001D" w:rsidP="00CD47E7">
                    <w:pPr>
                      <w:jc w:val="center"/>
                      <w:rPr>
                        <w:szCs w:val="21"/>
                      </w:rPr>
                    </w:pPr>
                    <w:r>
                      <w:rPr>
                        <w:rFonts w:hint="eastAsia"/>
                        <w:szCs w:val="21"/>
                      </w:rPr>
                      <w:t>项目</w:t>
                    </w:r>
                  </w:p>
                </w:tc>
              </w:sdtContent>
            </w:sdt>
            <w:sdt>
              <w:sdtPr>
                <w:tag w:val="_PLD_0f8aeba685c643d8bbe995cb6221e768"/>
                <w:id w:val="-1444912284"/>
                <w:lock w:val="sdtLocked"/>
              </w:sdtPr>
              <w:sdtEndPr/>
              <w:sdtContent>
                <w:tc>
                  <w:tcPr>
                    <w:tcW w:w="1976" w:type="pct"/>
                    <w:gridSpan w:val="3"/>
                    <w:vAlign w:val="center"/>
                  </w:tcPr>
                  <w:p w:rsidR="00DF001D" w:rsidRDefault="00DF001D" w:rsidP="00CD47E7">
                    <w:pPr>
                      <w:jc w:val="center"/>
                      <w:rPr>
                        <w:szCs w:val="21"/>
                      </w:rPr>
                    </w:pPr>
                    <w:r>
                      <w:rPr>
                        <w:rFonts w:hint="eastAsia"/>
                        <w:szCs w:val="21"/>
                      </w:rPr>
                      <w:t>期末余额</w:t>
                    </w:r>
                  </w:p>
                </w:tc>
              </w:sdtContent>
            </w:sdt>
            <w:sdt>
              <w:sdtPr>
                <w:tag w:val="_PLD_87e3270219434e9f8494ce0079d505fd"/>
                <w:id w:val="1337733284"/>
                <w:lock w:val="sdtLocked"/>
              </w:sdtPr>
              <w:sdtEndPr/>
              <w:sdtContent>
                <w:tc>
                  <w:tcPr>
                    <w:tcW w:w="1983" w:type="pct"/>
                    <w:gridSpan w:val="3"/>
                    <w:vAlign w:val="center"/>
                  </w:tcPr>
                  <w:p w:rsidR="00DF001D" w:rsidRDefault="00DF001D" w:rsidP="00CD47E7">
                    <w:pPr>
                      <w:jc w:val="center"/>
                      <w:rPr>
                        <w:szCs w:val="21"/>
                      </w:rPr>
                    </w:pPr>
                    <w:r>
                      <w:rPr>
                        <w:rFonts w:hint="eastAsia"/>
                        <w:szCs w:val="21"/>
                      </w:rPr>
                      <w:t>期初余额</w:t>
                    </w:r>
                  </w:p>
                </w:tc>
              </w:sdtContent>
            </w:sdt>
          </w:tr>
          <w:tr w:rsidR="00DF001D" w:rsidTr="00CD47E7">
            <w:trPr>
              <w:cantSplit/>
              <w:trHeight w:val="456"/>
            </w:trPr>
            <w:tc>
              <w:tcPr>
                <w:tcW w:w="1041" w:type="pct"/>
                <w:vMerge/>
                <w:vAlign w:val="center"/>
              </w:tcPr>
              <w:p w:rsidR="00DF001D" w:rsidRDefault="00DF001D" w:rsidP="00CD47E7">
                <w:pPr>
                  <w:tabs>
                    <w:tab w:val="left" w:pos="420"/>
                  </w:tabs>
                  <w:ind w:left="420" w:hanging="420"/>
                  <w:jc w:val="center"/>
                  <w:rPr>
                    <w:szCs w:val="21"/>
                  </w:rPr>
                </w:pPr>
              </w:p>
            </w:tc>
            <w:sdt>
              <w:sdtPr>
                <w:tag w:val="_PLD_38fd2fe6396a41ae994e421a6ad8573a"/>
                <w:id w:val="1218705864"/>
                <w:lock w:val="sdtLocked"/>
              </w:sdtPr>
              <w:sdtEndPr/>
              <w:sdtContent>
                <w:tc>
                  <w:tcPr>
                    <w:tcW w:w="661" w:type="pct"/>
                    <w:vAlign w:val="center"/>
                  </w:tcPr>
                  <w:p w:rsidR="00DF001D" w:rsidRDefault="00DF001D" w:rsidP="00CD47E7">
                    <w:pPr>
                      <w:tabs>
                        <w:tab w:val="left" w:pos="420"/>
                      </w:tabs>
                      <w:ind w:left="420" w:hanging="420"/>
                      <w:jc w:val="center"/>
                      <w:rPr>
                        <w:szCs w:val="21"/>
                      </w:rPr>
                    </w:pPr>
                    <w:r>
                      <w:rPr>
                        <w:rFonts w:hint="eastAsia"/>
                        <w:szCs w:val="21"/>
                      </w:rPr>
                      <w:t>账面余额</w:t>
                    </w:r>
                  </w:p>
                </w:tc>
              </w:sdtContent>
            </w:sdt>
            <w:sdt>
              <w:sdtPr>
                <w:tag w:val="_PLD_efb5f565ae7d43338576e6ba69d207b2"/>
                <w:id w:val="-711570462"/>
                <w:lock w:val="sdtLocked"/>
              </w:sdtPr>
              <w:sdtEndPr/>
              <w:sdtContent>
                <w:tc>
                  <w:tcPr>
                    <w:tcW w:w="661" w:type="pct"/>
                    <w:vAlign w:val="center"/>
                  </w:tcPr>
                  <w:p w:rsidR="00DF001D" w:rsidRDefault="00DF001D" w:rsidP="00CD47E7">
                    <w:pPr>
                      <w:pStyle w:val="11"/>
                      <w:spacing w:line="240" w:lineRule="auto"/>
                      <w:jc w:val="center"/>
                    </w:pPr>
                    <w:r>
                      <w:rPr>
                        <w:rFonts w:hint="eastAsia"/>
                      </w:rPr>
                      <w:t>减值准备</w:t>
                    </w:r>
                  </w:p>
                </w:tc>
              </w:sdtContent>
            </w:sdt>
            <w:sdt>
              <w:sdtPr>
                <w:tag w:val="_PLD_74e2fff2faeb4e10b56ba612a8b3b4e8"/>
                <w:id w:val="1593891678"/>
                <w:lock w:val="sdtLocked"/>
              </w:sdtPr>
              <w:sdtEndPr/>
              <w:sdtContent>
                <w:tc>
                  <w:tcPr>
                    <w:tcW w:w="653" w:type="pct"/>
                    <w:vAlign w:val="center"/>
                  </w:tcPr>
                  <w:p w:rsidR="00DF001D" w:rsidRDefault="00DF001D" w:rsidP="00CD47E7">
                    <w:pPr>
                      <w:pStyle w:val="11"/>
                      <w:spacing w:line="240" w:lineRule="auto"/>
                      <w:jc w:val="center"/>
                    </w:pPr>
                    <w:r>
                      <w:rPr>
                        <w:rFonts w:hint="eastAsia"/>
                      </w:rPr>
                      <w:t>账面价值</w:t>
                    </w:r>
                  </w:p>
                </w:tc>
              </w:sdtContent>
            </w:sdt>
            <w:sdt>
              <w:sdtPr>
                <w:tag w:val="_PLD_320b5c6e751a40cb8f8d6cb989669680"/>
                <w:id w:val="463466942"/>
                <w:lock w:val="sdtLocked"/>
              </w:sdtPr>
              <w:sdtEndPr/>
              <w:sdtContent>
                <w:tc>
                  <w:tcPr>
                    <w:tcW w:w="653" w:type="pct"/>
                    <w:vAlign w:val="center"/>
                  </w:tcPr>
                  <w:p w:rsidR="00DF001D" w:rsidRDefault="00DF001D" w:rsidP="00CD47E7">
                    <w:pPr>
                      <w:tabs>
                        <w:tab w:val="left" w:pos="420"/>
                      </w:tabs>
                      <w:ind w:left="420" w:hanging="420"/>
                      <w:jc w:val="center"/>
                      <w:rPr>
                        <w:szCs w:val="21"/>
                      </w:rPr>
                    </w:pPr>
                    <w:r>
                      <w:rPr>
                        <w:rFonts w:hint="eastAsia"/>
                        <w:szCs w:val="21"/>
                      </w:rPr>
                      <w:t>账面余额</w:t>
                    </w:r>
                  </w:p>
                </w:tc>
              </w:sdtContent>
            </w:sdt>
            <w:sdt>
              <w:sdtPr>
                <w:tag w:val="_PLD_887f924a18a14763b7d38b336e4eca91"/>
                <w:id w:val="1929076623"/>
                <w:lock w:val="sdtLocked"/>
              </w:sdtPr>
              <w:sdtEndPr/>
              <w:sdtContent>
                <w:tc>
                  <w:tcPr>
                    <w:tcW w:w="661" w:type="pct"/>
                    <w:vAlign w:val="center"/>
                  </w:tcPr>
                  <w:p w:rsidR="00DF001D" w:rsidRDefault="00DF001D" w:rsidP="00CD47E7">
                    <w:pPr>
                      <w:pStyle w:val="11"/>
                      <w:spacing w:line="240" w:lineRule="auto"/>
                      <w:jc w:val="center"/>
                    </w:pPr>
                    <w:r>
                      <w:rPr>
                        <w:rFonts w:hint="eastAsia"/>
                      </w:rPr>
                      <w:t>减值准备</w:t>
                    </w:r>
                  </w:p>
                </w:tc>
              </w:sdtContent>
            </w:sdt>
            <w:sdt>
              <w:sdtPr>
                <w:tag w:val="_PLD_56d3163c60044998bf2f3d80a83c26a6"/>
                <w:id w:val="1158815667"/>
                <w:lock w:val="sdtLocked"/>
              </w:sdtPr>
              <w:sdtEndPr/>
              <w:sdtContent>
                <w:tc>
                  <w:tcPr>
                    <w:tcW w:w="669" w:type="pct"/>
                    <w:vAlign w:val="center"/>
                  </w:tcPr>
                  <w:p w:rsidR="00DF001D" w:rsidRDefault="00DF001D" w:rsidP="00CD47E7">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1592200584"/>
              <w:lock w:val="sdtLocked"/>
            </w:sdtPr>
            <w:sdtEndPr/>
            <w:sdtContent>
              <w:tr w:rsidR="00DF001D" w:rsidRPr="004D05C6" w:rsidTr="00CD47E7">
                <w:trPr>
                  <w:cantSplit/>
                </w:trPr>
                <w:tc>
                  <w:tcPr>
                    <w:tcW w:w="1041" w:type="pct"/>
                  </w:tcPr>
                  <w:p w:rsidR="00DF001D" w:rsidRDefault="00DF001D" w:rsidP="00CD47E7">
                    <w:pPr>
                      <w:rPr>
                        <w:szCs w:val="21"/>
                      </w:rPr>
                    </w:pPr>
                    <w:r>
                      <w:t>脱硫两台熔硫</w:t>
                    </w:r>
                    <w:proofErr w:type="gramStart"/>
                    <w:r>
                      <w:t>釜</w:t>
                    </w:r>
                    <w:proofErr w:type="gramEnd"/>
                    <w:r>
                      <w:t>更换</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258,000.00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258,000.00</w:t>
                    </w:r>
                  </w:p>
                </w:tc>
              </w:tr>
            </w:sdtContent>
          </w:sdt>
          <w:sdt>
            <w:sdtPr>
              <w:rPr>
                <w:szCs w:val="21"/>
              </w:rPr>
              <w:alias w:val="在建工程情况明细"/>
              <w:tag w:val="_TUP_33657c285bed467db1f9c5ec10046bbf"/>
              <w:id w:val="1971318231"/>
              <w:lock w:val="sdtLocked"/>
            </w:sdtPr>
            <w:sdtEndPr/>
            <w:sdtContent>
              <w:tr w:rsidR="00DF001D" w:rsidRPr="004D05C6" w:rsidTr="00CD47E7">
                <w:trPr>
                  <w:cantSplit/>
                </w:trPr>
                <w:tc>
                  <w:tcPr>
                    <w:tcW w:w="1041" w:type="pct"/>
                  </w:tcPr>
                  <w:p w:rsidR="00DF001D" w:rsidRDefault="00DF001D" w:rsidP="00CD47E7">
                    <w:pPr>
                      <w:rPr>
                        <w:szCs w:val="21"/>
                      </w:rPr>
                    </w:pPr>
                    <w:r>
                      <w:t>硫泡沫槽更换</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198,418.48</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198,418.48</w:t>
                    </w:r>
                  </w:p>
                </w:tc>
              </w:tr>
            </w:sdtContent>
          </w:sdt>
          <w:sdt>
            <w:sdtPr>
              <w:rPr>
                <w:szCs w:val="21"/>
              </w:rPr>
              <w:alias w:val="在建工程情况明细"/>
              <w:tag w:val="_TUP_33657c285bed467db1f9c5ec10046bbf"/>
              <w:id w:val="-1428426771"/>
              <w:lock w:val="sdtLocked"/>
            </w:sdtPr>
            <w:sdtEndPr/>
            <w:sdtContent>
              <w:tr w:rsidR="00DF001D" w:rsidRPr="004D05C6" w:rsidTr="00CD47E7">
                <w:trPr>
                  <w:cantSplit/>
                </w:trPr>
                <w:tc>
                  <w:tcPr>
                    <w:tcW w:w="1041" w:type="pct"/>
                  </w:tcPr>
                  <w:p w:rsidR="00DF001D" w:rsidRDefault="00DF001D" w:rsidP="00CD47E7">
                    <w:pPr>
                      <w:rPr>
                        <w:szCs w:val="21"/>
                      </w:rPr>
                    </w:pPr>
                    <w:proofErr w:type="gramStart"/>
                    <w:r>
                      <w:t>备煤炼焦</w:t>
                    </w:r>
                    <w:proofErr w:type="gramEnd"/>
                    <w:r>
                      <w:t>澡堂水回用技术改造</w:t>
                    </w:r>
                  </w:p>
                </w:tc>
                <w:tc>
                  <w:tcPr>
                    <w:tcW w:w="661" w:type="pct"/>
                  </w:tcPr>
                  <w:p w:rsidR="00DF001D" w:rsidRPr="004D05C6" w:rsidRDefault="00DF001D" w:rsidP="00CD47E7">
                    <w:pPr>
                      <w:ind w:right="105"/>
                      <w:jc w:val="right"/>
                      <w:rPr>
                        <w:szCs w:val="21"/>
                      </w:rPr>
                    </w:pPr>
                    <w:r>
                      <w:t>200,513.93</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200,513.93</w:t>
                    </w:r>
                  </w:p>
                </w:tc>
                <w:tc>
                  <w:tcPr>
                    <w:tcW w:w="653" w:type="pct"/>
                  </w:tcPr>
                  <w:p w:rsidR="00DF001D" w:rsidRPr="004D05C6" w:rsidRDefault="00DF001D" w:rsidP="00CD47E7">
                    <w:pPr>
                      <w:jc w:val="right"/>
                      <w:rPr>
                        <w:szCs w:val="21"/>
                      </w:rPr>
                    </w:pPr>
                    <w:r>
                      <w:t>178,281.97</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178,281.97</w:t>
                    </w:r>
                  </w:p>
                </w:tc>
              </w:tr>
            </w:sdtContent>
          </w:sdt>
          <w:sdt>
            <w:sdtPr>
              <w:rPr>
                <w:szCs w:val="21"/>
              </w:rPr>
              <w:alias w:val="在建工程情况明细"/>
              <w:tag w:val="_TUP_33657c285bed467db1f9c5ec10046bbf"/>
              <w:id w:val="-754283509"/>
              <w:lock w:val="sdtLocked"/>
            </w:sdtPr>
            <w:sdtEndPr/>
            <w:sdtContent>
              <w:tr w:rsidR="00DF001D" w:rsidRPr="004D05C6" w:rsidTr="00CD47E7">
                <w:trPr>
                  <w:cantSplit/>
                </w:trPr>
                <w:tc>
                  <w:tcPr>
                    <w:tcW w:w="1041" w:type="pct"/>
                  </w:tcPr>
                  <w:p w:rsidR="00DF001D" w:rsidRDefault="00DF001D" w:rsidP="00CD47E7">
                    <w:pPr>
                      <w:rPr>
                        <w:szCs w:val="21"/>
                      </w:rPr>
                    </w:pPr>
                    <w:r>
                      <w:t>机动脱盐水站再生水回用技术改造</w:t>
                    </w:r>
                  </w:p>
                </w:tc>
                <w:tc>
                  <w:tcPr>
                    <w:tcW w:w="661" w:type="pct"/>
                  </w:tcPr>
                  <w:p w:rsidR="00DF001D" w:rsidRPr="004D05C6" w:rsidRDefault="00DF001D" w:rsidP="00CD47E7">
                    <w:pPr>
                      <w:ind w:right="105"/>
                      <w:jc w:val="right"/>
                      <w:rPr>
                        <w:szCs w:val="21"/>
                      </w:rPr>
                    </w:pPr>
                    <w:r>
                      <w:t>252,989.71</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252,989.71</w:t>
                    </w:r>
                  </w:p>
                </w:tc>
                <w:tc>
                  <w:tcPr>
                    <w:tcW w:w="653" w:type="pct"/>
                  </w:tcPr>
                  <w:p w:rsidR="00DF001D" w:rsidRPr="004D05C6" w:rsidRDefault="00DF001D" w:rsidP="00CD47E7">
                    <w:pPr>
                      <w:jc w:val="right"/>
                      <w:rPr>
                        <w:szCs w:val="21"/>
                      </w:rPr>
                    </w:pPr>
                    <w:r>
                      <w:t>183,190.32</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183,190.32</w:t>
                    </w:r>
                  </w:p>
                </w:tc>
              </w:tr>
            </w:sdtContent>
          </w:sdt>
          <w:sdt>
            <w:sdtPr>
              <w:rPr>
                <w:szCs w:val="21"/>
              </w:rPr>
              <w:alias w:val="在建工程情况明细"/>
              <w:tag w:val="_TUP_33657c285bed467db1f9c5ec10046bbf"/>
              <w:id w:val="-383796853"/>
              <w:lock w:val="sdtLocked"/>
            </w:sdtPr>
            <w:sdtEndPr/>
            <w:sdtContent>
              <w:tr w:rsidR="00DF001D" w:rsidRPr="004D05C6" w:rsidTr="00CD47E7">
                <w:trPr>
                  <w:cantSplit/>
                </w:trPr>
                <w:tc>
                  <w:tcPr>
                    <w:tcW w:w="1041" w:type="pct"/>
                  </w:tcPr>
                  <w:p w:rsidR="00DF001D" w:rsidRDefault="00DF001D" w:rsidP="00CD47E7">
                    <w:pPr>
                      <w:rPr>
                        <w:szCs w:val="21"/>
                      </w:rPr>
                    </w:pPr>
                    <w:r>
                      <w:t>炼焦车间废水回用改造</w:t>
                    </w:r>
                  </w:p>
                </w:tc>
                <w:tc>
                  <w:tcPr>
                    <w:tcW w:w="661" w:type="pct"/>
                  </w:tcPr>
                  <w:p w:rsidR="00DF001D" w:rsidRPr="004D05C6" w:rsidRDefault="00DF001D" w:rsidP="00CD47E7">
                    <w:pPr>
                      <w:ind w:right="105"/>
                      <w:jc w:val="right"/>
                      <w:rPr>
                        <w:szCs w:val="21"/>
                      </w:rPr>
                    </w:pPr>
                    <w:r>
                      <w:t>64,402.15</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64,402.15</w:t>
                    </w:r>
                  </w:p>
                </w:tc>
                <w:tc>
                  <w:tcPr>
                    <w:tcW w:w="653" w:type="pct"/>
                  </w:tcPr>
                  <w:p w:rsidR="00DF001D" w:rsidRPr="004D05C6" w:rsidRDefault="00DF001D" w:rsidP="00CD47E7">
                    <w:pPr>
                      <w:jc w:val="right"/>
                      <w:rPr>
                        <w:szCs w:val="21"/>
                      </w:rPr>
                    </w:pPr>
                    <w:r>
                      <w:t>64,402.15</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64,402.15</w:t>
                    </w:r>
                  </w:p>
                </w:tc>
              </w:tr>
            </w:sdtContent>
          </w:sdt>
          <w:sdt>
            <w:sdtPr>
              <w:rPr>
                <w:szCs w:val="21"/>
              </w:rPr>
              <w:alias w:val="在建工程情况明细"/>
              <w:tag w:val="_TUP_33657c285bed467db1f9c5ec10046bbf"/>
              <w:id w:val="2136515945"/>
              <w:lock w:val="sdtLocked"/>
            </w:sdtPr>
            <w:sdtEndPr/>
            <w:sdtContent>
              <w:tr w:rsidR="00DF001D" w:rsidRPr="004D05C6" w:rsidTr="00CD47E7">
                <w:trPr>
                  <w:cantSplit/>
                </w:trPr>
                <w:tc>
                  <w:tcPr>
                    <w:tcW w:w="1041" w:type="pct"/>
                  </w:tcPr>
                  <w:p w:rsidR="00DF001D" w:rsidRDefault="00DF001D" w:rsidP="00CD47E7">
                    <w:pPr>
                      <w:rPr>
                        <w:szCs w:val="21"/>
                      </w:rPr>
                    </w:pPr>
                    <w:r>
                      <w:t>综合</w:t>
                    </w:r>
                    <w:proofErr w:type="gramStart"/>
                    <w:r>
                      <w:t>控制楼澡堂</w:t>
                    </w:r>
                    <w:proofErr w:type="gramEnd"/>
                    <w:r>
                      <w:t>水回用技术改造</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205,146.10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205,146.10</w:t>
                    </w:r>
                  </w:p>
                </w:tc>
              </w:tr>
            </w:sdtContent>
          </w:sdt>
          <w:sdt>
            <w:sdtPr>
              <w:rPr>
                <w:szCs w:val="21"/>
              </w:rPr>
              <w:alias w:val="在建工程情况明细"/>
              <w:tag w:val="_TUP_33657c285bed467db1f9c5ec10046bbf"/>
              <w:id w:val="118115089"/>
              <w:lock w:val="sdtLocked"/>
            </w:sdtPr>
            <w:sdtEndPr/>
            <w:sdtContent>
              <w:tr w:rsidR="00DF001D" w:rsidRPr="004D05C6" w:rsidTr="00CD47E7">
                <w:trPr>
                  <w:cantSplit/>
                </w:trPr>
                <w:tc>
                  <w:tcPr>
                    <w:tcW w:w="1041" w:type="pct"/>
                  </w:tcPr>
                  <w:p w:rsidR="00DF001D" w:rsidRDefault="00DF001D" w:rsidP="00CD47E7">
                    <w:pPr>
                      <w:rPr>
                        <w:szCs w:val="21"/>
                      </w:rPr>
                    </w:pPr>
                    <w:r>
                      <w:t>净化煤气脱硫系统脱硫废液蒸发浓缩技改项目</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139,326.65</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139,326.65</w:t>
                    </w:r>
                  </w:p>
                </w:tc>
              </w:tr>
            </w:sdtContent>
          </w:sdt>
          <w:sdt>
            <w:sdtPr>
              <w:rPr>
                <w:szCs w:val="21"/>
              </w:rPr>
              <w:alias w:val="在建工程情况明细"/>
              <w:tag w:val="_TUP_33657c285bed467db1f9c5ec10046bbf"/>
              <w:id w:val="321239150"/>
              <w:lock w:val="sdtLocked"/>
            </w:sdtPr>
            <w:sdtEndPr/>
            <w:sdtContent>
              <w:tr w:rsidR="00DF001D" w:rsidRPr="004D05C6" w:rsidTr="00CD47E7">
                <w:trPr>
                  <w:cantSplit/>
                </w:trPr>
                <w:tc>
                  <w:tcPr>
                    <w:tcW w:w="1041" w:type="pct"/>
                  </w:tcPr>
                  <w:p w:rsidR="00DF001D" w:rsidRDefault="00DF001D" w:rsidP="00CD47E7">
                    <w:pPr>
                      <w:rPr>
                        <w:szCs w:val="21"/>
                      </w:rPr>
                    </w:pPr>
                    <w:r>
                      <w:t>甲醇车间气柜补水方式改造</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63,593.08</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63,593.08</w:t>
                    </w:r>
                  </w:p>
                </w:tc>
              </w:tr>
            </w:sdtContent>
          </w:sdt>
          <w:sdt>
            <w:sdtPr>
              <w:rPr>
                <w:szCs w:val="21"/>
              </w:rPr>
              <w:alias w:val="在建工程情况明细"/>
              <w:tag w:val="_TUP_33657c285bed467db1f9c5ec10046bbf"/>
              <w:id w:val="-1136714499"/>
              <w:lock w:val="sdtLocked"/>
            </w:sdtPr>
            <w:sdtEndPr/>
            <w:sdtContent>
              <w:tr w:rsidR="00DF001D" w:rsidRPr="004D05C6" w:rsidTr="00CD47E7">
                <w:trPr>
                  <w:cantSplit/>
                </w:trPr>
                <w:tc>
                  <w:tcPr>
                    <w:tcW w:w="1041" w:type="pct"/>
                  </w:tcPr>
                  <w:p w:rsidR="00DF001D" w:rsidRDefault="00DF001D" w:rsidP="00CD47E7">
                    <w:pPr>
                      <w:rPr>
                        <w:szCs w:val="21"/>
                      </w:rPr>
                    </w:pPr>
                    <w:r>
                      <w:t>办公楼澡堂水回用技术改造</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126,534.80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126,534.80</w:t>
                    </w:r>
                  </w:p>
                </w:tc>
              </w:tr>
            </w:sdtContent>
          </w:sdt>
          <w:sdt>
            <w:sdtPr>
              <w:rPr>
                <w:szCs w:val="21"/>
              </w:rPr>
              <w:alias w:val="在建工程情况明细"/>
              <w:tag w:val="_TUP_33657c285bed467db1f9c5ec10046bbf"/>
              <w:id w:val="1580483578"/>
              <w:lock w:val="sdtLocked"/>
            </w:sdtPr>
            <w:sdtEndPr/>
            <w:sdtContent>
              <w:tr w:rsidR="00DF001D" w:rsidRPr="004D05C6" w:rsidTr="00CD47E7">
                <w:trPr>
                  <w:cantSplit/>
                </w:trPr>
                <w:tc>
                  <w:tcPr>
                    <w:tcW w:w="1041" w:type="pct"/>
                  </w:tcPr>
                  <w:p w:rsidR="00DF001D" w:rsidRDefault="00DF001D" w:rsidP="00CD47E7">
                    <w:pPr>
                      <w:rPr>
                        <w:szCs w:val="21"/>
                      </w:rPr>
                    </w:pPr>
                    <w:r>
                      <w:t>1# 2#焦炉消烟除尘装置优化技改</w:t>
                    </w:r>
                  </w:p>
                </w:tc>
                <w:tc>
                  <w:tcPr>
                    <w:tcW w:w="661" w:type="pct"/>
                  </w:tcPr>
                  <w:p w:rsidR="00DF001D" w:rsidRPr="004D05C6" w:rsidRDefault="00DF001D" w:rsidP="00CD47E7">
                    <w:pPr>
                      <w:ind w:right="105"/>
                      <w:jc w:val="right"/>
                      <w:rPr>
                        <w:szCs w:val="21"/>
                      </w:rPr>
                    </w:pPr>
                    <w:r>
                      <w:t>1,628,792.12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1,628,792.12</w:t>
                    </w:r>
                  </w:p>
                </w:tc>
                <w:tc>
                  <w:tcPr>
                    <w:tcW w:w="653" w:type="pct"/>
                  </w:tcPr>
                  <w:p w:rsidR="00DF001D" w:rsidRPr="004D05C6" w:rsidRDefault="00DF001D" w:rsidP="00CD47E7">
                    <w:pPr>
                      <w:jc w:val="right"/>
                      <w:rPr>
                        <w:szCs w:val="21"/>
                      </w:rPr>
                    </w:pPr>
                    <w:r>
                      <w:t>549,100.28</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549,100.28</w:t>
                    </w:r>
                  </w:p>
                </w:tc>
              </w:tr>
            </w:sdtContent>
          </w:sdt>
          <w:sdt>
            <w:sdtPr>
              <w:rPr>
                <w:szCs w:val="21"/>
              </w:rPr>
              <w:alias w:val="在建工程情况明细"/>
              <w:tag w:val="_TUP_33657c285bed467db1f9c5ec10046bbf"/>
              <w:id w:val="362863744"/>
              <w:lock w:val="sdtLocked"/>
            </w:sdtPr>
            <w:sdtEndPr/>
            <w:sdtContent>
              <w:tr w:rsidR="00DF001D" w:rsidRPr="004D05C6" w:rsidTr="00CD47E7">
                <w:trPr>
                  <w:cantSplit/>
                </w:trPr>
                <w:tc>
                  <w:tcPr>
                    <w:tcW w:w="1041" w:type="pct"/>
                  </w:tcPr>
                  <w:p w:rsidR="00DF001D" w:rsidRDefault="00DF001D" w:rsidP="00CD47E7">
                    <w:pPr>
                      <w:rPr>
                        <w:szCs w:val="21"/>
                      </w:rPr>
                    </w:pPr>
                    <w:r>
                      <w:t>1# 2#厌氧</w:t>
                    </w:r>
                    <w:proofErr w:type="gramStart"/>
                    <w:r>
                      <w:t>池内部</w:t>
                    </w:r>
                    <w:proofErr w:type="gramEnd"/>
                    <w:r>
                      <w:t>设施改造</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318,093.90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318,093.90</w:t>
                    </w:r>
                  </w:p>
                </w:tc>
              </w:tr>
            </w:sdtContent>
          </w:sdt>
          <w:sdt>
            <w:sdtPr>
              <w:rPr>
                <w:szCs w:val="21"/>
              </w:rPr>
              <w:alias w:val="在建工程情况明细"/>
              <w:tag w:val="_TUP_33657c285bed467db1f9c5ec10046bbf"/>
              <w:id w:val="-1972432023"/>
              <w:lock w:val="sdtLocked"/>
            </w:sdtPr>
            <w:sdtEndPr/>
            <w:sdtContent>
              <w:tr w:rsidR="00DF001D" w:rsidRPr="004D05C6" w:rsidTr="00CD47E7">
                <w:trPr>
                  <w:cantSplit/>
                </w:trPr>
                <w:tc>
                  <w:tcPr>
                    <w:tcW w:w="1041" w:type="pct"/>
                  </w:tcPr>
                  <w:p w:rsidR="00DF001D" w:rsidRDefault="00DF001D" w:rsidP="00CD47E7">
                    <w:pPr>
                      <w:rPr>
                        <w:szCs w:val="21"/>
                      </w:rPr>
                    </w:pPr>
                    <w:r>
                      <w:t>外供煤气管道项目</w:t>
                    </w:r>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1,749,589.96</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1,749,589.96</w:t>
                    </w:r>
                  </w:p>
                </w:tc>
              </w:tr>
            </w:sdtContent>
          </w:sdt>
          <w:sdt>
            <w:sdtPr>
              <w:rPr>
                <w:szCs w:val="21"/>
              </w:rPr>
              <w:alias w:val="在建工程情况明细"/>
              <w:tag w:val="_TUP_33657c285bed467db1f9c5ec10046bbf"/>
              <w:id w:val="-494792187"/>
              <w:lock w:val="sdtLocked"/>
            </w:sdtPr>
            <w:sdtEndPr/>
            <w:sdtContent>
              <w:tr w:rsidR="00DF001D" w:rsidRPr="004D05C6" w:rsidTr="00CD47E7">
                <w:trPr>
                  <w:cantSplit/>
                </w:trPr>
                <w:tc>
                  <w:tcPr>
                    <w:tcW w:w="1041" w:type="pct"/>
                  </w:tcPr>
                  <w:p w:rsidR="00DF001D" w:rsidRDefault="00DF001D" w:rsidP="00CD47E7">
                    <w:pPr>
                      <w:rPr>
                        <w:szCs w:val="21"/>
                      </w:rPr>
                    </w:pPr>
                    <w:proofErr w:type="gramStart"/>
                    <w:r>
                      <w:t>脱硫塔液封</w:t>
                    </w:r>
                    <w:proofErr w:type="gramEnd"/>
                    <w:r>
                      <w:t>槽更换</w:t>
                    </w:r>
                  </w:p>
                </w:tc>
                <w:tc>
                  <w:tcPr>
                    <w:tcW w:w="661" w:type="pct"/>
                  </w:tcPr>
                  <w:p w:rsidR="00DF001D" w:rsidRPr="004D05C6" w:rsidRDefault="00DF001D" w:rsidP="00CD47E7">
                    <w:pPr>
                      <w:ind w:right="105"/>
                      <w:jc w:val="right"/>
                      <w:rPr>
                        <w:szCs w:val="21"/>
                      </w:rPr>
                    </w:pPr>
                    <w:r>
                      <w:t>373,175.93</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373,175.93</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852631938"/>
              <w:lock w:val="sdtLocked"/>
            </w:sdtPr>
            <w:sdtEndPr/>
            <w:sdtContent>
              <w:tr w:rsidR="00DF001D" w:rsidRPr="004D05C6" w:rsidTr="00CD47E7">
                <w:trPr>
                  <w:cantSplit/>
                </w:trPr>
                <w:tc>
                  <w:tcPr>
                    <w:tcW w:w="1041" w:type="pct"/>
                  </w:tcPr>
                  <w:p w:rsidR="00DF001D" w:rsidRDefault="00DF001D" w:rsidP="00CD47E7">
                    <w:pPr>
                      <w:rPr>
                        <w:szCs w:val="21"/>
                      </w:rPr>
                    </w:pPr>
                    <w:r>
                      <w:t>炼焦熄焦水池更新粉焦抓斗一套</w:t>
                    </w:r>
                  </w:p>
                </w:tc>
                <w:tc>
                  <w:tcPr>
                    <w:tcW w:w="661" w:type="pct"/>
                  </w:tcPr>
                  <w:p w:rsidR="00DF001D" w:rsidRPr="004D05C6" w:rsidRDefault="00DF001D" w:rsidP="00CD47E7">
                    <w:pPr>
                      <w:ind w:right="105"/>
                      <w:jc w:val="right"/>
                      <w:rPr>
                        <w:szCs w:val="21"/>
                      </w:rPr>
                    </w:pPr>
                    <w:r>
                      <w:t>9,512.00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9,512.00</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2080555247"/>
              <w:lock w:val="sdtLocked"/>
            </w:sdtPr>
            <w:sdtEndPr/>
            <w:sdtContent>
              <w:tr w:rsidR="00DF001D" w:rsidRPr="004D05C6" w:rsidTr="00CD47E7">
                <w:trPr>
                  <w:cantSplit/>
                </w:trPr>
                <w:tc>
                  <w:tcPr>
                    <w:tcW w:w="1041" w:type="pct"/>
                  </w:tcPr>
                  <w:p w:rsidR="00DF001D" w:rsidRDefault="00DF001D" w:rsidP="00CD47E7">
                    <w:pPr>
                      <w:rPr>
                        <w:szCs w:val="21"/>
                      </w:rPr>
                    </w:pPr>
                    <w:r>
                      <w:t>更新一台电子</w:t>
                    </w:r>
                    <w:proofErr w:type="gramStart"/>
                    <w:r>
                      <w:t>汽车衡及旧</w:t>
                    </w:r>
                    <w:proofErr w:type="gramEnd"/>
                    <w:r>
                      <w:t>汽车</w:t>
                    </w:r>
                    <w:proofErr w:type="gramStart"/>
                    <w:r>
                      <w:t>衡</w:t>
                    </w:r>
                    <w:proofErr w:type="gramEnd"/>
                    <w:r>
                      <w:t>搬迁改造</w:t>
                    </w:r>
                  </w:p>
                </w:tc>
                <w:tc>
                  <w:tcPr>
                    <w:tcW w:w="661" w:type="pct"/>
                  </w:tcPr>
                  <w:p w:rsidR="00DF001D" w:rsidRPr="004D05C6" w:rsidRDefault="00DF001D" w:rsidP="00CD47E7">
                    <w:pPr>
                      <w:ind w:right="105"/>
                      <w:jc w:val="right"/>
                      <w:rPr>
                        <w:szCs w:val="21"/>
                      </w:rPr>
                    </w:pPr>
                    <w:r>
                      <w:t>209,546.32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209,546.32</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34746454"/>
              <w:lock w:val="sdtLocked"/>
            </w:sdtPr>
            <w:sdtEndPr/>
            <w:sdtContent>
              <w:tr w:rsidR="00DF001D" w:rsidRPr="004D05C6" w:rsidTr="00CD47E7">
                <w:trPr>
                  <w:cantSplit/>
                </w:trPr>
                <w:tc>
                  <w:tcPr>
                    <w:tcW w:w="1041" w:type="pct"/>
                  </w:tcPr>
                  <w:p w:rsidR="00DF001D" w:rsidRDefault="00DF001D" w:rsidP="00CD47E7">
                    <w:pPr>
                      <w:rPr>
                        <w:szCs w:val="21"/>
                      </w:rPr>
                    </w:pPr>
                    <w:r>
                      <w:t>锅炉脱硫系统增加一座石灰石粉存储仓</w:t>
                    </w:r>
                  </w:p>
                </w:tc>
                <w:tc>
                  <w:tcPr>
                    <w:tcW w:w="661" w:type="pct"/>
                  </w:tcPr>
                  <w:p w:rsidR="00DF001D" w:rsidRPr="004D05C6" w:rsidRDefault="00DF001D" w:rsidP="00CD47E7">
                    <w:pPr>
                      <w:ind w:right="105"/>
                      <w:jc w:val="right"/>
                      <w:rPr>
                        <w:szCs w:val="21"/>
                      </w:rPr>
                    </w:pPr>
                    <w:r>
                      <w:t>124,667.34</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124,667.34</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290559278"/>
              <w:lock w:val="sdtLocked"/>
            </w:sdtPr>
            <w:sdtEndPr/>
            <w:sdtContent>
              <w:tr w:rsidR="00DF001D" w:rsidRPr="004D05C6" w:rsidTr="00CD47E7">
                <w:trPr>
                  <w:cantSplit/>
                </w:trPr>
                <w:tc>
                  <w:tcPr>
                    <w:tcW w:w="1041" w:type="pct"/>
                  </w:tcPr>
                  <w:p w:rsidR="00DF001D" w:rsidRDefault="00DF001D" w:rsidP="00CD47E7">
                    <w:pPr>
                      <w:rPr>
                        <w:szCs w:val="21"/>
                      </w:rPr>
                    </w:pPr>
                    <w:r>
                      <w:t>瓦鲁煤矿井巷工程</w:t>
                    </w:r>
                  </w:p>
                </w:tc>
                <w:tc>
                  <w:tcPr>
                    <w:tcW w:w="661" w:type="pct"/>
                  </w:tcPr>
                  <w:p w:rsidR="00DF001D" w:rsidRPr="004D05C6" w:rsidRDefault="00DF001D" w:rsidP="00CD47E7">
                    <w:pPr>
                      <w:ind w:right="105"/>
                      <w:jc w:val="right"/>
                      <w:rPr>
                        <w:szCs w:val="21"/>
                      </w:rPr>
                    </w:pPr>
                    <w:r>
                      <w:t>51,417,383.47</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51,417,383.47</w:t>
                    </w:r>
                  </w:p>
                </w:tc>
                <w:tc>
                  <w:tcPr>
                    <w:tcW w:w="653" w:type="pct"/>
                  </w:tcPr>
                  <w:p w:rsidR="00DF001D" w:rsidRPr="004D05C6" w:rsidRDefault="00DF001D" w:rsidP="00CD47E7">
                    <w:pPr>
                      <w:jc w:val="right"/>
                      <w:rPr>
                        <w:szCs w:val="21"/>
                      </w:rPr>
                    </w:pPr>
                    <w:r>
                      <w:t>51,417,383.47</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51,417,383.47</w:t>
                    </w:r>
                  </w:p>
                </w:tc>
              </w:tr>
            </w:sdtContent>
          </w:sdt>
          <w:sdt>
            <w:sdtPr>
              <w:rPr>
                <w:szCs w:val="21"/>
              </w:rPr>
              <w:alias w:val="在建工程情况明细"/>
              <w:tag w:val="_TUP_33657c285bed467db1f9c5ec10046bbf"/>
              <w:id w:val="1842743255"/>
              <w:lock w:val="sdtLocked"/>
            </w:sdtPr>
            <w:sdtEndPr/>
            <w:sdtContent>
              <w:tr w:rsidR="00DF001D" w:rsidRPr="004D05C6" w:rsidTr="00CD47E7">
                <w:trPr>
                  <w:cantSplit/>
                </w:trPr>
                <w:tc>
                  <w:tcPr>
                    <w:tcW w:w="1041" w:type="pct"/>
                  </w:tcPr>
                  <w:p w:rsidR="00DF001D" w:rsidRDefault="00DF001D" w:rsidP="00CD47E7">
                    <w:pPr>
                      <w:rPr>
                        <w:szCs w:val="21"/>
                      </w:rPr>
                    </w:pPr>
                    <w:r>
                      <w:t>五一煤矿井巷工程</w:t>
                    </w:r>
                  </w:p>
                </w:tc>
                <w:tc>
                  <w:tcPr>
                    <w:tcW w:w="661" w:type="pct"/>
                  </w:tcPr>
                  <w:p w:rsidR="00DF001D" w:rsidRPr="004D05C6" w:rsidRDefault="00DF001D" w:rsidP="00CD47E7">
                    <w:pPr>
                      <w:ind w:right="105"/>
                      <w:jc w:val="right"/>
                      <w:rPr>
                        <w:szCs w:val="21"/>
                      </w:rPr>
                    </w:pPr>
                    <w:r>
                      <w:t>54,625,866.38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54,625,866.38</w:t>
                    </w:r>
                  </w:p>
                </w:tc>
                <w:tc>
                  <w:tcPr>
                    <w:tcW w:w="653" w:type="pct"/>
                  </w:tcPr>
                  <w:p w:rsidR="00DF001D" w:rsidRPr="004D05C6" w:rsidRDefault="00DF001D" w:rsidP="00CD47E7">
                    <w:pPr>
                      <w:jc w:val="right"/>
                      <w:rPr>
                        <w:szCs w:val="21"/>
                      </w:rPr>
                    </w:pPr>
                    <w:r>
                      <w:t>53,106,508.74</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53,106,508.74</w:t>
                    </w:r>
                  </w:p>
                </w:tc>
              </w:tr>
            </w:sdtContent>
          </w:sdt>
          <w:sdt>
            <w:sdtPr>
              <w:rPr>
                <w:szCs w:val="21"/>
              </w:rPr>
              <w:alias w:val="在建工程情况明细"/>
              <w:tag w:val="_TUP_33657c285bed467db1f9c5ec10046bbf"/>
              <w:id w:val="449288999"/>
              <w:lock w:val="sdtLocked"/>
            </w:sdtPr>
            <w:sdtEndPr/>
            <w:sdtContent>
              <w:tr w:rsidR="00DF001D" w:rsidRPr="004D05C6" w:rsidTr="00CD47E7">
                <w:trPr>
                  <w:cantSplit/>
                </w:trPr>
                <w:tc>
                  <w:tcPr>
                    <w:tcW w:w="1041" w:type="pct"/>
                  </w:tcPr>
                  <w:p w:rsidR="00DF001D" w:rsidRDefault="00DF001D" w:rsidP="00CD47E7">
                    <w:pPr>
                      <w:rPr>
                        <w:szCs w:val="21"/>
                      </w:rPr>
                    </w:pPr>
                    <w:proofErr w:type="gramStart"/>
                    <w:r>
                      <w:t>大舍煤矿</w:t>
                    </w:r>
                    <w:proofErr w:type="gramEnd"/>
                    <w:r>
                      <w:t>井巷工程</w:t>
                    </w:r>
                  </w:p>
                </w:tc>
                <w:tc>
                  <w:tcPr>
                    <w:tcW w:w="661" w:type="pct"/>
                  </w:tcPr>
                  <w:p w:rsidR="00DF001D" w:rsidRPr="004D05C6" w:rsidRDefault="00DF001D" w:rsidP="00CD47E7">
                    <w:pPr>
                      <w:ind w:right="105"/>
                      <w:jc w:val="right"/>
                      <w:rPr>
                        <w:szCs w:val="21"/>
                      </w:rPr>
                    </w:pPr>
                    <w:r>
                      <w:t>56,909,585.92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56,909,585.92</w:t>
                    </w:r>
                  </w:p>
                </w:tc>
                <w:tc>
                  <w:tcPr>
                    <w:tcW w:w="653" w:type="pct"/>
                  </w:tcPr>
                  <w:p w:rsidR="00DF001D" w:rsidRPr="004D05C6" w:rsidRDefault="00DF001D" w:rsidP="00CD47E7">
                    <w:pPr>
                      <w:jc w:val="right"/>
                      <w:rPr>
                        <w:szCs w:val="21"/>
                      </w:rPr>
                    </w:pPr>
                    <w:r>
                      <w:t>56,909,585.92</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56,909,585.92</w:t>
                    </w:r>
                  </w:p>
                </w:tc>
              </w:tr>
            </w:sdtContent>
          </w:sdt>
          <w:sdt>
            <w:sdtPr>
              <w:rPr>
                <w:szCs w:val="21"/>
              </w:rPr>
              <w:alias w:val="在建工程情况明细"/>
              <w:tag w:val="_TUP_33657c285bed467db1f9c5ec10046bbf"/>
              <w:id w:val="-1733850096"/>
              <w:lock w:val="sdtLocked"/>
            </w:sdtPr>
            <w:sdtEndPr/>
            <w:sdtContent>
              <w:tr w:rsidR="00DF001D" w:rsidRPr="004D05C6" w:rsidTr="00CD47E7">
                <w:trPr>
                  <w:cantSplit/>
                </w:trPr>
                <w:tc>
                  <w:tcPr>
                    <w:tcW w:w="1041" w:type="pct"/>
                  </w:tcPr>
                  <w:p w:rsidR="00DF001D" w:rsidRDefault="00DF001D" w:rsidP="00CD47E7">
                    <w:pPr>
                      <w:rPr>
                        <w:szCs w:val="21"/>
                      </w:rPr>
                    </w:pPr>
                    <w:r>
                      <w:t>金山煤矿井巷工程</w:t>
                    </w:r>
                  </w:p>
                </w:tc>
                <w:tc>
                  <w:tcPr>
                    <w:tcW w:w="661" w:type="pct"/>
                  </w:tcPr>
                  <w:p w:rsidR="00DF001D" w:rsidRPr="004D05C6" w:rsidRDefault="00DF001D" w:rsidP="00CD47E7">
                    <w:pPr>
                      <w:ind w:right="105"/>
                      <w:jc w:val="right"/>
                      <w:rPr>
                        <w:szCs w:val="21"/>
                      </w:rPr>
                    </w:pPr>
                    <w:r>
                      <w:t>34,560,130.84</w:t>
                    </w:r>
                  </w:p>
                </w:tc>
                <w:tc>
                  <w:tcPr>
                    <w:tcW w:w="661" w:type="pct"/>
                  </w:tcPr>
                  <w:p w:rsidR="00DF001D" w:rsidRPr="004D05C6" w:rsidRDefault="00DF001D" w:rsidP="00CD47E7">
                    <w:pPr>
                      <w:ind w:right="73"/>
                      <w:jc w:val="right"/>
                      <w:rPr>
                        <w:szCs w:val="21"/>
                      </w:rPr>
                    </w:pPr>
                    <w:r>
                      <w:t>31,391,066.41</w:t>
                    </w:r>
                  </w:p>
                </w:tc>
                <w:tc>
                  <w:tcPr>
                    <w:tcW w:w="653" w:type="pct"/>
                  </w:tcPr>
                  <w:p w:rsidR="00DF001D" w:rsidRPr="004D05C6" w:rsidRDefault="00DF001D" w:rsidP="00CD47E7">
                    <w:pPr>
                      <w:ind w:right="73"/>
                      <w:jc w:val="right"/>
                      <w:rPr>
                        <w:szCs w:val="21"/>
                      </w:rPr>
                    </w:pPr>
                    <w:r>
                      <w:t>3,169,064.43</w:t>
                    </w:r>
                  </w:p>
                </w:tc>
                <w:tc>
                  <w:tcPr>
                    <w:tcW w:w="653" w:type="pct"/>
                  </w:tcPr>
                  <w:p w:rsidR="00DF001D" w:rsidRPr="004D05C6" w:rsidRDefault="00DF001D" w:rsidP="00CD47E7">
                    <w:pPr>
                      <w:jc w:val="right"/>
                      <w:rPr>
                        <w:szCs w:val="21"/>
                      </w:rPr>
                    </w:pPr>
                    <w:r>
                      <w:t>34,560,130.84</w:t>
                    </w:r>
                  </w:p>
                </w:tc>
                <w:tc>
                  <w:tcPr>
                    <w:tcW w:w="661" w:type="pct"/>
                  </w:tcPr>
                  <w:p w:rsidR="00DF001D" w:rsidRPr="004D05C6" w:rsidRDefault="00DF001D" w:rsidP="00CD47E7">
                    <w:pPr>
                      <w:jc w:val="right"/>
                      <w:rPr>
                        <w:szCs w:val="21"/>
                      </w:rPr>
                    </w:pPr>
                    <w:r>
                      <w:t>31,391,066.41</w:t>
                    </w:r>
                  </w:p>
                </w:tc>
                <w:tc>
                  <w:tcPr>
                    <w:tcW w:w="669" w:type="pct"/>
                  </w:tcPr>
                  <w:p w:rsidR="00DF001D" w:rsidRPr="004D05C6" w:rsidRDefault="00DF001D" w:rsidP="00CD47E7">
                    <w:pPr>
                      <w:jc w:val="right"/>
                      <w:rPr>
                        <w:szCs w:val="21"/>
                      </w:rPr>
                    </w:pPr>
                    <w:r>
                      <w:t>3,169,064.43</w:t>
                    </w:r>
                  </w:p>
                </w:tc>
              </w:tr>
            </w:sdtContent>
          </w:sdt>
          <w:sdt>
            <w:sdtPr>
              <w:rPr>
                <w:szCs w:val="21"/>
              </w:rPr>
              <w:alias w:val="在建工程情况明细"/>
              <w:tag w:val="_TUP_33657c285bed467db1f9c5ec10046bbf"/>
              <w:id w:val="-1577205166"/>
              <w:lock w:val="sdtLocked"/>
            </w:sdtPr>
            <w:sdtEndPr/>
            <w:sdtContent>
              <w:tr w:rsidR="00DF001D" w:rsidRPr="004D05C6" w:rsidTr="00CD47E7">
                <w:trPr>
                  <w:cantSplit/>
                </w:trPr>
                <w:tc>
                  <w:tcPr>
                    <w:tcW w:w="1041" w:type="pct"/>
                  </w:tcPr>
                  <w:p w:rsidR="00DF001D" w:rsidRDefault="00DF001D" w:rsidP="00CD47E7">
                    <w:pPr>
                      <w:rPr>
                        <w:szCs w:val="21"/>
                      </w:rPr>
                    </w:pPr>
                    <w:r>
                      <w:t>地面封闭式煤</w:t>
                    </w:r>
                    <w:proofErr w:type="gramStart"/>
                    <w:r>
                      <w:t>棚工程</w:t>
                    </w:r>
                    <w:proofErr w:type="gramEnd"/>
                  </w:p>
                </w:tc>
                <w:tc>
                  <w:tcPr>
                    <w:tcW w:w="661" w:type="pct"/>
                  </w:tcPr>
                  <w:p w:rsidR="00DF001D" w:rsidRPr="004D05C6" w:rsidRDefault="00DF001D" w:rsidP="00CD47E7">
                    <w:pPr>
                      <w:ind w:right="105"/>
                      <w:jc w:val="right"/>
                      <w:rPr>
                        <w:szCs w:val="21"/>
                      </w:rPr>
                    </w:pPr>
                    <w:r>
                      <w:t>245,332.95</w:t>
                    </w:r>
                  </w:p>
                </w:tc>
                <w:tc>
                  <w:tcPr>
                    <w:tcW w:w="661" w:type="pct"/>
                  </w:tcPr>
                  <w:p w:rsidR="00DF001D" w:rsidRPr="004D05C6" w:rsidRDefault="00DF001D" w:rsidP="00CD47E7">
                    <w:pPr>
                      <w:ind w:right="73"/>
                      <w:jc w:val="right"/>
                      <w:rPr>
                        <w:szCs w:val="21"/>
                      </w:rPr>
                    </w:pPr>
                    <w:r>
                      <w:t>245,332.95</w:t>
                    </w: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245,332.95</w:t>
                    </w:r>
                  </w:p>
                </w:tc>
                <w:tc>
                  <w:tcPr>
                    <w:tcW w:w="661" w:type="pct"/>
                  </w:tcPr>
                  <w:p w:rsidR="00DF001D" w:rsidRPr="004D05C6" w:rsidRDefault="00DF001D" w:rsidP="00CD47E7">
                    <w:pPr>
                      <w:jc w:val="right"/>
                      <w:rPr>
                        <w:szCs w:val="21"/>
                      </w:rPr>
                    </w:pPr>
                    <w:r>
                      <w:t>245,332.95</w:t>
                    </w: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445519616"/>
              <w:lock w:val="sdtLocked"/>
            </w:sdtPr>
            <w:sdtEndPr/>
            <w:sdtContent>
              <w:tr w:rsidR="00DF001D" w:rsidRPr="004D05C6" w:rsidTr="00CD47E7">
                <w:trPr>
                  <w:cantSplit/>
                </w:trPr>
                <w:tc>
                  <w:tcPr>
                    <w:tcW w:w="1041" w:type="pct"/>
                  </w:tcPr>
                  <w:p w:rsidR="00DF001D" w:rsidRDefault="00DF001D" w:rsidP="00CD47E7">
                    <w:pPr>
                      <w:rPr>
                        <w:szCs w:val="21"/>
                      </w:rPr>
                    </w:pPr>
                    <w:r>
                      <w:t>薄板车间围墙改造</w:t>
                    </w:r>
                  </w:p>
                </w:tc>
                <w:tc>
                  <w:tcPr>
                    <w:tcW w:w="661" w:type="pct"/>
                  </w:tcPr>
                  <w:p w:rsidR="00DF001D" w:rsidRPr="004D05C6" w:rsidRDefault="00DF001D" w:rsidP="00CD47E7">
                    <w:pPr>
                      <w:ind w:right="105"/>
                      <w:jc w:val="right"/>
                      <w:rPr>
                        <w:szCs w:val="21"/>
                      </w:rPr>
                    </w:pPr>
                    <w:r>
                      <w:t>3,630,177.59</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3,630,177.59</w:t>
                    </w:r>
                  </w:p>
                </w:tc>
                <w:tc>
                  <w:tcPr>
                    <w:tcW w:w="653" w:type="pct"/>
                  </w:tcPr>
                  <w:p w:rsidR="00DF001D" w:rsidRPr="004D05C6" w:rsidRDefault="00DF001D" w:rsidP="00CD47E7">
                    <w:pPr>
                      <w:jc w:val="right"/>
                      <w:rPr>
                        <w:szCs w:val="21"/>
                      </w:rPr>
                    </w:pPr>
                    <w:r>
                      <w:t>3,623,951.17</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3,623,951.17</w:t>
                    </w:r>
                  </w:p>
                </w:tc>
              </w:tr>
            </w:sdtContent>
          </w:sdt>
          <w:sdt>
            <w:sdtPr>
              <w:rPr>
                <w:szCs w:val="21"/>
              </w:rPr>
              <w:alias w:val="在建工程情况明细"/>
              <w:tag w:val="_TUP_33657c285bed467db1f9c5ec10046bbf"/>
              <w:id w:val="-1742018314"/>
              <w:lock w:val="sdtLocked"/>
            </w:sdtPr>
            <w:sdtEndPr/>
            <w:sdtContent>
              <w:tr w:rsidR="00DF001D" w:rsidRPr="004D05C6" w:rsidTr="00CD47E7">
                <w:trPr>
                  <w:cantSplit/>
                </w:trPr>
                <w:tc>
                  <w:tcPr>
                    <w:tcW w:w="1041" w:type="pct"/>
                  </w:tcPr>
                  <w:p w:rsidR="00DF001D" w:rsidRDefault="00DF001D" w:rsidP="00CD47E7">
                    <w:pPr>
                      <w:rPr>
                        <w:szCs w:val="21"/>
                      </w:rPr>
                    </w:pPr>
                    <w:r>
                      <w:t>龙港产业基地</w:t>
                    </w:r>
                    <w:proofErr w:type="gramStart"/>
                    <w:r>
                      <w:t>光伏发电网</w:t>
                    </w:r>
                    <w:proofErr w:type="gramEnd"/>
                    <w:r>
                      <w:t>工程</w:t>
                    </w:r>
                  </w:p>
                </w:tc>
                <w:tc>
                  <w:tcPr>
                    <w:tcW w:w="661" w:type="pct"/>
                  </w:tcPr>
                  <w:p w:rsidR="00DF001D" w:rsidRPr="004D05C6" w:rsidRDefault="00DF001D" w:rsidP="00CD47E7">
                    <w:pPr>
                      <w:ind w:right="105"/>
                      <w:jc w:val="right"/>
                      <w:rPr>
                        <w:szCs w:val="21"/>
                      </w:rPr>
                    </w:pPr>
                    <w:r>
                      <w:t>18,120,497.94</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18,120,497.94</w:t>
                    </w:r>
                  </w:p>
                </w:tc>
                <w:tc>
                  <w:tcPr>
                    <w:tcW w:w="653" w:type="pct"/>
                  </w:tcPr>
                  <w:p w:rsidR="00DF001D" w:rsidRPr="004D05C6" w:rsidRDefault="00DF001D" w:rsidP="00CD47E7">
                    <w:pPr>
                      <w:jc w:val="right"/>
                      <w:rPr>
                        <w:szCs w:val="21"/>
                      </w:rPr>
                    </w:pPr>
                    <w:r>
                      <w:t>18,120,497.94</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18,120,497.94</w:t>
                    </w:r>
                  </w:p>
                </w:tc>
              </w:tr>
            </w:sdtContent>
          </w:sdt>
          <w:sdt>
            <w:sdtPr>
              <w:rPr>
                <w:szCs w:val="21"/>
              </w:rPr>
              <w:alias w:val="在建工程情况明细"/>
              <w:tag w:val="_TUP_33657c285bed467db1f9c5ec10046bbf"/>
              <w:id w:val="-1805002213"/>
              <w:lock w:val="sdtLocked"/>
            </w:sdtPr>
            <w:sdtEndPr/>
            <w:sdtContent>
              <w:tr w:rsidR="00DF001D" w:rsidRPr="004D05C6" w:rsidTr="00CD47E7">
                <w:trPr>
                  <w:cantSplit/>
                </w:trPr>
                <w:tc>
                  <w:tcPr>
                    <w:tcW w:w="1041" w:type="pct"/>
                  </w:tcPr>
                  <w:p w:rsidR="00DF001D" w:rsidRDefault="00DF001D" w:rsidP="00CD47E7">
                    <w:pPr>
                      <w:rPr>
                        <w:szCs w:val="21"/>
                      </w:rPr>
                    </w:pPr>
                    <w:r>
                      <w:t>龙港基地建设（三期）重</w:t>
                    </w:r>
                    <w:proofErr w:type="gramStart"/>
                    <w:r>
                      <w:t>装科技</w:t>
                    </w:r>
                    <w:proofErr w:type="gramEnd"/>
                    <w:r>
                      <w:t>大楼</w:t>
                    </w:r>
                  </w:p>
                </w:tc>
                <w:tc>
                  <w:tcPr>
                    <w:tcW w:w="661" w:type="pct"/>
                  </w:tcPr>
                  <w:p w:rsidR="00DF001D" w:rsidRPr="004D05C6" w:rsidRDefault="00DF001D" w:rsidP="00CD47E7">
                    <w:pPr>
                      <w:ind w:right="105"/>
                      <w:jc w:val="right"/>
                      <w:rPr>
                        <w:szCs w:val="21"/>
                      </w:rPr>
                    </w:pPr>
                    <w:r>
                      <w:t>29,154,807.82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29,154,807.82</w:t>
                    </w:r>
                  </w:p>
                </w:tc>
                <w:tc>
                  <w:tcPr>
                    <w:tcW w:w="653" w:type="pct"/>
                  </w:tcPr>
                  <w:p w:rsidR="00DF001D" w:rsidRPr="004D05C6" w:rsidRDefault="00DF001D" w:rsidP="00CD47E7">
                    <w:pPr>
                      <w:jc w:val="right"/>
                      <w:rPr>
                        <w:szCs w:val="21"/>
                      </w:rPr>
                    </w:pPr>
                    <w:r>
                      <w:t>29,032,589.15</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29,032,589.15</w:t>
                    </w:r>
                  </w:p>
                </w:tc>
              </w:tr>
            </w:sdtContent>
          </w:sdt>
          <w:sdt>
            <w:sdtPr>
              <w:rPr>
                <w:szCs w:val="21"/>
              </w:rPr>
              <w:alias w:val="在建工程情况明细"/>
              <w:tag w:val="_TUP_33657c285bed467db1f9c5ec10046bbf"/>
              <w:id w:val="-1527094600"/>
              <w:lock w:val="sdtLocked"/>
            </w:sdtPr>
            <w:sdtEndPr/>
            <w:sdtContent>
              <w:tr w:rsidR="00DF001D" w:rsidRPr="004D05C6" w:rsidTr="00CD47E7">
                <w:trPr>
                  <w:cantSplit/>
                </w:trPr>
                <w:tc>
                  <w:tcPr>
                    <w:tcW w:w="1041" w:type="pct"/>
                  </w:tcPr>
                  <w:p w:rsidR="00DF001D" w:rsidRDefault="00DF001D" w:rsidP="00CD47E7">
                    <w:pPr>
                      <w:rPr>
                        <w:szCs w:val="21"/>
                      </w:rPr>
                    </w:pPr>
                    <w:r>
                      <w:t>衡器厂配置折弯机</w:t>
                    </w:r>
                  </w:p>
                </w:tc>
                <w:tc>
                  <w:tcPr>
                    <w:tcW w:w="661" w:type="pct"/>
                  </w:tcPr>
                  <w:p w:rsidR="00DF001D" w:rsidRPr="004D05C6" w:rsidRDefault="00DF001D" w:rsidP="00CD47E7">
                    <w:pPr>
                      <w:ind w:right="105"/>
                      <w:jc w:val="right"/>
                      <w:rPr>
                        <w:szCs w:val="21"/>
                      </w:rPr>
                    </w:pPr>
                    <w:r>
                      <w:t>126,968.80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126,968.80</w:t>
                    </w:r>
                  </w:p>
                </w:tc>
                <w:tc>
                  <w:tcPr>
                    <w:tcW w:w="653" w:type="pct"/>
                  </w:tcPr>
                  <w:p w:rsidR="00DF001D" w:rsidRPr="004D05C6" w:rsidRDefault="00DF001D" w:rsidP="00CD47E7">
                    <w:pPr>
                      <w:jc w:val="right"/>
                      <w:rPr>
                        <w:szCs w:val="21"/>
                      </w:rPr>
                    </w:pPr>
                    <w:r>
                      <w:t>126,968.80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126,968.80</w:t>
                    </w:r>
                  </w:p>
                </w:tc>
              </w:tr>
            </w:sdtContent>
          </w:sdt>
          <w:sdt>
            <w:sdtPr>
              <w:rPr>
                <w:szCs w:val="21"/>
              </w:rPr>
              <w:alias w:val="在建工程情况明细"/>
              <w:tag w:val="_TUP_33657c285bed467db1f9c5ec10046bbf"/>
              <w:id w:val="-1844696331"/>
              <w:lock w:val="sdtLocked"/>
            </w:sdtPr>
            <w:sdtEndPr/>
            <w:sdtContent>
              <w:tr w:rsidR="00DF001D" w:rsidRPr="004D05C6" w:rsidTr="00CD47E7">
                <w:trPr>
                  <w:cantSplit/>
                </w:trPr>
                <w:tc>
                  <w:tcPr>
                    <w:tcW w:w="1041" w:type="pct"/>
                  </w:tcPr>
                  <w:p w:rsidR="00DF001D" w:rsidRDefault="00DF001D" w:rsidP="00CD47E7">
                    <w:pPr>
                      <w:rPr>
                        <w:szCs w:val="21"/>
                      </w:rPr>
                    </w:pPr>
                    <w:r>
                      <w:t>塔式磨机（立式搅拌磨）的开发与研究</w:t>
                    </w:r>
                  </w:p>
                </w:tc>
                <w:tc>
                  <w:tcPr>
                    <w:tcW w:w="661" w:type="pct"/>
                  </w:tcPr>
                  <w:p w:rsidR="00DF001D" w:rsidRPr="004D05C6" w:rsidRDefault="00DF001D" w:rsidP="00CD47E7">
                    <w:pPr>
                      <w:ind w:right="105"/>
                      <w:jc w:val="right"/>
                      <w:rPr>
                        <w:szCs w:val="21"/>
                      </w:rPr>
                    </w:pPr>
                    <w:r>
                      <w:t>1,515,775.09</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1,515,775.09</w:t>
                    </w:r>
                  </w:p>
                </w:tc>
                <w:tc>
                  <w:tcPr>
                    <w:tcW w:w="653" w:type="pct"/>
                  </w:tcPr>
                  <w:p w:rsidR="00DF001D" w:rsidRPr="004D05C6" w:rsidRDefault="00DF001D" w:rsidP="00CD47E7">
                    <w:pPr>
                      <w:jc w:val="right"/>
                      <w:rPr>
                        <w:szCs w:val="21"/>
                      </w:rPr>
                    </w:pPr>
                    <w:r>
                      <w:t>1,515,775.09</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1,515,775.09</w:t>
                    </w:r>
                  </w:p>
                </w:tc>
              </w:tr>
            </w:sdtContent>
          </w:sdt>
          <w:sdt>
            <w:sdtPr>
              <w:rPr>
                <w:szCs w:val="21"/>
              </w:rPr>
              <w:alias w:val="在建工程情况明细"/>
              <w:tag w:val="_TUP_33657c285bed467db1f9c5ec10046bbf"/>
              <w:id w:val="1467394254"/>
              <w:lock w:val="sdtLocked"/>
            </w:sdtPr>
            <w:sdtEndPr/>
            <w:sdtContent>
              <w:tr w:rsidR="00DF001D" w:rsidRPr="004D05C6" w:rsidTr="00CD47E7">
                <w:trPr>
                  <w:cantSplit/>
                </w:trPr>
                <w:tc>
                  <w:tcPr>
                    <w:tcW w:w="1041" w:type="pct"/>
                  </w:tcPr>
                  <w:p w:rsidR="00DF001D" w:rsidRDefault="00DF001D" w:rsidP="00CD47E7">
                    <w:pPr>
                      <w:rPr>
                        <w:szCs w:val="21"/>
                      </w:rPr>
                    </w:pPr>
                    <w:r>
                      <w:t>优钢铸造装置改造项目</w:t>
                    </w:r>
                  </w:p>
                </w:tc>
                <w:tc>
                  <w:tcPr>
                    <w:tcW w:w="661" w:type="pct"/>
                  </w:tcPr>
                  <w:p w:rsidR="00DF001D" w:rsidRPr="004D05C6" w:rsidRDefault="00DF001D" w:rsidP="00CD47E7">
                    <w:pPr>
                      <w:ind w:right="105"/>
                      <w:jc w:val="right"/>
                      <w:rPr>
                        <w:szCs w:val="21"/>
                      </w:rPr>
                    </w:pPr>
                    <w:r>
                      <w:t>6,474,822.00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6,474,822.00</w:t>
                    </w:r>
                  </w:p>
                </w:tc>
                <w:tc>
                  <w:tcPr>
                    <w:tcW w:w="653" w:type="pct"/>
                  </w:tcPr>
                  <w:p w:rsidR="00DF001D" w:rsidRPr="004D05C6" w:rsidRDefault="00DF001D" w:rsidP="00CD47E7">
                    <w:pPr>
                      <w:jc w:val="right"/>
                      <w:rPr>
                        <w:szCs w:val="21"/>
                      </w:rPr>
                    </w:pPr>
                    <w:r>
                      <w:t>6,474,822.00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6,474,822.00</w:t>
                    </w:r>
                  </w:p>
                </w:tc>
              </w:tr>
            </w:sdtContent>
          </w:sdt>
          <w:sdt>
            <w:sdtPr>
              <w:rPr>
                <w:szCs w:val="21"/>
              </w:rPr>
              <w:alias w:val="在建工程情况明细"/>
              <w:tag w:val="_TUP_33657c285bed467db1f9c5ec10046bbf"/>
              <w:id w:val="1052352881"/>
              <w:lock w:val="sdtLocked"/>
            </w:sdtPr>
            <w:sdtEndPr/>
            <w:sdtContent>
              <w:tr w:rsidR="00DF001D" w:rsidRPr="004D05C6" w:rsidTr="00CD47E7">
                <w:trPr>
                  <w:cantSplit/>
                </w:trPr>
                <w:tc>
                  <w:tcPr>
                    <w:tcW w:w="1041" w:type="pct"/>
                  </w:tcPr>
                  <w:p w:rsidR="00DF001D" w:rsidRDefault="00DF001D" w:rsidP="00CD47E7">
                    <w:pPr>
                      <w:rPr>
                        <w:szCs w:val="21"/>
                      </w:rPr>
                    </w:pPr>
                    <w:r>
                      <w:t>龙港园区招待所办公区修缮</w:t>
                    </w:r>
                  </w:p>
                </w:tc>
                <w:tc>
                  <w:tcPr>
                    <w:tcW w:w="661" w:type="pct"/>
                  </w:tcPr>
                  <w:p w:rsidR="00DF001D" w:rsidRPr="004D05C6" w:rsidRDefault="00DF001D" w:rsidP="00CD47E7">
                    <w:pPr>
                      <w:ind w:right="105"/>
                      <w:jc w:val="right"/>
                      <w:rPr>
                        <w:szCs w:val="21"/>
                      </w:rPr>
                    </w:pPr>
                    <w:r>
                      <w:t>347,609.78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347,609.78</w:t>
                    </w:r>
                  </w:p>
                </w:tc>
                <w:tc>
                  <w:tcPr>
                    <w:tcW w:w="653" w:type="pct"/>
                  </w:tcPr>
                  <w:p w:rsidR="00DF001D" w:rsidRPr="004D05C6" w:rsidRDefault="00DF001D" w:rsidP="00CD47E7">
                    <w:pPr>
                      <w:jc w:val="right"/>
                      <w:rPr>
                        <w:szCs w:val="21"/>
                      </w:rPr>
                    </w:pPr>
                    <w:r>
                      <w:t>344,779.59</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344,779.59</w:t>
                    </w:r>
                  </w:p>
                </w:tc>
              </w:tr>
            </w:sdtContent>
          </w:sdt>
          <w:sdt>
            <w:sdtPr>
              <w:rPr>
                <w:szCs w:val="21"/>
              </w:rPr>
              <w:alias w:val="在建工程情况明细"/>
              <w:tag w:val="_TUP_33657c285bed467db1f9c5ec10046bbf"/>
              <w:id w:val="-701477036"/>
              <w:lock w:val="sdtLocked"/>
            </w:sdtPr>
            <w:sdtEndPr/>
            <w:sdtContent>
              <w:tr w:rsidR="00DF001D" w:rsidRPr="004D05C6" w:rsidTr="00CD47E7">
                <w:trPr>
                  <w:cantSplit/>
                </w:trPr>
                <w:tc>
                  <w:tcPr>
                    <w:tcW w:w="1041" w:type="pct"/>
                  </w:tcPr>
                  <w:p w:rsidR="00DF001D" w:rsidRDefault="00DF001D" w:rsidP="00CD47E7">
                    <w:pPr>
                      <w:rPr>
                        <w:szCs w:val="21"/>
                      </w:rPr>
                    </w:pPr>
                    <w:r>
                      <w:t>ZXZJΦ1000x800焊接旋转机的研发制造</w:t>
                    </w:r>
                  </w:p>
                </w:tc>
                <w:tc>
                  <w:tcPr>
                    <w:tcW w:w="661" w:type="pct"/>
                  </w:tcPr>
                  <w:p w:rsidR="00DF001D" w:rsidRPr="004D05C6" w:rsidRDefault="00DF001D" w:rsidP="00CD47E7">
                    <w:pPr>
                      <w:ind w:right="105"/>
                      <w:jc w:val="right"/>
                      <w:rPr>
                        <w:szCs w:val="21"/>
                      </w:rPr>
                    </w:pPr>
                    <w:r>
                      <w:t>368,717.38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368,717.38</w:t>
                    </w:r>
                  </w:p>
                </w:tc>
                <w:tc>
                  <w:tcPr>
                    <w:tcW w:w="653" w:type="pct"/>
                  </w:tcPr>
                  <w:p w:rsidR="00DF001D" w:rsidRPr="004D05C6" w:rsidRDefault="00DF001D" w:rsidP="00CD47E7">
                    <w:pPr>
                      <w:jc w:val="right"/>
                      <w:rPr>
                        <w:szCs w:val="21"/>
                      </w:rPr>
                    </w:pPr>
                    <w:r>
                      <w:t>368,717.38</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368,717.38</w:t>
                    </w:r>
                  </w:p>
                </w:tc>
              </w:tr>
            </w:sdtContent>
          </w:sdt>
          <w:sdt>
            <w:sdtPr>
              <w:rPr>
                <w:szCs w:val="21"/>
              </w:rPr>
              <w:alias w:val="在建工程情况明细"/>
              <w:tag w:val="_TUP_33657c285bed467db1f9c5ec10046bbf"/>
              <w:id w:val="-1438357877"/>
              <w:lock w:val="sdtLocked"/>
            </w:sdtPr>
            <w:sdtEndPr/>
            <w:sdtContent>
              <w:tr w:rsidR="00DF001D" w:rsidRPr="004D05C6" w:rsidTr="00CD47E7">
                <w:trPr>
                  <w:cantSplit/>
                </w:trPr>
                <w:tc>
                  <w:tcPr>
                    <w:tcW w:w="1041" w:type="pct"/>
                  </w:tcPr>
                  <w:p w:rsidR="00DF001D" w:rsidRDefault="00DF001D" w:rsidP="00CD47E7">
                    <w:pPr>
                      <w:rPr>
                        <w:szCs w:val="21"/>
                      </w:rPr>
                    </w:pPr>
                    <w:r>
                      <w:t>模具钢锻造的研究开发</w:t>
                    </w:r>
                  </w:p>
                </w:tc>
                <w:tc>
                  <w:tcPr>
                    <w:tcW w:w="661" w:type="pct"/>
                  </w:tcPr>
                  <w:p w:rsidR="00DF001D" w:rsidRPr="004D05C6" w:rsidRDefault="00DF001D" w:rsidP="00CD47E7">
                    <w:pPr>
                      <w:ind w:right="105"/>
                      <w:jc w:val="right"/>
                      <w:rPr>
                        <w:szCs w:val="21"/>
                      </w:rPr>
                    </w:pPr>
                    <w:r>
                      <w:t>1,917,483.79</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1,917,483.79</w:t>
                    </w:r>
                  </w:p>
                </w:tc>
                <w:tc>
                  <w:tcPr>
                    <w:tcW w:w="653" w:type="pct"/>
                  </w:tcPr>
                  <w:p w:rsidR="00DF001D" w:rsidRPr="004D05C6" w:rsidRDefault="00DF001D" w:rsidP="00CD47E7">
                    <w:pPr>
                      <w:jc w:val="right"/>
                      <w:rPr>
                        <w:szCs w:val="21"/>
                      </w:rPr>
                    </w:pPr>
                    <w:r>
                      <w:t>1,887,971.79</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1,887,971.79</w:t>
                    </w:r>
                  </w:p>
                </w:tc>
              </w:tr>
            </w:sdtContent>
          </w:sdt>
          <w:sdt>
            <w:sdtPr>
              <w:rPr>
                <w:szCs w:val="21"/>
              </w:rPr>
              <w:alias w:val="在建工程情况明细"/>
              <w:tag w:val="_TUP_33657c285bed467db1f9c5ec10046bbf"/>
              <w:id w:val="1076321105"/>
              <w:lock w:val="sdtLocked"/>
            </w:sdtPr>
            <w:sdtEndPr/>
            <w:sdtContent>
              <w:tr w:rsidR="00DF001D" w:rsidRPr="004D05C6" w:rsidTr="00CD47E7">
                <w:trPr>
                  <w:cantSplit/>
                </w:trPr>
                <w:tc>
                  <w:tcPr>
                    <w:tcW w:w="1041" w:type="pct"/>
                  </w:tcPr>
                  <w:p w:rsidR="00DF001D" w:rsidRDefault="00DF001D" w:rsidP="00CD47E7">
                    <w:pPr>
                      <w:rPr>
                        <w:szCs w:val="21"/>
                      </w:rPr>
                    </w:pPr>
                    <w:r>
                      <w:t>起重运输机械分公司厂区道路工程</w:t>
                    </w:r>
                  </w:p>
                </w:tc>
                <w:tc>
                  <w:tcPr>
                    <w:tcW w:w="661" w:type="pct"/>
                  </w:tcPr>
                  <w:p w:rsidR="00DF001D" w:rsidRPr="004D05C6" w:rsidRDefault="00DF001D" w:rsidP="00CD47E7">
                    <w:pPr>
                      <w:ind w:right="105"/>
                      <w:jc w:val="right"/>
                      <w:rPr>
                        <w:szCs w:val="21"/>
                      </w:rPr>
                    </w:pPr>
                    <w:r>
                      <w:t>822,306.01</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822,306.01</w:t>
                    </w:r>
                  </w:p>
                </w:tc>
                <w:tc>
                  <w:tcPr>
                    <w:tcW w:w="653" w:type="pct"/>
                  </w:tcPr>
                  <w:p w:rsidR="00DF001D" w:rsidRPr="004D05C6" w:rsidRDefault="00DF001D" w:rsidP="00CD47E7">
                    <w:pPr>
                      <w:jc w:val="right"/>
                      <w:rPr>
                        <w:szCs w:val="21"/>
                      </w:rPr>
                    </w:pPr>
                    <w:r>
                      <w:t>490,124.17</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490,124.17</w:t>
                    </w:r>
                  </w:p>
                </w:tc>
              </w:tr>
            </w:sdtContent>
          </w:sdt>
          <w:sdt>
            <w:sdtPr>
              <w:rPr>
                <w:szCs w:val="21"/>
              </w:rPr>
              <w:alias w:val="在建工程情况明细"/>
              <w:tag w:val="_TUP_33657c285bed467db1f9c5ec10046bbf"/>
              <w:id w:val="-2084286511"/>
              <w:lock w:val="sdtLocked"/>
            </w:sdtPr>
            <w:sdtEndPr/>
            <w:sdtContent>
              <w:tr w:rsidR="00DF001D" w:rsidRPr="004D05C6" w:rsidTr="00CD47E7">
                <w:trPr>
                  <w:cantSplit/>
                </w:trPr>
                <w:tc>
                  <w:tcPr>
                    <w:tcW w:w="1041" w:type="pct"/>
                  </w:tcPr>
                  <w:p w:rsidR="00DF001D" w:rsidRDefault="00DF001D" w:rsidP="00CD47E7">
                    <w:pPr>
                      <w:rPr>
                        <w:szCs w:val="21"/>
                      </w:rPr>
                    </w:pPr>
                    <w:r>
                      <w:t>重装集团新建大门工程</w:t>
                    </w:r>
                  </w:p>
                </w:tc>
                <w:tc>
                  <w:tcPr>
                    <w:tcW w:w="661" w:type="pct"/>
                  </w:tcPr>
                  <w:p w:rsidR="00DF001D" w:rsidRPr="004D05C6" w:rsidRDefault="00DF001D" w:rsidP="00CD47E7">
                    <w:pPr>
                      <w:ind w:right="105"/>
                      <w:jc w:val="right"/>
                      <w:rPr>
                        <w:szCs w:val="21"/>
                      </w:rPr>
                    </w:pPr>
                    <w:r>
                      <w:t>820,600.32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820,600.32</w:t>
                    </w:r>
                  </w:p>
                </w:tc>
                <w:tc>
                  <w:tcPr>
                    <w:tcW w:w="653" w:type="pct"/>
                  </w:tcPr>
                  <w:p w:rsidR="00DF001D" w:rsidRPr="004D05C6" w:rsidRDefault="00DF001D" w:rsidP="00CD47E7">
                    <w:pPr>
                      <w:jc w:val="right"/>
                      <w:rPr>
                        <w:szCs w:val="21"/>
                      </w:rPr>
                    </w:pPr>
                    <w:r>
                      <w:t>296,408.38</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296,408.38</w:t>
                    </w:r>
                  </w:p>
                </w:tc>
              </w:tr>
            </w:sdtContent>
          </w:sdt>
          <w:sdt>
            <w:sdtPr>
              <w:rPr>
                <w:szCs w:val="21"/>
              </w:rPr>
              <w:alias w:val="在建工程情况明细"/>
              <w:tag w:val="_TUP_33657c285bed467db1f9c5ec10046bbf"/>
              <w:id w:val="1802882674"/>
              <w:lock w:val="sdtLocked"/>
            </w:sdtPr>
            <w:sdtEndPr/>
            <w:sdtContent>
              <w:tr w:rsidR="00DF001D" w:rsidRPr="004D05C6" w:rsidTr="00CD47E7">
                <w:trPr>
                  <w:cantSplit/>
                </w:trPr>
                <w:tc>
                  <w:tcPr>
                    <w:tcW w:w="1041" w:type="pct"/>
                  </w:tcPr>
                  <w:p w:rsidR="00DF001D" w:rsidRDefault="00DF001D" w:rsidP="00CD47E7">
                    <w:pPr>
                      <w:rPr>
                        <w:szCs w:val="21"/>
                      </w:rPr>
                    </w:pPr>
                    <w:r>
                      <w:t>龙港园区110kV</w:t>
                    </w:r>
                    <w:proofErr w:type="gramStart"/>
                    <w:r>
                      <w:t>总降变主变减</w:t>
                    </w:r>
                    <w:proofErr w:type="gramEnd"/>
                    <w:r>
                      <w:t>容工程项目</w:t>
                    </w:r>
                  </w:p>
                </w:tc>
                <w:tc>
                  <w:tcPr>
                    <w:tcW w:w="661" w:type="pct"/>
                  </w:tcPr>
                  <w:p w:rsidR="00DF001D" w:rsidRPr="004D05C6" w:rsidRDefault="00DF001D" w:rsidP="00CD47E7">
                    <w:pPr>
                      <w:ind w:right="105"/>
                      <w:jc w:val="right"/>
                      <w:rPr>
                        <w:szCs w:val="21"/>
                      </w:rPr>
                    </w:pPr>
                    <w:r>
                      <w:t>1,501,575.83</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1,501,575.83</w:t>
                    </w:r>
                  </w:p>
                </w:tc>
                <w:tc>
                  <w:tcPr>
                    <w:tcW w:w="653" w:type="pct"/>
                  </w:tcPr>
                  <w:p w:rsidR="00DF001D" w:rsidRPr="004D05C6" w:rsidRDefault="00DF001D" w:rsidP="00CD47E7">
                    <w:pPr>
                      <w:jc w:val="right"/>
                      <w:rPr>
                        <w:szCs w:val="21"/>
                      </w:rPr>
                    </w:pPr>
                    <w:r>
                      <w:t>1,383,943.97</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1,383,943.97</w:t>
                    </w:r>
                  </w:p>
                </w:tc>
              </w:tr>
            </w:sdtContent>
          </w:sdt>
          <w:sdt>
            <w:sdtPr>
              <w:rPr>
                <w:szCs w:val="21"/>
              </w:rPr>
              <w:alias w:val="在建工程情况明细"/>
              <w:tag w:val="_TUP_33657c285bed467db1f9c5ec10046bbf"/>
              <w:id w:val="1616643837"/>
              <w:lock w:val="sdtLocked"/>
            </w:sdtPr>
            <w:sdtEndPr/>
            <w:sdtContent>
              <w:tr w:rsidR="00DF001D" w:rsidRPr="004D05C6" w:rsidTr="00CD47E7">
                <w:trPr>
                  <w:cantSplit/>
                </w:trPr>
                <w:tc>
                  <w:tcPr>
                    <w:tcW w:w="1041" w:type="pct"/>
                  </w:tcPr>
                  <w:p w:rsidR="00DF001D" w:rsidRDefault="00DF001D" w:rsidP="00CD47E7">
                    <w:pPr>
                      <w:rPr>
                        <w:szCs w:val="21"/>
                      </w:rPr>
                    </w:pPr>
                    <w:r>
                      <w:t>重型机械分公司C5235立</w:t>
                    </w:r>
                    <w:proofErr w:type="gramStart"/>
                    <w:r>
                      <w:t>车改造</w:t>
                    </w:r>
                    <w:proofErr w:type="gramEnd"/>
                  </w:p>
                </w:tc>
                <w:tc>
                  <w:tcPr>
                    <w:tcW w:w="661" w:type="pct"/>
                  </w:tcPr>
                  <w:p w:rsidR="00DF001D" w:rsidRPr="004D05C6" w:rsidRDefault="00DF001D" w:rsidP="00CD47E7">
                    <w:pPr>
                      <w:ind w:right="105"/>
                      <w:jc w:val="right"/>
                      <w:rPr>
                        <w:szCs w:val="21"/>
                      </w:rPr>
                    </w:pPr>
                    <w:r>
                      <w:t>0.00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84,880.52</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84,880.52</w:t>
                    </w:r>
                  </w:p>
                </w:tc>
              </w:tr>
            </w:sdtContent>
          </w:sdt>
          <w:sdt>
            <w:sdtPr>
              <w:rPr>
                <w:szCs w:val="21"/>
              </w:rPr>
              <w:alias w:val="在建工程情况明细"/>
              <w:tag w:val="_TUP_33657c285bed467db1f9c5ec10046bbf"/>
              <w:id w:val="-595706088"/>
              <w:lock w:val="sdtLocked"/>
            </w:sdtPr>
            <w:sdtEndPr/>
            <w:sdtContent>
              <w:tr w:rsidR="00DF001D" w:rsidRPr="004D05C6" w:rsidTr="00CD47E7">
                <w:trPr>
                  <w:cantSplit/>
                </w:trPr>
                <w:tc>
                  <w:tcPr>
                    <w:tcW w:w="1041" w:type="pct"/>
                  </w:tcPr>
                  <w:p w:rsidR="00DF001D" w:rsidRDefault="00DF001D" w:rsidP="00CD47E7">
                    <w:pPr>
                      <w:rPr>
                        <w:szCs w:val="21"/>
                      </w:rPr>
                    </w:pPr>
                    <w:r>
                      <w:t>节能环保型高原农特产品规模化烘干装备的研究开发</w:t>
                    </w:r>
                  </w:p>
                </w:tc>
                <w:tc>
                  <w:tcPr>
                    <w:tcW w:w="661" w:type="pct"/>
                  </w:tcPr>
                  <w:p w:rsidR="00DF001D" w:rsidRPr="004D05C6" w:rsidRDefault="00DF001D" w:rsidP="00CD47E7">
                    <w:pPr>
                      <w:ind w:right="105"/>
                      <w:jc w:val="right"/>
                      <w:rPr>
                        <w:szCs w:val="21"/>
                      </w:rPr>
                    </w:pPr>
                    <w:r>
                      <w:t>481,362.14</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481,362.14</w:t>
                    </w:r>
                  </w:p>
                </w:tc>
                <w:tc>
                  <w:tcPr>
                    <w:tcW w:w="653" w:type="pct"/>
                  </w:tcPr>
                  <w:p w:rsidR="00DF001D" w:rsidRPr="004D05C6" w:rsidRDefault="00DF001D" w:rsidP="00CD47E7">
                    <w:pPr>
                      <w:jc w:val="right"/>
                      <w:rPr>
                        <w:szCs w:val="21"/>
                      </w:rPr>
                    </w:pPr>
                    <w:r>
                      <w:t>49,880.93</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49,880.93</w:t>
                    </w:r>
                  </w:p>
                </w:tc>
              </w:tr>
            </w:sdtContent>
          </w:sdt>
          <w:sdt>
            <w:sdtPr>
              <w:rPr>
                <w:szCs w:val="21"/>
              </w:rPr>
              <w:alias w:val="在建工程情况明细"/>
              <w:tag w:val="_TUP_33657c285bed467db1f9c5ec10046bbf"/>
              <w:id w:val="-1003120841"/>
              <w:lock w:val="sdtLocked"/>
            </w:sdtPr>
            <w:sdtEndPr/>
            <w:sdtContent>
              <w:tr w:rsidR="00DF001D" w:rsidRPr="004D05C6" w:rsidTr="00CD47E7">
                <w:trPr>
                  <w:cantSplit/>
                </w:trPr>
                <w:tc>
                  <w:tcPr>
                    <w:tcW w:w="1041" w:type="pct"/>
                  </w:tcPr>
                  <w:p w:rsidR="00DF001D" w:rsidRDefault="00DF001D" w:rsidP="00CD47E7">
                    <w:pPr>
                      <w:rPr>
                        <w:szCs w:val="21"/>
                      </w:rPr>
                    </w:pPr>
                    <w:proofErr w:type="gramStart"/>
                    <w:r>
                      <w:t>云钛</w:t>
                    </w:r>
                    <w:proofErr w:type="gramEnd"/>
                    <w:r>
                      <w:t>EB炉结晶器国产化研究</w:t>
                    </w:r>
                  </w:p>
                </w:tc>
                <w:tc>
                  <w:tcPr>
                    <w:tcW w:w="661" w:type="pct"/>
                  </w:tcPr>
                  <w:p w:rsidR="00DF001D" w:rsidRPr="004D05C6" w:rsidRDefault="00DF001D" w:rsidP="00CD47E7">
                    <w:pPr>
                      <w:ind w:right="105"/>
                      <w:jc w:val="right"/>
                      <w:rPr>
                        <w:szCs w:val="21"/>
                      </w:rPr>
                    </w:pPr>
                    <w:r>
                      <w:t>939,655.67</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939,655.67</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2145768840"/>
              <w:lock w:val="sdtLocked"/>
            </w:sdtPr>
            <w:sdtEndPr/>
            <w:sdtContent>
              <w:tr w:rsidR="00DF001D" w:rsidRPr="004D05C6" w:rsidTr="00CD47E7">
                <w:trPr>
                  <w:cantSplit/>
                </w:trPr>
                <w:tc>
                  <w:tcPr>
                    <w:tcW w:w="1041" w:type="pct"/>
                  </w:tcPr>
                  <w:p w:rsidR="00DF001D" w:rsidRDefault="00DF001D" w:rsidP="00CD47E7">
                    <w:pPr>
                      <w:rPr>
                        <w:szCs w:val="21"/>
                      </w:rPr>
                    </w:pPr>
                    <w:r>
                      <w:t>阀、泵类产品锻造工艺的研究</w:t>
                    </w:r>
                  </w:p>
                </w:tc>
                <w:tc>
                  <w:tcPr>
                    <w:tcW w:w="661" w:type="pct"/>
                  </w:tcPr>
                  <w:p w:rsidR="00DF001D" w:rsidRPr="004D05C6" w:rsidRDefault="00DF001D" w:rsidP="00CD47E7">
                    <w:pPr>
                      <w:ind w:right="105"/>
                      <w:jc w:val="right"/>
                      <w:rPr>
                        <w:szCs w:val="21"/>
                      </w:rPr>
                    </w:pPr>
                    <w:r>
                      <w:t>1,960,287.71</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1,960,287.71</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995922441"/>
              <w:lock w:val="sdtLocked"/>
            </w:sdtPr>
            <w:sdtEndPr/>
            <w:sdtContent>
              <w:tr w:rsidR="00DF001D" w:rsidRPr="004D05C6" w:rsidTr="00CD47E7">
                <w:trPr>
                  <w:cantSplit/>
                </w:trPr>
                <w:tc>
                  <w:tcPr>
                    <w:tcW w:w="1041" w:type="pct"/>
                  </w:tcPr>
                  <w:p w:rsidR="00DF001D" w:rsidRDefault="00DF001D" w:rsidP="00CD47E7">
                    <w:pPr>
                      <w:rPr>
                        <w:szCs w:val="21"/>
                      </w:rPr>
                    </w:pPr>
                    <w:r>
                      <w:t>转炉汽化烟道标准化制造研究</w:t>
                    </w:r>
                  </w:p>
                </w:tc>
                <w:tc>
                  <w:tcPr>
                    <w:tcW w:w="661" w:type="pct"/>
                  </w:tcPr>
                  <w:p w:rsidR="00DF001D" w:rsidRPr="004D05C6" w:rsidRDefault="00DF001D" w:rsidP="00CD47E7">
                    <w:pPr>
                      <w:ind w:right="105"/>
                      <w:jc w:val="right"/>
                      <w:rPr>
                        <w:szCs w:val="21"/>
                      </w:rPr>
                    </w:pPr>
                    <w:r>
                      <w:t>1,380,517.72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1,380,517.72</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113893450"/>
              <w:lock w:val="sdtLocked"/>
            </w:sdtPr>
            <w:sdtEndPr/>
            <w:sdtContent>
              <w:tr w:rsidR="00DF001D" w:rsidRPr="004D05C6" w:rsidTr="00CD47E7">
                <w:trPr>
                  <w:cantSplit/>
                </w:trPr>
                <w:tc>
                  <w:tcPr>
                    <w:tcW w:w="1041" w:type="pct"/>
                  </w:tcPr>
                  <w:p w:rsidR="00DF001D" w:rsidRDefault="00DF001D" w:rsidP="00CD47E7">
                    <w:pPr>
                      <w:rPr>
                        <w:szCs w:val="21"/>
                      </w:rPr>
                    </w:pPr>
                    <w:r>
                      <w:t>阀、泵类产品制造工艺的研究</w:t>
                    </w:r>
                  </w:p>
                </w:tc>
                <w:tc>
                  <w:tcPr>
                    <w:tcW w:w="661" w:type="pct"/>
                  </w:tcPr>
                  <w:p w:rsidR="00DF001D" w:rsidRPr="004D05C6" w:rsidRDefault="00DF001D" w:rsidP="00CD47E7">
                    <w:pPr>
                      <w:ind w:right="105"/>
                      <w:jc w:val="right"/>
                      <w:rPr>
                        <w:szCs w:val="21"/>
                      </w:rPr>
                    </w:pPr>
                    <w:r>
                      <w:t>1,268,807.30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1,268,807.30</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840808035"/>
              <w:lock w:val="sdtLocked"/>
            </w:sdtPr>
            <w:sdtEndPr/>
            <w:sdtContent>
              <w:tr w:rsidR="00DF001D" w:rsidRPr="004D05C6" w:rsidTr="00CD47E7">
                <w:trPr>
                  <w:cantSplit/>
                </w:trPr>
                <w:tc>
                  <w:tcPr>
                    <w:tcW w:w="1041" w:type="pct"/>
                  </w:tcPr>
                  <w:p w:rsidR="00DF001D" w:rsidRDefault="00DF001D" w:rsidP="00CD47E7">
                    <w:pPr>
                      <w:rPr>
                        <w:szCs w:val="21"/>
                      </w:rPr>
                    </w:pPr>
                    <w:r>
                      <w:t>昆钢新区炼钢活动</w:t>
                    </w:r>
                    <w:proofErr w:type="gramStart"/>
                    <w:r>
                      <w:t>段制作</w:t>
                    </w:r>
                    <w:proofErr w:type="gramEnd"/>
                    <w:r>
                      <w:t>技术研究</w:t>
                    </w:r>
                  </w:p>
                </w:tc>
                <w:tc>
                  <w:tcPr>
                    <w:tcW w:w="661" w:type="pct"/>
                  </w:tcPr>
                  <w:p w:rsidR="00DF001D" w:rsidRPr="004D05C6" w:rsidRDefault="00DF001D" w:rsidP="00CD47E7">
                    <w:pPr>
                      <w:ind w:right="105"/>
                      <w:jc w:val="right"/>
                      <w:rPr>
                        <w:szCs w:val="21"/>
                      </w:rPr>
                    </w:pPr>
                    <w:r>
                      <w:t>1,581,160.58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1,581,160.58</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300297854"/>
              <w:lock w:val="sdtLocked"/>
            </w:sdtPr>
            <w:sdtEndPr/>
            <w:sdtContent>
              <w:tr w:rsidR="00DF001D" w:rsidRPr="004D05C6" w:rsidTr="00CD47E7">
                <w:trPr>
                  <w:cantSplit/>
                </w:trPr>
                <w:tc>
                  <w:tcPr>
                    <w:tcW w:w="1041" w:type="pct"/>
                  </w:tcPr>
                  <w:p w:rsidR="00DF001D" w:rsidRDefault="00DF001D" w:rsidP="00CD47E7">
                    <w:pPr>
                      <w:rPr>
                        <w:szCs w:val="21"/>
                      </w:rPr>
                    </w:pPr>
                    <w:r>
                      <w:t>回转类产品制造技术的研究</w:t>
                    </w:r>
                  </w:p>
                </w:tc>
                <w:tc>
                  <w:tcPr>
                    <w:tcW w:w="661" w:type="pct"/>
                  </w:tcPr>
                  <w:p w:rsidR="00DF001D" w:rsidRPr="004D05C6" w:rsidRDefault="00DF001D" w:rsidP="00CD47E7">
                    <w:pPr>
                      <w:ind w:right="105"/>
                      <w:jc w:val="right"/>
                      <w:rPr>
                        <w:szCs w:val="21"/>
                      </w:rPr>
                    </w:pPr>
                    <w:r>
                      <w:t>2,123,054.37</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2,123,054.37</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479960428"/>
              <w:lock w:val="sdtLocked"/>
            </w:sdtPr>
            <w:sdtEndPr/>
            <w:sdtContent>
              <w:tr w:rsidR="00DF001D" w:rsidRPr="004D05C6" w:rsidTr="00CD47E7">
                <w:trPr>
                  <w:cantSplit/>
                </w:trPr>
                <w:tc>
                  <w:tcPr>
                    <w:tcW w:w="1041" w:type="pct"/>
                  </w:tcPr>
                  <w:p w:rsidR="00DF001D" w:rsidRDefault="00DF001D" w:rsidP="00CD47E7">
                    <w:pPr>
                      <w:rPr>
                        <w:szCs w:val="21"/>
                      </w:rPr>
                    </w:pPr>
                    <w:r>
                      <w:t>重型机械厂数控火焰切割机排烟除尘及切割工作平台改造项目</w:t>
                    </w:r>
                  </w:p>
                </w:tc>
                <w:tc>
                  <w:tcPr>
                    <w:tcW w:w="661" w:type="pct"/>
                  </w:tcPr>
                  <w:p w:rsidR="00DF001D" w:rsidRPr="004D05C6" w:rsidRDefault="00DF001D" w:rsidP="00CD47E7">
                    <w:pPr>
                      <w:ind w:right="105"/>
                      <w:jc w:val="right"/>
                      <w:rPr>
                        <w:szCs w:val="21"/>
                      </w:rPr>
                    </w:pPr>
                    <w:r>
                      <w:t>606,106.37</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606,106.37</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40094048"/>
              <w:lock w:val="sdtLocked"/>
            </w:sdtPr>
            <w:sdtEndPr/>
            <w:sdtContent>
              <w:tr w:rsidR="00DF001D" w:rsidRPr="004D05C6" w:rsidTr="00CD47E7">
                <w:trPr>
                  <w:cantSplit/>
                </w:trPr>
                <w:tc>
                  <w:tcPr>
                    <w:tcW w:w="1041" w:type="pct"/>
                  </w:tcPr>
                  <w:p w:rsidR="00DF001D" w:rsidRDefault="00DF001D" w:rsidP="00CD47E7">
                    <w:pPr>
                      <w:rPr>
                        <w:szCs w:val="21"/>
                      </w:rPr>
                    </w:pPr>
                    <w:r>
                      <w:t>起重运输机械厂数控火焰切割机排烟除尘及切割工作平台改造项目</w:t>
                    </w:r>
                  </w:p>
                </w:tc>
                <w:tc>
                  <w:tcPr>
                    <w:tcW w:w="661" w:type="pct"/>
                  </w:tcPr>
                  <w:p w:rsidR="00DF001D" w:rsidRPr="004D05C6" w:rsidRDefault="00DF001D" w:rsidP="00CD47E7">
                    <w:pPr>
                      <w:ind w:right="105"/>
                      <w:jc w:val="right"/>
                      <w:rPr>
                        <w:szCs w:val="21"/>
                      </w:rPr>
                    </w:pPr>
                    <w:r>
                      <w:t>503,423.74</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503,423.74</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905224769"/>
              <w:lock w:val="sdtLocked"/>
            </w:sdtPr>
            <w:sdtEndPr/>
            <w:sdtContent>
              <w:tr w:rsidR="00DF001D" w:rsidRPr="004D05C6" w:rsidTr="00CD47E7">
                <w:trPr>
                  <w:cantSplit/>
                </w:trPr>
                <w:tc>
                  <w:tcPr>
                    <w:tcW w:w="1041" w:type="pct"/>
                  </w:tcPr>
                  <w:p w:rsidR="00DF001D" w:rsidRDefault="00DF001D" w:rsidP="00CD47E7">
                    <w:pPr>
                      <w:rPr>
                        <w:szCs w:val="21"/>
                      </w:rPr>
                    </w:pPr>
                    <w:r>
                      <w:t>龙港园区职工倒</w:t>
                    </w:r>
                    <w:proofErr w:type="gramStart"/>
                    <w:r>
                      <w:t>班房消防</w:t>
                    </w:r>
                    <w:proofErr w:type="gramEnd"/>
                    <w:r>
                      <w:t>水系统管网改造及消防水泵增加自动启</w:t>
                    </w:r>
                    <w:proofErr w:type="gramStart"/>
                    <w:r>
                      <w:t>停功能</w:t>
                    </w:r>
                    <w:proofErr w:type="gramEnd"/>
                    <w:r>
                      <w:t>项目</w:t>
                    </w:r>
                  </w:p>
                </w:tc>
                <w:tc>
                  <w:tcPr>
                    <w:tcW w:w="661" w:type="pct"/>
                  </w:tcPr>
                  <w:p w:rsidR="00DF001D" w:rsidRPr="004D05C6" w:rsidRDefault="00DF001D" w:rsidP="00CD47E7">
                    <w:pPr>
                      <w:ind w:right="105"/>
                      <w:jc w:val="right"/>
                      <w:rPr>
                        <w:szCs w:val="21"/>
                      </w:rPr>
                    </w:pPr>
                    <w:r>
                      <w:t>106,364.62</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106,364.62</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193070527"/>
              <w:lock w:val="sdtLocked"/>
            </w:sdtPr>
            <w:sdtEndPr/>
            <w:sdtContent>
              <w:tr w:rsidR="00DF001D" w:rsidRPr="004D05C6" w:rsidTr="00CD47E7">
                <w:trPr>
                  <w:cantSplit/>
                </w:trPr>
                <w:tc>
                  <w:tcPr>
                    <w:tcW w:w="1041" w:type="pct"/>
                  </w:tcPr>
                  <w:p w:rsidR="00DF001D" w:rsidRDefault="00DF001D" w:rsidP="00CD47E7">
                    <w:pPr>
                      <w:rPr>
                        <w:szCs w:val="21"/>
                      </w:rPr>
                    </w:pPr>
                    <w:r>
                      <w:t>超高速等离子旋转电极超细粉球形钛粉工艺技术引进及装备研制</w:t>
                    </w:r>
                  </w:p>
                </w:tc>
                <w:tc>
                  <w:tcPr>
                    <w:tcW w:w="661" w:type="pct"/>
                  </w:tcPr>
                  <w:p w:rsidR="00DF001D" w:rsidRPr="004D05C6" w:rsidRDefault="00DF001D" w:rsidP="00CD47E7">
                    <w:pPr>
                      <w:ind w:right="105"/>
                      <w:jc w:val="right"/>
                      <w:rPr>
                        <w:szCs w:val="21"/>
                      </w:rPr>
                    </w:pPr>
                    <w:r>
                      <w:t>44,853.27</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44,853.27</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2067907431"/>
              <w:lock w:val="sdtLocked"/>
            </w:sdtPr>
            <w:sdtEndPr/>
            <w:sdtContent>
              <w:tr w:rsidR="00DF001D" w:rsidRPr="004D05C6" w:rsidTr="00CD47E7">
                <w:trPr>
                  <w:cantSplit/>
                </w:trPr>
                <w:tc>
                  <w:tcPr>
                    <w:tcW w:w="1041" w:type="pct"/>
                  </w:tcPr>
                  <w:p w:rsidR="00DF001D" w:rsidRDefault="00DF001D" w:rsidP="00CD47E7">
                    <w:pPr>
                      <w:rPr>
                        <w:szCs w:val="21"/>
                      </w:rPr>
                    </w:pPr>
                    <w:r>
                      <w:t>龙港园区招待所及倒班房太阳能和空气源热泵热水系统维修改造项目</w:t>
                    </w:r>
                  </w:p>
                </w:tc>
                <w:tc>
                  <w:tcPr>
                    <w:tcW w:w="661" w:type="pct"/>
                  </w:tcPr>
                  <w:p w:rsidR="00DF001D" w:rsidRPr="004D05C6" w:rsidRDefault="00DF001D" w:rsidP="00CD47E7">
                    <w:pPr>
                      <w:ind w:right="105"/>
                      <w:jc w:val="right"/>
                      <w:rPr>
                        <w:szCs w:val="21"/>
                      </w:rPr>
                    </w:pPr>
                    <w:r>
                      <w:t>2,830.19</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2,830.19</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300291931"/>
              <w:lock w:val="sdtLocked"/>
            </w:sdtPr>
            <w:sdtEndPr/>
            <w:sdtContent>
              <w:tr w:rsidR="00DF001D" w:rsidRPr="004D05C6" w:rsidTr="00CD47E7">
                <w:trPr>
                  <w:cantSplit/>
                </w:trPr>
                <w:tc>
                  <w:tcPr>
                    <w:tcW w:w="1041" w:type="pct"/>
                  </w:tcPr>
                  <w:p w:rsidR="00DF001D" w:rsidRDefault="00DF001D" w:rsidP="00CD47E7">
                    <w:pPr>
                      <w:rPr>
                        <w:szCs w:val="21"/>
                      </w:rPr>
                    </w:pPr>
                    <w:r>
                      <w:t>铸锻厂锻压机维护检修技术改造项目</w:t>
                    </w:r>
                  </w:p>
                </w:tc>
                <w:tc>
                  <w:tcPr>
                    <w:tcW w:w="661" w:type="pct"/>
                  </w:tcPr>
                  <w:p w:rsidR="00DF001D" w:rsidRPr="004D05C6" w:rsidRDefault="00DF001D" w:rsidP="00CD47E7">
                    <w:pPr>
                      <w:ind w:right="105"/>
                      <w:jc w:val="right"/>
                      <w:rPr>
                        <w:szCs w:val="21"/>
                      </w:rPr>
                    </w:pPr>
                    <w:r>
                      <w:t>140,716.75</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140,716.75</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76683755"/>
              <w:lock w:val="sdtLocked"/>
            </w:sdtPr>
            <w:sdtEndPr/>
            <w:sdtContent>
              <w:tr w:rsidR="00DF001D" w:rsidRPr="004D05C6" w:rsidTr="00CD47E7">
                <w:trPr>
                  <w:cantSplit/>
                </w:trPr>
                <w:tc>
                  <w:tcPr>
                    <w:tcW w:w="1041" w:type="pct"/>
                  </w:tcPr>
                  <w:p w:rsidR="00DF001D" w:rsidRDefault="00DF001D" w:rsidP="00CD47E7">
                    <w:pPr>
                      <w:rPr>
                        <w:szCs w:val="21"/>
                      </w:rPr>
                    </w:pPr>
                    <w:r>
                      <w:t>电喷涂技术在电机机械修理中的应用</w:t>
                    </w:r>
                  </w:p>
                </w:tc>
                <w:tc>
                  <w:tcPr>
                    <w:tcW w:w="661" w:type="pct"/>
                  </w:tcPr>
                  <w:p w:rsidR="00DF001D" w:rsidRPr="004D05C6" w:rsidRDefault="00DF001D" w:rsidP="00CD47E7">
                    <w:pPr>
                      <w:ind w:right="105"/>
                      <w:jc w:val="right"/>
                      <w:rPr>
                        <w:szCs w:val="21"/>
                      </w:rPr>
                    </w:pPr>
                    <w:r>
                      <w:t>158,311.40</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158,311.40</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269128471"/>
              <w:lock w:val="sdtLocked"/>
            </w:sdtPr>
            <w:sdtEndPr/>
            <w:sdtContent>
              <w:tr w:rsidR="00DF001D" w:rsidRPr="004D05C6" w:rsidTr="00CD47E7">
                <w:trPr>
                  <w:cantSplit/>
                </w:trPr>
                <w:tc>
                  <w:tcPr>
                    <w:tcW w:w="1041" w:type="pct"/>
                  </w:tcPr>
                  <w:p w:rsidR="00DF001D" w:rsidRDefault="00DF001D" w:rsidP="00CD47E7">
                    <w:pPr>
                      <w:rPr>
                        <w:szCs w:val="21"/>
                      </w:rPr>
                    </w:pPr>
                    <w:r>
                      <w:t>氮化物高速钢复合轧辊的研究开发</w:t>
                    </w:r>
                  </w:p>
                </w:tc>
                <w:tc>
                  <w:tcPr>
                    <w:tcW w:w="661" w:type="pct"/>
                  </w:tcPr>
                  <w:p w:rsidR="00DF001D" w:rsidRPr="004D05C6" w:rsidRDefault="00DF001D" w:rsidP="00CD47E7">
                    <w:pPr>
                      <w:ind w:right="105"/>
                      <w:jc w:val="right"/>
                      <w:rPr>
                        <w:szCs w:val="21"/>
                      </w:rPr>
                    </w:pPr>
                    <w:r>
                      <w:t>1,461,711.78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1,461,711.78</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767350193"/>
              <w:lock w:val="sdtLocked"/>
            </w:sdtPr>
            <w:sdtEndPr/>
            <w:sdtContent>
              <w:tr w:rsidR="00DF001D" w:rsidRPr="004D05C6" w:rsidTr="00CD47E7">
                <w:trPr>
                  <w:cantSplit/>
                </w:trPr>
                <w:tc>
                  <w:tcPr>
                    <w:tcW w:w="1041" w:type="pct"/>
                  </w:tcPr>
                  <w:p w:rsidR="00DF001D" w:rsidRDefault="00DF001D" w:rsidP="00CD47E7">
                    <w:pPr>
                      <w:rPr>
                        <w:szCs w:val="21"/>
                      </w:rPr>
                    </w:pPr>
                    <w:r>
                      <w:t>重装集团龙港园区办公楼修缮</w:t>
                    </w:r>
                  </w:p>
                </w:tc>
                <w:tc>
                  <w:tcPr>
                    <w:tcW w:w="661" w:type="pct"/>
                  </w:tcPr>
                  <w:p w:rsidR="00DF001D" w:rsidRPr="004D05C6" w:rsidRDefault="00DF001D" w:rsidP="00CD47E7">
                    <w:pPr>
                      <w:ind w:right="105"/>
                      <w:jc w:val="right"/>
                      <w:rPr>
                        <w:szCs w:val="21"/>
                      </w:rPr>
                    </w:pPr>
                    <w:r>
                      <w:t>292,584.56</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292,584.56</w:t>
                    </w:r>
                  </w:p>
                </w:tc>
                <w:tc>
                  <w:tcPr>
                    <w:tcW w:w="653" w:type="pct"/>
                  </w:tcPr>
                  <w:p w:rsidR="00DF001D" w:rsidRPr="004D05C6" w:rsidRDefault="00DF001D" w:rsidP="00CD47E7">
                    <w:pPr>
                      <w:jc w:val="right"/>
                      <w:rPr>
                        <w:szCs w:val="21"/>
                      </w:rPr>
                    </w:pPr>
                    <w:r>
                      <w:t>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0.00</w:t>
                    </w:r>
                  </w:p>
                </w:tc>
              </w:tr>
            </w:sdtContent>
          </w:sdt>
          <w:sdt>
            <w:sdtPr>
              <w:rPr>
                <w:szCs w:val="21"/>
              </w:rPr>
              <w:alias w:val="在建工程情况明细"/>
              <w:tag w:val="_TUP_33657c285bed467db1f9c5ec10046bbf"/>
              <w:id w:val="1203139390"/>
              <w:lock w:val="sdtLocked"/>
            </w:sdtPr>
            <w:sdtEndPr/>
            <w:sdtContent>
              <w:tr w:rsidR="00DF001D" w:rsidRPr="004D05C6" w:rsidTr="00CD47E7">
                <w:trPr>
                  <w:cantSplit/>
                </w:trPr>
                <w:tc>
                  <w:tcPr>
                    <w:tcW w:w="1041" w:type="pct"/>
                  </w:tcPr>
                  <w:p w:rsidR="00DF001D" w:rsidRDefault="00DF001D" w:rsidP="00CD47E7">
                    <w:pPr>
                      <w:rPr>
                        <w:szCs w:val="21"/>
                      </w:rPr>
                    </w:pPr>
                    <w:r>
                      <w:t>红河分公司基地项目建设</w:t>
                    </w:r>
                  </w:p>
                </w:tc>
                <w:tc>
                  <w:tcPr>
                    <w:tcW w:w="661" w:type="pct"/>
                  </w:tcPr>
                  <w:p w:rsidR="00DF001D" w:rsidRPr="004D05C6" w:rsidRDefault="00DF001D" w:rsidP="00CD47E7">
                    <w:pPr>
                      <w:ind w:right="105"/>
                      <w:jc w:val="right"/>
                      <w:rPr>
                        <w:szCs w:val="21"/>
                      </w:rPr>
                    </w:pPr>
                    <w:r>
                      <w:t>34,889,758.78</w:t>
                    </w: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34,889,758.78</w:t>
                    </w:r>
                  </w:p>
                </w:tc>
                <w:tc>
                  <w:tcPr>
                    <w:tcW w:w="653" w:type="pct"/>
                  </w:tcPr>
                  <w:p w:rsidR="00DF001D" w:rsidRPr="004D05C6" w:rsidRDefault="00DF001D" w:rsidP="00CD47E7">
                    <w:pPr>
                      <w:jc w:val="right"/>
                      <w:rPr>
                        <w:szCs w:val="21"/>
                      </w:rPr>
                    </w:pPr>
                    <w:r>
                      <w:t>34,711,506.35</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34,711,506.35</w:t>
                    </w:r>
                  </w:p>
                </w:tc>
              </w:tr>
            </w:sdtContent>
          </w:sdt>
          <w:sdt>
            <w:sdtPr>
              <w:rPr>
                <w:szCs w:val="21"/>
              </w:rPr>
              <w:alias w:val="在建工程情况明细"/>
              <w:tag w:val="_TUP_33657c285bed467db1f9c5ec10046bbf"/>
              <w:id w:val="1677766595"/>
              <w:lock w:val="sdtLocked"/>
            </w:sdtPr>
            <w:sdtEndPr/>
            <w:sdtContent>
              <w:tr w:rsidR="00DF001D" w:rsidRPr="004D05C6" w:rsidTr="00CD47E7">
                <w:trPr>
                  <w:cantSplit/>
                </w:trPr>
                <w:tc>
                  <w:tcPr>
                    <w:tcW w:w="1041" w:type="pct"/>
                  </w:tcPr>
                  <w:p w:rsidR="00DF001D" w:rsidRDefault="00DF001D" w:rsidP="00CD47E7">
                    <w:pPr>
                      <w:rPr>
                        <w:szCs w:val="21"/>
                      </w:rPr>
                    </w:pPr>
                    <w:r>
                      <w:t>写字楼装修尾款</w:t>
                    </w:r>
                  </w:p>
                </w:tc>
                <w:tc>
                  <w:tcPr>
                    <w:tcW w:w="661" w:type="pct"/>
                  </w:tcPr>
                  <w:p w:rsidR="00DF001D" w:rsidRPr="004D05C6" w:rsidRDefault="00DF001D" w:rsidP="00CD47E7">
                    <w:pPr>
                      <w:ind w:right="105"/>
                      <w:jc w:val="right"/>
                      <w:rPr>
                        <w:szCs w:val="21"/>
                      </w:rPr>
                    </w:pP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135,000.00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135,000.00</w:t>
                    </w:r>
                  </w:p>
                </w:tc>
              </w:tr>
            </w:sdtContent>
          </w:sdt>
          <w:sdt>
            <w:sdtPr>
              <w:rPr>
                <w:szCs w:val="21"/>
              </w:rPr>
              <w:alias w:val="在建工程情况明细"/>
              <w:tag w:val="_TUP_33657c285bed467db1f9c5ec10046bbf"/>
              <w:id w:val="773523441"/>
              <w:lock w:val="sdtLocked"/>
            </w:sdtPr>
            <w:sdtEndPr/>
            <w:sdtContent>
              <w:tr w:rsidR="00DF001D" w:rsidRPr="004D05C6" w:rsidTr="00CD47E7">
                <w:trPr>
                  <w:cantSplit/>
                </w:trPr>
                <w:tc>
                  <w:tcPr>
                    <w:tcW w:w="1041" w:type="pct"/>
                  </w:tcPr>
                  <w:p w:rsidR="00DF001D" w:rsidRDefault="00DF001D" w:rsidP="00CD47E7">
                    <w:pPr>
                      <w:rPr>
                        <w:szCs w:val="21"/>
                      </w:rPr>
                    </w:pPr>
                    <w:r>
                      <w:t>一期路面建设工程</w:t>
                    </w:r>
                  </w:p>
                </w:tc>
                <w:tc>
                  <w:tcPr>
                    <w:tcW w:w="661" w:type="pct"/>
                  </w:tcPr>
                  <w:p w:rsidR="00DF001D" w:rsidRPr="004D05C6" w:rsidRDefault="00DF001D" w:rsidP="00CD47E7">
                    <w:pPr>
                      <w:ind w:right="105"/>
                      <w:jc w:val="right"/>
                      <w:rPr>
                        <w:szCs w:val="21"/>
                      </w:rPr>
                    </w:pPr>
                  </w:p>
                </w:tc>
                <w:tc>
                  <w:tcPr>
                    <w:tcW w:w="661" w:type="pct"/>
                  </w:tcPr>
                  <w:p w:rsidR="00DF001D" w:rsidRPr="004D05C6" w:rsidRDefault="00DF001D" w:rsidP="00CD47E7">
                    <w:pPr>
                      <w:ind w:right="73"/>
                      <w:jc w:val="right"/>
                      <w:rPr>
                        <w:szCs w:val="21"/>
                      </w:rPr>
                    </w:pPr>
                  </w:p>
                </w:tc>
                <w:tc>
                  <w:tcPr>
                    <w:tcW w:w="653" w:type="pct"/>
                  </w:tcPr>
                  <w:p w:rsidR="00DF001D" w:rsidRPr="004D05C6" w:rsidRDefault="00DF001D" w:rsidP="00CD47E7">
                    <w:pPr>
                      <w:ind w:right="73"/>
                      <w:jc w:val="right"/>
                      <w:rPr>
                        <w:szCs w:val="21"/>
                      </w:rPr>
                    </w:pPr>
                    <w:r>
                      <w:t>0.00</w:t>
                    </w:r>
                  </w:p>
                </w:tc>
                <w:tc>
                  <w:tcPr>
                    <w:tcW w:w="653" w:type="pct"/>
                  </w:tcPr>
                  <w:p w:rsidR="00DF001D" w:rsidRPr="004D05C6" w:rsidRDefault="00DF001D" w:rsidP="00CD47E7">
                    <w:pPr>
                      <w:jc w:val="right"/>
                      <w:rPr>
                        <w:szCs w:val="21"/>
                      </w:rPr>
                    </w:pPr>
                    <w:r>
                      <w:t>174,034.70</w:t>
                    </w:r>
                  </w:p>
                </w:tc>
                <w:tc>
                  <w:tcPr>
                    <w:tcW w:w="661" w:type="pct"/>
                  </w:tcPr>
                  <w:p w:rsidR="00DF001D" w:rsidRPr="004D05C6" w:rsidRDefault="00DF001D" w:rsidP="00CD47E7">
                    <w:pPr>
                      <w:jc w:val="right"/>
                      <w:rPr>
                        <w:szCs w:val="21"/>
                      </w:rPr>
                    </w:pPr>
                  </w:p>
                </w:tc>
                <w:tc>
                  <w:tcPr>
                    <w:tcW w:w="669" w:type="pct"/>
                  </w:tcPr>
                  <w:p w:rsidR="00DF001D" w:rsidRPr="004D05C6" w:rsidRDefault="00DF001D" w:rsidP="00CD47E7">
                    <w:pPr>
                      <w:jc w:val="right"/>
                      <w:rPr>
                        <w:szCs w:val="21"/>
                      </w:rPr>
                    </w:pPr>
                    <w:r>
                      <w:t>174,034.70</w:t>
                    </w:r>
                  </w:p>
                </w:tc>
              </w:tr>
            </w:sdtContent>
          </w:sdt>
          <w:tr w:rsidR="00DF001D" w:rsidRPr="004D05C6" w:rsidTr="00CD47E7">
            <w:trPr>
              <w:cantSplit/>
            </w:trPr>
            <w:sdt>
              <w:sdtPr>
                <w:tag w:val="_PLD_2783a6d4bf3f487b8ca957822667216c"/>
                <w:id w:val="-462042275"/>
                <w:lock w:val="sdtLocked"/>
              </w:sdtPr>
              <w:sdtEndPr/>
              <w:sdtContent>
                <w:tc>
                  <w:tcPr>
                    <w:tcW w:w="1041" w:type="pct"/>
                    <w:vAlign w:val="center"/>
                  </w:tcPr>
                  <w:p w:rsidR="00DF001D" w:rsidRDefault="00DF001D" w:rsidP="00CD47E7">
                    <w:pPr>
                      <w:jc w:val="center"/>
                      <w:rPr>
                        <w:szCs w:val="21"/>
                      </w:rPr>
                    </w:pPr>
                    <w:r>
                      <w:rPr>
                        <w:rFonts w:hint="eastAsia"/>
                        <w:szCs w:val="21"/>
                      </w:rPr>
                      <w:t>合计</w:t>
                    </w:r>
                  </w:p>
                </w:tc>
              </w:sdtContent>
            </w:sdt>
            <w:tc>
              <w:tcPr>
                <w:tcW w:w="661" w:type="pct"/>
              </w:tcPr>
              <w:p w:rsidR="00DF001D" w:rsidRPr="004D05C6" w:rsidRDefault="00DF001D" w:rsidP="00CD47E7">
                <w:pPr>
                  <w:ind w:right="105"/>
                  <w:jc w:val="right"/>
                  <w:rPr>
                    <w:szCs w:val="21"/>
                  </w:rPr>
                </w:pPr>
                <w:r>
                  <w:t>313,364,748.36</w:t>
                </w:r>
              </w:p>
            </w:tc>
            <w:tc>
              <w:tcPr>
                <w:tcW w:w="661" w:type="pct"/>
              </w:tcPr>
              <w:p w:rsidR="00DF001D" w:rsidRPr="004D05C6" w:rsidRDefault="00DF001D" w:rsidP="00CD47E7">
                <w:pPr>
                  <w:ind w:right="73"/>
                  <w:jc w:val="right"/>
                  <w:rPr>
                    <w:szCs w:val="21"/>
                  </w:rPr>
                </w:pPr>
                <w:r>
                  <w:t>31,636,399.36</w:t>
                </w:r>
              </w:p>
            </w:tc>
            <w:tc>
              <w:tcPr>
                <w:tcW w:w="653" w:type="pct"/>
              </w:tcPr>
              <w:p w:rsidR="00DF001D" w:rsidRPr="004D05C6" w:rsidRDefault="00DF001D" w:rsidP="00CD47E7">
                <w:pPr>
                  <w:ind w:right="73"/>
                  <w:jc w:val="right"/>
                  <w:rPr>
                    <w:szCs w:val="21"/>
                  </w:rPr>
                </w:pPr>
                <w:r w:rsidRPr="004D05C6">
                  <w:rPr>
                    <w:szCs w:val="21"/>
                  </w:rPr>
                  <w:t>281,728,349.00</w:t>
                </w:r>
              </w:p>
            </w:tc>
            <w:tc>
              <w:tcPr>
                <w:tcW w:w="653" w:type="pct"/>
              </w:tcPr>
              <w:p w:rsidR="00DF001D" w:rsidRPr="004D05C6" w:rsidRDefault="00DF001D" w:rsidP="00CD47E7">
                <w:pPr>
                  <w:jc w:val="right"/>
                  <w:rPr>
                    <w:szCs w:val="21"/>
                  </w:rPr>
                </w:pPr>
                <w:r>
                  <w:t>299,094,471.54</w:t>
                </w:r>
              </w:p>
            </w:tc>
            <w:tc>
              <w:tcPr>
                <w:tcW w:w="661" w:type="pct"/>
              </w:tcPr>
              <w:p w:rsidR="00DF001D" w:rsidRPr="004D05C6" w:rsidRDefault="00DF001D" w:rsidP="00CD47E7">
                <w:pPr>
                  <w:jc w:val="right"/>
                  <w:rPr>
                    <w:szCs w:val="21"/>
                  </w:rPr>
                </w:pPr>
                <w:r>
                  <w:t>31,636,399.36</w:t>
                </w:r>
              </w:p>
            </w:tc>
            <w:tc>
              <w:tcPr>
                <w:tcW w:w="669" w:type="pct"/>
              </w:tcPr>
              <w:p w:rsidR="00DF001D" w:rsidRPr="004D05C6" w:rsidRDefault="00DF001D" w:rsidP="00CD47E7">
                <w:pPr>
                  <w:jc w:val="right"/>
                  <w:rPr>
                    <w:szCs w:val="21"/>
                  </w:rPr>
                </w:pPr>
                <w:r w:rsidRPr="004D05C6">
                  <w:rPr>
                    <w:szCs w:val="21"/>
                  </w:rPr>
                  <w:t>267,458,072.18</w:t>
                </w:r>
              </w:p>
            </w:tc>
          </w:tr>
        </w:tbl>
        <w:p w:rsidR="00167C12" w:rsidRDefault="00167C12" w:rsidP="00167C12">
          <w:pPr>
            <w:sectPr w:rsidR="00167C12" w:rsidSect="00167C12">
              <w:pgSz w:w="16838" w:h="11906" w:orient="landscape"/>
              <w:pgMar w:top="1797" w:right="1525" w:bottom="1276" w:left="1440" w:header="856" w:footer="992" w:gutter="0"/>
              <w:cols w:space="425"/>
              <w:docGrid w:linePitch="312"/>
            </w:sectPr>
          </w:pPr>
        </w:p>
        <w:p w:rsidR="0036046F" w:rsidRPr="00355539" w:rsidRDefault="00E909B4" w:rsidP="00355539"/>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36046F" w:rsidRDefault="00546E80">
          <w:pPr>
            <w:pStyle w:val="4"/>
            <w:numPr>
              <w:ilvl w:val="3"/>
              <w:numId w:val="158"/>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EndPr/>
          <w:sdtContent>
            <w:p w:rsidR="0036046F" w:rsidRDefault="009C38D8">
              <w:r w:rsidRPr="009B1EEB">
                <w:fldChar w:fldCharType="begin"/>
              </w:r>
              <w:r w:rsidR="00167C12" w:rsidRPr="009B1EEB">
                <w:instrText xml:space="preserve">MACROBUTTON  SnrToggleCheckbox √适用 </w:instrText>
              </w:r>
              <w:r w:rsidRPr="009B1EEB">
                <w:fldChar w:fldCharType="end"/>
              </w:r>
              <w:r w:rsidRPr="009B1EEB">
                <w:fldChar w:fldCharType="begin"/>
              </w:r>
              <w:r w:rsidR="00167C12"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341"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987"/>
            <w:gridCol w:w="1703"/>
            <w:gridCol w:w="1563"/>
            <w:gridCol w:w="1542"/>
            <w:gridCol w:w="1575"/>
            <w:gridCol w:w="563"/>
            <w:gridCol w:w="1560"/>
            <w:gridCol w:w="709"/>
            <w:gridCol w:w="848"/>
            <w:gridCol w:w="566"/>
            <w:gridCol w:w="709"/>
            <w:gridCol w:w="566"/>
            <w:gridCol w:w="994"/>
          </w:tblGrid>
          <w:tr w:rsidR="004D05C6" w:rsidTr="004D05C6">
            <w:trPr>
              <w:cantSplit/>
            </w:trPr>
            <w:sdt>
              <w:sdtPr>
                <w:tag w:val="_PLD_0072ffbc51294cefbe17dde844d0e5ed"/>
                <w:id w:val="669112"/>
                <w:lock w:val="sdtLocked"/>
              </w:sdtPr>
              <w:sdtEndPr/>
              <w:sdtContent>
                <w:tc>
                  <w:tcPr>
                    <w:tcW w:w="667" w:type="pct"/>
                    <w:shd w:val="clear" w:color="auto" w:fill="auto"/>
                    <w:vAlign w:val="center"/>
                  </w:tcPr>
                  <w:p w:rsidR="00A175C3" w:rsidRDefault="00A175C3" w:rsidP="007D0372">
                    <w:pPr>
                      <w:ind w:right="105"/>
                      <w:jc w:val="center"/>
                      <w:rPr>
                        <w:szCs w:val="21"/>
                      </w:rPr>
                    </w:pPr>
                    <w:r>
                      <w:rPr>
                        <w:rFonts w:hint="eastAsia"/>
                        <w:szCs w:val="21"/>
                      </w:rPr>
                      <w:t>项目名称</w:t>
                    </w:r>
                  </w:p>
                </w:tc>
              </w:sdtContent>
            </w:sdt>
            <w:sdt>
              <w:sdtPr>
                <w:tag w:val="_PLD_6349ea6a696f4d27b00b071275a38ea5"/>
                <w:id w:val="669113"/>
                <w:lock w:val="sdtLocked"/>
              </w:sdtPr>
              <w:sdtEndPr/>
              <w:sdtContent>
                <w:tc>
                  <w:tcPr>
                    <w:tcW w:w="572" w:type="pct"/>
                    <w:shd w:val="clear" w:color="auto" w:fill="auto"/>
                    <w:vAlign w:val="center"/>
                  </w:tcPr>
                  <w:p w:rsidR="00A175C3" w:rsidRDefault="00A175C3" w:rsidP="007D0372">
                    <w:pPr>
                      <w:ind w:right="105"/>
                      <w:jc w:val="center"/>
                      <w:rPr>
                        <w:szCs w:val="21"/>
                      </w:rPr>
                    </w:pPr>
                    <w:r>
                      <w:rPr>
                        <w:rFonts w:hint="eastAsia"/>
                        <w:szCs w:val="21"/>
                      </w:rPr>
                      <w:t>预算数</w:t>
                    </w:r>
                  </w:p>
                </w:tc>
              </w:sdtContent>
            </w:sdt>
            <w:sdt>
              <w:sdtPr>
                <w:tag w:val="_PLD_392420deb7e94f0a8026947a325da4f4"/>
                <w:id w:val="669114"/>
                <w:lock w:val="sdtLocked"/>
              </w:sdtPr>
              <w:sdtEndPr/>
              <w:sdtContent>
                <w:tc>
                  <w:tcPr>
                    <w:tcW w:w="525" w:type="pct"/>
                    <w:shd w:val="clear" w:color="auto" w:fill="auto"/>
                    <w:vAlign w:val="center"/>
                  </w:tcPr>
                  <w:p w:rsidR="00A175C3" w:rsidRDefault="00A175C3" w:rsidP="007D0372">
                    <w:pPr>
                      <w:ind w:right="105"/>
                      <w:jc w:val="center"/>
                      <w:rPr>
                        <w:szCs w:val="21"/>
                      </w:rPr>
                    </w:pPr>
                    <w:r>
                      <w:rPr>
                        <w:rFonts w:hint="eastAsia"/>
                        <w:szCs w:val="21"/>
                      </w:rPr>
                      <w:t>期初</w:t>
                    </w:r>
                  </w:p>
                  <w:p w:rsidR="00A175C3" w:rsidRDefault="00A175C3" w:rsidP="007D0372">
                    <w:pPr>
                      <w:ind w:right="105"/>
                      <w:jc w:val="center"/>
                      <w:rPr>
                        <w:szCs w:val="21"/>
                      </w:rPr>
                    </w:pPr>
                    <w:r>
                      <w:rPr>
                        <w:rFonts w:hint="eastAsia"/>
                        <w:szCs w:val="21"/>
                      </w:rPr>
                      <w:t>余额</w:t>
                    </w:r>
                  </w:p>
                </w:tc>
              </w:sdtContent>
            </w:sdt>
            <w:sdt>
              <w:sdtPr>
                <w:tag w:val="_PLD_de4faed3465b4da6b8ac35d7e677431c"/>
                <w:id w:val="669115"/>
                <w:lock w:val="sdtLocked"/>
              </w:sdtPr>
              <w:sdtEndPr/>
              <w:sdtContent>
                <w:tc>
                  <w:tcPr>
                    <w:tcW w:w="518" w:type="pct"/>
                    <w:shd w:val="clear" w:color="auto" w:fill="auto"/>
                    <w:vAlign w:val="center"/>
                  </w:tcPr>
                  <w:p w:rsidR="00A175C3" w:rsidRDefault="00A175C3" w:rsidP="007D0372">
                    <w:pPr>
                      <w:ind w:right="105"/>
                      <w:jc w:val="center"/>
                      <w:rPr>
                        <w:szCs w:val="21"/>
                      </w:rPr>
                    </w:pPr>
                    <w:r>
                      <w:rPr>
                        <w:rFonts w:hint="eastAsia"/>
                        <w:szCs w:val="21"/>
                      </w:rPr>
                      <w:t>本期增加金额</w:t>
                    </w:r>
                  </w:p>
                </w:tc>
              </w:sdtContent>
            </w:sdt>
            <w:sdt>
              <w:sdtPr>
                <w:tag w:val="_PLD_51ce4224316b4f4b99a8fb0c8e4500a5"/>
                <w:id w:val="669116"/>
                <w:lock w:val="sdtLocked"/>
              </w:sdtPr>
              <w:sdtEndPr/>
              <w:sdtContent>
                <w:tc>
                  <w:tcPr>
                    <w:tcW w:w="529" w:type="pct"/>
                    <w:shd w:val="clear" w:color="auto" w:fill="auto"/>
                    <w:vAlign w:val="center"/>
                  </w:tcPr>
                  <w:p w:rsidR="00A175C3" w:rsidRDefault="00A175C3" w:rsidP="007D0372">
                    <w:pPr>
                      <w:ind w:right="73"/>
                      <w:jc w:val="center"/>
                      <w:rPr>
                        <w:szCs w:val="21"/>
                      </w:rPr>
                    </w:pPr>
                    <w:r>
                      <w:rPr>
                        <w:rFonts w:hint="eastAsia"/>
                        <w:szCs w:val="21"/>
                      </w:rPr>
                      <w:t>本期转入固定资产金额</w:t>
                    </w:r>
                  </w:p>
                </w:tc>
              </w:sdtContent>
            </w:sdt>
            <w:sdt>
              <w:sdtPr>
                <w:tag w:val="_PLD_d80ffbe10b944f57a31723041ffbcbdf"/>
                <w:id w:val="669117"/>
                <w:lock w:val="sdtLocked"/>
              </w:sdtPr>
              <w:sdtEndPr/>
              <w:sdtContent>
                <w:tc>
                  <w:tcPr>
                    <w:tcW w:w="189" w:type="pct"/>
                    <w:shd w:val="clear" w:color="auto" w:fill="auto"/>
                    <w:vAlign w:val="center"/>
                  </w:tcPr>
                  <w:p w:rsidR="00A175C3" w:rsidRDefault="00A175C3" w:rsidP="007D0372">
                    <w:pPr>
                      <w:ind w:right="73"/>
                      <w:jc w:val="center"/>
                      <w:rPr>
                        <w:szCs w:val="21"/>
                      </w:rPr>
                    </w:pPr>
                    <w:r>
                      <w:rPr>
                        <w:rFonts w:hint="eastAsia"/>
                        <w:szCs w:val="21"/>
                      </w:rPr>
                      <w:t>本期其他减少金额</w:t>
                    </w:r>
                  </w:p>
                </w:tc>
              </w:sdtContent>
            </w:sdt>
            <w:sdt>
              <w:sdtPr>
                <w:tag w:val="_PLD_c8b617c64ad64a03834695d9bc0b8d2f"/>
                <w:id w:val="669118"/>
                <w:lock w:val="sdtLocked"/>
              </w:sdtPr>
              <w:sdtEndPr/>
              <w:sdtContent>
                <w:tc>
                  <w:tcPr>
                    <w:tcW w:w="524" w:type="pct"/>
                    <w:vAlign w:val="center"/>
                  </w:tcPr>
                  <w:p w:rsidR="00A175C3" w:rsidRDefault="00A175C3" w:rsidP="007D0372">
                    <w:pPr>
                      <w:jc w:val="center"/>
                      <w:rPr>
                        <w:szCs w:val="21"/>
                      </w:rPr>
                    </w:pPr>
                    <w:r>
                      <w:rPr>
                        <w:rFonts w:hint="eastAsia"/>
                        <w:szCs w:val="21"/>
                      </w:rPr>
                      <w:t>期末</w:t>
                    </w:r>
                  </w:p>
                  <w:p w:rsidR="00A175C3" w:rsidRDefault="00A175C3" w:rsidP="007D0372">
                    <w:pPr>
                      <w:jc w:val="center"/>
                      <w:rPr>
                        <w:szCs w:val="21"/>
                      </w:rPr>
                    </w:pPr>
                    <w:r>
                      <w:rPr>
                        <w:rFonts w:hint="eastAsia"/>
                        <w:szCs w:val="21"/>
                      </w:rPr>
                      <w:t>余额</w:t>
                    </w:r>
                  </w:p>
                </w:tc>
              </w:sdtContent>
            </w:sdt>
            <w:sdt>
              <w:sdtPr>
                <w:tag w:val="_PLD_738551d97ef741f093f852402c423e47"/>
                <w:id w:val="669119"/>
                <w:lock w:val="sdtLocked"/>
              </w:sdtPr>
              <w:sdtEndPr/>
              <w:sdtContent>
                <w:tc>
                  <w:tcPr>
                    <w:tcW w:w="238" w:type="pct"/>
                    <w:shd w:val="clear" w:color="auto" w:fill="auto"/>
                    <w:vAlign w:val="center"/>
                  </w:tcPr>
                  <w:p w:rsidR="00A175C3" w:rsidRDefault="00A175C3" w:rsidP="007D0372">
                    <w:pPr>
                      <w:jc w:val="center"/>
                      <w:rPr>
                        <w:szCs w:val="21"/>
                      </w:rPr>
                    </w:pPr>
                    <w:r>
                      <w:rPr>
                        <w:rFonts w:hint="eastAsia"/>
                        <w:szCs w:val="21"/>
                      </w:rPr>
                      <w:t>工程累计投入占预算比例(%)</w:t>
                    </w:r>
                  </w:p>
                </w:tc>
              </w:sdtContent>
            </w:sdt>
            <w:sdt>
              <w:sdtPr>
                <w:tag w:val="_PLD_0f7f749f98e74f33ae9032c17002d136"/>
                <w:id w:val="669120"/>
                <w:lock w:val="sdtLocked"/>
              </w:sdtPr>
              <w:sdtEndPr/>
              <w:sdtContent>
                <w:tc>
                  <w:tcPr>
                    <w:tcW w:w="285" w:type="pct"/>
                    <w:shd w:val="clear" w:color="auto" w:fill="auto"/>
                    <w:vAlign w:val="center"/>
                  </w:tcPr>
                  <w:p w:rsidR="00A175C3" w:rsidRDefault="00A175C3" w:rsidP="007D0372">
                    <w:pPr>
                      <w:jc w:val="center"/>
                      <w:rPr>
                        <w:szCs w:val="21"/>
                      </w:rPr>
                    </w:pPr>
                    <w:r>
                      <w:rPr>
                        <w:rFonts w:hint="eastAsia"/>
                        <w:szCs w:val="21"/>
                      </w:rPr>
                      <w:t>工程进度</w:t>
                    </w:r>
                  </w:p>
                </w:tc>
              </w:sdtContent>
            </w:sdt>
            <w:sdt>
              <w:sdtPr>
                <w:tag w:val="_PLD_0b58d44121d2475586a13d1ce8eaed0a"/>
                <w:id w:val="669121"/>
                <w:lock w:val="sdtLocked"/>
              </w:sdtPr>
              <w:sdtEndPr/>
              <w:sdtContent>
                <w:tc>
                  <w:tcPr>
                    <w:tcW w:w="190" w:type="pct"/>
                    <w:shd w:val="clear" w:color="auto" w:fill="auto"/>
                    <w:vAlign w:val="center"/>
                  </w:tcPr>
                  <w:p w:rsidR="00A175C3" w:rsidRDefault="00A175C3" w:rsidP="007D0372">
                    <w:pPr>
                      <w:jc w:val="center"/>
                      <w:rPr>
                        <w:szCs w:val="21"/>
                      </w:rPr>
                    </w:pPr>
                    <w:r>
                      <w:rPr>
                        <w:rFonts w:hint="eastAsia"/>
                        <w:szCs w:val="21"/>
                      </w:rPr>
                      <w:t>利息资本化累计金额</w:t>
                    </w:r>
                  </w:p>
                </w:tc>
              </w:sdtContent>
            </w:sdt>
            <w:sdt>
              <w:sdtPr>
                <w:tag w:val="_PLD_2250f692e957437687c2cafcae1d7f81"/>
                <w:id w:val="669122"/>
                <w:lock w:val="sdtLocked"/>
              </w:sdtPr>
              <w:sdtEndPr/>
              <w:sdtContent>
                <w:tc>
                  <w:tcPr>
                    <w:tcW w:w="238" w:type="pct"/>
                    <w:shd w:val="clear" w:color="auto" w:fill="auto"/>
                    <w:vAlign w:val="center"/>
                  </w:tcPr>
                  <w:p w:rsidR="00A175C3" w:rsidRDefault="00A175C3" w:rsidP="007D0372">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669123"/>
                <w:lock w:val="sdtLocked"/>
              </w:sdtPr>
              <w:sdtEndPr/>
              <w:sdtContent>
                <w:tc>
                  <w:tcPr>
                    <w:tcW w:w="190" w:type="pct"/>
                    <w:shd w:val="clear" w:color="auto" w:fill="auto"/>
                    <w:vAlign w:val="center"/>
                  </w:tcPr>
                  <w:p w:rsidR="00A175C3" w:rsidRDefault="00A175C3" w:rsidP="007D0372">
                    <w:pPr>
                      <w:jc w:val="center"/>
                      <w:rPr>
                        <w:szCs w:val="21"/>
                      </w:rPr>
                    </w:pPr>
                    <w:r>
                      <w:rPr>
                        <w:rFonts w:hint="eastAsia"/>
                        <w:szCs w:val="21"/>
                      </w:rPr>
                      <w:t>本期利息资本化率(%)</w:t>
                    </w:r>
                  </w:p>
                </w:tc>
              </w:sdtContent>
            </w:sdt>
            <w:sdt>
              <w:sdtPr>
                <w:tag w:val="_PLD_6015e39597424a7ea59d45da3ff56e99"/>
                <w:id w:val="669124"/>
                <w:lock w:val="sdtLocked"/>
              </w:sdtPr>
              <w:sdtEndPr/>
              <w:sdtContent>
                <w:tc>
                  <w:tcPr>
                    <w:tcW w:w="334" w:type="pct"/>
                    <w:shd w:val="clear" w:color="auto" w:fill="auto"/>
                    <w:vAlign w:val="center"/>
                  </w:tcPr>
                  <w:p w:rsidR="00A175C3" w:rsidRDefault="00A175C3" w:rsidP="007D0372">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669125"/>
              <w:lock w:val="sdtLocked"/>
            </w:sdtPr>
            <w:sdtEndPr/>
            <w:sdtContent>
              <w:tr w:rsidR="004D05C6" w:rsidTr="00355539">
                <w:trPr>
                  <w:cantSplit/>
                </w:trPr>
                <w:tc>
                  <w:tcPr>
                    <w:tcW w:w="667" w:type="pct"/>
                    <w:shd w:val="clear" w:color="auto" w:fill="auto"/>
                  </w:tcPr>
                  <w:p w:rsidR="00A175C3" w:rsidRDefault="00A175C3" w:rsidP="007D0372">
                    <w:pPr>
                      <w:ind w:right="105"/>
                      <w:jc w:val="center"/>
                      <w:rPr>
                        <w:szCs w:val="21"/>
                      </w:rPr>
                    </w:pPr>
                    <w:r>
                      <w:t>师宗煤焦化工有限公司焦炉烟气脱硫脱硝项目</w:t>
                    </w:r>
                  </w:p>
                </w:tc>
                <w:tc>
                  <w:tcPr>
                    <w:tcW w:w="572" w:type="pct"/>
                    <w:shd w:val="clear" w:color="auto" w:fill="auto"/>
                    <w:vAlign w:val="center"/>
                  </w:tcPr>
                  <w:p w:rsidR="00A175C3" w:rsidRDefault="00A175C3" w:rsidP="00355539">
                    <w:pPr>
                      <w:ind w:right="105"/>
                      <w:jc w:val="center"/>
                      <w:rPr>
                        <w:szCs w:val="21"/>
                      </w:rPr>
                    </w:pPr>
                    <w:r>
                      <w:t>35,605,400.00</w:t>
                    </w:r>
                  </w:p>
                </w:tc>
                <w:tc>
                  <w:tcPr>
                    <w:tcW w:w="525" w:type="pct"/>
                    <w:shd w:val="clear" w:color="auto" w:fill="auto"/>
                    <w:vAlign w:val="center"/>
                  </w:tcPr>
                  <w:p w:rsidR="00A175C3" w:rsidRDefault="00A175C3" w:rsidP="00355539">
                    <w:pPr>
                      <w:jc w:val="center"/>
                      <w:rPr>
                        <w:szCs w:val="21"/>
                      </w:rPr>
                    </w:pPr>
                  </w:p>
                </w:tc>
                <w:tc>
                  <w:tcPr>
                    <w:tcW w:w="518" w:type="pct"/>
                    <w:shd w:val="clear" w:color="auto" w:fill="auto"/>
                    <w:vAlign w:val="center"/>
                  </w:tcPr>
                  <w:p w:rsidR="00A175C3" w:rsidRDefault="00A175C3" w:rsidP="00355539">
                    <w:pPr>
                      <w:ind w:right="73"/>
                      <w:jc w:val="center"/>
                      <w:rPr>
                        <w:szCs w:val="21"/>
                      </w:rPr>
                    </w:pPr>
                    <w:r>
                      <w:t>29,436,263.05</w:t>
                    </w:r>
                  </w:p>
                </w:tc>
                <w:tc>
                  <w:tcPr>
                    <w:tcW w:w="529" w:type="pct"/>
                    <w:shd w:val="clear" w:color="auto" w:fill="auto"/>
                    <w:vAlign w:val="center"/>
                  </w:tcPr>
                  <w:p w:rsidR="00A175C3" w:rsidRDefault="00A175C3" w:rsidP="00355539">
                    <w:pPr>
                      <w:ind w:right="73"/>
                      <w:jc w:val="center"/>
                      <w:rPr>
                        <w:szCs w:val="21"/>
                      </w:rPr>
                    </w:pPr>
                    <w:r>
                      <w:t>29,436,263.05</w:t>
                    </w:r>
                  </w:p>
                </w:tc>
                <w:tc>
                  <w:tcPr>
                    <w:tcW w:w="189" w:type="pct"/>
                    <w:shd w:val="clear" w:color="auto" w:fill="auto"/>
                    <w:vAlign w:val="center"/>
                  </w:tcPr>
                  <w:p w:rsidR="00A175C3" w:rsidRDefault="00A175C3" w:rsidP="00355539">
                    <w:pPr>
                      <w:jc w:val="center"/>
                      <w:rPr>
                        <w:szCs w:val="21"/>
                      </w:rPr>
                    </w:pPr>
                  </w:p>
                </w:tc>
                <w:tc>
                  <w:tcPr>
                    <w:tcW w:w="524" w:type="pct"/>
                    <w:vAlign w:val="center"/>
                  </w:tcPr>
                  <w:p w:rsidR="00A175C3" w:rsidRDefault="00A175C3" w:rsidP="00355539">
                    <w:pPr>
                      <w:jc w:val="center"/>
                      <w:rPr>
                        <w:szCs w:val="21"/>
                      </w:rPr>
                    </w:pPr>
                  </w:p>
                </w:tc>
                <w:tc>
                  <w:tcPr>
                    <w:tcW w:w="238" w:type="pct"/>
                    <w:shd w:val="clear" w:color="auto" w:fill="auto"/>
                    <w:vAlign w:val="center"/>
                  </w:tcPr>
                  <w:p w:rsidR="00A175C3" w:rsidRDefault="00A175C3" w:rsidP="00355539">
                    <w:pPr>
                      <w:jc w:val="center"/>
                      <w:rPr>
                        <w:szCs w:val="21"/>
                      </w:rPr>
                    </w:pPr>
                    <w:r>
                      <w:t>83.84</w:t>
                    </w:r>
                  </w:p>
                </w:tc>
                <w:tc>
                  <w:tcPr>
                    <w:tcW w:w="285" w:type="pct"/>
                    <w:shd w:val="clear" w:color="auto" w:fill="auto"/>
                    <w:vAlign w:val="center"/>
                  </w:tcPr>
                  <w:p w:rsidR="00A175C3" w:rsidRDefault="00A175C3" w:rsidP="00355539">
                    <w:pPr>
                      <w:jc w:val="center"/>
                      <w:rPr>
                        <w:szCs w:val="21"/>
                      </w:rPr>
                    </w:pPr>
                    <w:r>
                      <w:t>100.00%</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26"/>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瓦鲁煤矿井巷工程</w:t>
                    </w:r>
                  </w:p>
                </w:tc>
                <w:tc>
                  <w:tcPr>
                    <w:tcW w:w="572" w:type="pct"/>
                    <w:shd w:val="clear" w:color="auto" w:fill="auto"/>
                  </w:tcPr>
                  <w:p w:rsidR="00A175C3" w:rsidRDefault="00A175C3" w:rsidP="007D0372">
                    <w:pPr>
                      <w:ind w:right="105"/>
                      <w:jc w:val="center"/>
                      <w:rPr>
                        <w:szCs w:val="21"/>
                      </w:rPr>
                    </w:pPr>
                    <w:r>
                      <w:t>54,000,000.00</w:t>
                    </w:r>
                  </w:p>
                </w:tc>
                <w:tc>
                  <w:tcPr>
                    <w:tcW w:w="525" w:type="pct"/>
                    <w:shd w:val="clear" w:color="auto" w:fill="auto"/>
                  </w:tcPr>
                  <w:p w:rsidR="00A175C3" w:rsidRDefault="00A175C3" w:rsidP="007D0372">
                    <w:pPr>
                      <w:jc w:val="center"/>
                      <w:rPr>
                        <w:szCs w:val="21"/>
                      </w:rPr>
                    </w:pPr>
                    <w:r>
                      <w:t>51,417,383.47</w:t>
                    </w:r>
                  </w:p>
                </w:tc>
                <w:tc>
                  <w:tcPr>
                    <w:tcW w:w="518" w:type="pct"/>
                    <w:shd w:val="clear" w:color="auto" w:fill="auto"/>
                  </w:tcPr>
                  <w:p w:rsidR="00A175C3" w:rsidRDefault="00A175C3" w:rsidP="007D0372">
                    <w:pPr>
                      <w:ind w:right="73"/>
                      <w:jc w:val="center"/>
                      <w:rPr>
                        <w:szCs w:val="21"/>
                      </w:rPr>
                    </w:pP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51,417,383.47</w:t>
                    </w:r>
                  </w:p>
                </w:tc>
                <w:tc>
                  <w:tcPr>
                    <w:tcW w:w="238" w:type="pct"/>
                    <w:shd w:val="clear" w:color="auto" w:fill="auto"/>
                  </w:tcPr>
                  <w:p w:rsidR="00A175C3" w:rsidRDefault="00A175C3" w:rsidP="007D0372">
                    <w:pPr>
                      <w:jc w:val="center"/>
                      <w:rPr>
                        <w:szCs w:val="21"/>
                      </w:rPr>
                    </w:pPr>
                    <w:r>
                      <w:t>95.22</w:t>
                    </w:r>
                  </w:p>
                </w:tc>
                <w:tc>
                  <w:tcPr>
                    <w:tcW w:w="285" w:type="pct"/>
                    <w:shd w:val="clear" w:color="auto" w:fill="auto"/>
                  </w:tcPr>
                  <w:p w:rsidR="00A175C3" w:rsidRDefault="00A175C3" w:rsidP="007D0372">
                    <w:pPr>
                      <w:jc w:val="center"/>
                      <w:rPr>
                        <w:szCs w:val="21"/>
                      </w:rPr>
                    </w:pPr>
                    <w:r>
                      <w:t>95.22%</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募集资金</w:t>
                    </w:r>
                  </w:p>
                </w:tc>
              </w:tr>
            </w:sdtContent>
          </w:sdt>
          <w:sdt>
            <w:sdtPr>
              <w:rPr>
                <w:rFonts w:hint="eastAsia"/>
                <w:szCs w:val="21"/>
              </w:rPr>
              <w:alias w:val="在建工程明细"/>
              <w:tag w:val="_TUP_ddeb799b6fdf45e2b195807d1913c3bb"/>
              <w:id w:val="669127"/>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五一煤矿井巷工程</w:t>
                    </w:r>
                  </w:p>
                </w:tc>
                <w:tc>
                  <w:tcPr>
                    <w:tcW w:w="572" w:type="pct"/>
                    <w:shd w:val="clear" w:color="auto" w:fill="auto"/>
                  </w:tcPr>
                  <w:p w:rsidR="00A175C3" w:rsidRDefault="00A175C3" w:rsidP="007D0372">
                    <w:pPr>
                      <w:ind w:right="105"/>
                      <w:jc w:val="center"/>
                      <w:rPr>
                        <w:szCs w:val="21"/>
                      </w:rPr>
                    </w:pPr>
                    <w:r>
                      <w:t>135,000,000.00</w:t>
                    </w:r>
                  </w:p>
                </w:tc>
                <w:tc>
                  <w:tcPr>
                    <w:tcW w:w="525" w:type="pct"/>
                    <w:shd w:val="clear" w:color="auto" w:fill="auto"/>
                  </w:tcPr>
                  <w:p w:rsidR="00A175C3" w:rsidRDefault="00A175C3" w:rsidP="007D0372">
                    <w:pPr>
                      <w:jc w:val="center"/>
                      <w:rPr>
                        <w:szCs w:val="21"/>
                      </w:rPr>
                    </w:pPr>
                    <w:r>
                      <w:t>53,106,508.74</w:t>
                    </w:r>
                  </w:p>
                </w:tc>
                <w:tc>
                  <w:tcPr>
                    <w:tcW w:w="518" w:type="pct"/>
                    <w:shd w:val="clear" w:color="auto" w:fill="auto"/>
                  </w:tcPr>
                  <w:p w:rsidR="00A175C3" w:rsidRDefault="00A175C3" w:rsidP="007D0372">
                    <w:pPr>
                      <w:ind w:right="73"/>
                      <w:jc w:val="center"/>
                      <w:rPr>
                        <w:szCs w:val="21"/>
                      </w:rPr>
                    </w:pPr>
                    <w:r>
                      <w:t>1,519,357.64</w:t>
                    </w: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54,625,866.38</w:t>
                    </w:r>
                  </w:p>
                </w:tc>
                <w:tc>
                  <w:tcPr>
                    <w:tcW w:w="238" w:type="pct"/>
                    <w:shd w:val="clear" w:color="auto" w:fill="auto"/>
                  </w:tcPr>
                  <w:p w:rsidR="00A175C3" w:rsidRDefault="00A175C3" w:rsidP="007D0372">
                    <w:pPr>
                      <w:jc w:val="center"/>
                      <w:rPr>
                        <w:szCs w:val="21"/>
                      </w:rPr>
                    </w:pPr>
                    <w:r>
                      <w:t>40.46</w:t>
                    </w:r>
                  </w:p>
                </w:tc>
                <w:tc>
                  <w:tcPr>
                    <w:tcW w:w="285" w:type="pct"/>
                    <w:shd w:val="clear" w:color="auto" w:fill="auto"/>
                  </w:tcPr>
                  <w:p w:rsidR="00A175C3" w:rsidRDefault="00A175C3" w:rsidP="007D0372">
                    <w:pPr>
                      <w:jc w:val="center"/>
                      <w:rPr>
                        <w:szCs w:val="21"/>
                      </w:rPr>
                    </w:pPr>
                    <w:r>
                      <w:t>40.46%</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募集资金</w:t>
                    </w:r>
                  </w:p>
                </w:tc>
              </w:tr>
            </w:sdtContent>
          </w:sdt>
          <w:sdt>
            <w:sdtPr>
              <w:rPr>
                <w:rFonts w:hint="eastAsia"/>
                <w:szCs w:val="21"/>
              </w:rPr>
              <w:alias w:val="在建工程明细"/>
              <w:tag w:val="_TUP_ddeb799b6fdf45e2b195807d1913c3bb"/>
              <w:id w:val="669128"/>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proofErr w:type="gramStart"/>
                    <w:r>
                      <w:t>大舍煤矿</w:t>
                    </w:r>
                    <w:proofErr w:type="gramEnd"/>
                    <w:r>
                      <w:t>井巷工程</w:t>
                    </w:r>
                  </w:p>
                </w:tc>
                <w:tc>
                  <w:tcPr>
                    <w:tcW w:w="572" w:type="pct"/>
                    <w:shd w:val="clear" w:color="auto" w:fill="auto"/>
                  </w:tcPr>
                  <w:p w:rsidR="00A175C3" w:rsidRDefault="00A175C3" w:rsidP="007D0372">
                    <w:pPr>
                      <w:ind w:right="105"/>
                      <w:jc w:val="center"/>
                      <w:rPr>
                        <w:szCs w:val="21"/>
                      </w:rPr>
                    </w:pPr>
                    <w:r>
                      <w:t>49,160,000.00</w:t>
                    </w:r>
                  </w:p>
                </w:tc>
                <w:tc>
                  <w:tcPr>
                    <w:tcW w:w="525" w:type="pct"/>
                    <w:shd w:val="clear" w:color="auto" w:fill="auto"/>
                  </w:tcPr>
                  <w:p w:rsidR="00A175C3" w:rsidRDefault="00A175C3" w:rsidP="007D0372">
                    <w:pPr>
                      <w:jc w:val="center"/>
                      <w:rPr>
                        <w:szCs w:val="21"/>
                      </w:rPr>
                    </w:pPr>
                    <w:r>
                      <w:t>56,909,585.92</w:t>
                    </w:r>
                  </w:p>
                </w:tc>
                <w:tc>
                  <w:tcPr>
                    <w:tcW w:w="518" w:type="pct"/>
                    <w:shd w:val="clear" w:color="auto" w:fill="auto"/>
                  </w:tcPr>
                  <w:p w:rsidR="00A175C3" w:rsidRDefault="00A175C3" w:rsidP="007D0372">
                    <w:pPr>
                      <w:ind w:right="73"/>
                      <w:jc w:val="center"/>
                      <w:rPr>
                        <w:szCs w:val="21"/>
                      </w:rPr>
                    </w:pP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56,909,585.92</w:t>
                    </w:r>
                  </w:p>
                </w:tc>
                <w:tc>
                  <w:tcPr>
                    <w:tcW w:w="238" w:type="pct"/>
                    <w:shd w:val="clear" w:color="auto" w:fill="auto"/>
                  </w:tcPr>
                  <w:p w:rsidR="00A175C3" w:rsidRDefault="00A175C3" w:rsidP="007D0372">
                    <w:pPr>
                      <w:jc w:val="center"/>
                      <w:rPr>
                        <w:szCs w:val="21"/>
                      </w:rPr>
                    </w:pPr>
                    <w:r>
                      <w:t>115.76</w:t>
                    </w:r>
                  </w:p>
                </w:tc>
                <w:tc>
                  <w:tcPr>
                    <w:tcW w:w="285" w:type="pct"/>
                    <w:shd w:val="clear" w:color="auto" w:fill="auto"/>
                  </w:tcPr>
                  <w:p w:rsidR="00A175C3" w:rsidRDefault="00A175C3" w:rsidP="007D0372">
                    <w:pPr>
                      <w:jc w:val="center"/>
                      <w:rPr>
                        <w:szCs w:val="21"/>
                      </w:rPr>
                    </w:pPr>
                    <w:r>
                      <w:t xml:space="preserve">　</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募集资金</w:t>
                    </w:r>
                  </w:p>
                </w:tc>
              </w:tr>
            </w:sdtContent>
          </w:sdt>
          <w:sdt>
            <w:sdtPr>
              <w:rPr>
                <w:rFonts w:hint="eastAsia"/>
                <w:szCs w:val="21"/>
              </w:rPr>
              <w:alias w:val="在建工程明细"/>
              <w:tag w:val="_TUP_ddeb799b6fdf45e2b195807d1913c3bb"/>
              <w:id w:val="669129"/>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金山煤矿井巷工程</w:t>
                    </w:r>
                  </w:p>
                </w:tc>
                <w:tc>
                  <w:tcPr>
                    <w:tcW w:w="572" w:type="pct"/>
                    <w:shd w:val="clear" w:color="auto" w:fill="auto"/>
                  </w:tcPr>
                  <w:p w:rsidR="00A175C3" w:rsidRDefault="00A175C3" w:rsidP="007D0372">
                    <w:pPr>
                      <w:ind w:right="105"/>
                      <w:jc w:val="center"/>
                      <w:rPr>
                        <w:szCs w:val="21"/>
                      </w:rPr>
                    </w:pPr>
                    <w:r>
                      <w:t>81,000,000.00</w:t>
                    </w:r>
                  </w:p>
                </w:tc>
                <w:tc>
                  <w:tcPr>
                    <w:tcW w:w="525" w:type="pct"/>
                    <w:shd w:val="clear" w:color="auto" w:fill="auto"/>
                  </w:tcPr>
                  <w:p w:rsidR="00A175C3" w:rsidRDefault="00A175C3" w:rsidP="007D0372">
                    <w:pPr>
                      <w:jc w:val="center"/>
                      <w:rPr>
                        <w:szCs w:val="21"/>
                      </w:rPr>
                    </w:pPr>
                    <w:r>
                      <w:t>34,560,130.84</w:t>
                    </w:r>
                  </w:p>
                </w:tc>
                <w:tc>
                  <w:tcPr>
                    <w:tcW w:w="518" w:type="pct"/>
                    <w:shd w:val="clear" w:color="auto" w:fill="auto"/>
                  </w:tcPr>
                  <w:p w:rsidR="00A175C3" w:rsidRDefault="00A175C3" w:rsidP="007D0372">
                    <w:pPr>
                      <w:ind w:right="73"/>
                      <w:jc w:val="center"/>
                      <w:rPr>
                        <w:szCs w:val="21"/>
                      </w:rPr>
                    </w:pP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34,560,130.84</w:t>
                    </w:r>
                  </w:p>
                </w:tc>
                <w:tc>
                  <w:tcPr>
                    <w:tcW w:w="238" w:type="pct"/>
                    <w:shd w:val="clear" w:color="auto" w:fill="auto"/>
                  </w:tcPr>
                  <w:p w:rsidR="00A175C3" w:rsidRDefault="00A175C3" w:rsidP="007D0372">
                    <w:pPr>
                      <w:jc w:val="center"/>
                      <w:rPr>
                        <w:szCs w:val="21"/>
                      </w:rPr>
                    </w:pPr>
                    <w:r>
                      <w:t>42.67</w:t>
                    </w:r>
                  </w:p>
                </w:tc>
                <w:tc>
                  <w:tcPr>
                    <w:tcW w:w="285" w:type="pct"/>
                    <w:shd w:val="clear" w:color="auto" w:fill="auto"/>
                  </w:tcPr>
                  <w:p w:rsidR="00A175C3" w:rsidRDefault="00A175C3" w:rsidP="007D0372">
                    <w:pPr>
                      <w:jc w:val="center"/>
                      <w:rPr>
                        <w:szCs w:val="21"/>
                      </w:rPr>
                    </w:pPr>
                    <w:r>
                      <w:t>42.67%</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募集资金</w:t>
                    </w:r>
                  </w:p>
                </w:tc>
              </w:tr>
            </w:sdtContent>
          </w:sdt>
          <w:sdt>
            <w:sdtPr>
              <w:rPr>
                <w:rFonts w:hint="eastAsia"/>
                <w:szCs w:val="21"/>
              </w:rPr>
              <w:alias w:val="在建工程明细"/>
              <w:tag w:val="_TUP_ddeb799b6fdf45e2b195807d1913c3bb"/>
              <w:id w:val="669130"/>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红河分公司基地项目建设</w:t>
                    </w:r>
                  </w:p>
                </w:tc>
                <w:tc>
                  <w:tcPr>
                    <w:tcW w:w="572" w:type="pct"/>
                    <w:shd w:val="clear" w:color="auto" w:fill="auto"/>
                  </w:tcPr>
                  <w:p w:rsidR="00A175C3" w:rsidRDefault="00A175C3" w:rsidP="007D0372">
                    <w:pPr>
                      <w:ind w:right="105"/>
                      <w:jc w:val="center"/>
                      <w:rPr>
                        <w:szCs w:val="21"/>
                      </w:rPr>
                    </w:pPr>
                    <w:r>
                      <w:t>35,000,000.00</w:t>
                    </w:r>
                  </w:p>
                </w:tc>
                <w:tc>
                  <w:tcPr>
                    <w:tcW w:w="525" w:type="pct"/>
                    <w:shd w:val="clear" w:color="auto" w:fill="auto"/>
                  </w:tcPr>
                  <w:p w:rsidR="00A175C3" w:rsidRDefault="00A175C3" w:rsidP="007D0372">
                    <w:pPr>
                      <w:jc w:val="center"/>
                      <w:rPr>
                        <w:szCs w:val="21"/>
                      </w:rPr>
                    </w:pPr>
                    <w:r>
                      <w:t>34,711,506.35</w:t>
                    </w:r>
                  </w:p>
                </w:tc>
                <w:tc>
                  <w:tcPr>
                    <w:tcW w:w="518" w:type="pct"/>
                    <w:shd w:val="clear" w:color="auto" w:fill="auto"/>
                  </w:tcPr>
                  <w:p w:rsidR="00A175C3" w:rsidRDefault="00A175C3" w:rsidP="007D0372">
                    <w:pPr>
                      <w:ind w:right="73"/>
                      <w:jc w:val="center"/>
                      <w:rPr>
                        <w:szCs w:val="21"/>
                      </w:rPr>
                    </w:pPr>
                    <w:r>
                      <w:t>178,252.43</w:t>
                    </w: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34,889,758.78</w:t>
                    </w:r>
                  </w:p>
                </w:tc>
                <w:tc>
                  <w:tcPr>
                    <w:tcW w:w="238" w:type="pct"/>
                    <w:shd w:val="clear" w:color="auto" w:fill="auto"/>
                  </w:tcPr>
                  <w:p w:rsidR="00A175C3" w:rsidRDefault="00A175C3" w:rsidP="007D0372">
                    <w:pPr>
                      <w:jc w:val="center"/>
                      <w:rPr>
                        <w:szCs w:val="21"/>
                      </w:rPr>
                    </w:pPr>
                    <w:r>
                      <w:t>99.69</w:t>
                    </w:r>
                  </w:p>
                </w:tc>
                <w:tc>
                  <w:tcPr>
                    <w:tcW w:w="285" w:type="pct"/>
                    <w:shd w:val="clear" w:color="auto" w:fill="auto"/>
                  </w:tcPr>
                  <w:p w:rsidR="00A175C3" w:rsidRDefault="00A175C3" w:rsidP="007D0372">
                    <w:pPr>
                      <w:jc w:val="center"/>
                      <w:rPr>
                        <w:szCs w:val="21"/>
                      </w:rPr>
                    </w:pPr>
                    <w:r>
                      <w:t>99.69%</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31"/>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龙港基地建设（三期）重</w:t>
                    </w:r>
                    <w:proofErr w:type="gramStart"/>
                    <w:r>
                      <w:t>装科技</w:t>
                    </w:r>
                    <w:proofErr w:type="gramEnd"/>
                    <w:r>
                      <w:t>大楼</w:t>
                    </w:r>
                  </w:p>
                </w:tc>
                <w:tc>
                  <w:tcPr>
                    <w:tcW w:w="572" w:type="pct"/>
                    <w:shd w:val="clear" w:color="auto" w:fill="auto"/>
                  </w:tcPr>
                  <w:p w:rsidR="00A175C3" w:rsidRDefault="00A175C3" w:rsidP="007D0372">
                    <w:pPr>
                      <w:ind w:right="105"/>
                      <w:jc w:val="center"/>
                      <w:rPr>
                        <w:szCs w:val="21"/>
                      </w:rPr>
                    </w:pPr>
                    <w:r>
                      <w:t>253,285,000.00</w:t>
                    </w:r>
                  </w:p>
                </w:tc>
                <w:tc>
                  <w:tcPr>
                    <w:tcW w:w="525" w:type="pct"/>
                    <w:shd w:val="clear" w:color="auto" w:fill="auto"/>
                  </w:tcPr>
                  <w:p w:rsidR="00A175C3" w:rsidRDefault="00A175C3" w:rsidP="007D0372">
                    <w:pPr>
                      <w:jc w:val="center"/>
                      <w:rPr>
                        <w:szCs w:val="21"/>
                      </w:rPr>
                    </w:pPr>
                    <w:r>
                      <w:t>29,032,589.15</w:t>
                    </w:r>
                  </w:p>
                </w:tc>
                <w:tc>
                  <w:tcPr>
                    <w:tcW w:w="518" w:type="pct"/>
                    <w:shd w:val="clear" w:color="auto" w:fill="auto"/>
                  </w:tcPr>
                  <w:p w:rsidR="00A175C3" w:rsidRDefault="00A175C3" w:rsidP="007D0372">
                    <w:pPr>
                      <w:ind w:right="73"/>
                      <w:jc w:val="center"/>
                      <w:rPr>
                        <w:szCs w:val="21"/>
                      </w:rPr>
                    </w:pPr>
                    <w:r>
                      <w:t>122,218.67</w:t>
                    </w: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29,154,807.82</w:t>
                    </w:r>
                  </w:p>
                </w:tc>
                <w:tc>
                  <w:tcPr>
                    <w:tcW w:w="238" w:type="pct"/>
                    <w:shd w:val="clear" w:color="auto" w:fill="auto"/>
                  </w:tcPr>
                  <w:p w:rsidR="00A175C3" w:rsidRDefault="00A175C3" w:rsidP="007D0372">
                    <w:pPr>
                      <w:jc w:val="center"/>
                      <w:rPr>
                        <w:szCs w:val="21"/>
                      </w:rPr>
                    </w:pPr>
                    <w:r>
                      <w:t>11.51</w:t>
                    </w:r>
                  </w:p>
                </w:tc>
                <w:tc>
                  <w:tcPr>
                    <w:tcW w:w="285" w:type="pct"/>
                    <w:shd w:val="clear" w:color="auto" w:fill="auto"/>
                  </w:tcPr>
                  <w:p w:rsidR="00A175C3" w:rsidRDefault="00A175C3" w:rsidP="007D0372">
                    <w:pPr>
                      <w:jc w:val="center"/>
                      <w:rPr>
                        <w:szCs w:val="21"/>
                      </w:rPr>
                    </w:pPr>
                    <w:r>
                      <w:t>11.51%</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32"/>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龙港产业基地</w:t>
                    </w:r>
                    <w:proofErr w:type="gramStart"/>
                    <w:r>
                      <w:t>光伏发电网</w:t>
                    </w:r>
                    <w:proofErr w:type="gramEnd"/>
                    <w:r>
                      <w:t>工程</w:t>
                    </w:r>
                  </w:p>
                </w:tc>
                <w:tc>
                  <w:tcPr>
                    <w:tcW w:w="572" w:type="pct"/>
                    <w:shd w:val="clear" w:color="auto" w:fill="auto"/>
                  </w:tcPr>
                  <w:p w:rsidR="00A175C3" w:rsidRDefault="00A175C3" w:rsidP="007D0372">
                    <w:pPr>
                      <w:ind w:right="105"/>
                      <w:jc w:val="center"/>
                      <w:rPr>
                        <w:szCs w:val="21"/>
                      </w:rPr>
                    </w:pPr>
                    <w:r>
                      <w:t>31,968,200.00</w:t>
                    </w:r>
                  </w:p>
                </w:tc>
                <w:tc>
                  <w:tcPr>
                    <w:tcW w:w="525" w:type="pct"/>
                    <w:shd w:val="clear" w:color="auto" w:fill="auto"/>
                  </w:tcPr>
                  <w:p w:rsidR="00A175C3" w:rsidRDefault="00A175C3" w:rsidP="007D0372">
                    <w:pPr>
                      <w:jc w:val="center"/>
                      <w:rPr>
                        <w:szCs w:val="21"/>
                      </w:rPr>
                    </w:pPr>
                    <w:r>
                      <w:t>18,120,497.94</w:t>
                    </w:r>
                  </w:p>
                </w:tc>
                <w:tc>
                  <w:tcPr>
                    <w:tcW w:w="518" w:type="pct"/>
                    <w:shd w:val="clear" w:color="auto" w:fill="auto"/>
                  </w:tcPr>
                  <w:p w:rsidR="00A175C3" w:rsidRDefault="00A175C3" w:rsidP="007D0372">
                    <w:pPr>
                      <w:ind w:right="73"/>
                      <w:jc w:val="center"/>
                      <w:rPr>
                        <w:szCs w:val="21"/>
                      </w:rPr>
                    </w:pP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18,120,497.94</w:t>
                    </w:r>
                  </w:p>
                </w:tc>
                <w:tc>
                  <w:tcPr>
                    <w:tcW w:w="238" w:type="pct"/>
                    <w:shd w:val="clear" w:color="auto" w:fill="auto"/>
                  </w:tcPr>
                  <w:p w:rsidR="00A175C3" w:rsidRDefault="00A175C3" w:rsidP="007D0372">
                    <w:pPr>
                      <w:jc w:val="center"/>
                      <w:rPr>
                        <w:szCs w:val="21"/>
                      </w:rPr>
                    </w:pPr>
                    <w:r>
                      <w:t>56.68</w:t>
                    </w:r>
                  </w:p>
                </w:tc>
                <w:tc>
                  <w:tcPr>
                    <w:tcW w:w="285" w:type="pct"/>
                    <w:shd w:val="clear" w:color="auto" w:fill="auto"/>
                  </w:tcPr>
                  <w:p w:rsidR="00A175C3" w:rsidRDefault="00A175C3" w:rsidP="007D0372">
                    <w:pPr>
                      <w:jc w:val="center"/>
                      <w:rPr>
                        <w:szCs w:val="21"/>
                      </w:rPr>
                    </w:pPr>
                    <w:r>
                      <w:t>56.68%</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33"/>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优钢铸造装置改造项目</w:t>
                    </w:r>
                  </w:p>
                </w:tc>
                <w:tc>
                  <w:tcPr>
                    <w:tcW w:w="572" w:type="pct"/>
                    <w:shd w:val="clear" w:color="auto" w:fill="auto"/>
                  </w:tcPr>
                  <w:p w:rsidR="00A175C3" w:rsidRDefault="00A175C3" w:rsidP="007D0372">
                    <w:pPr>
                      <w:ind w:right="105"/>
                      <w:jc w:val="center"/>
                      <w:rPr>
                        <w:szCs w:val="21"/>
                      </w:rPr>
                    </w:pPr>
                    <w:r>
                      <w:t>7,000,000.00</w:t>
                    </w:r>
                  </w:p>
                </w:tc>
                <w:tc>
                  <w:tcPr>
                    <w:tcW w:w="525" w:type="pct"/>
                    <w:shd w:val="clear" w:color="auto" w:fill="auto"/>
                  </w:tcPr>
                  <w:p w:rsidR="00A175C3" w:rsidRDefault="00A175C3" w:rsidP="007D0372">
                    <w:pPr>
                      <w:jc w:val="center"/>
                      <w:rPr>
                        <w:szCs w:val="21"/>
                      </w:rPr>
                    </w:pPr>
                    <w:r>
                      <w:t>6,474,822.00</w:t>
                    </w:r>
                  </w:p>
                </w:tc>
                <w:tc>
                  <w:tcPr>
                    <w:tcW w:w="518" w:type="pct"/>
                    <w:shd w:val="clear" w:color="auto" w:fill="auto"/>
                  </w:tcPr>
                  <w:p w:rsidR="00A175C3" w:rsidRDefault="00A175C3" w:rsidP="007D0372">
                    <w:pPr>
                      <w:ind w:right="73"/>
                      <w:jc w:val="center"/>
                      <w:rPr>
                        <w:szCs w:val="21"/>
                      </w:rPr>
                    </w:pP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6,474,822.00</w:t>
                    </w:r>
                  </w:p>
                </w:tc>
                <w:tc>
                  <w:tcPr>
                    <w:tcW w:w="238" w:type="pct"/>
                    <w:shd w:val="clear" w:color="auto" w:fill="auto"/>
                  </w:tcPr>
                  <w:p w:rsidR="00A175C3" w:rsidRDefault="00A175C3" w:rsidP="007D0372">
                    <w:pPr>
                      <w:jc w:val="center"/>
                      <w:rPr>
                        <w:szCs w:val="21"/>
                      </w:rPr>
                    </w:pPr>
                    <w:r>
                      <w:t>92.50</w:t>
                    </w:r>
                  </w:p>
                </w:tc>
                <w:tc>
                  <w:tcPr>
                    <w:tcW w:w="285" w:type="pct"/>
                    <w:shd w:val="clear" w:color="auto" w:fill="auto"/>
                  </w:tcPr>
                  <w:p w:rsidR="00A175C3" w:rsidRDefault="00A175C3" w:rsidP="007D0372">
                    <w:pPr>
                      <w:jc w:val="center"/>
                      <w:rPr>
                        <w:szCs w:val="21"/>
                      </w:rPr>
                    </w:pPr>
                    <w:r>
                      <w:t>92.50%</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34"/>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薄板车间围墙改造</w:t>
                    </w:r>
                  </w:p>
                </w:tc>
                <w:tc>
                  <w:tcPr>
                    <w:tcW w:w="572" w:type="pct"/>
                    <w:shd w:val="clear" w:color="auto" w:fill="auto"/>
                  </w:tcPr>
                  <w:p w:rsidR="00A175C3" w:rsidRDefault="00A175C3" w:rsidP="007D0372">
                    <w:pPr>
                      <w:ind w:right="105"/>
                      <w:jc w:val="center"/>
                      <w:rPr>
                        <w:szCs w:val="21"/>
                      </w:rPr>
                    </w:pPr>
                    <w:r>
                      <w:t>9,631,400.00</w:t>
                    </w:r>
                  </w:p>
                </w:tc>
                <w:tc>
                  <w:tcPr>
                    <w:tcW w:w="525" w:type="pct"/>
                    <w:shd w:val="clear" w:color="auto" w:fill="auto"/>
                  </w:tcPr>
                  <w:p w:rsidR="00A175C3" w:rsidRDefault="00A175C3" w:rsidP="007D0372">
                    <w:pPr>
                      <w:jc w:val="center"/>
                      <w:rPr>
                        <w:szCs w:val="21"/>
                      </w:rPr>
                    </w:pPr>
                    <w:r>
                      <w:t>3,623,951.17</w:t>
                    </w:r>
                  </w:p>
                </w:tc>
                <w:tc>
                  <w:tcPr>
                    <w:tcW w:w="518" w:type="pct"/>
                    <w:shd w:val="clear" w:color="auto" w:fill="auto"/>
                  </w:tcPr>
                  <w:p w:rsidR="00A175C3" w:rsidRDefault="00A175C3" w:rsidP="007D0372">
                    <w:pPr>
                      <w:ind w:right="73"/>
                      <w:jc w:val="center"/>
                      <w:rPr>
                        <w:szCs w:val="21"/>
                      </w:rPr>
                    </w:pPr>
                    <w:r>
                      <w:t>6,226.42</w:t>
                    </w:r>
                  </w:p>
                </w:tc>
                <w:tc>
                  <w:tcPr>
                    <w:tcW w:w="529" w:type="pct"/>
                    <w:shd w:val="clear" w:color="auto" w:fill="auto"/>
                  </w:tcPr>
                  <w:p w:rsidR="00A175C3" w:rsidRDefault="00A175C3" w:rsidP="007D0372">
                    <w:pPr>
                      <w:ind w:right="73"/>
                      <w:jc w:val="center"/>
                      <w:rPr>
                        <w:szCs w:val="21"/>
                      </w:rPr>
                    </w:pP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3,630,177.59</w:t>
                    </w:r>
                  </w:p>
                </w:tc>
                <w:tc>
                  <w:tcPr>
                    <w:tcW w:w="238" w:type="pct"/>
                    <w:shd w:val="clear" w:color="auto" w:fill="auto"/>
                  </w:tcPr>
                  <w:p w:rsidR="00A175C3" w:rsidRDefault="00A175C3" w:rsidP="007D0372">
                    <w:pPr>
                      <w:jc w:val="center"/>
                      <w:rPr>
                        <w:szCs w:val="21"/>
                      </w:rPr>
                    </w:pPr>
                    <w:r>
                      <w:t>37.69</w:t>
                    </w:r>
                  </w:p>
                </w:tc>
                <w:tc>
                  <w:tcPr>
                    <w:tcW w:w="285" w:type="pct"/>
                    <w:shd w:val="clear" w:color="auto" w:fill="auto"/>
                  </w:tcPr>
                  <w:p w:rsidR="00A175C3" w:rsidRDefault="00A175C3" w:rsidP="007D0372">
                    <w:pPr>
                      <w:jc w:val="center"/>
                      <w:rPr>
                        <w:szCs w:val="21"/>
                      </w:rPr>
                    </w:pPr>
                    <w:r>
                      <w:t>37.69%</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sdt>
            <w:sdtPr>
              <w:rPr>
                <w:rFonts w:hint="eastAsia"/>
                <w:szCs w:val="21"/>
              </w:rPr>
              <w:alias w:val="在建工程明细"/>
              <w:tag w:val="_TUP_ddeb799b6fdf45e2b195807d1913c3bb"/>
              <w:id w:val="669135"/>
              <w:lock w:val="sdtLocked"/>
            </w:sdtPr>
            <w:sdtEndPr/>
            <w:sdtContent>
              <w:tr w:rsidR="004D05C6" w:rsidTr="004D05C6">
                <w:trPr>
                  <w:cantSplit/>
                </w:trPr>
                <w:tc>
                  <w:tcPr>
                    <w:tcW w:w="667" w:type="pct"/>
                    <w:shd w:val="clear" w:color="auto" w:fill="auto"/>
                  </w:tcPr>
                  <w:p w:rsidR="00A175C3" w:rsidRDefault="00A175C3" w:rsidP="007D0372">
                    <w:pPr>
                      <w:ind w:right="105"/>
                      <w:jc w:val="center"/>
                      <w:rPr>
                        <w:szCs w:val="21"/>
                      </w:rPr>
                    </w:pPr>
                    <w:r>
                      <w:t>其他项目</w:t>
                    </w:r>
                  </w:p>
                </w:tc>
                <w:tc>
                  <w:tcPr>
                    <w:tcW w:w="572" w:type="pct"/>
                    <w:shd w:val="clear" w:color="auto" w:fill="auto"/>
                  </w:tcPr>
                  <w:p w:rsidR="00A175C3" w:rsidRDefault="00A175C3" w:rsidP="007D0372">
                    <w:pPr>
                      <w:ind w:right="105"/>
                      <w:jc w:val="center"/>
                      <w:rPr>
                        <w:szCs w:val="21"/>
                      </w:rPr>
                    </w:pPr>
                  </w:p>
                </w:tc>
                <w:tc>
                  <w:tcPr>
                    <w:tcW w:w="525" w:type="pct"/>
                    <w:shd w:val="clear" w:color="auto" w:fill="auto"/>
                  </w:tcPr>
                  <w:p w:rsidR="00A175C3" w:rsidRDefault="00A175C3" w:rsidP="007D0372">
                    <w:pPr>
                      <w:jc w:val="center"/>
                      <w:rPr>
                        <w:szCs w:val="21"/>
                      </w:rPr>
                    </w:pPr>
                    <w:r>
                      <w:t>11,137,495.96</w:t>
                    </w:r>
                  </w:p>
                </w:tc>
                <w:tc>
                  <w:tcPr>
                    <w:tcW w:w="518" w:type="pct"/>
                    <w:shd w:val="clear" w:color="auto" w:fill="auto"/>
                  </w:tcPr>
                  <w:p w:rsidR="00A175C3" w:rsidRDefault="00A175C3" w:rsidP="007D0372">
                    <w:pPr>
                      <w:ind w:right="73"/>
                      <w:jc w:val="center"/>
                      <w:rPr>
                        <w:szCs w:val="21"/>
                      </w:rPr>
                    </w:pPr>
                    <w:r>
                      <w:t>21,158,048.76</w:t>
                    </w:r>
                  </w:p>
                </w:tc>
                <w:tc>
                  <w:tcPr>
                    <w:tcW w:w="529" w:type="pct"/>
                    <w:shd w:val="clear" w:color="auto" w:fill="auto"/>
                  </w:tcPr>
                  <w:p w:rsidR="00A175C3" w:rsidRDefault="00A175C3" w:rsidP="007D0372">
                    <w:pPr>
                      <w:ind w:right="73"/>
                      <w:jc w:val="center"/>
                      <w:rPr>
                        <w:szCs w:val="21"/>
                      </w:rPr>
                    </w:pPr>
                    <w:r>
                      <w:t>8,713,827.1</w:t>
                    </w: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23,581,717.62</w:t>
                    </w:r>
                  </w:p>
                </w:tc>
                <w:tc>
                  <w:tcPr>
                    <w:tcW w:w="238" w:type="pct"/>
                    <w:shd w:val="clear" w:color="auto" w:fill="auto"/>
                  </w:tcPr>
                  <w:p w:rsidR="00A175C3" w:rsidRDefault="00A175C3" w:rsidP="007D0372">
                    <w:pPr>
                      <w:jc w:val="center"/>
                      <w:rPr>
                        <w:szCs w:val="21"/>
                      </w:rPr>
                    </w:pPr>
                  </w:p>
                </w:tc>
                <w:tc>
                  <w:tcPr>
                    <w:tcW w:w="285" w:type="pct"/>
                    <w:shd w:val="clear" w:color="auto" w:fill="auto"/>
                  </w:tcPr>
                  <w:p w:rsidR="00A175C3" w:rsidRDefault="00A175C3" w:rsidP="007D0372">
                    <w:pPr>
                      <w:jc w:val="center"/>
                      <w:rPr>
                        <w:szCs w:val="21"/>
                      </w:rPr>
                    </w:pPr>
                    <w:r>
                      <w:t xml:space="preserve">　</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jc w:val="center"/>
                      <w:rPr>
                        <w:szCs w:val="21"/>
                      </w:rPr>
                    </w:pPr>
                  </w:p>
                </w:tc>
                <w:tc>
                  <w:tcPr>
                    <w:tcW w:w="334" w:type="pct"/>
                    <w:shd w:val="clear" w:color="auto" w:fill="auto"/>
                  </w:tcPr>
                  <w:p w:rsidR="00A175C3" w:rsidRDefault="00A175C3" w:rsidP="007D0372">
                    <w:pPr>
                      <w:jc w:val="center"/>
                      <w:rPr>
                        <w:szCs w:val="21"/>
                      </w:rPr>
                    </w:pPr>
                    <w:r>
                      <w:t>自筹</w:t>
                    </w:r>
                  </w:p>
                </w:tc>
              </w:tr>
            </w:sdtContent>
          </w:sdt>
          <w:tr w:rsidR="004D05C6" w:rsidTr="004D05C6">
            <w:trPr>
              <w:cantSplit/>
            </w:trPr>
            <w:sdt>
              <w:sdtPr>
                <w:tag w:val="_PLD_2216f6ec60d6481d870ef3195ec544aa"/>
                <w:id w:val="669136"/>
                <w:lock w:val="sdtLocked"/>
              </w:sdtPr>
              <w:sdtEndPr/>
              <w:sdtContent>
                <w:tc>
                  <w:tcPr>
                    <w:tcW w:w="667" w:type="pct"/>
                    <w:shd w:val="clear" w:color="auto" w:fill="auto"/>
                    <w:vAlign w:val="center"/>
                  </w:tcPr>
                  <w:p w:rsidR="00A175C3" w:rsidRDefault="00A175C3" w:rsidP="007D0372">
                    <w:pPr>
                      <w:ind w:right="105"/>
                      <w:jc w:val="center"/>
                      <w:rPr>
                        <w:szCs w:val="21"/>
                      </w:rPr>
                    </w:pPr>
                    <w:r>
                      <w:rPr>
                        <w:rFonts w:hint="eastAsia"/>
                        <w:szCs w:val="21"/>
                      </w:rPr>
                      <w:t>合计</w:t>
                    </w:r>
                  </w:p>
                </w:tc>
              </w:sdtContent>
            </w:sdt>
            <w:tc>
              <w:tcPr>
                <w:tcW w:w="572" w:type="pct"/>
                <w:shd w:val="clear" w:color="auto" w:fill="auto"/>
              </w:tcPr>
              <w:p w:rsidR="00A175C3" w:rsidRDefault="0053126F" w:rsidP="007D0372">
                <w:pPr>
                  <w:ind w:right="105"/>
                  <w:jc w:val="center"/>
                  <w:rPr>
                    <w:szCs w:val="21"/>
                  </w:rPr>
                </w:pPr>
                <w:r>
                  <w:rPr>
                    <w:szCs w:val="21"/>
                  </w:rPr>
                  <w:t>691,650,000</w:t>
                </w:r>
              </w:p>
            </w:tc>
            <w:tc>
              <w:tcPr>
                <w:tcW w:w="525" w:type="pct"/>
                <w:shd w:val="clear" w:color="auto" w:fill="auto"/>
              </w:tcPr>
              <w:p w:rsidR="00A175C3" w:rsidRDefault="00A175C3" w:rsidP="007D0372">
                <w:pPr>
                  <w:jc w:val="center"/>
                  <w:rPr>
                    <w:szCs w:val="21"/>
                  </w:rPr>
                </w:pPr>
                <w:r>
                  <w:t>299,094,471.54</w:t>
                </w:r>
              </w:p>
            </w:tc>
            <w:tc>
              <w:tcPr>
                <w:tcW w:w="518" w:type="pct"/>
                <w:shd w:val="clear" w:color="auto" w:fill="auto"/>
              </w:tcPr>
              <w:p w:rsidR="00A175C3" w:rsidRDefault="00A175C3" w:rsidP="007D0372">
                <w:pPr>
                  <w:ind w:right="73"/>
                  <w:jc w:val="center"/>
                  <w:rPr>
                    <w:szCs w:val="21"/>
                  </w:rPr>
                </w:pPr>
                <w:r>
                  <w:t>52,420,366.97</w:t>
                </w:r>
              </w:p>
            </w:tc>
            <w:tc>
              <w:tcPr>
                <w:tcW w:w="529" w:type="pct"/>
                <w:shd w:val="clear" w:color="auto" w:fill="auto"/>
              </w:tcPr>
              <w:p w:rsidR="00A175C3" w:rsidRDefault="00A175C3" w:rsidP="007D0372">
                <w:pPr>
                  <w:ind w:right="73"/>
                  <w:jc w:val="center"/>
                  <w:rPr>
                    <w:szCs w:val="21"/>
                  </w:rPr>
                </w:pPr>
                <w:r>
                  <w:t>38,150,090.15</w:t>
                </w:r>
              </w:p>
            </w:tc>
            <w:tc>
              <w:tcPr>
                <w:tcW w:w="189" w:type="pct"/>
                <w:shd w:val="clear" w:color="auto" w:fill="auto"/>
              </w:tcPr>
              <w:p w:rsidR="00A175C3" w:rsidRDefault="00A175C3" w:rsidP="007D0372">
                <w:pPr>
                  <w:jc w:val="center"/>
                  <w:rPr>
                    <w:szCs w:val="21"/>
                  </w:rPr>
                </w:pPr>
              </w:p>
            </w:tc>
            <w:tc>
              <w:tcPr>
                <w:tcW w:w="524" w:type="pct"/>
              </w:tcPr>
              <w:p w:rsidR="00A175C3" w:rsidRDefault="00A175C3" w:rsidP="007D0372">
                <w:pPr>
                  <w:jc w:val="center"/>
                  <w:rPr>
                    <w:szCs w:val="21"/>
                  </w:rPr>
                </w:pPr>
                <w:r>
                  <w:t>313,364,748.36</w:t>
                </w:r>
              </w:p>
            </w:tc>
            <w:tc>
              <w:tcPr>
                <w:tcW w:w="238" w:type="pct"/>
                <w:shd w:val="clear" w:color="auto" w:fill="auto"/>
              </w:tcPr>
              <w:p w:rsidR="00A175C3" w:rsidRDefault="00A175C3" w:rsidP="007D0372">
                <w:pPr>
                  <w:ind w:right="174"/>
                  <w:jc w:val="center"/>
                  <w:rPr>
                    <w:szCs w:val="21"/>
                  </w:rPr>
                </w:pPr>
                <w:r>
                  <w:rPr>
                    <w:szCs w:val="21"/>
                  </w:rPr>
                  <w:t>/</w:t>
                </w:r>
              </w:p>
            </w:tc>
            <w:tc>
              <w:tcPr>
                <w:tcW w:w="285" w:type="pct"/>
                <w:shd w:val="clear" w:color="auto" w:fill="auto"/>
              </w:tcPr>
              <w:p w:rsidR="00A175C3" w:rsidRDefault="00A175C3" w:rsidP="007D0372">
                <w:pPr>
                  <w:ind w:right="174"/>
                  <w:jc w:val="center"/>
                  <w:rPr>
                    <w:szCs w:val="21"/>
                  </w:rPr>
                </w:pPr>
                <w:r>
                  <w:rPr>
                    <w:szCs w:val="21"/>
                  </w:rPr>
                  <w:t>/</w:t>
                </w:r>
              </w:p>
            </w:tc>
            <w:tc>
              <w:tcPr>
                <w:tcW w:w="190" w:type="pct"/>
                <w:shd w:val="clear" w:color="auto" w:fill="auto"/>
              </w:tcPr>
              <w:p w:rsidR="00A175C3" w:rsidRDefault="00A175C3" w:rsidP="007D0372">
                <w:pPr>
                  <w:jc w:val="center"/>
                  <w:rPr>
                    <w:szCs w:val="21"/>
                  </w:rPr>
                </w:pPr>
              </w:p>
            </w:tc>
            <w:tc>
              <w:tcPr>
                <w:tcW w:w="238" w:type="pct"/>
                <w:shd w:val="clear" w:color="auto" w:fill="auto"/>
              </w:tcPr>
              <w:p w:rsidR="00A175C3" w:rsidRDefault="00A175C3" w:rsidP="007D0372">
                <w:pPr>
                  <w:jc w:val="center"/>
                  <w:rPr>
                    <w:szCs w:val="21"/>
                  </w:rPr>
                </w:pPr>
              </w:p>
            </w:tc>
            <w:tc>
              <w:tcPr>
                <w:tcW w:w="190" w:type="pct"/>
                <w:shd w:val="clear" w:color="auto" w:fill="auto"/>
              </w:tcPr>
              <w:p w:rsidR="00A175C3" w:rsidRDefault="00A175C3" w:rsidP="007D0372">
                <w:pPr>
                  <w:ind w:right="174"/>
                  <w:jc w:val="center"/>
                  <w:rPr>
                    <w:szCs w:val="21"/>
                  </w:rPr>
                </w:pPr>
                <w:r>
                  <w:rPr>
                    <w:szCs w:val="21"/>
                  </w:rPr>
                  <w:t>/</w:t>
                </w:r>
              </w:p>
            </w:tc>
            <w:tc>
              <w:tcPr>
                <w:tcW w:w="334" w:type="pct"/>
                <w:shd w:val="clear" w:color="auto" w:fill="auto"/>
              </w:tcPr>
              <w:p w:rsidR="00A175C3" w:rsidRDefault="00A175C3" w:rsidP="007D0372">
                <w:pPr>
                  <w:ind w:right="174"/>
                  <w:jc w:val="center"/>
                  <w:rPr>
                    <w:szCs w:val="21"/>
                  </w:rPr>
                </w:pPr>
                <w:r>
                  <w:rPr>
                    <w:szCs w:val="21"/>
                  </w:rPr>
                  <w:t>/</w:t>
                </w:r>
              </w:p>
            </w:tc>
          </w:tr>
        </w:tbl>
        <w:p w:rsidR="00A175C3" w:rsidRDefault="00A175C3"/>
        <w:p w:rsidR="00167C12" w:rsidRDefault="00167C12">
          <w:pPr>
            <w:sectPr w:rsidR="00167C12" w:rsidSect="00167C12">
              <w:pgSz w:w="16838" w:h="11906" w:orient="landscape"/>
              <w:pgMar w:top="1797" w:right="1525" w:bottom="1276" w:left="1440" w:header="856" w:footer="992" w:gutter="0"/>
              <w:cols w:space="425"/>
              <w:docGrid w:linePitch="312"/>
            </w:sectPr>
          </w:pPr>
        </w:p>
        <w:p w:rsidR="0036046F" w:rsidRDefault="00E909B4">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36046F" w:rsidRDefault="00546E80">
          <w:pPr>
            <w:pStyle w:val="4"/>
            <w:numPr>
              <w:ilvl w:val="3"/>
              <w:numId w:val="158"/>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EndPr/>
          <w:sdtContent>
            <w:p w:rsidR="0036046F" w:rsidRDefault="009C38D8" w:rsidP="00A175C3">
              <w:r w:rsidRPr="009B1EEB">
                <w:fldChar w:fldCharType="begin"/>
              </w:r>
              <w:r w:rsidR="00A175C3" w:rsidRPr="009B1EEB">
                <w:instrText xml:space="preserve">MACROBUTTON  SnrToggleCheckbox □适用 </w:instrText>
              </w:r>
              <w:r w:rsidRPr="009B1EEB">
                <w:fldChar w:fldCharType="end"/>
              </w:r>
              <w:r w:rsidRPr="009B1EEB">
                <w:fldChar w:fldCharType="begin"/>
              </w:r>
              <w:r w:rsidR="00A175C3" w:rsidRPr="009B1EEB">
                <w:instrText xml:space="preserve"> MACROBUTTON  SnrToggleCheckbox √不适用 </w:instrText>
              </w:r>
              <w:r w:rsidRPr="009B1EEB">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EndPr/>
          <w:sdtContent>
            <w:p w:rsidR="0036046F" w:rsidRDefault="009C38D8" w:rsidP="00A175C3">
              <w:pPr>
                <w:rPr>
                  <w:color w:val="FF0000"/>
                  <w:szCs w:val="21"/>
                </w:rPr>
              </w:pPr>
              <w:r w:rsidRPr="009B1EEB">
                <w:rPr>
                  <w:szCs w:val="21"/>
                </w:rPr>
                <w:fldChar w:fldCharType="begin"/>
              </w:r>
              <w:r w:rsidR="00A175C3" w:rsidRPr="009B1EEB">
                <w:rPr>
                  <w:szCs w:val="21"/>
                </w:rPr>
                <w:instrText xml:space="preserve">MACROBUTTON  SnrToggleCheckbox □适用 </w:instrText>
              </w:r>
              <w:r w:rsidRPr="009B1EEB">
                <w:rPr>
                  <w:szCs w:val="21"/>
                </w:rPr>
                <w:fldChar w:fldCharType="end"/>
              </w:r>
              <w:r w:rsidRPr="009B1EEB">
                <w:rPr>
                  <w:szCs w:val="21"/>
                </w:rPr>
                <w:fldChar w:fldCharType="begin"/>
              </w:r>
              <w:r w:rsidR="00A175C3"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bookmarkStart w:id="136"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36046F" w:rsidRDefault="00546E80">
          <w:pPr>
            <w:pStyle w:val="4"/>
            <w:ind w:left="360" w:hanging="360"/>
          </w:pPr>
          <w:r>
            <w:rPr>
              <w:rFonts w:hint="eastAsia"/>
            </w:rPr>
            <w:t>工程物资</w:t>
          </w:r>
        </w:p>
        <w:p w:rsidR="0036046F" w:rsidRDefault="00546E80">
          <w:pPr>
            <w:pStyle w:val="4"/>
            <w:numPr>
              <w:ilvl w:val="3"/>
              <w:numId w:val="159"/>
            </w:numPr>
            <w:ind w:left="426" w:hanging="426"/>
          </w:pPr>
          <w:r>
            <w:rPr>
              <w:rFonts w:hint="eastAsia"/>
            </w:rPr>
            <w:t>工程物资情况</w:t>
          </w:r>
        </w:p>
        <w:sdt>
          <w:sdtPr>
            <w:alias w:val="是否适用：工程物资[双击切换]"/>
            <w:tag w:val="_GBC_91916c11fa864423a1c0e6a4024fdda5"/>
            <w:id w:val="2000845052"/>
            <w:lock w:val="sdtLocked"/>
            <w:placeholder>
              <w:docPart w:val="GBC22222222222222222222222222222"/>
            </w:placeholder>
          </w:sdtPr>
          <w:sdtEndPr/>
          <w:sdtContent>
            <w:p w:rsidR="00A175C3" w:rsidRDefault="009C38D8" w:rsidP="00A175C3">
              <w:pPr>
                <w:rPr>
                  <w:szCs w:val="21"/>
                </w:rPr>
              </w:pPr>
              <w:r w:rsidRPr="009B1EEB">
                <w:fldChar w:fldCharType="begin"/>
              </w:r>
              <w:r w:rsidR="00A175C3" w:rsidRPr="009B1EEB">
                <w:instrText xml:space="preserve">MACROBUTTON  SnrToggleCheckbox □适用 </w:instrText>
              </w:r>
              <w:r w:rsidRPr="009B1EEB">
                <w:fldChar w:fldCharType="end"/>
              </w:r>
              <w:r w:rsidRPr="009B1EEB">
                <w:fldChar w:fldCharType="begin"/>
              </w:r>
              <w:r w:rsidR="00A175C3" w:rsidRPr="009B1EEB">
                <w:instrText xml:space="preserve"> MACROBUTTON  SnrToggleCheckbox √不适用 </w:instrText>
              </w:r>
              <w:r w:rsidRPr="009B1EEB">
                <w:fldChar w:fldCharType="end"/>
              </w:r>
            </w:p>
          </w:sdtContent>
        </w:sdt>
        <w:p w:rsidR="0036046F" w:rsidRDefault="00E909B4">
          <w:pPr>
            <w:rPr>
              <w:rFonts w:cstheme="minorBidi"/>
              <w:szCs w:val="21"/>
            </w:rPr>
          </w:pPr>
        </w:p>
      </w:sdtContent>
    </w:sdt>
    <w:bookmarkEnd w:id="136" w:displacedByCustomXml="prev"/>
    <w:p w:rsidR="0036046F" w:rsidRDefault="00546E80">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36046F" w:rsidRDefault="00546E80">
          <w:pPr>
            <w:pStyle w:val="4"/>
            <w:numPr>
              <w:ilvl w:val="3"/>
              <w:numId w:val="16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EndPr/>
          <w:sdtContent>
            <w:p w:rsidR="00FC3753" w:rsidRDefault="009C38D8" w:rsidP="00A175C3">
              <w:pPr>
                <w:rPr>
                  <w:szCs w:val="21"/>
                </w:rPr>
              </w:pPr>
              <w:r w:rsidRPr="009B1EEB">
                <w:rPr>
                  <w:szCs w:val="21"/>
                </w:rPr>
                <w:fldChar w:fldCharType="begin"/>
              </w:r>
              <w:r w:rsidR="00A175C3" w:rsidRPr="009B1EEB">
                <w:rPr>
                  <w:szCs w:val="21"/>
                </w:rPr>
                <w:instrText xml:space="preserve">MACROBUTTON  SnrToggleCheckbox □适用 </w:instrText>
              </w:r>
              <w:r w:rsidRPr="009B1EEB">
                <w:rPr>
                  <w:szCs w:val="21"/>
                </w:rPr>
                <w:fldChar w:fldCharType="end"/>
              </w:r>
              <w:r w:rsidRPr="009B1EEB">
                <w:rPr>
                  <w:szCs w:val="21"/>
                </w:rPr>
                <w:fldChar w:fldCharType="begin"/>
              </w:r>
              <w:r w:rsidR="00A175C3" w:rsidRPr="009B1EEB">
                <w:rPr>
                  <w:szCs w:val="21"/>
                </w:rPr>
                <w:instrText xml:space="preserve"> MACROBUTTON  SnrToggleCheckbox √不适用 </w:instrText>
              </w:r>
              <w:r w:rsidRPr="009B1EEB">
                <w:rPr>
                  <w:szCs w:val="21"/>
                </w:rPr>
                <w:fldChar w:fldCharType="end"/>
              </w:r>
            </w:p>
            <w:p w:rsidR="0036046F" w:rsidRDefault="00E909B4" w:rsidP="00A175C3">
              <w:pPr>
                <w:rPr>
                  <w:szCs w:val="21"/>
                </w:rPr>
              </w:pP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36046F" w:rsidRDefault="00546E80">
          <w:pPr>
            <w:pStyle w:val="4"/>
            <w:numPr>
              <w:ilvl w:val="3"/>
              <w:numId w:val="16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EndPr/>
          <w:sdtContent>
            <w:p w:rsidR="0036046F" w:rsidRDefault="009C38D8" w:rsidP="00A175C3">
              <w:r w:rsidRPr="009B1EEB">
                <w:rPr>
                  <w:szCs w:val="21"/>
                </w:rPr>
                <w:fldChar w:fldCharType="begin"/>
              </w:r>
              <w:r w:rsidR="00A175C3" w:rsidRPr="009B1EEB">
                <w:rPr>
                  <w:szCs w:val="21"/>
                </w:rPr>
                <w:instrText xml:space="preserve">MACROBUTTON  SnrToggleCheckbox □适用 </w:instrText>
              </w:r>
              <w:r w:rsidRPr="009B1EEB">
                <w:rPr>
                  <w:szCs w:val="21"/>
                </w:rPr>
                <w:fldChar w:fldCharType="end"/>
              </w:r>
              <w:r w:rsidRPr="009B1EEB">
                <w:rPr>
                  <w:szCs w:val="21"/>
                </w:rPr>
                <w:fldChar w:fldCharType="begin"/>
              </w:r>
              <w:r w:rsidR="00A175C3" w:rsidRPr="009B1EEB">
                <w:rPr>
                  <w:szCs w:val="21"/>
                </w:rPr>
                <w:instrText xml:space="preserve"> MACROBUTTON  SnrToggleCheckbox √不适用 </w:instrText>
              </w:r>
              <w:r w:rsidRPr="009B1EEB">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36046F" w:rsidRDefault="00546E80">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EndPr/>
          <w:sdtContent>
            <w:p w:rsidR="0036046F" w:rsidRDefault="009C38D8" w:rsidP="00A175C3">
              <w:pPr>
                <w:autoSpaceDE w:val="0"/>
                <w:autoSpaceDN w:val="0"/>
                <w:adjustRightInd w:val="0"/>
                <w:rPr>
                  <w:szCs w:val="21"/>
                </w:rPr>
              </w:pPr>
              <w:r w:rsidRPr="009B1EEB">
                <w:rPr>
                  <w:szCs w:val="21"/>
                </w:rPr>
                <w:fldChar w:fldCharType="begin"/>
              </w:r>
              <w:r w:rsidR="00A175C3" w:rsidRPr="009B1EEB">
                <w:rPr>
                  <w:szCs w:val="21"/>
                </w:rPr>
                <w:instrText xml:space="preserve">MACROBUTTON  SnrToggleCheckbox □适用 </w:instrText>
              </w:r>
              <w:r w:rsidRPr="009B1EEB">
                <w:rPr>
                  <w:szCs w:val="21"/>
                </w:rPr>
                <w:fldChar w:fldCharType="end"/>
              </w:r>
              <w:r w:rsidRPr="009B1EEB">
                <w:rPr>
                  <w:szCs w:val="21"/>
                </w:rPr>
                <w:fldChar w:fldCharType="begin"/>
              </w:r>
              <w:r w:rsidR="00A175C3"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EndPr/>
          <w:sdtContent>
            <w:p w:rsidR="00A175C3" w:rsidRDefault="009C38D8" w:rsidP="00A175C3">
              <w:r w:rsidRPr="009B1EEB">
                <w:fldChar w:fldCharType="begin"/>
              </w:r>
              <w:r w:rsidR="00A175C3" w:rsidRPr="009B1EEB">
                <w:instrText xml:space="preserve">MACROBUTTON  SnrToggleCheckbox □适用 </w:instrText>
              </w:r>
              <w:r w:rsidRPr="009B1EEB">
                <w:fldChar w:fldCharType="end"/>
              </w:r>
              <w:r w:rsidRPr="009B1EEB">
                <w:fldChar w:fldCharType="begin"/>
              </w:r>
              <w:r w:rsidR="00A175C3" w:rsidRPr="009B1EEB">
                <w:instrText xml:space="preserve"> MACROBUTTON  SnrToggleCheckbox √不适用 </w:instrText>
              </w:r>
              <w:r w:rsidRPr="009B1EEB">
                <w:fldChar w:fldCharType="end"/>
              </w:r>
            </w:p>
          </w:sdtContent>
        </w:sdt>
        <w:p w:rsidR="0036046F" w:rsidRDefault="00E909B4" w:rsidP="00FC3753">
          <w:pPr>
            <w:autoSpaceDE w:val="0"/>
            <w:autoSpaceDN w:val="0"/>
            <w:adjustRightInd w:val="0"/>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36046F" w:rsidRDefault="00546E80">
          <w:pPr>
            <w:pStyle w:val="4"/>
            <w:numPr>
              <w:ilvl w:val="3"/>
              <w:numId w:val="161"/>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EndPr/>
          <w:sdtContent>
            <w:p w:rsidR="0036046F" w:rsidRDefault="009C38D8">
              <w:pPr>
                <w:snapToGrid w:val="0"/>
                <w:spacing w:line="240" w:lineRule="atLeast"/>
                <w:rPr>
                  <w:szCs w:val="21"/>
                </w:rPr>
              </w:pPr>
              <w:r w:rsidRPr="009B1EEB">
                <w:rPr>
                  <w:szCs w:val="21"/>
                </w:rPr>
                <w:fldChar w:fldCharType="begin"/>
              </w:r>
              <w:r w:rsidR="00827BB9"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p w:rsidR="0036046F" w:rsidRDefault="00546E80">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3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1687"/>
            <w:gridCol w:w="1866"/>
            <w:gridCol w:w="1772"/>
            <w:gridCol w:w="1768"/>
          </w:tblGrid>
          <w:tr w:rsidR="00827BB9" w:rsidTr="00403D42">
            <w:trPr>
              <w:trHeight w:val="340"/>
            </w:trPr>
            <w:sdt>
              <w:sdtPr>
                <w:tag w:val="_PLD_0d0c5c4c9acf46eaa7c41a19eb731a5c"/>
                <w:id w:val="673152"/>
                <w:lock w:val="sdtLocked"/>
              </w:sdtPr>
              <w:sdtEndPr/>
              <w:sdtContent>
                <w:tc>
                  <w:tcPr>
                    <w:tcW w:w="1321" w:type="pct"/>
                    <w:shd w:val="clear" w:color="auto" w:fill="auto"/>
                    <w:vAlign w:val="center"/>
                  </w:tcPr>
                  <w:p w:rsidR="00827BB9" w:rsidRDefault="00827BB9" w:rsidP="007D0372">
                    <w:pPr>
                      <w:jc w:val="center"/>
                      <w:rPr>
                        <w:szCs w:val="21"/>
                      </w:rPr>
                    </w:pPr>
                    <w:r>
                      <w:rPr>
                        <w:rFonts w:hint="eastAsia"/>
                        <w:szCs w:val="21"/>
                      </w:rPr>
                      <w:t>项目</w:t>
                    </w:r>
                  </w:p>
                </w:tc>
              </w:sdtContent>
            </w:sdt>
            <w:sdt>
              <w:sdtPr>
                <w:tag w:val="_PLD_0dfc6d612ce04e4ab91d7f5c675c7954"/>
                <w:id w:val="673153"/>
                <w:lock w:val="sdtLocked"/>
              </w:sdtPr>
              <w:sdtEndPr/>
              <w:sdtContent>
                <w:tc>
                  <w:tcPr>
                    <w:tcW w:w="875" w:type="pct"/>
                    <w:shd w:val="clear" w:color="auto" w:fill="auto"/>
                    <w:vAlign w:val="center"/>
                  </w:tcPr>
                  <w:p w:rsidR="00827BB9" w:rsidRDefault="00827BB9" w:rsidP="00403D42">
                    <w:pPr>
                      <w:jc w:val="center"/>
                      <w:rPr>
                        <w:szCs w:val="21"/>
                      </w:rPr>
                    </w:pPr>
                    <w:r>
                      <w:rPr>
                        <w:rFonts w:hint="eastAsia"/>
                        <w:szCs w:val="21"/>
                      </w:rPr>
                      <w:t>土地使用权</w:t>
                    </w:r>
                  </w:p>
                </w:tc>
              </w:sdtContent>
            </w:sdt>
            <w:sdt>
              <w:sdtPr>
                <w:tag w:val="_PLD_0d5a6bdde1fe4f6d9dcc5cb928d96ee9"/>
                <w:id w:val="673154"/>
                <w:lock w:val="sdtLocked"/>
              </w:sdtPr>
              <w:sdtEndPr/>
              <w:sdtContent>
                <w:tc>
                  <w:tcPr>
                    <w:tcW w:w="968" w:type="pct"/>
                    <w:shd w:val="clear" w:color="auto" w:fill="auto"/>
                    <w:vAlign w:val="center"/>
                  </w:tcPr>
                  <w:p w:rsidR="00827BB9" w:rsidRDefault="00403D42" w:rsidP="00403D42">
                    <w:pPr>
                      <w:jc w:val="center"/>
                      <w:rPr>
                        <w:szCs w:val="21"/>
                      </w:rPr>
                    </w:pPr>
                    <w:r>
                      <w:rPr>
                        <w:rFonts w:hint="eastAsia"/>
                      </w:rPr>
                      <w:t>专利权</w:t>
                    </w:r>
                  </w:p>
                </w:tc>
              </w:sdtContent>
            </w:sdt>
            <w:sdt>
              <w:sdtPr>
                <w:tag w:val="_PLD_c4e41ad8ec594f0dafd60ebc1a7da7ce"/>
                <w:id w:val="673155"/>
                <w:lock w:val="sdtLocked"/>
              </w:sdtPr>
              <w:sdtEndPr/>
              <w:sdtContent>
                <w:tc>
                  <w:tcPr>
                    <w:tcW w:w="919" w:type="pct"/>
                    <w:shd w:val="clear" w:color="auto" w:fill="auto"/>
                    <w:vAlign w:val="center"/>
                  </w:tcPr>
                  <w:p w:rsidR="00827BB9" w:rsidRDefault="00827BB9" w:rsidP="00403D42">
                    <w:pPr>
                      <w:jc w:val="center"/>
                      <w:rPr>
                        <w:szCs w:val="21"/>
                      </w:rPr>
                    </w:pPr>
                    <w:r>
                      <w:rPr>
                        <w:rFonts w:hint="eastAsia"/>
                        <w:szCs w:val="21"/>
                      </w:rPr>
                      <w:t>非专利技术</w:t>
                    </w:r>
                  </w:p>
                </w:tc>
              </w:sdtContent>
            </w:sdt>
            <w:sdt>
              <w:sdtPr>
                <w:tag w:val="_PLD_010a173744294c79817b77db863e3438"/>
                <w:id w:val="673156"/>
                <w:lock w:val="sdtLocked"/>
              </w:sdtPr>
              <w:sdtEndPr/>
              <w:sdtContent>
                <w:tc>
                  <w:tcPr>
                    <w:tcW w:w="917" w:type="pct"/>
                    <w:shd w:val="clear" w:color="auto" w:fill="auto"/>
                    <w:vAlign w:val="center"/>
                  </w:tcPr>
                  <w:p w:rsidR="00827BB9" w:rsidRDefault="00827BB9" w:rsidP="007D0372">
                    <w:pPr>
                      <w:jc w:val="center"/>
                      <w:rPr>
                        <w:szCs w:val="21"/>
                      </w:rPr>
                    </w:pPr>
                    <w:r>
                      <w:rPr>
                        <w:szCs w:val="21"/>
                      </w:rPr>
                      <w:t>合计</w:t>
                    </w:r>
                  </w:p>
                </w:tc>
              </w:sdtContent>
            </w:sdt>
          </w:tr>
          <w:tr w:rsidR="00827BB9" w:rsidTr="00403D42">
            <w:trPr>
              <w:trHeight w:val="340"/>
            </w:trPr>
            <w:sdt>
              <w:sdtPr>
                <w:tag w:val="_PLD_d38b2136312a4180852ade61efe6b93c"/>
                <w:id w:val="673157"/>
                <w:lock w:val="sdtLocked"/>
              </w:sdtPr>
              <w:sdtEndPr/>
              <w:sdtContent>
                <w:tc>
                  <w:tcPr>
                    <w:tcW w:w="1321" w:type="pct"/>
                    <w:shd w:val="clear" w:color="auto" w:fill="auto"/>
                    <w:vAlign w:val="center"/>
                  </w:tcPr>
                  <w:p w:rsidR="00827BB9" w:rsidRDefault="00827BB9" w:rsidP="00894E42">
                    <w:pPr>
                      <w:rPr>
                        <w:szCs w:val="21"/>
                      </w:rPr>
                    </w:pPr>
                    <w:r>
                      <w:rPr>
                        <w:szCs w:val="21"/>
                      </w:rPr>
                      <w:t>一、</w:t>
                    </w:r>
                    <w:r>
                      <w:rPr>
                        <w:rFonts w:hint="eastAsia"/>
                        <w:szCs w:val="21"/>
                      </w:rPr>
                      <w:t>账面原值</w:t>
                    </w:r>
                  </w:p>
                </w:tc>
              </w:sdtContent>
            </w:sdt>
            <w:tc>
              <w:tcPr>
                <w:tcW w:w="875" w:type="pct"/>
                <w:shd w:val="clear" w:color="auto" w:fill="auto"/>
              </w:tcPr>
              <w:p w:rsidR="00827BB9" w:rsidRDefault="00827BB9" w:rsidP="007D0372">
                <w:pPr>
                  <w:rPr>
                    <w:szCs w:val="21"/>
                  </w:rPr>
                </w:pPr>
              </w:p>
            </w:tc>
            <w:tc>
              <w:tcPr>
                <w:tcW w:w="968" w:type="pct"/>
                <w:shd w:val="clear" w:color="auto" w:fill="auto"/>
              </w:tcPr>
              <w:p w:rsidR="00827BB9" w:rsidRDefault="00827BB9" w:rsidP="007D0372">
                <w:pPr>
                  <w:rPr>
                    <w:szCs w:val="21"/>
                  </w:rPr>
                </w:pPr>
              </w:p>
            </w:tc>
            <w:tc>
              <w:tcPr>
                <w:tcW w:w="919" w:type="pct"/>
                <w:shd w:val="clear" w:color="auto" w:fill="auto"/>
              </w:tcPr>
              <w:p w:rsidR="00827BB9" w:rsidRDefault="00827BB9" w:rsidP="007D0372">
                <w:pPr>
                  <w:rPr>
                    <w:szCs w:val="21"/>
                  </w:rPr>
                </w:pPr>
              </w:p>
            </w:tc>
            <w:tc>
              <w:tcPr>
                <w:tcW w:w="917" w:type="pct"/>
                <w:shd w:val="clear" w:color="auto" w:fill="auto"/>
              </w:tcPr>
              <w:p w:rsidR="00827BB9" w:rsidRDefault="00827BB9" w:rsidP="007D0372">
                <w:pPr>
                  <w:rPr>
                    <w:szCs w:val="21"/>
                  </w:rPr>
                </w:pPr>
              </w:p>
            </w:tc>
          </w:tr>
          <w:tr w:rsidR="00827BB9" w:rsidTr="00403D42">
            <w:trPr>
              <w:trHeight w:val="340"/>
            </w:trPr>
            <w:sdt>
              <w:sdtPr>
                <w:tag w:val="_PLD_c5adbbf7566848428d517f50646b04c1"/>
                <w:id w:val="673158"/>
                <w:lock w:val="sdtLocked"/>
              </w:sdtPr>
              <w:sdtEndPr/>
              <w:sdtContent>
                <w:tc>
                  <w:tcPr>
                    <w:tcW w:w="1321" w:type="pct"/>
                    <w:shd w:val="clear" w:color="auto" w:fill="auto"/>
                    <w:vAlign w:val="center"/>
                  </w:tcPr>
                  <w:p w:rsidR="00827BB9" w:rsidRDefault="00827BB9" w:rsidP="00894E42">
                    <w:pPr>
                      <w:rPr>
                        <w:szCs w:val="21"/>
                      </w:rPr>
                    </w:pPr>
                    <w:r>
                      <w:rPr>
                        <w:szCs w:val="21"/>
                      </w:rPr>
                      <w:t xml:space="preserve">    1.</w:t>
                    </w:r>
                    <w:r>
                      <w:rPr>
                        <w:rFonts w:hint="eastAsia"/>
                        <w:szCs w:val="21"/>
                      </w:rPr>
                      <w:t>期</w:t>
                    </w:r>
                    <w:r>
                      <w:rPr>
                        <w:szCs w:val="21"/>
                      </w:rPr>
                      <w:t>初余额</w:t>
                    </w:r>
                  </w:p>
                </w:tc>
              </w:sdtContent>
            </w:sdt>
            <w:tc>
              <w:tcPr>
                <w:tcW w:w="875" w:type="pct"/>
                <w:shd w:val="clear" w:color="auto" w:fill="auto"/>
              </w:tcPr>
              <w:p w:rsidR="00827BB9" w:rsidRDefault="00827BB9" w:rsidP="007D0372">
                <w:pPr>
                  <w:jc w:val="right"/>
                  <w:rPr>
                    <w:szCs w:val="21"/>
                  </w:rPr>
                </w:pPr>
                <w:r>
                  <w:t>472,146,576.62</w:t>
                </w:r>
              </w:p>
            </w:tc>
            <w:tc>
              <w:tcPr>
                <w:tcW w:w="968" w:type="pct"/>
                <w:shd w:val="clear" w:color="auto" w:fill="auto"/>
              </w:tcPr>
              <w:p w:rsidR="00827BB9" w:rsidRDefault="00827BB9" w:rsidP="007D0372">
                <w:pPr>
                  <w:jc w:val="right"/>
                  <w:rPr>
                    <w:szCs w:val="21"/>
                  </w:rPr>
                </w:pPr>
                <w:r>
                  <w:t>176,000,700.00</w:t>
                </w:r>
              </w:p>
            </w:tc>
            <w:tc>
              <w:tcPr>
                <w:tcW w:w="919" w:type="pct"/>
                <w:shd w:val="clear" w:color="auto" w:fill="auto"/>
              </w:tcPr>
              <w:p w:rsidR="00827BB9" w:rsidRDefault="00827BB9" w:rsidP="007D0372">
                <w:pPr>
                  <w:jc w:val="right"/>
                  <w:rPr>
                    <w:szCs w:val="21"/>
                  </w:rPr>
                </w:pPr>
                <w:r>
                  <w:t>6,000,000.00</w:t>
                </w:r>
              </w:p>
            </w:tc>
            <w:tc>
              <w:tcPr>
                <w:tcW w:w="917" w:type="pct"/>
                <w:shd w:val="clear" w:color="auto" w:fill="auto"/>
              </w:tcPr>
              <w:p w:rsidR="00827BB9" w:rsidRDefault="00827BB9" w:rsidP="007D0372">
                <w:pPr>
                  <w:jc w:val="right"/>
                  <w:rPr>
                    <w:szCs w:val="21"/>
                  </w:rPr>
                </w:pPr>
                <w:r>
                  <w:t>654,147,276.62</w:t>
                </w:r>
              </w:p>
            </w:tc>
          </w:tr>
          <w:tr w:rsidR="00827BB9" w:rsidTr="00403D42">
            <w:trPr>
              <w:trHeight w:val="340"/>
            </w:trPr>
            <w:sdt>
              <w:sdtPr>
                <w:tag w:val="_PLD_0b446630b07f4e06a5d143f4d4a21911"/>
                <w:id w:val="673159"/>
                <w:lock w:val="sdtLocked"/>
              </w:sdtPr>
              <w:sdtEndPr/>
              <w:sdtContent>
                <w:tc>
                  <w:tcPr>
                    <w:tcW w:w="1321" w:type="pct"/>
                    <w:shd w:val="clear" w:color="auto" w:fill="auto"/>
                    <w:vAlign w:val="center"/>
                  </w:tcPr>
                  <w:p w:rsidR="00827BB9" w:rsidRDefault="00827BB9" w:rsidP="00DE52BD">
                    <w:pPr>
                      <w:ind w:firstLineChars="200" w:firstLine="420"/>
                      <w:rPr>
                        <w:szCs w:val="21"/>
                      </w:rPr>
                    </w:pPr>
                    <w:r>
                      <w:rPr>
                        <w:szCs w:val="21"/>
                      </w:rPr>
                      <w:t>2.本期增加</w:t>
                    </w:r>
                    <w:r>
                      <w:rPr>
                        <w:rFonts w:hint="eastAsia"/>
                        <w:szCs w:val="21"/>
                      </w:rPr>
                      <w:t>金额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r>
                  <w:t>19,605,660.41</w:t>
                </w: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r>
                  <w:t>19,605,660.41</w:t>
                </w:r>
              </w:p>
            </w:tc>
          </w:tr>
          <w:tr w:rsidR="00827BB9" w:rsidTr="00403D42">
            <w:trPr>
              <w:trHeight w:val="340"/>
            </w:trPr>
            <w:sdt>
              <w:sdtPr>
                <w:tag w:val="_PLD_add88995250b4c76b28f71f8876082c0"/>
                <w:id w:val="673160"/>
                <w:lock w:val="sdtLocked"/>
              </w:sdtPr>
              <w:sdtEndPr/>
              <w:sdtContent>
                <w:tc>
                  <w:tcPr>
                    <w:tcW w:w="1321" w:type="pct"/>
                    <w:shd w:val="clear" w:color="auto" w:fill="auto"/>
                    <w:vAlign w:val="center"/>
                  </w:tcPr>
                  <w:p w:rsidR="00827BB9" w:rsidRDefault="00827BB9" w:rsidP="00DE52BD">
                    <w:pPr>
                      <w:ind w:firstLineChars="300" w:firstLine="630"/>
                      <w:rPr>
                        <w:szCs w:val="21"/>
                      </w:rPr>
                    </w:pPr>
                    <w:r>
                      <w:rPr>
                        <w:szCs w:val="21"/>
                      </w:rPr>
                      <w:t>(1)</w:t>
                    </w:r>
                    <w:r>
                      <w:rPr>
                        <w:rFonts w:hint="eastAsia"/>
                        <w:szCs w:val="21"/>
                      </w:rPr>
                      <w:t>购置</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r>
                  <w:t>19,605,660.41</w:t>
                </w: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r>
                  <w:t>19,605,660.41</w:t>
                </w:r>
              </w:p>
            </w:tc>
          </w:tr>
          <w:tr w:rsidR="00827BB9" w:rsidTr="00403D42">
            <w:trPr>
              <w:trHeight w:val="340"/>
            </w:trPr>
            <w:sdt>
              <w:sdtPr>
                <w:tag w:val="_PLD_c066ab7eb447440385f68a3f33860975"/>
                <w:id w:val="673161"/>
                <w:lock w:val="sdtLocked"/>
              </w:sdtPr>
              <w:sdtEndPr/>
              <w:sdtContent>
                <w:tc>
                  <w:tcPr>
                    <w:tcW w:w="1321" w:type="pct"/>
                    <w:shd w:val="clear" w:color="auto" w:fill="auto"/>
                    <w:vAlign w:val="center"/>
                  </w:tcPr>
                  <w:p w:rsidR="00827BB9" w:rsidRDefault="00827BB9" w:rsidP="00DE52BD">
                    <w:pPr>
                      <w:ind w:firstLineChars="300" w:firstLine="630"/>
                      <w:rPr>
                        <w:szCs w:val="21"/>
                      </w:rPr>
                    </w:pPr>
                    <w:r>
                      <w:rPr>
                        <w:rFonts w:hint="eastAsia"/>
                        <w:szCs w:val="21"/>
                      </w:rPr>
                      <w:t>(</w:t>
                    </w:r>
                    <w:r>
                      <w:rPr>
                        <w:szCs w:val="21"/>
                      </w:rPr>
                      <w:t>2)</w:t>
                    </w:r>
                    <w:r>
                      <w:rPr>
                        <w:rFonts w:hint="eastAsia"/>
                        <w:szCs w:val="21"/>
                      </w:rPr>
                      <w:t>内部研发</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p w:rsidR="00827BB9" w:rsidRDefault="00827BB9" w:rsidP="007D0372">
                <w:pPr>
                  <w:jc w:val="center"/>
                  <w:rPr>
                    <w:szCs w:val="21"/>
                  </w:rPr>
                </w:pPr>
              </w:p>
            </w:tc>
          </w:tr>
          <w:tr w:rsidR="00827BB9" w:rsidTr="00403D42">
            <w:trPr>
              <w:trHeight w:val="340"/>
            </w:trPr>
            <w:sdt>
              <w:sdtPr>
                <w:tag w:val="_PLD_303e6907290e43d49520d2c4d3577b0b"/>
                <w:id w:val="673162"/>
                <w:lock w:val="sdtLocked"/>
              </w:sdtPr>
              <w:sdtEndPr/>
              <w:sdtContent>
                <w:tc>
                  <w:tcPr>
                    <w:tcW w:w="1321" w:type="pct"/>
                    <w:shd w:val="clear" w:color="auto" w:fill="auto"/>
                  </w:tcPr>
                  <w:p w:rsidR="00827BB9" w:rsidRDefault="00827BB9" w:rsidP="00DE52BD">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ef6de8d106a344419ba63c194a180aab"/>
                <w:id w:val="673173"/>
                <w:lock w:val="sdtLocked"/>
              </w:sdtPr>
              <w:sdtEndPr/>
              <w:sdtContent>
                <w:tc>
                  <w:tcPr>
                    <w:tcW w:w="1321" w:type="pct"/>
                    <w:shd w:val="clear" w:color="auto" w:fill="auto"/>
                    <w:vAlign w:val="center"/>
                  </w:tcPr>
                  <w:p w:rsidR="00827BB9" w:rsidRDefault="00827BB9" w:rsidP="00894E42">
                    <w:pPr>
                      <w:rPr>
                        <w:szCs w:val="21"/>
                      </w:rPr>
                    </w:pPr>
                    <w:r>
                      <w:rPr>
                        <w:szCs w:val="21"/>
                      </w:rPr>
                      <w:t xml:space="preserve">    3.本期减少</w:t>
                    </w:r>
                    <w:r>
                      <w:rPr>
                        <w:rFonts w:hint="eastAsia"/>
                        <w:szCs w:val="21"/>
                      </w:rPr>
                      <w:t>金额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a2dde99d637c467abd414e8ab49b893b"/>
                <w:id w:val="673174"/>
                <w:lock w:val="sdtLocked"/>
              </w:sdtPr>
              <w:sdtEndPr/>
              <w:sdtContent>
                <w:tc>
                  <w:tcPr>
                    <w:tcW w:w="1321" w:type="pct"/>
                    <w:shd w:val="clear" w:color="auto" w:fill="auto"/>
                    <w:vAlign w:val="center"/>
                  </w:tcPr>
                  <w:p w:rsidR="00827BB9" w:rsidRDefault="00827BB9" w:rsidP="00DE52BD">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03745bff079541e1ababba4ad6de075d"/>
                <w:id w:val="673185"/>
                <w:lock w:val="sdtLocked"/>
              </w:sdtPr>
              <w:sdtEndPr/>
              <w:sdtContent>
                <w:tc>
                  <w:tcPr>
                    <w:tcW w:w="1321" w:type="pct"/>
                    <w:shd w:val="clear" w:color="auto" w:fill="auto"/>
                    <w:vAlign w:val="center"/>
                  </w:tcPr>
                  <w:p w:rsidR="00827BB9" w:rsidRDefault="00827BB9" w:rsidP="00894E42">
                    <w:pPr>
                      <w:rPr>
                        <w:szCs w:val="21"/>
                      </w:rPr>
                    </w:pPr>
                    <w:r>
                      <w:rPr>
                        <w:szCs w:val="21"/>
                      </w:rPr>
                      <w:t xml:space="preserve">   4.期末余额</w:t>
                    </w:r>
                  </w:p>
                </w:tc>
              </w:sdtContent>
            </w:sdt>
            <w:tc>
              <w:tcPr>
                <w:tcW w:w="875" w:type="pct"/>
                <w:shd w:val="clear" w:color="auto" w:fill="auto"/>
              </w:tcPr>
              <w:p w:rsidR="00827BB9" w:rsidRDefault="00827BB9" w:rsidP="007D0372">
                <w:pPr>
                  <w:jc w:val="right"/>
                  <w:rPr>
                    <w:szCs w:val="21"/>
                  </w:rPr>
                </w:pPr>
                <w:r>
                  <w:t>472,146,576.62</w:t>
                </w:r>
              </w:p>
            </w:tc>
            <w:tc>
              <w:tcPr>
                <w:tcW w:w="968" w:type="pct"/>
                <w:shd w:val="clear" w:color="auto" w:fill="auto"/>
              </w:tcPr>
              <w:p w:rsidR="00827BB9" w:rsidRDefault="00827BB9" w:rsidP="007D0372">
                <w:pPr>
                  <w:jc w:val="right"/>
                  <w:rPr>
                    <w:szCs w:val="21"/>
                  </w:rPr>
                </w:pPr>
                <w:r>
                  <w:t>195,606,360.41</w:t>
                </w:r>
              </w:p>
            </w:tc>
            <w:tc>
              <w:tcPr>
                <w:tcW w:w="919" w:type="pct"/>
                <w:shd w:val="clear" w:color="auto" w:fill="auto"/>
              </w:tcPr>
              <w:p w:rsidR="00827BB9" w:rsidRDefault="00827BB9" w:rsidP="007D0372">
                <w:pPr>
                  <w:jc w:val="right"/>
                  <w:rPr>
                    <w:szCs w:val="21"/>
                  </w:rPr>
                </w:pPr>
                <w:r>
                  <w:t>6,000,000.00</w:t>
                </w:r>
              </w:p>
            </w:tc>
            <w:tc>
              <w:tcPr>
                <w:tcW w:w="917" w:type="pct"/>
                <w:shd w:val="clear" w:color="auto" w:fill="auto"/>
              </w:tcPr>
              <w:p w:rsidR="00827BB9" w:rsidRDefault="00827BB9" w:rsidP="007D0372">
                <w:pPr>
                  <w:jc w:val="right"/>
                  <w:rPr>
                    <w:szCs w:val="21"/>
                  </w:rPr>
                </w:pPr>
                <w:r>
                  <w:t>673,752,937.03</w:t>
                </w:r>
              </w:p>
            </w:tc>
          </w:tr>
          <w:tr w:rsidR="00827BB9" w:rsidTr="00403D42">
            <w:trPr>
              <w:trHeight w:val="340"/>
            </w:trPr>
            <w:sdt>
              <w:sdtPr>
                <w:tag w:val="_PLD_31b6b6971eff48bf893163f2b1779469"/>
                <w:id w:val="673186"/>
                <w:lock w:val="sdtLocked"/>
              </w:sdtPr>
              <w:sdtEndPr/>
              <w:sdtContent>
                <w:tc>
                  <w:tcPr>
                    <w:tcW w:w="1321" w:type="pct"/>
                    <w:shd w:val="clear" w:color="auto" w:fill="auto"/>
                    <w:vAlign w:val="center"/>
                  </w:tcPr>
                  <w:p w:rsidR="00827BB9" w:rsidRDefault="00827BB9" w:rsidP="00894E42">
                    <w:pPr>
                      <w:rPr>
                        <w:szCs w:val="21"/>
                      </w:rPr>
                    </w:pPr>
                    <w:r>
                      <w:rPr>
                        <w:szCs w:val="21"/>
                      </w:rPr>
                      <w:t>二、累计</w:t>
                    </w:r>
                    <w:r>
                      <w:rPr>
                        <w:rFonts w:hint="eastAsia"/>
                        <w:szCs w:val="21"/>
                      </w:rPr>
                      <w:t>摊销</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192ef7a489984acd8b494007033b87de"/>
                <w:id w:val="673187"/>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1.期</w:t>
                    </w:r>
                    <w:r>
                      <w:rPr>
                        <w:szCs w:val="21"/>
                      </w:rPr>
                      <w:t>初余额</w:t>
                    </w:r>
                  </w:p>
                </w:tc>
              </w:sdtContent>
            </w:sdt>
            <w:tc>
              <w:tcPr>
                <w:tcW w:w="875" w:type="pct"/>
                <w:shd w:val="clear" w:color="auto" w:fill="auto"/>
              </w:tcPr>
              <w:p w:rsidR="00827BB9" w:rsidRDefault="00827BB9" w:rsidP="007D0372">
                <w:pPr>
                  <w:jc w:val="right"/>
                  <w:rPr>
                    <w:szCs w:val="21"/>
                  </w:rPr>
                </w:pPr>
                <w:r>
                  <w:t>51,945,017.26</w:t>
                </w:r>
              </w:p>
            </w:tc>
            <w:tc>
              <w:tcPr>
                <w:tcW w:w="968" w:type="pct"/>
                <w:shd w:val="clear" w:color="auto" w:fill="auto"/>
              </w:tcPr>
              <w:p w:rsidR="00827BB9" w:rsidRDefault="00827BB9" w:rsidP="007D0372">
                <w:pPr>
                  <w:jc w:val="right"/>
                  <w:rPr>
                    <w:szCs w:val="21"/>
                  </w:rPr>
                </w:pPr>
                <w:r>
                  <w:t>9,959,841.02</w:t>
                </w:r>
              </w:p>
            </w:tc>
            <w:tc>
              <w:tcPr>
                <w:tcW w:w="919" w:type="pct"/>
                <w:shd w:val="clear" w:color="auto" w:fill="auto"/>
              </w:tcPr>
              <w:p w:rsidR="00827BB9" w:rsidRDefault="00827BB9" w:rsidP="007D0372">
                <w:pPr>
                  <w:jc w:val="right"/>
                  <w:rPr>
                    <w:szCs w:val="21"/>
                  </w:rPr>
                </w:pPr>
                <w:r>
                  <w:t>2,650,000.00</w:t>
                </w:r>
              </w:p>
            </w:tc>
            <w:tc>
              <w:tcPr>
                <w:tcW w:w="917" w:type="pct"/>
                <w:shd w:val="clear" w:color="auto" w:fill="auto"/>
              </w:tcPr>
              <w:p w:rsidR="00827BB9" w:rsidRDefault="00827BB9" w:rsidP="007D0372">
                <w:pPr>
                  <w:jc w:val="right"/>
                  <w:rPr>
                    <w:szCs w:val="21"/>
                  </w:rPr>
                </w:pPr>
                <w:r>
                  <w:t>64,554,858.28</w:t>
                </w:r>
              </w:p>
            </w:tc>
          </w:tr>
          <w:tr w:rsidR="00827BB9" w:rsidTr="00403D42">
            <w:trPr>
              <w:trHeight w:val="340"/>
            </w:trPr>
            <w:sdt>
              <w:sdtPr>
                <w:tag w:val="_PLD_d9b2c881fa5c4e37827a5af57760bac7"/>
                <w:id w:val="673188"/>
                <w:lock w:val="sdtLocked"/>
              </w:sdtPr>
              <w:sdtEndPr/>
              <w:sdtContent>
                <w:tc>
                  <w:tcPr>
                    <w:tcW w:w="1321" w:type="pct"/>
                    <w:shd w:val="clear" w:color="auto" w:fill="auto"/>
                    <w:vAlign w:val="center"/>
                  </w:tcPr>
                  <w:p w:rsidR="00827BB9" w:rsidRDefault="00827BB9" w:rsidP="00894E42">
                    <w:pPr>
                      <w:rPr>
                        <w:szCs w:val="21"/>
                      </w:rPr>
                    </w:pPr>
                    <w:r>
                      <w:rPr>
                        <w:szCs w:val="21"/>
                      </w:rPr>
                      <w:t>2.本期增加</w:t>
                    </w:r>
                    <w:r>
                      <w:rPr>
                        <w:rFonts w:hint="eastAsia"/>
                        <w:szCs w:val="21"/>
                      </w:rPr>
                      <w:t>金额</w:t>
                    </w:r>
                  </w:p>
                </w:tc>
              </w:sdtContent>
            </w:sdt>
            <w:tc>
              <w:tcPr>
                <w:tcW w:w="875" w:type="pct"/>
                <w:shd w:val="clear" w:color="auto" w:fill="auto"/>
              </w:tcPr>
              <w:p w:rsidR="00827BB9" w:rsidRDefault="00827BB9" w:rsidP="007D0372">
                <w:pPr>
                  <w:jc w:val="right"/>
                  <w:rPr>
                    <w:szCs w:val="21"/>
                  </w:rPr>
                </w:pPr>
                <w:r>
                  <w:t>10,379,530.35</w:t>
                </w:r>
              </w:p>
            </w:tc>
            <w:tc>
              <w:tcPr>
                <w:tcW w:w="968" w:type="pct"/>
                <w:shd w:val="clear" w:color="auto" w:fill="auto"/>
              </w:tcPr>
              <w:p w:rsidR="00827BB9" w:rsidRDefault="00827BB9" w:rsidP="007D0372">
                <w:pPr>
                  <w:jc w:val="right"/>
                  <w:rPr>
                    <w:szCs w:val="21"/>
                  </w:rPr>
                </w:pPr>
                <w:r>
                  <w:t>12,195.00</w:t>
                </w:r>
              </w:p>
            </w:tc>
            <w:tc>
              <w:tcPr>
                <w:tcW w:w="919" w:type="pct"/>
                <w:shd w:val="clear" w:color="auto" w:fill="auto"/>
              </w:tcPr>
              <w:p w:rsidR="00827BB9" w:rsidRDefault="00827BB9" w:rsidP="007D0372">
                <w:pPr>
                  <w:jc w:val="right"/>
                  <w:rPr>
                    <w:szCs w:val="21"/>
                  </w:rPr>
                </w:pPr>
                <w:r>
                  <w:t>300,000.00</w:t>
                </w:r>
              </w:p>
            </w:tc>
            <w:tc>
              <w:tcPr>
                <w:tcW w:w="917" w:type="pct"/>
                <w:shd w:val="clear" w:color="auto" w:fill="auto"/>
              </w:tcPr>
              <w:p w:rsidR="00827BB9" w:rsidRDefault="00827BB9" w:rsidP="007D0372">
                <w:pPr>
                  <w:jc w:val="right"/>
                  <w:rPr>
                    <w:szCs w:val="21"/>
                  </w:rPr>
                </w:pPr>
                <w:r>
                  <w:t>10,691,725.35</w:t>
                </w:r>
              </w:p>
            </w:tc>
          </w:tr>
          <w:tr w:rsidR="00827BB9" w:rsidTr="00403D42">
            <w:trPr>
              <w:trHeight w:val="340"/>
            </w:trPr>
            <w:sdt>
              <w:sdtPr>
                <w:tag w:val="_PLD_cc7d668427664f6aa25782750d371885"/>
                <w:id w:val="673189"/>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（1）</w:t>
                    </w:r>
                    <w:r>
                      <w:rPr>
                        <w:szCs w:val="21"/>
                      </w:rPr>
                      <w:t>计提</w:t>
                    </w:r>
                  </w:p>
                </w:tc>
              </w:sdtContent>
            </w:sdt>
            <w:tc>
              <w:tcPr>
                <w:tcW w:w="875" w:type="pct"/>
                <w:shd w:val="clear" w:color="auto" w:fill="auto"/>
              </w:tcPr>
              <w:p w:rsidR="00827BB9" w:rsidRDefault="00827BB9" w:rsidP="007D0372">
                <w:pPr>
                  <w:jc w:val="right"/>
                  <w:rPr>
                    <w:szCs w:val="21"/>
                  </w:rPr>
                </w:pPr>
                <w:r>
                  <w:t>10,379,530.35</w:t>
                </w:r>
              </w:p>
            </w:tc>
            <w:tc>
              <w:tcPr>
                <w:tcW w:w="968" w:type="pct"/>
                <w:shd w:val="clear" w:color="auto" w:fill="auto"/>
              </w:tcPr>
              <w:p w:rsidR="00827BB9" w:rsidRDefault="00827BB9" w:rsidP="007D0372">
                <w:pPr>
                  <w:jc w:val="right"/>
                  <w:rPr>
                    <w:szCs w:val="21"/>
                  </w:rPr>
                </w:pPr>
                <w:r>
                  <w:t>12,195.00</w:t>
                </w:r>
              </w:p>
            </w:tc>
            <w:tc>
              <w:tcPr>
                <w:tcW w:w="919" w:type="pct"/>
                <w:shd w:val="clear" w:color="auto" w:fill="auto"/>
              </w:tcPr>
              <w:p w:rsidR="00827BB9" w:rsidRDefault="00827BB9" w:rsidP="007D0372">
                <w:pPr>
                  <w:jc w:val="right"/>
                  <w:rPr>
                    <w:szCs w:val="21"/>
                  </w:rPr>
                </w:pPr>
                <w:r>
                  <w:t>300,000.00</w:t>
                </w:r>
              </w:p>
            </w:tc>
            <w:tc>
              <w:tcPr>
                <w:tcW w:w="917" w:type="pct"/>
                <w:shd w:val="clear" w:color="auto" w:fill="auto"/>
              </w:tcPr>
              <w:p w:rsidR="00827BB9" w:rsidRDefault="00827BB9" w:rsidP="007D0372">
                <w:pPr>
                  <w:jc w:val="right"/>
                  <w:rPr>
                    <w:szCs w:val="21"/>
                  </w:rPr>
                </w:pPr>
                <w:r>
                  <w:t>10,691,725.35</w:t>
                </w:r>
              </w:p>
            </w:tc>
          </w:tr>
          <w:tr w:rsidR="00827BB9" w:rsidTr="00403D42">
            <w:trPr>
              <w:trHeight w:val="340"/>
            </w:trPr>
            <w:sdt>
              <w:sdtPr>
                <w:tag w:val="_PLD_8e892aff304549108ee89d7a36074102"/>
                <w:id w:val="673200"/>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3.</w:t>
                    </w:r>
                    <w:r>
                      <w:rPr>
                        <w:szCs w:val="21"/>
                      </w:rPr>
                      <w:t>本期减少</w:t>
                    </w:r>
                    <w:r>
                      <w:rPr>
                        <w:rFonts w:hint="eastAsia"/>
                        <w:szCs w:val="21"/>
                      </w:rPr>
                      <w:t>金额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f8ab01d348a04c4d883a00519ee0501a"/>
                <w:id w:val="673201"/>
                <w:lock w:val="sdtLocked"/>
              </w:sdtPr>
              <w:sdtEndPr/>
              <w:sdtContent>
                <w:tc>
                  <w:tcPr>
                    <w:tcW w:w="1321" w:type="pct"/>
                    <w:shd w:val="clear" w:color="auto" w:fill="auto"/>
                    <w:vAlign w:val="center"/>
                  </w:tcPr>
                  <w:p w:rsidR="00827BB9" w:rsidRDefault="00827BB9" w:rsidP="00894E42">
                    <w:pPr>
                      <w:rPr>
                        <w:szCs w:val="21"/>
                      </w:rPr>
                    </w:pPr>
                    <w:r>
                      <w:rPr>
                        <w:szCs w:val="21"/>
                      </w:rPr>
                      <w:t xml:space="preserve"> (</w:t>
                    </w:r>
                    <w:r>
                      <w:rPr>
                        <w:rFonts w:hint="eastAsia"/>
                        <w:szCs w:val="21"/>
                      </w:rPr>
                      <w:t>1</w:t>
                    </w:r>
                    <w:r>
                      <w:rPr>
                        <w:szCs w:val="21"/>
                      </w:rPr>
                      <w:t>)</w:t>
                    </w:r>
                    <w:r>
                      <w:rPr>
                        <w:rFonts w:hint="eastAsia"/>
                        <w:szCs w:val="21"/>
                      </w:rPr>
                      <w:t>处置</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00974608625b4b68972908d459d17711"/>
                <w:id w:val="673212"/>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4.</w:t>
                    </w:r>
                    <w:r>
                      <w:rPr>
                        <w:szCs w:val="21"/>
                      </w:rPr>
                      <w:t>期末余额</w:t>
                    </w:r>
                  </w:p>
                </w:tc>
              </w:sdtContent>
            </w:sdt>
            <w:tc>
              <w:tcPr>
                <w:tcW w:w="875" w:type="pct"/>
                <w:shd w:val="clear" w:color="auto" w:fill="auto"/>
              </w:tcPr>
              <w:p w:rsidR="00827BB9" w:rsidRDefault="00827BB9" w:rsidP="007D0372">
                <w:pPr>
                  <w:jc w:val="right"/>
                  <w:rPr>
                    <w:szCs w:val="21"/>
                  </w:rPr>
                </w:pPr>
                <w:r>
                  <w:t>62,324,547.61</w:t>
                </w:r>
              </w:p>
            </w:tc>
            <w:tc>
              <w:tcPr>
                <w:tcW w:w="968" w:type="pct"/>
                <w:shd w:val="clear" w:color="auto" w:fill="auto"/>
              </w:tcPr>
              <w:p w:rsidR="00827BB9" w:rsidRDefault="00827BB9" w:rsidP="007D0372">
                <w:pPr>
                  <w:jc w:val="right"/>
                  <w:rPr>
                    <w:szCs w:val="21"/>
                  </w:rPr>
                </w:pPr>
                <w:r>
                  <w:t>9,972,036.02</w:t>
                </w:r>
              </w:p>
            </w:tc>
            <w:tc>
              <w:tcPr>
                <w:tcW w:w="919" w:type="pct"/>
                <w:shd w:val="clear" w:color="auto" w:fill="auto"/>
              </w:tcPr>
              <w:p w:rsidR="00827BB9" w:rsidRDefault="00827BB9" w:rsidP="007D0372">
                <w:pPr>
                  <w:jc w:val="right"/>
                  <w:rPr>
                    <w:szCs w:val="21"/>
                  </w:rPr>
                </w:pPr>
                <w:r>
                  <w:t>2,950,000.00</w:t>
                </w:r>
              </w:p>
            </w:tc>
            <w:tc>
              <w:tcPr>
                <w:tcW w:w="917" w:type="pct"/>
                <w:shd w:val="clear" w:color="auto" w:fill="auto"/>
              </w:tcPr>
              <w:p w:rsidR="00827BB9" w:rsidRDefault="00827BB9" w:rsidP="007D0372">
                <w:pPr>
                  <w:jc w:val="right"/>
                  <w:rPr>
                    <w:szCs w:val="21"/>
                  </w:rPr>
                </w:pPr>
                <w:r>
                  <w:t>75,246,583.63</w:t>
                </w:r>
              </w:p>
            </w:tc>
          </w:tr>
          <w:tr w:rsidR="00827BB9" w:rsidTr="00403D42">
            <w:trPr>
              <w:trHeight w:val="340"/>
            </w:trPr>
            <w:sdt>
              <w:sdtPr>
                <w:tag w:val="_PLD_f7d5f180eba449a29a01985d504a8cad"/>
                <w:id w:val="673213"/>
                <w:lock w:val="sdtLocked"/>
              </w:sdtPr>
              <w:sdtEndPr/>
              <w:sdtContent>
                <w:tc>
                  <w:tcPr>
                    <w:tcW w:w="1321" w:type="pct"/>
                    <w:shd w:val="clear" w:color="auto" w:fill="auto"/>
                    <w:vAlign w:val="center"/>
                  </w:tcPr>
                  <w:p w:rsidR="00827BB9" w:rsidRDefault="00827BB9" w:rsidP="00894E42">
                    <w:pPr>
                      <w:rPr>
                        <w:szCs w:val="21"/>
                      </w:rPr>
                    </w:pPr>
                    <w:r>
                      <w:rPr>
                        <w:szCs w:val="21"/>
                      </w:rPr>
                      <w:t>三、减值准备</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d456d6b4542546f2b64c57daa1b24f6c"/>
                <w:id w:val="673214"/>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1.期</w:t>
                    </w:r>
                    <w:r>
                      <w:rPr>
                        <w:szCs w:val="21"/>
                      </w:rPr>
                      <w:t>初余额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e2857e7aebd8427e95c78e58c21c30a8"/>
                <w:id w:val="673215"/>
                <w:lock w:val="sdtLocked"/>
              </w:sdtPr>
              <w:sdtEndPr/>
              <w:sdtContent>
                <w:tc>
                  <w:tcPr>
                    <w:tcW w:w="1321" w:type="pct"/>
                    <w:shd w:val="clear" w:color="auto" w:fill="auto"/>
                    <w:vAlign w:val="center"/>
                  </w:tcPr>
                  <w:p w:rsidR="00827BB9" w:rsidRDefault="00827BB9" w:rsidP="00894E42">
                    <w:pPr>
                      <w:rPr>
                        <w:szCs w:val="21"/>
                      </w:rPr>
                    </w:pPr>
                    <w:r>
                      <w:rPr>
                        <w:szCs w:val="21"/>
                      </w:rPr>
                      <w:t>2.本期增加</w:t>
                    </w:r>
                    <w:r>
                      <w:rPr>
                        <w:rFonts w:hint="eastAsia"/>
                        <w:szCs w:val="21"/>
                      </w:rPr>
                      <w:t>金额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7e845556cb2643f09ea62762907b48f4"/>
                <w:id w:val="673216"/>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（1）</w:t>
                    </w:r>
                    <w:r>
                      <w:rPr>
                        <w:szCs w:val="21"/>
                      </w:rPr>
                      <w:t>计提</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82ae87c72cfb4360abe17ac07d374fa6"/>
                <w:id w:val="673227"/>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3.</w:t>
                    </w:r>
                    <w:r>
                      <w:rPr>
                        <w:szCs w:val="21"/>
                      </w:rPr>
                      <w:t>本期减少</w:t>
                    </w:r>
                    <w:r>
                      <w:rPr>
                        <w:rFonts w:hint="eastAsia"/>
                        <w:szCs w:val="21"/>
                      </w:rPr>
                      <w:t>金额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4281f362df094494bb5ac71abc4524c7"/>
                <w:id w:val="673228"/>
                <w:lock w:val="sdtLocked"/>
              </w:sdtPr>
              <w:sdtEndPr/>
              <w:sdtContent>
                <w:tc>
                  <w:tcPr>
                    <w:tcW w:w="1321" w:type="pct"/>
                    <w:shd w:val="clear" w:color="auto" w:fill="auto"/>
                    <w:vAlign w:val="center"/>
                  </w:tcPr>
                  <w:p w:rsidR="00827BB9" w:rsidRDefault="00827BB9" w:rsidP="00894E42">
                    <w:pPr>
                      <w:rPr>
                        <w:szCs w:val="21"/>
                      </w:rPr>
                    </w:pPr>
                    <w:r>
                      <w:rPr>
                        <w:szCs w:val="21"/>
                      </w:rPr>
                      <w:t>(</w:t>
                    </w:r>
                    <w:r>
                      <w:rPr>
                        <w:rFonts w:hint="eastAsia"/>
                        <w:szCs w:val="21"/>
                      </w:rPr>
                      <w:t>1</w:t>
                    </w:r>
                    <w:r>
                      <w:rPr>
                        <w:szCs w:val="21"/>
                      </w:rPr>
                      <w:t>)</w:t>
                    </w:r>
                    <w:r>
                      <w:rPr>
                        <w:rFonts w:hint="eastAsia"/>
                        <w:szCs w:val="21"/>
                      </w:rPr>
                      <w:t>处置</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9428ef0f2bd34dc7821d00833f5252c1"/>
                <w:id w:val="673239"/>
                <w:lock w:val="sdtLocked"/>
              </w:sdtPr>
              <w:sdtEndPr/>
              <w:sdtContent>
                <w:tc>
                  <w:tcPr>
                    <w:tcW w:w="1321" w:type="pct"/>
                    <w:shd w:val="clear" w:color="auto" w:fill="auto"/>
                    <w:vAlign w:val="center"/>
                  </w:tcPr>
                  <w:p w:rsidR="00827BB9" w:rsidRDefault="00827BB9" w:rsidP="00894E42">
                    <w:pPr>
                      <w:rPr>
                        <w:szCs w:val="21"/>
                      </w:rPr>
                    </w:pPr>
                    <w:r>
                      <w:rPr>
                        <w:rFonts w:hint="eastAsia"/>
                        <w:szCs w:val="21"/>
                      </w:rPr>
                      <w:t>4.</w:t>
                    </w:r>
                    <w:r>
                      <w:rPr>
                        <w:szCs w:val="21"/>
                      </w:rPr>
                      <w:t>期末余额</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4b0672b3afec475f9c6133950914fc81"/>
                <w:id w:val="673240"/>
                <w:lock w:val="sdtLocked"/>
              </w:sdtPr>
              <w:sdtEndPr/>
              <w:sdtContent>
                <w:tc>
                  <w:tcPr>
                    <w:tcW w:w="1321" w:type="pct"/>
                    <w:shd w:val="clear" w:color="auto" w:fill="auto"/>
                    <w:vAlign w:val="center"/>
                  </w:tcPr>
                  <w:p w:rsidR="00827BB9" w:rsidRDefault="00827BB9" w:rsidP="00894E42">
                    <w:pPr>
                      <w:rPr>
                        <w:szCs w:val="21"/>
                      </w:rPr>
                    </w:pPr>
                    <w:r>
                      <w:rPr>
                        <w:szCs w:val="21"/>
                      </w:rPr>
                      <w:t>四、账面价值</w:t>
                    </w:r>
                  </w:p>
                </w:tc>
              </w:sdtContent>
            </w:sdt>
            <w:tc>
              <w:tcPr>
                <w:tcW w:w="875" w:type="pct"/>
                <w:shd w:val="clear" w:color="auto" w:fill="auto"/>
              </w:tcPr>
              <w:p w:rsidR="00827BB9" w:rsidRDefault="00827BB9" w:rsidP="007D0372">
                <w:pPr>
                  <w:jc w:val="right"/>
                  <w:rPr>
                    <w:szCs w:val="21"/>
                  </w:rPr>
                </w:pPr>
              </w:p>
            </w:tc>
            <w:tc>
              <w:tcPr>
                <w:tcW w:w="968" w:type="pct"/>
                <w:shd w:val="clear" w:color="auto" w:fill="auto"/>
              </w:tcPr>
              <w:p w:rsidR="00827BB9" w:rsidRDefault="00827BB9" w:rsidP="007D0372">
                <w:pPr>
                  <w:jc w:val="right"/>
                  <w:rPr>
                    <w:szCs w:val="21"/>
                  </w:rPr>
                </w:pPr>
              </w:p>
            </w:tc>
            <w:tc>
              <w:tcPr>
                <w:tcW w:w="919" w:type="pct"/>
                <w:shd w:val="clear" w:color="auto" w:fill="auto"/>
              </w:tcPr>
              <w:p w:rsidR="00827BB9" w:rsidRDefault="00827BB9" w:rsidP="007D0372">
                <w:pPr>
                  <w:jc w:val="right"/>
                  <w:rPr>
                    <w:szCs w:val="21"/>
                  </w:rPr>
                </w:pPr>
              </w:p>
            </w:tc>
            <w:tc>
              <w:tcPr>
                <w:tcW w:w="917" w:type="pct"/>
                <w:shd w:val="clear" w:color="auto" w:fill="auto"/>
              </w:tcPr>
              <w:p w:rsidR="00827BB9" w:rsidRDefault="00827BB9" w:rsidP="007D0372">
                <w:pPr>
                  <w:jc w:val="right"/>
                  <w:rPr>
                    <w:szCs w:val="21"/>
                  </w:rPr>
                </w:pPr>
              </w:p>
            </w:tc>
          </w:tr>
          <w:tr w:rsidR="00827BB9" w:rsidTr="00403D42">
            <w:trPr>
              <w:trHeight w:val="340"/>
            </w:trPr>
            <w:sdt>
              <w:sdtPr>
                <w:tag w:val="_PLD_1fc70ce7dba842249c5899f16f4ea2f4"/>
                <w:id w:val="673241"/>
                <w:lock w:val="sdtLocked"/>
              </w:sdtPr>
              <w:sdtEndPr/>
              <w:sdtContent>
                <w:tc>
                  <w:tcPr>
                    <w:tcW w:w="1321" w:type="pct"/>
                    <w:shd w:val="clear" w:color="auto" w:fill="auto"/>
                    <w:vAlign w:val="center"/>
                  </w:tcPr>
                  <w:p w:rsidR="00827BB9" w:rsidRDefault="00827BB9" w:rsidP="00894E42">
                    <w:pPr>
                      <w:rPr>
                        <w:szCs w:val="21"/>
                      </w:rPr>
                    </w:pPr>
                    <w:r>
                      <w:rPr>
                        <w:szCs w:val="21"/>
                      </w:rPr>
                      <w:t>1.期末账面价值</w:t>
                    </w:r>
                  </w:p>
                </w:tc>
              </w:sdtContent>
            </w:sdt>
            <w:tc>
              <w:tcPr>
                <w:tcW w:w="875" w:type="pct"/>
                <w:shd w:val="clear" w:color="auto" w:fill="auto"/>
              </w:tcPr>
              <w:p w:rsidR="00827BB9" w:rsidRDefault="00827BB9" w:rsidP="007D0372">
                <w:pPr>
                  <w:jc w:val="right"/>
                  <w:rPr>
                    <w:szCs w:val="21"/>
                  </w:rPr>
                </w:pPr>
                <w:r>
                  <w:t>409,822,029.01</w:t>
                </w:r>
              </w:p>
            </w:tc>
            <w:tc>
              <w:tcPr>
                <w:tcW w:w="968" w:type="pct"/>
                <w:shd w:val="clear" w:color="auto" w:fill="auto"/>
              </w:tcPr>
              <w:p w:rsidR="00827BB9" w:rsidRDefault="00827BB9" w:rsidP="007D0372">
                <w:pPr>
                  <w:jc w:val="right"/>
                  <w:rPr>
                    <w:szCs w:val="21"/>
                  </w:rPr>
                </w:pPr>
                <w:r>
                  <w:t>185,634,324.39</w:t>
                </w:r>
              </w:p>
            </w:tc>
            <w:tc>
              <w:tcPr>
                <w:tcW w:w="919" w:type="pct"/>
                <w:shd w:val="clear" w:color="auto" w:fill="auto"/>
              </w:tcPr>
              <w:p w:rsidR="00827BB9" w:rsidRDefault="00827BB9" w:rsidP="007D0372">
                <w:pPr>
                  <w:jc w:val="right"/>
                  <w:rPr>
                    <w:szCs w:val="21"/>
                  </w:rPr>
                </w:pPr>
                <w:r>
                  <w:t>3,050,000.00</w:t>
                </w:r>
              </w:p>
            </w:tc>
            <w:tc>
              <w:tcPr>
                <w:tcW w:w="917" w:type="pct"/>
                <w:shd w:val="clear" w:color="auto" w:fill="auto"/>
              </w:tcPr>
              <w:p w:rsidR="00827BB9" w:rsidRDefault="00827BB9" w:rsidP="007D0372">
                <w:pPr>
                  <w:jc w:val="right"/>
                  <w:rPr>
                    <w:szCs w:val="21"/>
                  </w:rPr>
                </w:pPr>
                <w:r>
                  <w:t>598,506,353.40</w:t>
                </w:r>
              </w:p>
            </w:tc>
          </w:tr>
          <w:tr w:rsidR="00827BB9" w:rsidTr="00403D42">
            <w:trPr>
              <w:trHeight w:val="340"/>
            </w:trPr>
            <w:sdt>
              <w:sdtPr>
                <w:tag w:val="_PLD_b71bc5d491a34e85a1ce292ad355233a"/>
                <w:id w:val="673242"/>
                <w:lock w:val="sdtLocked"/>
              </w:sdtPr>
              <w:sdtEndPr/>
              <w:sdtContent>
                <w:tc>
                  <w:tcPr>
                    <w:tcW w:w="1321" w:type="pct"/>
                    <w:shd w:val="clear" w:color="auto" w:fill="auto"/>
                    <w:vAlign w:val="center"/>
                  </w:tcPr>
                  <w:p w:rsidR="00827BB9" w:rsidRDefault="00827BB9" w:rsidP="00894E42">
                    <w:pPr>
                      <w:rPr>
                        <w:szCs w:val="21"/>
                      </w:rPr>
                    </w:pPr>
                    <w:r>
                      <w:rPr>
                        <w:szCs w:val="21"/>
                      </w:rPr>
                      <w:t>2.</w:t>
                    </w:r>
                    <w:r>
                      <w:rPr>
                        <w:rFonts w:hint="eastAsia"/>
                        <w:szCs w:val="21"/>
                      </w:rPr>
                      <w:t>期初</w:t>
                    </w:r>
                    <w:r>
                      <w:rPr>
                        <w:szCs w:val="21"/>
                      </w:rPr>
                      <w:t>账面价值</w:t>
                    </w:r>
                  </w:p>
                </w:tc>
              </w:sdtContent>
            </w:sdt>
            <w:tc>
              <w:tcPr>
                <w:tcW w:w="875" w:type="pct"/>
                <w:shd w:val="clear" w:color="auto" w:fill="auto"/>
              </w:tcPr>
              <w:p w:rsidR="00827BB9" w:rsidRDefault="00827BB9" w:rsidP="007D0372">
                <w:pPr>
                  <w:jc w:val="right"/>
                  <w:rPr>
                    <w:szCs w:val="21"/>
                  </w:rPr>
                </w:pPr>
                <w:r>
                  <w:t>420,201,559.36</w:t>
                </w:r>
              </w:p>
            </w:tc>
            <w:tc>
              <w:tcPr>
                <w:tcW w:w="968" w:type="pct"/>
                <w:shd w:val="clear" w:color="auto" w:fill="auto"/>
              </w:tcPr>
              <w:p w:rsidR="00827BB9" w:rsidRDefault="00827BB9" w:rsidP="007D0372">
                <w:pPr>
                  <w:jc w:val="right"/>
                  <w:rPr>
                    <w:szCs w:val="21"/>
                  </w:rPr>
                </w:pPr>
                <w:r>
                  <w:t>166,040,858.98</w:t>
                </w:r>
              </w:p>
            </w:tc>
            <w:tc>
              <w:tcPr>
                <w:tcW w:w="919" w:type="pct"/>
                <w:shd w:val="clear" w:color="auto" w:fill="auto"/>
              </w:tcPr>
              <w:p w:rsidR="00827BB9" w:rsidRDefault="00827BB9" w:rsidP="007D0372">
                <w:pPr>
                  <w:jc w:val="right"/>
                  <w:rPr>
                    <w:szCs w:val="21"/>
                  </w:rPr>
                </w:pPr>
                <w:r>
                  <w:t>3,350,000.00</w:t>
                </w:r>
              </w:p>
            </w:tc>
            <w:tc>
              <w:tcPr>
                <w:tcW w:w="917" w:type="pct"/>
                <w:shd w:val="clear" w:color="auto" w:fill="auto"/>
              </w:tcPr>
              <w:p w:rsidR="00827BB9" w:rsidRDefault="00827BB9" w:rsidP="007D0372">
                <w:pPr>
                  <w:jc w:val="right"/>
                  <w:rPr>
                    <w:szCs w:val="21"/>
                  </w:rPr>
                </w:pPr>
                <w:r>
                  <w:t>589,592,418.34</w:t>
                </w:r>
              </w:p>
            </w:tc>
          </w:tr>
        </w:tbl>
        <w:p w:rsidR="0036046F" w:rsidRDefault="00E909B4">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36046F" w:rsidRDefault="00546E80">
          <w:pPr>
            <w:pStyle w:val="4"/>
            <w:numPr>
              <w:ilvl w:val="3"/>
              <w:numId w:val="161"/>
            </w:numPr>
            <w:ind w:left="426" w:hanging="426"/>
          </w:pPr>
          <w:r>
            <w:rPr>
              <w:rFonts w:hint="eastAsia"/>
            </w:rPr>
            <w:t>未办妥产权证书的土地使用权情况</w:t>
          </w:r>
        </w:p>
        <w:p w:rsidR="0036046F" w:rsidRDefault="00E909B4" w:rsidP="00827BB9">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EndPr/>
            <w:sdtContent>
              <w:r w:rsidR="009C38D8" w:rsidRPr="009B1EEB">
                <w:fldChar w:fldCharType="begin"/>
              </w:r>
              <w:r w:rsidR="00827BB9" w:rsidRPr="009B1EEB">
                <w:instrText xml:space="preserve">MACROBUTTON  SnrToggleCheckbox □适用 </w:instrText>
              </w:r>
              <w:r w:rsidR="009C38D8" w:rsidRPr="009B1EEB">
                <w:fldChar w:fldCharType="end"/>
              </w:r>
              <w:r w:rsidR="009C38D8" w:rsidRPr="009B1EEB">
                <w:fldChar w:fldCharType="begin"/>
              </w:r>
              <w:r w:rsidR="00827BB9" w:rsidRPr="009B1EEB">
                <w:instrText xml:space="preserve"> MACROBUTTON  SnrToggleCheckbox √不适用 </w:instrText>
              </w:r>
              <w:r w:rsidR="009C38D8" w:rsidRPr="009B1EEB">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EndPr/>
          <w:sdtContent>
            <w:p w:rsidR="0036046F" w:rsidRDefault="009C38D8" w:rsidP="00827BB9">
              <w:pPr>
                <w:rPr>
                  <w:szCs w:val="21"/>
                </w:rPr>
              </w:pPr>
              <w:r w:rsidRPr="009B1EEB">
                <w:rPr>
                  <w:szCs w:val="21"/>
                </w:rPr>
                <w:fldChar w:fldCharType="begin"/>
              </w:r>
              <w:r w:rsidR="00827BB9" w:rsidRPr="009B1EEB">
                <w:rPr>
                  <w:szCs w:val="21"/>
                </w:rPr>
                <w:instrText xml:space="preserve">MACROBUTTON  SnrToggleCheckbox □适用 </w:instrText>
              </w:r>
              <w:r w:rsidRPr="009B1EEB">
                <w:rPr>
                  <w:szCs w:val="21"/>
                </w:rPr>
                <w:fldChar w:fldCharType="end"/>
              </w:r>
              <w:r w:rsidRPr="009B1EEB">
                <w:rPr>
                  <w:szCs w:val="21"/>
                </w:rPr>
                <w:fldChar w:fldCharType="begin"/>
              </w:r>
              <w:r w:rsidR="00827BB9" w:rsidRPr="009B1EEB">
                <w:rPr>
                  <w:szCs w:val="21"/>
                </w:rPr>
                <w:instrText xml:space="preserve"> MACROBUTTON  SnrToggleCheckbox √不适用 </w:instrText>
              </w:r>
              <w:r w:rsidRPr="009B1EEB">
                <w:rPr>
                  <w:szCs w:val="21"/>
                </w:rPr>
                <w:fldChar w:fldCharType="end"/>
              </w:r>
            </w:p>
          </w:sdtContent>
        </w:sdt>
        <w:p w:rsidR="0036046F" w:rsidRDefault="00E909B4">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36046F" w:rsidRDefault="00546E80">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EndPr/>
          <w:sdtContent>
            <w:p w:rsidR="004D05C6" w:rsidRDefault="009C38D8" w:rsidP="004D05C6">
              <w:pPr>
                <w:rPr>
                  <w:szCs w:val="21"/>
                </w:rPr>
              </w:pPr>
              <w:r w:rsidRPr="009B1EEB">
                <w:fldChar w:fldCharType="begin"/>
              </w:r>
              <w:r w:rsidR="004D05C6" w:rsidRPr="009B1EEB">
                <w:instrText xml:space="preserve">MACROBUTTON  SnrToggleCheckbox □适用 </w:instrText>
              </w:r>
              <w:r w:rsidRPr="009B1EEB">
                <w:fldChar w:fldCharType="end"/>
              </w:r>
              <w:r w:rsidRPr="009B1EEB">
                <w:fldChar w:fldCharType="begin"/>
              </w:r>
              <w:r w:rsidR="004D05C6" w:rsidRPr="009B1EEB">
                <w:instrText xml:space="preserve"> MACROBUTTON  SnrToggleCheckbox √不适用 </w:instrText>
              </w:r>
              <w:r w:rsidRPr="009B1EEB">
                <w:fldChar w:fldCharType="end"/>
              </w:r>
            </w:p>
          </w:sdtContent>
        </w:sdt>
        <w:p w:rsidR="0036046F" w:rsidRDefault="0036046F">
          <w:pPr>
            <w:snapToGrid w:val="0"/>
            <w:spacing w:line="240" w:lineRule="atLeast"/>
            <w:rPr>
              <w:szCs w:val="21"/>
            </w:rPr>
          </w:pPr>
        </w:p>
        <w:p w:rsidR="0036046F" w:rsidRDefault="00E909B4">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商誉</w:t>
          </w:r>
        </w:p>
        <w:p w:rsidR="0036046F" w:rsidRDefault="00546E80">
          <w:pPr>
            <w:pStyle w:val="4"/>
            <w:numPr>
              <w:ilvl w:val="3"/>
              <w:numId w:val="162"/>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EndPr/>
          <w:sdtContent>
            <w:p w:rsidR="0036046F" w:rsidRDefault="009C38D8">
              <w:r w:rsidRPr="009B1EEB">
                <w:fldChar w:fldCharType="begin"/>
              </w:r>
              <w:r w:rsidR="00827BB9" w:rsidRPr="009B1EEB">
                <w:instrText xml:space="preserve">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1702"/>
            <w:gridCol w:w="1084"/>
            <w:gridCol w:w="709"/>
            <w:gridCol w:w="659"/>
            <w:gridCol w:w="712"/>
            <w:gridCol w:w="1707"/>
          </w:tblGrid>
          <w:tr w:rsidR="00827BB9" w:rsidTr="004D05C6">
            <w:trPr>
              <w:trHeight w:val="284"/>
              <w:jc w:val="center"/>
            </w:trPr>
            <w:sdt>
              <w:sdtPr>
                <w:tag w:val="_PLD_321a0416f313455db9437f8692d7d27e"/>
                <w:id w:val="675479"/>
                <w:lock w:val="sdtLocked"/>
              </w:sdtPr>
              <w:sdtEndPr/>
              <w:sdtContent>
                <w:tc>
                  <w:tcPr>
                    <w:tcW w:w="1327" w:type="pct"/>
                    <w:vMerge w:val="restar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675480"/>
                <w:lock w:val="sdtLocked"/>
              </w:sdtPr>
              <w:sdtEndPr/>
              <w:sdtContent>
                <w:tc>
                  <w:tcPr>
                    <w:tcW w:w="951" w:type="pct"/>
                    <w:vMerge w:val="restar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675481"/>
                <w:lock w:val="sdtLocked"/>
              </w:sdtPr>
              <w:sdtEndPr/>
              <w:sdtContent>
                <w:tc>
                  <w:tcPr>
                    <w:tcW w:w="1002" w:type="pct"/>
                    <w:gridSpan w:val="2"/>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675482"/>
                <w:lock w:val="sdtLocked"/>
              </w:sdtPr>
              <w:sdtEndPr/>
              <w:sdtContent>
                <w:tc>
                  <w:tcPr>
                    <w:tcW w:w="766" w:type="pct"/>
                    <w:gridSpan w:val="2"/>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675483"/>
                <w:lock w:val="sdtLocked"/>
              </w:sdtPr>
              <w:sdtEndPr/>
              <w:sdtContent>
                <w:tc>
                  <w:tcPr>
                    <w:tcW w:w="954" w:type="pct"/>
                    <w:vMerge w:val="restar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期末余额</w:t>
                    </w:r>
                  </w:p>
                </w:tc>
              </w:sdtContent>
            </w:sdt>
          </w:tr>
          <w:tr w:rsidR="004D05C6" w:rsidTr="004D05C6">
            <w:trPr>
              <w:trHeight w:val="535"/>
              <w:jc w:val="center"/>
            </w:trPr>
            <w:tc>
              <w:tcPr>
                <w:tcW w:w="1327" w:type="pct"/>
                <w:vMerge/>
                <w:shd w:val="clear" w:color="auto" w:fill="auto"/>
              </w:tcPr>
              <w:p w:rsidR="00827BB9" w:rsidRDefault="00827BB9" w:rsidP="007D0372">
                <w:pPr>
                  <w:autoSpaceDE w:val="0"/>
                  <w:autoSpaceDN w:val="0"/>
                  <w:adjustRightInd w:val="0"/>
                  <w:snapToGrid w:val="0"/>
                  <w:jc w:val="center"/>
                  <w:rPr>
                    <w:szCs w:val="21"/>
                  </w:rPr>
                </w:pPr>
              </w:p>
            </w:tc>
            <w:tc>
              <w:tcPr>
                <w:tcW w:w="951" w:type="pct"/>
                <w:vMerge/>
                <w:shd w:val="clear" w:color="auto" w:fill="auto"/>
              </w:tcPr>
              <w:p w:rsidR="00827BB9" w:rsidRDefault="00827BB9" w:rsidP="007D0372">
                <w:pPr>
                  <w:autoSpaceDE w:val="0"/>
                  <w:autoSpaceDN w:val="0"/>
                  <w:adjustRightInd w:val="0"/>
                  <w:snapToGrid w:val="0"/>
                  <w:jc w:val="center"/>
                  <w:rPr>
                    <w:szCs w:val="21"/>
                  </w:rPr>
                </w:pPr>
              </w:p>
            </w:tc>
            <w:sdt>
              <w:sdtPr>
                <w:tag w:val="_PLD_84318b21f9b643c3b358d0716c43d0ec"/>
                <w:id w:val="675484"/>
                <w:lock w:val="sdtLocked"/>
              </w:sdtPr>
              <w:sdtEndPr/>
              <w:sdtContent>
                <w:tc>
                  <w:tcPr>
                    <w:tcW w:w="606"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675485"/>
                <w:lock w:val="sdtLocked"/>
                <w:showingPlcHdr/>
              </w:sdtPr>
              <w:sdtEndPr>
                <w:rPr>
                  <w:rFonts w:hint="eastAsia"/>
                </w:rPr>
              </w:sdtEndPr>
              <w:sdtContent>
                <w:tc>
                  <w:tcPr>
                    <w:tcW w:w="396"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675486"/>
                <w:lock w:val="sdtLocked"/>
              </w:sdtPr>
              <w:sdtEndPr/>
              <w:sdtContent>
                <w:tc>
                  <w:tcPr>
                    <w:tcW w:w="368"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675487"/>
                <w:lock w:val="sdtLocked"/>
                <w:showingPlcHdr/>
              </w:sdtPr>
              <w:sdtEndPr>
                <w:rPr>
                  <w:rFonts w:hint="eastAsia"/>
                </w:rPr>
              </w:sdtEndPr>
              <w:sdtContent>
                <w:tc>
                  <w:tcPr>
                    <w:tcW w:w="398"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 xml:space="preserve">　</w:t>
                    </w:r>
                  </w:p>
                </w:tc>
              </w:sdtContent>
            </w:sdt>
            <w:tc>
              <w:tcPr>
                <w:tcW w:w="954" w:type="pct"/>
                <w:vMerge/>
                <w:shd w:val="clear" w:color="auto" w:fill="auto"/>
              </w:tcPr>
              <w:p w:rsidR="00827BB9" w:rsidRDefault="00827BB9" w:rsidP="007D0372">
                <w:pPr>
                  <w:autoSpaceDE w:val="0"/>
                  <w:autoSpaceDN w:val="0"/>
                  <w:adjustRightInd w:val="0"/>
                  <w:snapToGrid w:val="0"/>
                  <w:jc w:val="center"/>
                  <w:rPr>
                    <w:szCs w:val="21"/>
                  </w:rPr>
                </w:pPr>
              </w:p>
            </w:tc>
          </w:tr>
          <w:sdt>
            <w:sdtPr>
              <w:rPr>
                <w:szCs w:val="21"/>
              </w:rPr>
              <w:alias w:val="商誉明细"/>
              <w:tag w:val="_TUP_cb7b206e3e324731903e20055ee50cd8"/>
              <w:id w:val="675488"/>
              <w:lock w:val="sdtLocked"/>
            </w:sdtPr>
            <w:sdtEndPr/>
            <w:sdtContent>
              <w:tr w:rsidR="004D05C6" w:rsidTr="004D05C6">
                <w:trPr>
                  <w:trHeight w:val="246"/>
                  <w:jc w:val="center"/>
                </w:trPr>
                <w:tc>
                  <w:tcPr>
                    <w:tcW w:w="1327" w:type="pct"/>
                    <w:shd w:val="clear" w:color="auto" w:fill="auto"/>
                  </w:tcPr>
                  <w:p w:rsidR="00827BB9" w:rsidRDefault="00827BB9" w:rsidP="007D0372">
                    <w:pPr>
                      <w:autoSpaceDE w:val="0"/>
                      <w:autoSpaceDN w:val="0"/>
                      <w:adjustRightInd w:val="0"/>
                      <w:snapToGrid w:val="0"/>
                      <w:rPr>
                        <w:szCs w:val="21"/>
                      </w:rPr>
                    </w:pPr>
                    <w:r>
                      <w:t>收购五一煤矿形成商誉</w:t>
                    </w:r>
                  </w:p>
                </w:tc>
                <w:tc>
                  <w:tcPr>
                    <w:tcW w:w="951" w:type="pct"/>
                    <w:shd w:val="clear" w:color="auto" w:fill="auto"/>
                  </w:tcPr>
                  <w:p w:rsidR="00827BB9" w:rsidRDefault="00827BB9" w:rsidP="007D0372">
                    <w:pPr>
                      <w:autoSpaceDE w:val="0"/>
                      <w:autoSpaceDN w:val="0"/>
                      <w:adjustRightInd w:val="0"/>
                      <w:snapToGrid w:val="0"/>
                      <w:jc w:val="right"/>
                      <w:rPr>
                        <w:szCs w:val="21"/>
                      </w:rPr>
                    </w:pPr>
                    <w:r>
                      <w:t>17,442,640.14</w:t>
                    </w:r>
                  </w:p>
                </w:tc>
                <w:tc>
                  <w:tcPr>
                    <w:tcW w:w="606" w:type="pct"/>
                    <w:shd w:val="clear" w:color="auto" w:fill="auto"/>
                  </w:tcPr>
                  <w:p w:rsidR="00827BB9" w:rsidRDefault="00827BB9" w:rsidP="007D0372">
                    <w:pPr>
                      <w:autoSpaceDE w:val="0"/>
                      <w:autoSpaceDN w:val="0"/>
                      <w:adjustRightInd w:val="0"/>
                      <w:snapToGrid w:val="0"/>
                      <w:jc w:val="right"/>
                      <w:rPr>
                        <w:szCs w:val="21"/>
                      </w:rPr>
                    </w:pPr>
                  </w:p>
                </w:tc>
                <w:tc>
                  <w:tcPr>
                    <w:tcW w:w="396" w:type="pct"/>
                    <w:shd w:val="clear" w:color="auto" w:fill="auto"/>
                  </w:tcPr>
                  <w:p w:rsidR="00827BB9" w:rsidRDefault="00827BB9" w:rsidP="007D0372">
                    <w:pPr>
                      <w:autoSpaceDE w:val="0"/>
                      <w:autoSpaceDN w:val="0"/>
                      <w:adjustRightInd w:val="0"/>
                      <w:snapToGrid w:val="0"/>
                      <w:jc w:val="right"/>
                      <w:rPr>
                        <w:szCs w:val="21"/>
                      </w:rPr>
                    </w:pPr>
                  </w:p>
                </w:tc>
                <w:tc>
                  <w:tcPr>
                    <w:tcW w:w="368" w:type="pct"/>
                    <w:shd w:val="clear" w:color="auto" w:fill="auto"/>
                  </w:tcPr>
                  <w:p w:rsidR="00827BB9" w:rsidRDefault="00827BB9" w:rsidP="007D0372">
                    <w:pPr>
                      <w:autoSpaceDE w:val="0"/>
                      <w:autoSpaceDN w:val="0"/>
                      <w:adjustRightInd w:val="0"/>
                      <w:snapToGrid w:val="0"/>
                      <w:jc w:val="right"/>
                      <w:rPr>
                        <w:szCs w:val="21"/>
                      </w:rPr>
                    </w:pPr>
                  </w:p>
                </w:tc>
                <w:tc>
                  <w:tcPr>
                    <w:tcW w:w="398" w:type="pct"/>
                    <w:shd w:val="clear" w:color="auto" w:fill="auto"/>
                  </w:tcPr>
                  <w:p w:rsidR="00827BB9" w:rsidRDefault="00827BB9" w:rsidP="007D0372">
                    <w:pPr>
                      <w:autoSpaceDE w:val="0"/>
                      <w:autoSpaceDN w:val="0"/>
                      <w:adjustRightInd w:val="0"/>
                      <w:snapToGrid w:val="0"/>
                      <w:jc w:val="right"/>
                      <w:rPr>
                        <w:szCs w:val="21"/>
                      </w:rPr>
                    </w:pPr>
                  </w:p>
                </w:tc>
                <w:tc>
                  <w:tcPr>
                    <w:tcW w:w="954" w:type="pct"/>
                    <w:shd w:val="clear" w:color="auto" w:fill="auto"/>
                  </w:tcPr>
                  <w:p w:rsidR="00827BB9" w:rsidRDefault="00827BB9" w:rsidP="007D0372">
                    <w:pPr>
                      <w:autoSpaceDE w:val="0"/>
                      <w:autoSpaceDN w:val="0"/>
                      <w:adjustRightInd w:val="0"/>
                      <w:snapToGrid w:val="0"/>
                      <w:jc w:val="right"/>
                      <w:rPr>
                        <w:szCs w:val="21"/>
                      </w:rPr>
                    </w:pPr>
                    <w:r>
                      <w:t>17,442,640.14</w:t>
                    </w:r>
                  </w:p>
                </w:tc>
              </w:tr>
            </w:sdtContent>
          </w:sdt>
          <w:sdt>
            <w:sdtPr>
              <w:rPr>
                <w:szCs w:val="21"/>
              </w:rPr>
              <w:alias w:val="商誉明细"/>
              <w:tag w:val="_TUP_cb7b206e3e324731903e20055ee50cd8"/>
              <w:id w:val="675489"/>
              <w:lock w:val="sdtLocked"/>
            </w:sdtPr>
            <w:sdtEndPr/>
            <w:sdtContent>
              <w:tr w:rsidR="004D05C6" w:rsidTr="004D05C6">
                <w:trPr>
                  <w:trHeight w:val="246"/>
                  <w:jc w:val="center"/>
                </w:trPr>
                <w:tc>
                  <w:tcPr>
                    <w:tcW w:w="1327" w:type="pct"/>
                    <w:shd w:val="clear" w:color="auto" w:fill="auto"/>
                  </w:tcPr>
                  <w:p w:rsidR="00827BB9" w:rsidRDefault="00827BB9" w:rsidP="007D0372">
                    <w:pPr>
                      <w:autoSpaceDE w:val="0"/>
                      <w:autoSpaceDN w:val="0"/>
                      <w:adjustRightInd w:val="0"/>
                      <w:snapToGrid w:val="0"/>
                      <w:rPr>
                        <w:szCs w:val="21"/>
                      </w:rPr>
                    </w:pPr>
                    <w:r>
                      <w:t>收购瓦鲁煤矿形成商誉</w:t>
                    </w:r>
                  </w:p>
                </w:tc>
                <w:tc>
                  <w:tcPr>
                    <w:tcW w:w="951" w:type="pct"/>
                    <w:shd w:val="clear" w:color="auto" w:fill="auto"/>
                  </w:tcPr>
                  <w:p w:rsidR="00827BB9" w:rsidRDefault="00827BB9" w:rsidP="007D0372">
                    <w:pPr>
                      <w:autoSpaceDE w:val="0"/>
                      <w:autoSpaceDN w:val="0"/>
                      <w:adjustRightInd w:val="0"/>
                      <w:snapToGrid w:val="0"/>
                      <w:jc w:val="right"/>
                      <w:rPr>
                        <w:szCs w:val="21"/>
                      </w:rPr>
                    </w:pPr>
                    <w:r>
                      <w:t>22,762,280.70</w:t>
                    </w:r>
                  </w:p>
                </w:tc>
                <w:tc>
                  <w:tcPr>
                    <w:tcW w:w="606" w:type="pct"/>
                    <w:shd w:val="clear" w:color="auto" w:fill="auto"/>
                  </w:tcPr>
                  <w:p w:rsidR="00827BB9" w:rsidRDefault="00827BB9" w:rsidP="007D0372">
                    <w:pPr>
                      <w:autoSpaceDE w:val="0"/>
                      <w:autoSpaceDN w:val="0"/>
                      <w:adjustRightInd w:val="0"/>
                      <w:snapToGrid w:val="0"/>
                      <w:jc w:val="right"/>
                      <w:rPr>
                        <w:szCs w:val="21"/>
                      </w:rPr>
                    </w:pPr>
                  </w:p>
                </w:tc>
                <w:tc>
                  <w:tcPr>
                    <w:tcW w:w="396" w:type="pct"/>
                    <w:shd w:val="clear" w:color="auto" w:fill="auto"/>
                  </w:tcPr>
                  <w:p w:rsidR="00827BB9" w:rsidRDefault="00827BB9" w:rsidP="007D0372">
                    <w:pPr>
                      <w:autoSpaceDE w:val="0"/>
                      <w:autoSpaceDN w:val="0"/>
                      <w:adjustRightInd w:val="0"/>
                      <w:snapToGrid w:val="0"/>
                      <w:jc w:val="right"/>
                      <w:rPr>
                        <w:szCs w:val="21"/>
                      </w:rPr>
                    </w:pPr>
                  </w:p>
                </w:tc>
                <w:tc>
                  <w:tcPr>
                    <w:tcW w:w="368" w:type="pct"/>
                    <w:shd w:val="clear" w:color="auto" w:fill="auto"/>
                  </w:tcPr>
                  <w:p w:rsidR="00827BB9" w:rsidRDefault="00827BB9" w:rsidP="007D0372">
                    <w:pPr>
                      <w:autoSpaceDE w:val="0"/>
                      <w:autoSpaceDN w:val="0"/>
                      <w:adjustRightInd w:val="0"/>
                      <w:snapToGrid w:val="0"/>
                      <w:jc w:val="right"/>
                      <w:rPr>
                        <w:szCs w:val="21"/>
                      </w:rPr>
                    </w:pPr>
                  </w:p>
                </w:tc>
                <w:tc>
                  <w:tcPr>
                    <w:tcW w:w="398" w:type="pct"/>
                    <w:shd w:val="clear" w:color="auto" w:fill="auto"/>
                  </w:tcPr>
                  <w:p w:rsidR="00827BB9" w:rsidRDefault="00827BB9" w:rsidP="007D0372">
                    <w:pPr>
                      <w:autoSpaceDE w:val="0"/>
                      <w:autoSpaceDN w:val="0"/>
                      <w:adjustRightInd w:val="0"/>
                      <w:snapToGrid w:val="0"/>
                      <w:jc w:val="right"/>
                      <w:rPr>
                        <w:szCs w:val="21"/>
                      </w:rPr>
                    </w:pPr>
                  </w:p>
                </w:tc>
                <w:tc>
                  <w:tcPr>
                    <w:tcW w:w="954" w:type="pct"/>
                    <w:shd w:val="clear" w:color="auto" w:fill="auto"/>
                  </w:tcPr>
                  <w:p w:rsidR="00827BB9" w:rsidRDefault="00827BB9" w:rsidP="007D0372">
                    <w:pPr>
                      <w:autoSpaceDE w:val="0"/>
                      <w:autoSpaceDN w:val="0"/>
                      <w:adjustRightInd w:val="0"/>
                      <w:snapToGrid w:val="0"/>
                      <w:jc w:val="right"/>
                      <w:rPr>
                        <w:szCs w:val="21"/>
                      </w:rPr>
                    </w:pPr>
                    <w:r>
                      <w:t>22,762,280.70</w:t>
                    </w:r>
                  </w:p>
                </w:tc>
              </w:tr>
            </w:sdtContent>
          </w:sdt>
          <w:sdt>
            <w:sdtPr>
              <w:rPr>
                <w:szCs w:val="21"/>
              </w:rPr>
              <w:alias w:val="商誉明细"/>
              <w:tag w:val="_TUP_cb7b206e3e324731903e20055ee50cd8"/>
              <w:id w:val="675490"/>
              <w:lock w:val="sdtLocked"/>
            </w:sdtPr>
            <w:sdtEndPr/>
            <w:sdtContent>
              <w:tr w:rsidR="004D05C6" w:rsidTr="004D05C6">
                <w:trPr>
                  <w:trHeight w:val="246"/>
                  <w:jc w:val="center"/>
                </w:trPr>
                <w:tc>
                  <w:tcPr>
                    <w:tcW w:w="1327" w:type="pct"/>
                    <w:shd w:val="clear" w:color="auto" w:fill="auto"/>
                  </w:tcPr>
                  <w:p w:rsidR="00827BB9" w:rsidRDefault="00827BB9" w:rsidP="007D0372">
                    <w:pPr>
                      <w:autoSpaceDE w:val="0"/>
                      <w:autoSpaceDN w:val="0"/>
                      <w:adjustRightInd w:val="0"/>
                      <w:snapToGrid w:val="0"/>
                      <w:rPr>
                        <w:szCs w:val="21"/>
                      </w:rPr>
                    </w:pPr>
                    <w:proofErr w:type="gramStart"/>
                    <w:r>
                      <w:t>收购大舍煤矿</w:t>
                    </w:r>
                    <w:proofErr w:type="gramEnd"/>
                    <w:r>
                      <w:t>形成商誉</w:t>
                    </w:r>
                  </w:p>
                </w:tc>
                <w:tc>
                  <w:tcPr>
                    <w:tcW w:w="951" w:type="pct"/>
                    <w:shd w:val="clear" w:color="auto" w:fill="auto"/>
                  </w:tcPr>
                  <w:p w:rsidR="00827BB9" w:rsidRDefault="00827BB9" w:rsidP="007D0372">
                    <w:pPr>
                      <w:autoSpaceDE w:val="0"/>
                      <w:autoSpaceDN w:val="0"/>
                      <w:adjustRightInd w:val="0"/>
                      <w:snapToGrid w:val="0"/>
                      <w:jc w:val="right"/>
                      <w:rPr>
                        <w:szCs w:val="21"/>
                      </w:rPr>
                    </w:pPr>
                    <w:r>
                      <w:t>4,774,089.73</w:t>
                    </w:r>
                  </w:p>
                </w:tc>
                <w:tc>
                  <w:tcPr>
                    <w:tcW w:w="606" w:type="pct"/>
                    <w:shd w:val="clear" w:color="auto" w:fill="auto"/>
                  </w:tcPr>
                  <w:p w:rsidR="00827BB9" w:rsidRDefault="00827BB9" w:rsidP="007D0372">
                    <w:pPr>
                      <w:autoSpaceDE w:val="0"/>
                      <w:autoSpaceDN w:val="0"/>
                      <w:adjustRightInd w:val="0"/>
                      <w:snapToGrid w:val="0"/>
                      <w:jc w:val="right"/>
                      <w:rPr>
                        <w:szCs w:val="21"/>
                      </w:rPr>
                    </w:pPr>
                  </w:p>
                </w:tc>
                <w:tc>
                  <w:tcPr>
                    <w:tcW w:w="396" w:type="pct"/>
                    <w:shd w:val="clear" w:color="auto" w:fill="auto"/>
                  </w:tcPr>
                  <w:p w:rsidR="00827BB9" w:rsidRDefault="00827BB9" w:rsidP="007D0372">
                    <w:pPr>
                      <w:autoSpaceDE w:val="0"/>
                      <w:autoSpaceDN w:val="0"/>
                      <w:adjustRightInd w:val="0"/>
                      <w:snapToGrid w:val="0"/>
                      <w:jc w:val="right"/>
                      <w:rPr>
                        <w:szCs w:val="21"/>
                      </w:rPr>
                    </w:pPr>
                  </w:p>
                </w:tc>
                <w:tc>
                  <w:tcPr>
                    <w:tcW w:w="368" w:type="pct"/>
                    <w:shd w:val="clear" w:color="auto" w:fill="auto"/>
                  </w:tcPr>
                  <w:p w:rsidR="00827BB9" w:rsidRDefault="00827BB9" w:rsidP="007D0372">
                    <w:pPr>
                      <w:autoSpaceDE w:val="0"/>
                      <w:autoSpaceDN w:val="0"/>
                      <w:adjustRightInd w:val="0"/>
                      <w:snapToGrid w:val="0"/>
                      <w:jc w:val="right"/>
                      <w:rPr>
                        <w:szCs w:val="21"/>
                      </w:rPr>
                    </w:pPr>
                  </w:p>
                </w:tc>
                <w:tc>
                  <w:tcPr>
                    <w:tcW w:w="398" w:type="pct"/>
                    <w:shd w:val="clear" w:color="auto" w:fill="auto"/>
                  </w:tcPr>
                  <w:p w:rsidR="00827BB9" w:rsidRDefault="00827BB9" w:rsidP="007D0372">
                    <w:pPr>
                      <w:autoSpaceDE w:val="0"/>
                      <w:autoSpaceDN w:val="0"/>
                      <w:adjustRightInd w:val="0"/>
                      <w:snapToGrid w:val="0"/>
                      <w:jc w:val="right"/>
                      <w:rPr>
                        <w:szCs w:val="21"/>
                      </w:rPr>
                    </w:pPr>
                  </w:p>
                </w:tc>
                <w:tc>
                  <w:tcPr>
                    <w:tcW w:w="954" w:type="pct"/>
                    <w:shd w:val="clear" w:color="auto" w:fill="auto"/>
                  </w:tcPr>
                  <w:p w:rsidR="00827BB9" w:rsidRDefault="00827BB9" w:rsidP="007D0372">
                    <w:pPr>
                      <w:autoSpaceDE w:val="0"/>
                      <w:autoSpaceDN w:val="0"/>
                      <w:adjustRightInd w:val="0"/>
                      <w:snapToGrid w:val="0"/>
                      <w:jc w:val="right"/>
                      <w:rPr>
                        <w:szCs w:val="21"/>
                      </w:rPr>
                    </w:pPr>
                    <w:r>
                      <w:t>4,774,089.73</w:t>
                    </w:r>
                  </w:p>
                </w:tc>
              </w:tr>
            </w:sdtContent>
          </w:sdt>
          <w:sdt>
            <w:sdtPr>
              <w:rPr>
                <w:szCs w:val="21"/>
              </w:rPr>
              <w:alias w:val="商誉明细"/>
              <w:tag w:val="_TUP_cb7b206e3e324731903e20055ee50cd8"/>
              <w:id w:val="675491"/>
              <w:lock w:val="sdtLocked"/>
            </w:sdtPr>
            <w:sdtEndPr/>
            <w:sdtContent>
              <w:tr w:rsidR="004D05C6" w:rsidTr="004D05C6">
                <w:trPr>
                  <w:trHeight w:val="246"/>
                  <w:jc w:val="center"/>
                </w:trPr>
                <w:tc>
                  <w:tcPr>
                    <w:tcW w:w="1327" w:type="pct"/>
                    <w:shd w:val="clear" w:color="auto" w:fill="auto"/>
                  </w:tcPr>
                  <w:p w:rsidR="00827BB9" w:rsidRDefault="00827BB9" w:rsidP="007D0372">
                    <w:pPr>
                      <w:autoSpaceDE w:val="0"/>
                      <w:autoSpaceDN w:val="0"/>
                      <w:adjustRightInd w:val="0"/>
                      <w:snapToGrid w:val="0"/>
                      <w:rPr>
                        <w:szCs w:val="21"/>
                      </w:rPr>
                    </w:pPr>
                    <w:r>
                      <w:t>收购金山煤矿形成商誉</w:t>
                    </w:r>
                  </w:p>
                </w:tc>
                <w:tc>
                  <w:tcPr>
                    <w:tcW w:w="951" w:type="pct"/>
                    <w:shd w:val="clear" w:color="auto" w:fill="auto"/>
                  </w:tcPr>
                  <w:p w:rsidR="00827BB9" w:rsidRDefault="00827BB9" w:rsidP="007D0372">
                    <w:pPr>
                      <w:autoSpaceDE w:val="0"/>
                      <w:autoSpaceDN w:val="0"/>
                      <w:adjustRightInd w:val="0"/>
                      <w:snapToGrid w:val="0"/>
                      <w:jc w:val="right"/>
                      <w:rPr>
                        <w:szCs w:val="21"/>
                      </w:rPr>
                    </w:pPr>
                    <w:r>
                      <w:t>5,526,729.63</w:t>
                    </w:r>
                  </w:p>
                </w:tc>
                <w:tc>
                  <w:tcPr>
                    <w:tcW w:w="606" w:type="pct"/>
                    <w:shd w:val="clear" w:color="auto" w:fill="auto"/>
                  </w:tcPr>
                  <w:p w:rsidR="00827BB9" w:rsidRDefault="00827BB9" w:rsidP="007D0372">
                    <w:pPr>
                      <w:autoSpaceDE w:val="0"/>
                      <w:autoSpaceDN w:val="0"/>
                      <w:adjustRightInd w:val="0"/>
                      <w:snapToGrid w:val="0"/>
                      <w:jc w:val="right"/>
                      <w:rPr>
                        <w:szCs w:val="21"/>
                      </w:rPr>
                    </w:pPr>
                  </w:p>
                </w:tc>
                <w:tc>
                  <w:tcPr>
                    <w:tcW w:w="396" w:type="pct"/>
                    <w:shd w:val="clear" w:color="auto" w:fill="auto"/>
                  </w:tcPr>
                  <w:p w:rsidR="00827BB9" w:rsidRDefault="00827BB9" w:rsidP="007D0372">
                    <w:pPr>
                      <w:autoSpaceDE w:val="0"/>
                      <w:autoSpaceDN w:val="0"/>
                      <w:adjustRightInd w:val="0"/>
                      <w:snapToGrid w:val="0"/>
                      <w:jc w:val="right"/>
                      <w:rPr>
                        <w:szCs w:val="21"/>
                      </w:rPr>
                    </w:pPr>
                  </w:p>
                </w:tc>
                <w:tc>
                  <w:tcPr>
                    <w:tcW w:w="368" w:type="pct"/>
                    <w:shd w:val="clear" w:color="auto" w:fill="auto"/>
                  </w:tcPr>
                  <w:p w:rsidR="00827BB9" w:rsidRDefault="00827BB9" w:rsidP="007D0372">
                    <w:pPr>
                      <w:autoSpaceDE w:val="0"/>
                      <w:autoSpaceDN w:val="0"/>
                      <w:adjustRightInd w:val="0"/>
                      <w:snapToGrid w:val="0"/>
                      <w:jc w:val="right"/>
                      <w:rPr>
                        <w:szCs w:val="21"/>
                      </w:rPr>
                    </w:pPr>
                  </w:p>
                </w:tc>
                <w:tc>
                  <w:tcPr>
                    <w:tcW w:w="398" w:type="pct"/>
                    <w:shd w:val="clear" w:color="auto" w:fill="auto"/>
                  </w:tcPr>
                  <w:p w:rsidR="00827BB9" w:rsidRDefault="00827BB9" w:rsidP="007D0372">
                    <w:pPr>
                      <w:autoSpaceDE w:val="0"/>
                      <w:autoSpaceDN w:val="0"/>
                      <w:adjustRightInd w:val="0"/>
                      <w:snapToGrid w:val="0"/>
                      <w:jc w:val="right"/>
                      <w:rPr>
                        <w:szCs w:val="21"/>
                      </w:rPr>
                    </w:pPr>
                  </w:p>
                </w:tc>
                <w:tc>
                  <w:tcPr>
                    <w:tcW w:w="954" w:type="pct"/>
                    <w:shd w:val="clear" w:color="auto" w:fill="auto"/>
                  </w:tcPr>
                  <w:p w:rsidR="00827BB9" w:rsidRDefault="00827BB9" w:rsidP="007D0372">
                    <w:pPr>
                      <w:autoSpaceDE w:val="0"/>
                      <w:autoSpaceDN w:val="0"/>
                      <w:adjustRightInd w:val="0"/>
                      <w:snapToGrid w:val="0"/>
                      <w:jc w:val="right"/>
                      <w:rPr>
                        <w:szCs w:val="21"/>
                      </w:rPr>
                    </w:pPr>
                    <w:r>
                      <w:t>5,526,729.63</w:t>
                    </w:r>
                  </w:p>
                </w:tc>
              </w:tr>
            </w:sdtContent>
          </w:sdt>
          <w:tr w:rsidR="004D05C6" w:rsidTr="004D05C6">
            <w:trPr>
              <w:trHeight w:val="296"/>
              <w:jc w:val="center"/>
            </w:trPr>
            <w:sdt>
              <w:sdtPr>
                <w:tag w:val="_PLD_c49dc0bb40674733845e63fbaa2cd124"/>
                <w:id w:val="675492"/>
                <w:lock w:val="sdtLocked"/>
              </w:sdtPr>
              <w:sdtEndPr/>
              <w:sdtContent>
                <w:tc>
                  <w:tcPr>
                    <w:tcW w:w="1327" w:type="pct"/>
                    <w:shd w:val="clear" w:color="auto" w:fill="auto"/>
                    <w:vAlign w:val="center"/>
                  </w:tcPr>
                  <w:p w:rsidR="00827BB9" w:rsidRDefault="00827BB9" w:rsidP="007D0372">
                    <w:pPr>
                      <w:autoSpaceDE w:val="0"/>
                      <w:autoSpaceDN w:val="0"/>
                      <w:adjustRightInd w:val="0"/>
                      <w:snapToGrid w:val="0"/>
                      <w:jc w:val="center"/>
                      <w:rPr>
                        <w:szCs w:val="21"/>
                        <w:u w:val="double"/>
                      </w:rPr>
                    </w:pPr>
                    <w:r>
                      <w:rPr>
                        <w:rFonts w:hint="eastAsia"/>
                        <w:szCs w:val="21"/>
                      </w:rPr>
                      <w:t>合计</w:t>
                    </w:r>
                  </w:p>
                </w:tc>
              </w:sdtContent>
            </w:sdt>
            <w:tc>
              <w:tcPr>
                <w:tcW w:w="951" w:type="pct"/>
                <w:shd w:val="clear" w:color="auto" w:fill="auto"/>
              </w:tcPr>
              <w:p w:rsidR="00827BB9" w:rsidRDefault="00827BB9" w:rsidP="007D0372">
                <w:pPr>
                  <w:autoSpaceDE w:val="0"/>
                  <w:autoSpaceDN w:val="0"/>
                  <w:adjustRightInd w:val="0"/>
                  <w:snapToGrid w:val="0"/>
                  <w:jc w:val="right"/>
                  <w:rPr>
                    <w:szCs w:val="21"/>
                  </w:rPr>
                </w:pPr>
                <w:r>
                  <w:t>50,505,740.20</w:t>
                </w:r>
              </w:p>
            </w:tc>
            <w:tc>
              <w:tcPr>
                <w:tcW w:w="606" w:type="pct"/>
                <w:shd w:val="clear" w:color="auto" w:fill="auto"/>
              </w:tcPr>
              <w:p w:rsidR="00827BB9" w:rsidRDefault="00827BB9" w:rsidP="007D0372">
                <w:pPr>
                  <w:autoSpaceDE w:val="0"/>
                  <w:autoSpaceDN w:val="0"/>
                  <w:adjustRightInd w:val="0"/>
                  <w:snapToGrid w:val="0"/>
                  <w:jc w:val="right"/>
                  <w:rPr>
                    <w:szCs w:val="21"/>
                  </w:rPr>
                </w:pPr>
              </w:p>
            </w:tc>
            <w:tc>
              <w:tcPr>
                <w:tcW w:w="396" w:type="pct"/>
                <w:shd w:val="clear" w:color="auto" w:fill="auto"/>
              </w:tcPr>
              <w:p w:rsidR="00827BB9" w:rsidRDefault="00827BB9" w:rsidP="007D0372">
                <w:pPr>
                  <w:autoSpaceDE w:val="0"/>
                  <w:autoSpaceDN w:val="0"/>
                  <w:adjustRightInd w:val="0"/>
                  <w:snapToGrid w:val="0"/>
                  <w:jc w:val="right"/>
                  <w:rPr>
                    <w:szCs w:val="21"/>
                  </w:rPr>
                </w:pPr>
              </w:p>
            </w:tc>
            <w:tc>
              <w:tcPr>
                <w:tcW w:w="368" w:type="pct"/>
                <w:shd w:val="clear" w:color="auto" w:fill="auto"/>
              </w:tcPr>
              <w:p w:rsidR="00827BB9" w:rsidRDefault="00827BB9" w:rsidP="007D0372">
                <w:pPr>
                  <w:autoSpaceDE w:val="0"/>
                  <w:autoSpaceDN w:val="0"/>
                  <w:adjustRightInd w:val="0"/>
                  <w:snapToGrid w:val="0"/>
                  <w:jc w:val="right"/>
                  <w:rPr>
                    <w:szCs w:val="21"/>
                  </w:rPr>
                </w:pPr>
              </w:p>
            </w:tc>
            <w:tc>
              <w:tcPr>
                <w:tcW w:w="398" w:type="pct"/>
                <w:shd w:val="clear" w:color="auto" w:fill="auto"/>
              </w:tcPr>
              <w:p w:rsidR="00827BB9" w:rsidRDefault="00827BB9" w:rsidP="007D0372">
                <w:pPr>
                  <w:autoSpaceDE w:val="0"/>
                  <w:autoSpaceDN w:val="0"/>
                  <w:adjustRightInd w:val="0"/>
                  <w:snapToGrid w:val="0"/>
                  <w:jc w:val="right"/>
                  <w:rPr>
                    <w:szCs w:val="21"/>
                  </w:rPr>
                </w:pPr>
              </w:p>
            </w:tc>
            <w:tc>
              <w:tcPr>
                <w:tcW w:w="954" w:type="pct"/>
                <w:shd w:val="clear" w:color="auto" w:fill="auto"/>
              </w:tcPr>
              <w:p w:rsidR="00827BB9" w:rsidRDefault="00827BB9" w:rsidP="007D0372">
                <w:pPr>
                  <w:autoSpaceDE w:val="0"/>
                  <w:autoSpaceDN w:val="0"/>
                  <w:adjustRightInd w:val="0"/>
                  <w:snapToGrid w:val="0"/>
                  <w:jc w:val="right"/>
                  <w:rPr>
                    <w:szCs w:val="21"/>
                  </w:rPr>
                </w:pPr>
                <w:r>
                  <w:t>50,505,740.20</w:t>
                </w:r>
              </w:p>
            </w:tc>
          </w:tr>
        </w:tbl>
        <w:p w:rsidR="00827BB9" w:rsidRDefault="00827BB9"/>
        <w:p w:rsidR="0036046F" w:rsidRDefault="00546E80">
          <w:pPr>
            <w:pStyle w:val="4"/>
            <w:numPr>
              <w:ilvl w:val="3"/>
              <w:numId w:val="162"/>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EndPr/>
          <w:sdtContent>
            <w:p w:rsidR="00827BB9" w:rsidRDefault="009C38D8" w:rsidP="00827BB9">
              <w:r w:rsidRPr="009B1EEB">
                <w:fldChar w:fldCharType="begin"/>
              </w:r>
              <w:r w:rsidR="00827BB9" w:rsidRPr="009B1EEB">
                <w:instrText xml:space="preserve">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p w:rsidR="00827BB9" w:rsidRDefault="00827BB9">
          <w:pPr>
            <w:jc w:val="right"/>
          </w:pPr>
          <w:r>
            <w:rPr>
              <w:rFonts w:hint="eastAsia"/>
            </w:rPr>
            <w:t>单位：</w:t>
          </w:r>
          <w:sdt>
            <w:sdtPr>
              <w:rPr>
                <w:rFonts w:hint="eastAsia"/>
              </w:rPr>
              <w:alias w:val="单位：财务附注：商誉减值准备"/>
              <w:tag w:val="_GBC_f57fd757a9b44c6ebaa3d245d43745bc"/>
              <w:id w:val="290591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29059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1581"/>
            <w:gridCol w:w="1581"/>
            <w:gridCol w:w="866"/>
            <w:gridCol w:w="877"/>
            <w:gridCol w:w="929"/>
            <w:gridCol w:w="1581"/>
          </w:tblGrid>
          <w:tr w:rsidR="00827BB9" w:rsidTr="007D0372">
            <w:trPr>
              <w:trHeight w:val="255"/>
              <w:jc w:val="center"/>
            </w:trPr>
            <w:sdt>
              <w:sdtPr>
                <w:tag w:val="_PLD_18986b1742bd44dfbf2a33ba8f31cdbc"/>
                <w:id w:val="676401"/>
                <w:lock w:val="sdtLocked"/>
              </w:sdtPr>
              <w:sdtEndPr/>
              <w:sdtContent>
                <w:tc>
                  <w:tcPr>
                    <w:tcW w:w="1074" w:type="pct"/>
                    <w:vMerge w:val="restart"/>
                    <w:shd w:val="clear" w:color="auto" w:fill="auto"/>
                    <w:vAlign w:val="center"/>
                  </w:tcPr>
                  <w:p w:rsidR="00827BB9" w:rsidRDefault="00827BB9" w:rsidP="004D05C6">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676402"/>
                <w:lock w:val="sdtLocked"/>
              </w:sdtPr>
              <w:sdtEndPr/>
              <w:sdtContent>
                <w:tc>
                  <w:tcPr>
                    <w:tcW w:w="649" w:type="pct"/>
                    <w:vMerge w:val="restar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676403"/>
                <w:lock w:val="sdtLocked"/>
              </w:sdtPr>
              <w:sdtEndPr/>
              <w:sdtContent>
                <w:tc>
                  <w:tcPr>
                    <w:tcW w:w="1315" w:type="pct"/>
                    <w:gridSpan w:val="2"/>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676404"/>
                <w:lock w:val="sdtLocked"/>
              </w:sdtPr>
              <w:sdtEndPr/>
              <w:sdtContent>
                <w:tc>
                  <w:tcPr>
                    <w:tcW w:w="1340" w:type="pct"/>
                    <w:gridSpan w:val="2"/>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676405"/>
                <w:lock w:val="sdtLocked"/>
              </w:sdtPr>
              <w:sdtEndPr/>
              <w:sdtContent>
                <w:tc>
                  <w:tcPr>
                    <w:tcW w:w="622" w:type="pct"/>
                    <w:vMerge w:val="restar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期末余额</w:t>
                    </w:r>
                  </w:p>
                </w:tc>
              </w:sdtContent>
            </w:sdt>
          </w:tr>
          <w:tr w:rsidR="00827BB9" w:rsidTr="007D0372">
            <w:trPr>
              <w:trHeight w:val="296"/>
              <w:jc w:val="center"/>
            </w:trPr>
            <w:tc>
              <w:tcPr>
                <w:tcW w:w="1074" w:type="pct"/>
                <w:vMerge/>
                <w:shd w:val="clear" w:color="auto" w:fill="auto"/>
              </w:tcPr>
              <w:p w:rsidR="00827BB9" w:rsidRDefault="00827BB9" w:rsidP="004D05C6">
                <w:pPr>
                  <w:autoSpaceDE w:val="0"/>
                  <w:autoSpaceDN w:val="0"/>
                  <w:adjustRightInd w:val="0"/>
                  <w:snapToGrid w:val="0"/>
                  <w:jc w:val="center"/>
                  <w:rPr>
                    <w:szCs w:val="21"/>
                  </w:rPr>
                </w:pPr>
              </w:p>
            </w:tc>
            <w:tc>
              <w:tcPr>
                <w:tcW w:w="649" w:type="pct"/>
                <w:vMerge/>
                <w:shd w:val="clear" w:color="auto" w:fill="auto"/>
                <w:vAlign w:val="center"/>
              </w:tcPr>
              <w:p w:rsidR="00827BB9" w:rsidRDefault="00827BB9" w:rsidP="007D0372">
                <w:pPr>
                  <w:autoSpaceDE w:val="0"/>
                  <w:autoSpaceDN w:val="0"/>
                  <w:adjustRightInd w:val="0"/>
                  <w:snapToGrid w:val="0"/>
                  <w:jc w:val="right"/>
                  <w:rPr>
                    <w:szCs w:val="21"/>
                  </w:rPr>
                </w:pPr>
              </w:p>
            </w:tc>
            <w:sdt>
              <w:sdtPr>
                <w:tag w:val="_PLD_134cadb6536146b0bc898de0da7123f7"/>
                <w:id w:val="676406"/>
                <w:lock w:val="sdtLocked"/>
              </w:sdtPr>
              <w:sdtEndPr/>
              <w:sdtContent>
                <w:tc>
                  <w:tcPr>
                    <w:tcW w:w="665"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676407"/>
                <w:lock w:val="sdtLocked"/>
                <w:showingPlcHdr/>
              </w:sdtPr>
              <w:sdtEndPr>
                <w:rPr>
                  <w:rFonts w:hint="eastAsia"/>
                </w:rPr>
              </w:sdtEndPr>
              <w:sdtContent>
                <w:tc>
                  <w:tcPr>
                    <w:tcW w:w="650"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676408"/>
                <w:lock w:val="sdtLocked"/>
              </w:sdtPr>
              <w:sdtEndPr/>
              <w:sdtContent>
                <w:tc>
                  <w:tcPr>
                    <w:tcW w:w="656"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676409"/>
                <w:lock w:val="sdtLocked"/>
                <w:showingPlcHdr/>
              </w:sdtPr>
              <w:sdtEndPr>
                <w:rPr>
                  <w:rFonts w:hint="eastAsia"/>
                </w:rPr>
              </w:sdtEndPr>
              <w:sdtContent>
                <w:tc>
                  <w:tcPr>
                    <w:tcW w:w="684" w:type="pct"/>
                    <w:shd w:val="clear" w:color="auto" w:fill="auto"/>
                    <w:vAlign w:val="center"/>
                  </w:tcPr>
                  <w:p w:rsidR="00827BB9" w:rsidRDefault="00827BB9" w:rsidP="007D0372">
                    <w:pPr>
                      <w:autoSpaceDE w:val="0"/>
                      <w:autoSpaceDN w:val="0"/>
                      <w:adjustRightInd w:val="0"/>
                      <w:snapToGrid w:val="0"/>
                      <w:jc w:val="center"/>
                      <w:rPr>
                        <w:szCs w:val="21"/>
                      </w:rPr>
                    </w:pPr>
                    <w:r>
                      <w:rPr>
                        <w:rFonts w:hint="eastAsia"/>
                        <w:szCs w:val="21"/>
                      </w:rPr>
                      <w:t xml:space="preserve">　</w:t>
                    </w:r>
                  </w:p>
                </w:tc>
              </w:sdtContent>
            </w:sdt>
            <w:tc>
              <w:tcPr>
                <w:tcW w:w="622" w:type="pct"/>
                <w:vMerge/>
                <w:shd w:val="clear" w:color="auto" w:fill="auto"/>
              </w:tcPr>
              <w:p w:rsidR="00827BB9" w:rsidRDefault="00827BB9" w:rsidP="007D0372">
                <w:pPr>
                  <w:autoSpaceDE w:val="0"/>
                  <w:autoSpaceDN w:val="0"/>
                  <w:adjustRightInd w:val="0"/>
                  <w:snapToGrid w:val="0"/>
                  <w:jc w:val="center"/>
                  <w:rPr>
                    <w:szCs w:val="21"/>
                  </w:rPr>
                </w:pPr>
              </w:p>
            </w:tc>
          </w:tr>
          <w:sdt>
            <w:sdtPr>
              <w:rPr>
                <w:szCs w:val="21"/>
              </w:rPr>
              <w:alias w:val="商誉减值准备明细"/>
              <w:tag w:val="_TUP_d37e114a0e6649c2a767f2004a3d01f8"/>
              <w:id w:val="676410"/>
              <w:lock w:val="sdtLocked"/>
            </w:sdtPr>
            <w:sdtEndPr>
              <w:rPr>
                <w:rFonts w:hint="eastAsia"/>
              </w:rPr>
            </w:sdtEndPr>
            <w:sdtContent>
              <w:tr w:rsidR="00827BB9" w:rsidTr="007D0372">
                <w:trPr>
                  <w:trHeight w:val="70"/>
                  <w:jc w:val="center"/>
                </w:trPr>
                <w:tc>
                  <w:tcPr>
                    <w:tcW w:w="1074" w:type="pct"/>
                    <w:shd w:val="clear" w:color="auto" w:fill="auto"/>
                  </w:tcPr>
                  <w:p w:rsidR="00827BB9" w:rsidRDefault="00827BB9" w:rsidP="004D05C6">
                    <w:pPr>
                      <w:autoSpaceDE w:val="0"/>
                      <w:autoSpaceDN w:val="0"/>
                      <w:adjustRightInd w:val="0"/>
                      <w:snapToGrid w:val="0"/>
                      <w:jc w:val="center"/>
                      <w:rPr>
                        <w:szCs w:val="21"/>
                      </w:rPr>
                    </w:pPr>
                    <w:r>
                      <w:t>收购五一煤矿形成商誉</w:t>
                    </w:r>
                  </w:p>
                </w:tc>
                <w:tc>
                  <w:tcPr>
                    <w:tcW w:w="649" w:type="pct"/>
                    <w:shd w:val="clear" w:color="auto" w:fill="auto"/>
                  </w:tcPr>
                  <w:p w:rsidR="00827BB9" w:rsidRDefault="00827BB9" w:rsidP="007D0372">
                    <w:pPr>
                      <w:autoSpaceDE w:val="0"/>
                      <w:autoSpaceDN w:val="0"/>
                      <w:adjustRightInd w:val="0"/>
                      <w:snapToGrid w:val="0"/>
                      <w:jc w:val="right"/>
                      <w:rPr>
                        <w:szCs w:val="21"/>
                      </w:rPr>
                    </w:pPr>
                    <w:r>
                      <w:t>7,591,200.00</w:t>
                    </w:r>
                  </w:p>
                </w:tc>
                <w:tc>
                  <w:tcPr>
                    <w:tcW w:w="665" w:type="pct"/>
                    <w:shd w:val="clear" w:color="auto" w:fill="auto"/>
                  </w:tcPr>
                  <w:p w:rsidR="00827BB9" w:rsidRDefault="00827BB9" w:rsidP="007D0372">
                    <w:pPr>
                      <w:autoSpaceDE w:val="0"/>
                      <w:autoSpaceDN w:val="0"/>
                      <w:adjustRightInd w:val="0"/>
                      <w:snapToGrid w:val="0"/>
                      <w:jc w:val="right"/>
                      <w:rPr>
                        <w:szCs w:val="21"/>
                      </w:rPr>
                    </w:pPr>
                  </w:p>
                </w:tc>
                <w:tc>
                  <w:tcPr>
                    <w:tcW w:w="650" w:type="pct"/>
                    <w:shd w:val="clear" w:color="auto" w:fill="auto"/>
                  </w:tcPr>
                  <w:p w:rsidR="00827BB9" w:rsidRDefault="00827BB9" w:rsidP="007D0372">
                    <w:pPr>
                      <w:autoSpaceDE w:val="0"/>
                      <w:autoSpaceDN w:val="0"/>
                      <w:adjustRightInd w:val="0"/>
                      <w:snapToGrid w:val="0"/>
                      <w:jc w:val="right"/>
                      <w:rPr>
                        <w:szCs w:val="21"/>
                      </w:rPr>
                    </w:pPr>
                  </w:p>
                </w:tc>
                <w:tc>
                  <w:tcPr>
                    <w:tcW w:w="656" w:type="pct"/>
                    <w:shd w:val="clear" w:color="auto" w:fill="auto"/>
                  </w:tcPr>
                  <w:p w:rsidR="00827BB9" w:rsidRDefault="00827BB9" w:rsidP="007D0372">
                    <w:pPr>
                      <w:autoSpaceDE w:val="0"/>
                      <w:autoSpaceDN w:val="0"/>
                      <w:adjustRightInd w:val="0"/>
                      <w:snapToGrid w:val="0"/>
                      <w:jc w:val="right"/>
                      <w:rPr>
                        <w:szCs w:val="21"/>
                      </w:rPr>
                    </w:pPr>
                  </w:p>
                </w:tc>
                <w:tc>
                  <w:tcPr>
                    <w:tcW w:w="684" w:type="pct"/>
                    <w:shd w:val="clear" w:color="auto" w:fill="auto"/>
                  </w:tcPr>
                  <w:p w:rsidR="00827BB9" w:rsidRDefault="00827BB9" w:rsidP="007D0372">
                    <w:pPr>
                      <w:autoSpaceDE w:val="0"/>
                      <w:autoSpaceDN w:val="0"/>
                      <w:adjustRightInd w:val="0"/>
                      <w:snapToGrid w:val="0"/>
                      <w:jc w:val="right"/>
                      <w:rPr>
                        <w:szCs w:val="21"/>
                      </w:rPr>
                    </w:pPr>
                  </w:p>
                </w:tc>
                <w:tc>
                  <w:tcPr>
                    <w:tcW w:w="622" w:type="pct"/>
                    <w:shd w:val="clear" w:color="auto" w:fill="auto"/>
                  </w:tcPr>
                  <w:p w:rsidR="00827BB9" w:rsidRDefault="00827BB9" w:rsidP="007D0372">
                    <w:pPr>
                      <w:autoSpaceDE w:val="0"/>
                      <w:autoSpaceDN w:val="0"/>
                      <w:adjustRightInd w:val="0"/>
                      <w:snapToGrid w:val="0"/>
                      <w:jc w:val="right"/>
                      <w:rPr>
                        <w:szCs w:val="21"/>
                      </w:rPr>
                    </w:pPr>
                    <w:r>
                      <w:t>7,591,200.00</w:t>
                    </w:r>
                  </w:p>
                </w:tc>
              </w:tr>
            </w:sdtContent>
          </w:sdt>
          <w:sdt>
            <w:sdtPr>
              <w:rPr>
                <w:szCs w:val="21"/>
              </w:rPr>
              <w:alias w:val="商誉减值准备明细"/>
              <w:tag w:val="_TUP_d37e114a0e6649c2a767f2004a3d01f8"/>
              <w:id w:val="676411"/>
              <w:lock w:val="sdtLocked"/>
            </w:sdtPr>
            <w:sdtEndPr>
              <w:rPr>
                <w:rFonts w:hint="eastAsia"/>
              </w:rPr>
            </w:sdtEndPr>
            <w:sdtContent>
              <w:tr w:rsidR="00827BB9" w:rsidTr="007D0372">
                <w:trPr>
                  <w:trHeight w:val="70"/>
                  <w:jc w:val="center"/>
                </w:trPr>
                <w:tc>
                  <w:tcPr>
                    <w:tcW w:w="1074" w:type="pct"/>
                    <w:shd w:val="clear" w:color="auto" w:fill="auto"/>
                  </w:tcPr>
                  <w:p w:rsidR="00827BB9" w:rsidRDefault="00827BB9" w:rsidP="004D05C6">
                    <w:pPr>
                      <w:autoSpaceDE w:val="0"/>
                      <w:autoSpaceDN w:val="0"/>
                      <w:adjustRightInd w:val="0"/>
                      <w:snapToGrid w:val="0"/>
                      <w:jc w:val="center"/>
                      <w:rPr>
                        <w:szCs w:val="21"/>
                      </w:rPr>
                    </w:pPr>
                    <w:r>
                      <w:t>收购瓦鲁煤矿形成商誉</w:t>
                    </w:r>
                  </w:p>
                </w:tc>
                <w:tc>
                  <w:tcPr>
                    <w:tcW w:w="649" w:type="pct"/>
                    <w:shd w:val="clear" w:color="auto" w:fill="auto"/>
                  </w:tcPr>
                  <w:p w:rsidR="00827BB9" w:rsidRDefault="00827BB9" w:rsidP="007D0372">
                    <w:pPr>
                      <w:autoSpaceDE w:val="0"/>
                      <w:autoSpaceDN w:val="0"/>
                      <w:adjustRightInd w:val="0"/>
                      <w:snapToGrid w:val="0"/>
                      <w:jc w:val="right"/>
                      <w:rPr>
                        <w:szCs w:val="21"/>
                      </w:rPr>
                    </w:pPr>
                  </w:p>
                </w:tc>
                <w:tc>
                  <w:tcPr>
                    <w:tcW w:w="665" w:type="pct"/>
                    <w:shd w:val="clear" w:color="auto" w:fill="auto"/>
                  </w:tcPr>
                  <w:p w:rsidR="00827BB9" w:rsidRDefault="00827BB9" w:rsidP="007D0372">
                    <w:pPr>
                      <w:autoSpaceDE w:val="0"/>
                      <w:autoSpaceDN w:val="0"/>
                      <w:adjustRightInd w:val="0"/>
                      <w:snapToGrid w:val="0"/>
                      <w:jc w:val="right"/>
                      <w:rPr>
                        <w:szCs w:val="21"/>
                      </w:rPr>
                    </w:pPr>
                    <w:r>
                      <w:t>10,147,800.00</w:t>
                    </w:r>
                  </w:p>
                </w:tc>
                <w:tc>
                  <w:tcPr>
                    <w:tcW w:w="650" w:type="pct"/>
                    <w:shd w:val="clear" w:color="auto" w:fill="auto"/>
                  </w:tcPr>
                  <w:p w:rsidR="00827BB9" w:rsidRDefault="00827BB9" w:rsidP="007D0372">
                    <w:pPr>
                      <w:autoSpaceDE w:val="0"/>
                      <w:autoSpaceDN w:val="0"/>
                      <w:adjustRightInd w:val="0"/>
                      <w:snapToGrid w:val="0"/>
                      <w:jc w:val="right"/>
                      <w:rPr>
                        <w:szCs w:val="21"/>
                      </w:rPr>
                    </w:pPr>
                  </w:p>
                </w:tc>
                <w:tc>
                  <w:tcPr>
                    <w:tcW w:w="656" w:type="pct"/>
                    <w:shd w:val="clear" w:color="auto" w:fill="auto"/>
                  </w:tcPr>
                  <w:p w:rsidR="00827BB9" w:rsidRDefault="00827BB9" w:rsidP="007D0372">
                    <w:pPr>
                      <w:autoSpaceDE w:val="0"/>
                      <w:autoSpaceDN w:val="0"/>
                      <w:adjustRightInd w:val="0"/>
                      <w:snapToGrid w:val="0"/>
                      <w:jc w:val="right"/>
                      <w:rPr>
                        <w:szCs w:val="21"/>
                      </w:rPr>
                    </w:pPr>
                  </w:p>
                </w:tc>
                <w:tc>
                  <w:tcPr>
                    <w:tcW w:w="684" w:type="pct"/>
                    <w:shd w:val="clear" w:color="auto" w:fill="auto"/>
                  </w:tcPr>
                  <w:p w:rsidR="00827BB9" w:rsidRDefault="00827BB9" w:rsidP="007D0372">
                    <w:pPr>
                      <w:autoSpaceDE w:val="0"/>
                      <w:autoSpaceDN w:val="0"/>
                      <w:adjustRightInd w:val="0"/>
                      <w:snapToGrid w:val="0"/>
                      <w:jc w:val="right"/>
                      <w:rPr>
                        <w:szCs w:val="21"/>
                      </w:rPr>
                    </w:pPr>
                  </w:p>
                </w:tc>
                <w:tc>
                  <w:tcPr>
                    <w:tcW w:w="622" w:type="pct"/>
                    <w:shd w:val="clear" w:color="auto" w:fill="auto"/>
                  </w:tcPr>
                  <w:p w:rsidR="00827BB9" w:rsidRDefault="00827BB9" w:rsidP="007D0372">
                    <w:pPr>
                      <w:autoSpaceDE w:val="0"/>
                      <w:autoSpaceDN w:val="0"/>
                      <w:adjustRightInd w:val="0"/>
                      <w:snapToGrid w:val="0"/>
                      <w:jc w:val="right"/>
                      <w:rPr>
                        <w:szCs w:val="21"/>
                      </w:rPr>
                    </w:pPr>
                    <w:r>
                      <w:t>10,147,800.00</w:t>
                    </w:r>
                  </w:p>
                </w:tc>
              </w:tr>
            </w:sdtContent>
          </w:sdt>
          <w:sdt>
            <w:sdtPr>
              <w:rPr>
                <w:szCs w:val="21"/>
              </w:rPr>
              <w:alias w:val="商誉减值准备明细"/>
              <w:tag w:val="_TUP_d37e114a0e6649c2a767f2004a3d01f8"/>
              <w:id w:val="676412"/>
              <w:lock w:val="sdtLocked"/>
            </w:sdtPr>
            <w:sdtEndPr>
              <w:rPr>
                <w:rFonts w:hint="eastAsia"/>
              </w:rPr>
            </w:sdtEndPr>
            <w:sdtContent>
              <w:tr w:rsidR="00827BB9" w:rsidTr="007D0372">
                <w:trPr>
                  <w:trHeight w:val="70"/>
                  <w:jc w:val="center"/>
                </w:trPr>
                <w:tc>
                  <w:tcPr>
                    <w:tcW w:w="1074" w:type="pct"/>
                    <w:shd w:val="clear" w:color="auto" w:fill="auto"/>
                  </w:tcPr>
                  <w:p w:rsidR="00827BB9" w:rsidRDefault="00827BB9" w:rsidP="004D05C6">
                    <w:pPr>
                      <w:autoSpaceDE w:val="0"/>
                      <w:autoSpaceDN w:val="0"/>
                      <w:adjustRightInd w:val="0"/>
                      <w:snapToGrid w:val="0"/>
                      <w:jc w:val="center"/>
                      <w:rPr>
                        <w:szCs w:val="21"/>
                      </w:rPr>
                    </w:pPr>
                    <w:r>
                      <w:t>收购金山煤矿</w:t>
                    </w:r>
                    <w:r>
                      <w:lastRenderedPageBreak/>
                      <w:t>形成商誉</w:t>
                    </w:r>
                  </w:p>
                </w:tc>
                <w:tc>
                  <w:tcPr>
                    <w:tcW w:w="649" w:type="pct"/>
                    <w:shd w:val="clear" w:color="auto" w:fill="auto"/>
                  </w:tcPr>
                  <w:p w:rsidR="00827BB9" w:rsidRDefault="00827BB9" w:rsidP="007D0372">
                    <w:pPr>
                      <w:autoSpaceDE w:val="0"/>
                      <w:autoSpaceDN w:val="0"/>
                      <w:adjustRightInd w:val="0"/>
                      <w:snapToGrid w:val="0"/>
                      <w:jc w:val="right"/>
                      <w:rPr>
                        <w:szCs w:val="21"/>
                      </w:rPr>
                    </w:pPr>
                    <w:r>
                      <w:lastRenderedPageBreak/>
                      <w:t>5,526,729.63</w:t>
                    </w:r>
                  </w:p>
                </w:tc>
                <w:tc>
                  <w:tcPr>
                    <w:tcW w:w="665" w:type="pct"/>
                    <w:shd w:val="clear" w:color="auto" w:fill="auto"/>
                  </w:tcPr>
                  <w:p w:rsidR="00827BB9" w:rsidRDefault="00827BB9" w:rsidP="007D0372">
                    <w:pPr>
                      <w:autoSpaceDE w:val="0"/>
                      <w:autoSpaceDN w:val="0"/>
                      <w:adjustRightInd w:val="0"/>
                      <w:snapToGrid w:val="0"/>
                      <w:jc w:val="right"/>
                      <w:rPr>
                        <w:szCs w:val="21"/>
                      </w:rPr>
                    </w:pPr>
                  </w:p>
                </w:tc>
                <w:tc>
                  <w:tcPr>
                    <w:tcW w:w="650" w:type="pct"/>
                    <w:shd w:val="clear" w:color="auto" w:fill="auto"/>
                  </w:tcPr>
                  <w:p w:rsidR="00827BB9" w:rsidRDefault="00827BB9" w:rsidP="007D0372">
                    <w:pPr>
                      <w:autoSpaceDE w:val="0"/>
                      <w:autoSpaceDN w:val="0"/>
                      <w:adjustRightInd w:val="0"/>
                      <w:snapToGrid w:val="0"/>
                      <w:jc w:val="right"/>
                      <w:rPr>
                        <w:szCs w:val="21"/>
                      </w:rPr>
                    </w:pPr>
                  </w:p>
                </w:tc>
                <w:tc>
                  <w:tcPr>
                    <w:tcW w:w="656" w:type="pct"/>
                    <w:shd w:val="clear" w:color="auto" w:fill="auto"/>
                  </w:tcPr>
                  <w:p w:rsidR="00827BB9" w:rsidRDefault="00827BB9" w:rsidP="007D0372">
                    <w:pPr>
                      <w:autoSpaceDE w:val="0"/>
                      <w:autoSpaceDN w:val="0"/>
                      <w:adjustRightInd w:val="0"/>
                      <w:snapToGrid w:val="0"/>
                      <w:jc w:val="right"/>
                      <w:rPr>
                        <w:szCs w:val="21"/>
                      </w:rPr>
                    </w:pPr>
                  </w:p>
                </w:tc>
                <w:tc>
                  <w:tcPr>
                    <w:tcW w:w="684" w:type="pct"/>
                    <w:shd w:val="clear" w:color="auto" w:fill="auto"/>
                  </w:tcPr>
                  <w:p w:rsidR="00827BB9" w:rsidRDefault="00827BB9" w:rsidP="007D0372">
                    <w:pPr>
                      <w:autoSpaceDE w:val="0"/>
                      <w:autoSpaceDN w:val="0"/>
                      <w:adjustRightInd w:val="0"/>
                      <w:snapToGrid w:val="0"/>
                      <w:jc w:val="right"/>
                      <w:rPr>
                        <w:szCs w:val="21"/>
                      </w:rPr>
                    </w:pPr>
                  </w:p>
                </w:tc>
                <w:tc>
                  <w:tcPr>
                    <w:tcW w:w="622" w:type="pct"/>
                    <w:shd w:val="clear" w:color="auto" w:fill="auto"/>
                  </w:tcPr>
                  <w:p w:rsidR="00827BB9" w:rsidRDefault="00827BB9" w:rsidP="007D0372">
                    <w:pPr>
                      <w:autoSpaceDE w:val="0"/>
                      <w:autoSpaceDN w:val="0"/>
                      <w:adjustRightInd w:val="0"/>
                      <w:snapToGrid w:val="0"/>
                      <w:jc w:val="right"/>
                      <w:rPr>
                        <w:szCs w:val="21"/>
                      </w:rPr>
                    </w:pPr>
                    <w:r>
                      <w:t>5,526,729.63</w:t>
                    </w:r>
                  </w:p>
                </w:tc>
              </w:tr>
            </w:sdtContent>
          </w:sdt>
          <w:tr w:rsidR="00827BB9" w:rsidTr="007D0372">
            <w:trPr>
              <w:trHeight w:val="282"/>
              <w:jc w:val="center"/>
            </w:trPr>
            <w:sdt>
              <w:sdtPr>
                <w:tag w:val="_PLD_f745c6a175e34a8dbcb334c50e840038"/>
                <w:id w:val="676413"/>
                <w:lock w:val="sdtLocked"/>
              </w:sdtPr>
              <w:sdtEndPr/>
              <w:sdtContent>
                <w:tc>
                  <w:tcPr>
                    <w:tcW w:w="1074" w:type="pct"/>
                    <w:shd w:val="clear" w:color="auto" w:fill="auto"/>
                    <w:vAlign w:val="center"/>
                  </w:tcPr>
                  <w:p w:rsidR="00827BB9" w:rsidRDefault="00827BB9" w:rsidP="007D0372">
                    <w:pPr>
                      <w:autoSpaceDE w:val="0"/>
                      <w:autoSpaceDN w:val="0"/>
                      <w:adjustRightInd w:val="0"/>
                      <w:snapToGrid w:val="0"/>
                      <w:jc w:val="center"/>
                      <w:rPr>
                        <w:szCs w:val="21"/>
                        <w:u w:val="double"/>
                      </w:rPr>
                    </w:pPr>
                    <w:r>
                      <w:rPr>
                        <w:rFonts w:hint="eastAsia"/>
                        <w:szCs w:val="21"/>
                      </w:rPr>
                      <w:t>合计</w:t>
                    </w:r>
                  </w:p>
                </w:tc>
              </w:sdtContent>
            </w:sdt>
            <w:tc>
              <w:tcPr>
                <w:tcW w:w="649" w:type="pct"/>
                <w:shd w:val="clear" w:color="auto" w:fill="auto"/>
              </w:tcPr>
              <w:p w:rsidR="00827BB9" w:rsidRDefault="00827BB9" w:rsidP="007D0372">
                <w:pPr>
                  <w:autoSpaceDE w:val="0"/>
                  <w:autoSpaceDN w:val="0"/>
                  <w:adjustRightInd w:val="0"/>
                  <w:snapToGrid w:val="0"/>
                  <w:jc w:val="right"/>
                  <w:rPr>
                    <w:szCs w:val="21"/>
                  </w:rPr>
                </w:pPr>
                <w:r>
                  <w:t>13,117,929.63</w:t>
                </w:r>
              </w:p>
            </w:tc>
            <w:tc>
              <w:tcPr>
                <w:tcW w:w="665" w:type="pct"/>
                <w:shd w:val="clear" w:color="auto" w:fill="auto"/>
              </w:tcPr>
              <w:p w:rsidR="00827BB9" w:rsidRDefault="00827BB9" w:rsidP="007D0372">
                <w:pPr>
                  <w:autoSpaceDE w:val="0"/>
                  <w:autoSpaceDN w:val="0"/>
                  <w:adjustRightInd w:val="0"/>
                  <w:snapToGrid w:val="0"/>
                  <w:jc w:val="right"/>
                  <w:rPr>
                    <w:szCs w:val="21"/>
                  </w:rPr>
                </w:pPr>
                <w:r>
                  <w:t>10,147,800.00</w:t>
                </w:r>
              </w:p>
            </w:tc>
            <w:tc>
              <w:tcPr>
                <w:tcW w:w="650" w:type="pct"/>
                <w:shd w:val="clear" w:color="auto" w:fill="auto"/>
              </w:tcPr>
              <w:p w:rsidR="00827BB9" w:rsidRDefault="00827BB9" w:rsidP="007D0372">
                <w:pPr>
                  <w:autoSpaceDE w:val="0"/>
                  <w:autoSpaceDN w:val="0"/>
                  <w:adjustRightInd w:val="0"/>
                  <w:snapToGrid w:val="0"/>
                  <w:jc w:val="right"/>
                  <w:rPr>
                    <w:szCs w:val="21"/>
                  </w:rPr>
                </w:pPr>
              </w:p>
            </w:tc>
            <w:tc>
              <w:tcPr>
                <w:tcW w:w="656" w:type="pct"/>
                <w:shd w:val="clear" w:color="auto" w:fill="auto"/>
              </w:tcPr>
              <w:p w:rsidR="00827BB9" w:rsidRDefault="00827BB9" w:rsidP="007D0372">
                <w:pPr>
                  <w:autoSpaceDE w:val="0"/>
                  <w:autoSpaceDN w:val="0"/>
                  <w:adjustRightInd w:val="0"/>
                  <w:snapToGrid w:val="0"/>
                  <w:jc w:val="right"/>
                  <w:rPr>
                    <w:szCs w:val="21"/>
                  </w:rPr>
                </w:pPr>
              </w:p>
            </w:tc>
            <w:tc>
              <w:tcPr>
                <w:tcW w:w="684" w:type="pct"/>
                <w:shd w:val="clear" w:color="auto" w:fill="auto"/>
              </w:tcPr>
              <w:p w:rsidR="00827BB9" w:rsidRDefault="00827BB9" w:rsidP="007D0372">
                <w:pPr>
                  <w:autoSpaceDE w:val="0"/>
                  <w:autoSpaceDN w:val="0"/>
                  <w:adjustRightInd w:val="0"/>
                  <w:snapToGrid w:val="0"/>
                  <w:jc w:val="right"/>
                  <w:rPr>
                    <w:szCs w:val="21"/>
                  </w:rPr>
                </w:pPr>
              </w:p>
            </w:tc>
            <w:tc>
              <w:tcPr>
                <w:tcW w:w="622" w:type="pct"/>
                <w:shd w:val="clear" w:color="auto" w:fill="auto"/>
              </w:tcPr>
              <w:p w:rsidR="00827BB9" w:rsidRDefault="00827BB9" w:rsidP="007D0372">
                <w:pPr>
                  <w:autoSpaceDE w:val="0"/>
                  <w:autoSpaceDN w:val="0"/>
                  <w:adjustRightInd w:val="0"/>
                  <w:snapToGrid w:val="0"/>
                  <w:jc w:val="right"/>
                  <w:rPr>
                    <w:szCs w:val="21"/>
                  </w:rPr>
                </w:pPr>
                <w:r>
                  <w:t>23,265,729.63</w:t>
                </w:r>
              </w:p>
            </w:tc>
          </w:tr>
        </w:tbl>
        <w:p w:rsidR="00827BB9" w:rsidRDefault="00827BB9"/>
        <w:p w:rsidR="0036046F" w:rsidRDefault="00546E80" w:rsidP="00DE52BD">
          <w:pPr>
            <w:pStyle w:val="4"/>
            <w:numPr>
              <w:ilvl w:val="3"/>
              <w:numId w:val="162"/>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EndPr/>
          <w:sdtContent>
            <w:p w:rsidR="0036046F" w:rsidRDefault="009C38D8" w:rsidP="00827BB9">
              <w:r w:rsidRPr="009B1EEB">
                <w:fldChar w:fldCharType="begin"/>
              </w:r>
              <w:r w:rsidR="00827BB9" w:rsidRPr="009B1EEB">
                <w:instrText xml:space="preserve"> 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p w:rsidR="0036046F" w:rsidRDefault="0036046F"/>
        <w:p w:rsidR="0036046F" w:rsidRDefault="00546E80" w:rsidP="00DE52BD">
          <w:pPr>
            <w:pStyle w:val="4"/>
            <w:numPr>
              <w:ilvl w:val="3"/>
              <w:numId w:val="162"/>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EndPr/>
          <w:sdtContent>
            <w:p w:rsidR="00827BB9" w:rsidRDefault="009C38D8" w:rsidP="00827BB9">
              <w:r w:rsidRPr="009B1EEB">
                <w:fldChar w:fldCharType="begin"/>
              </w:r>
              <w:r w:rsidR="00827BB9" w:rsidRPr="009B1EEB">
                <w:instrText xml:space="preserve">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sdt>
          <w:sdtPr>
            <w:rPr>
              <w:szCs w:val="21"/>
            </w:rPr>
            <w:alias w:val="商誉的说明"/>
            <w:tag w:val="_GBC_f7e726246cb744668218aa3e519baa11"/>
            <w:id w:val="326167498"/>
            <w:lock w:val="sdtLocked"/>
          </w:sdtPr>
          <w:sdtEndPr/>
          <w:sdtContent>
            <w:p w:rsidR="00827BB9" w:rsidRPr="004D05C6" w:rsidRDefault="00827BB9" w:rsidP="00827BB9">
              <w:pPr>
                <w:spacing w:line="400" w:lineRule="exact"/>
                <w:ind w:firstLine="480"/>
                <w:rPr>
                  <w:rFonts w:ascii="Arial" w:hAnsi="Arial" w:cs="Arial"/>
                  <w:snapToGrid w:val="0"/>
                  <w:szCs w:val="21"/>
                </w:rPr>
              </w:pPr>
              <w:r w:rsidRPr="004D05C6">
                <w:rPr>
                  <w:rFonts w:ascii="Arial" w:cs="Arial"/>
                  <w:snapToGrid w:val="0"/>
                  <w:szCs w:val="21"/>
                </w:rPr>
                <w:t>本年，本公司评估了商誉的可收回金额，并确定与</w:t>
              </w:r>
              <w:r w:rsidRPr="004D05C6">
                <w:rPr>
                  <w:rFonts w:ascii="Arial" w:cs="Arial" w:hint="eastAsia"/>
                  <w:snapToGrid w:val="0"/>
                  <w:szCs w:val="21"/>
                </w:rPr>
                <w:t>收购瓦鲁煤矿</w:t>
              </w:r>
              <w:r w:rsidRPr="004D05C6">
                <w:rPr>
                  <w:rFonts w:ascii="Arial" w:cs="Arial"/>
                  <w:snapToGrid w:val="0"/>
                  <w:szCs w:val="21"/>
                </w:rPr>
                <w:t>相关的商誉发生了减值，金额为人民币</w:t>
              </w:r>
              <w:r w:rsidRPr="004D05C6">
                <w:rPr>
                  <w:rFonts w:ascii="Arial" w:hAnsi="Arial" w:cs="Arial" w:hint="eastAsia"/>
                  <w:snapToGrid w:val="0"/>
                  <w:szCs w:val="21"/>
                </w:rPr>
                <w:t>1,014.78</w:t>
              </w:r>
              <w:r w:rsidRPr="004D05C6">
                <w:rPr>
                  <w:rFonts w:ascii="Arial" w:cs="Arial"/>
                  <w:snapToGrid w:val="0"/>
                  <w:szCs w:val="21"/>
                </w:rPr>
                <w:t>万元。</w:t>
              </w:r>
            </w:p>
            <w:p w:rsidR="00827BB9" w:rsidRPr="004D05C6" w:rsidRDefault="00827BB9" w:rsidP="00827BB9">
              <w:pPr>
                <w:spacing w:line="400" w:lineRule="exact"/>
                <w:ind w:firstLine="480"/>
                <w:rPr>
                  <w:rFonts w:ascii="Arial" w:hAnsi="Arial" w:cs="Arial"/>
                  <w:snapToGrid w:val="0"/>
                  <w:szCs w:val="21"/>
                </w:rPr>
              </w:pPr>
              <w:r w:rsidRPr="004D05C6">
                <w:rPr>
                  <w:rFonts w:ascii="Arial" w:cs="Arial"/>
                  <w:snapToGrid w:val="0"/>
                  <w:szCs w:val="21"/>
                </w:rPr>
                <w:t>资产组发生减值的主要因素是</w:t>
              </w:r>
              <w:r w:rsidRPr="004D05C6">
                <w:rPr>
                  <w:rFonts w:ascii="Arial" w:cs="Arial" w:hint="eastAsia"/>
                  <w:snapToGrid w:val="0"/>
                  <w:szCs w:val="21"/>
                </w:rPr>
                <w:t>相关煤矿因政策原因未能按预期开采</w:t>
              </w:r>
              <w:r w:rsidRPr="004D05C6">
                <w:rPr>
                  <w:rFonts w:ascii="Arial" w:cs="Arial"/>
                  <w:snapToGrid w:val="0"/>
                  <w:szCs w:val="21"/>
                </w:rPr>
                <w:t>。该资产组内并没有其他资产的账面价值需要注销。</w:t>
              </w:r>
            </w:p>
            <w:p w:rsidR="00827BB9" w:rsidRDefault="00E909B4">
              <w:pPr>
                <w:rPr>
                  <w:szCs w:val="21"/>
                </w:rPr>
              </w:pPr>
            </w:p>
          </w:sdtContent>
        </w:sdt>
        <w:p w:rsidR="0036046F" w:rsidRDefault="0036046F">
          <w:pPr>
            <w:rPr>
              <w:szCs w:val="21"/>
            </w:rPr>
          </w:pPr>
        </w:p>
        <w:p w:rsidR="0036046F" w:rsidRDefault="00546E80">
          <w:pPr>
            <w:pStyle w:val="4"/>
            <w:numPr>
              <w:ilvl w:val="3"/>
              <w:numId w:val="162"/>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Locked"/>
            <w:placeholder>
              <w:docPart w:val="GBC22222222222222222222222222222"/>
            </w:placeholder>
          </w:sdtPr>
          <w:sdtEndPr/>
          <w:sdtContent>
            <w:p w:rsidR="0036046F" w:rsidRDefault="009C38D8" w:rsidP="00827BB9">
              <w:pPr>
                <w:rPr>
                  <w:szCs w:val="21"/>
                </w:rPr>
              </w:pPr>
              <w:r w:rsidRPr="009B1EEB">
                <w:rPr>
                  <w:szCs w:val="21"/>
                </w:rPr>
                <w:fldChar w:fldCharType="begin"/>
              </w:r>
              <w:r w:rsidR="00827BB9" w:rsidRPr="009B1EEB">
                <w:rPr>
                  <w:szCs w:val="21"/>
                </w:rPr>
                <w:instrText xml:space="preserve"> MACROBUTTON  SnrToggleCheckbox □适用 </w:instrText>
              </w:r>
              <w:r w:rsidRPr="009B1EEB">
                <w:rPr>
                  <w:szCs w:val="21"/>
                </w:rPr>
                <w:fldChar w:fldCharType="end"/>
              </w:r>
              <w:r w:rsidRPr="009B1EEB">
                <w:rPr>
                  <w:szCs w:val="21"/>
                </w:rPr>
                <w:fldChar w:fldCharType="begin"/>
              </w:r>
              <w:r w:rsidR="00827BB9" w:rsidRPr="009B1EEB">
                <w:rPr>
                  <w:szCs w:val="21"/>
                </w:rPr>
                <w:instrText xml:space="preserve"> MACROBUTTON  SnrToggleCheckbox √不适用 </w:instrText>
              </w:r>
              <w:r w:rsidRPr="009B1EEB">
                <w:rPr>
                  <w:szCs w:val="21"/>
                </w:rPr>
                <w:fldChar w:fldCharType="end"/>
              </w:r>
            </w:p>
          </w:sdtContent>
        </w:sdt>
        <w:p w:rsidR="0036046F" w:rsidRDefault="0036046F">
          <w:pPr>
            <w:rPr>
              <w:szCs w:val="21"/>
            </w:rPr>
          </w:pPr>
        </w:p>
        <w:p w:rsidR="0036046F" w:rsidRDefault="00546E80">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EndPr/>
          <w:sdtContent>
            <w:p w:rsidR="0036046F" w:rsidRDefault="009C38D8" w:rsidP="00827BB9">
              <w:pPr>
                <w:rPr>
                  <w:szCs w:val="21"/>
                </w:rPr>
              </w:pPr>
              <w:r w:rsidRPr="009B1EEB">
                <w:fldChar w:fldCharType="begin"/>
              </w:r>
              <w:r w:rsidR="00827BB9" w:rsidRPr="009B1EEB">
                <w:instrText xml:space="preserve">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p w:rsidR="0036046F" w:rsidRDefault="00E909B4">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EndPr/>
          <w:sdtContent>
            <w:p w:rsidR="0036046F" w:rsidRDefault="009C38D8">
              <w:r w:rsidRPr="009B1EEB">
                <w:fldChar w:fldCharType="begin"/>
              </w:r>
              <w:r w:rsidR="00827BB9" w:rsidRPr="009B1EEB">
                <w:instrText xml:space="preserve">MACROBUTTON  SnrToggleCheckbox √适用 </w:instrText>
              </w:r>
              <w:r w:rsidRPr="009B1EEB">
                <w:fldChar w:fldCharType="end"/>
              </w:r>
              <w:r w:rsidRPr="009B1EEB">
                <w:fldChar w:fldCharType="begin"/>
              </w:r>
              <w:r w:rsidR="00827BB9"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6"/>
            <w:tblW w:w="5000" w:type="pct"/>
            <w:tblLook w:val="0000" w:firstRow="0" w:lastRow="0" w:firstColumn="0" w:lastColumn="0" w:noHBand="0" w:noVBand="0"/>
          </w:tblPr>
          <w:tblGrid>
            <w:gridCol w:w="1447"/>
            <w:gridCol w:w="1497"/>
            <w:gridCol w:w="1497"/>
            <w:gridCol w:w="1497"/>
            <w:gridCol w:w="1520"/>
            <w:gridCol w:w="1591"/>
          </w:tblGrid>
          <w:tr w:rsidR="00827BB9" w:rsidTr="007D0372">
            <w:sdt>
              <w:sdtPr>
                <w:tag w:val="_PLD_d70e367624f544f28430d4fa9dc10540"/>
                <w:id w:val="677185"/>
                <w:lock w:val="sdtLocked"/>
              </w:sdtPr>
              <w:sdtEndPr/>
              <w:sdtContent>
                <w:tc>
                  <w:tcPr>
                    <w:tcW w:w="800" w:type="pct"/>
                  </w:tcPr>
                  <w:p w:rsidR="00827BB9" w:rsidRDefault="00827BB9" w:rsidP="007D0372">
                    <w:pPr>
                      <w:jc w:val="center"/>
                      <w:rPr>
                        <w:szCs w:val="21"/>
                      </w:rPr>
                    </w:pPr>
                    <w:r>
                      <w:rPr>
                        <w:rFonts w:hint="eastAsia"/>
                        <w:szCs w:val="21"/>
                      </w:rPr>
                      <w:t>项目</w:t>
                    </w:r>
                  </w:p>
                </w:tc>
              </w:sdtContent>
            </w:sdt>
            <w:sdt>
              <w:sdtPr>
                <w:tag w:val="_PLD_e9e93178bf6e4ae6b25e934d80cadf90"/>
                <w:id w:val="677186"/>
                <w:lock w:val="sdtLocked"/>
              </w:sdtPr>
              <w:sdtEndPr/>
              <w:sdtContent>
                <w:tc>
                  <w:tcPr>
                    <w:tcW w:w="827" w:type="pct"/>
                  </w:tcPr>
                  <w:p w:rsidR="00827BB9" w:rsidRDefault="00827BB9" w:rsidP="007D0372">
                    <w:pPr>
                      <w:jc w:val="center"/>
                      <w:rPr>
                        <w:szCs w:val="21"/>
                      </w:rPr>
                    </w:pPr>
                    <w:r>
                      <w:rPr>
                        <w:rFonts w:hint="eastAsia"/>
                        <w:szCs w:val="21"/>
                      </w:rPr>
                      <w:t>期初余额</w:t>
                    </w:r>
                  </w:p>
                </w:tc>
              </w:sdtContent>
            </w:sdt>
            <w:sdt>
              <w:sdtPr>
                <w:tag w:val="_PLD_b0304019406b49bba87fd5d26e9e77a3"/>
                <w:id w:val="677187"/>
                <w:lock w:val="sdtLocked"/>
              </w:sdtPr>
              <w:sdtEndPr/>
              <w:sdtContent>
                <w:tc>
                  <w:tcPr>
                    <w:tcW w:w="827" w:type="pct"/>
                  </w:tcPr>
                  <w:p w:rsidR="00827BB9" w:rsidRDefault="00827BB9" w:rsidP="007D0372">
                    <w:pPr>
                      <w:jc w:val="center"/>
                      <w:rPr>
                        <w:szCs w:val="21"/>
                      </w:rPr>
                    </w:pPr>
                    <w:r>
                      <w:rPr>
                        <w:rFonts w:hint="eastAsia"/>
                        <w:szCs w:val="21"/>
                      </w:rPr>
                      <w:t>本期增加金额</w:t>
                    </w:r>
                  </w:p>
                </w:tc>
              </w:sdtContent>
            </w:sdt>
            <w:sdt>
              <w:sdtPr>
                <w:tag w:val="_PLD_e1350bea96cf4f45a6200cab08f11722"/>
                <w:id w:val="677188"/>
                <w:lock w:val="sdtLocked"/>
              </w:sdtPr>
              <w:sdtEndPr/>
              <w:sdtContent>
                <w:tc>
                  <w:tcPr>
                    <w:tcW w:w="827" w:type="pct"/>
                  </w:tcPr>
                  <w:p w:rsidR="00827BB9" w:rsidRDefault="00827BB9" w:rsidP="007D0372">
                    <w:pPr>
                      <w:jc w:val="center"/>
                      <w:rPr>
                        <w:szCs w:val="21"/>
                      </w:rPr>
                    </w:pPr>
                    <w:r>
                      <w:rPr>
                        <w:rFonts w:hint="eastAsia"/>
                        <w:szCs w:val="21"/>
                      </w:rPr>
                      <w:t>本期摊销金额</w:t>
                    </w:r>
                  </w:p>
                </w:tc>
              </w:sdtContent>
            </w:sdt>
            <w:sdt>
              <w:sdtPr>
                <w:tag w:val="_PLD_dd7c0d5ab3334691b3e0047d34ecb634"/>
                <w:id w:val="677189"/>
                <w:lock w:val="sdtLocked"/>
              </w:sdtPr>
              <w:sdtEndPr/>
              <w:sdtContent>
                <w:tc>
                  <w:tcPr>
                    <w:tcW w:w="840" w:type="pct"/>
                  </w:tcPr>
                  <w:p w:rsidR="00827BB9" w:rsidRDefault="00827BB9" w:rsidP="007D0372">
                    <w:pPr>
                      <w:jc w:val="center"/>
                      <w:rPr>
                        <w:szCs w:val="21"/>
                      </w:rPr>
                    </w:pPr>
                    <w:r>
                      <w:rPr>
                        <w:rFonts w:hint="eastAsia"/>
                        <w:szCs w:val="21"/>
                      </w:rPr>
                      <w:t>其他减少金额</w:t>
                    </w:r>
                  </w:p>
                </w:tc>
              </w:sdtContent>
            </w:sdt>
            <w:sdt>
              <w:sdtPr>
                <w:tag w:val="_PLD_3ab32d124e7942f1b1f82c0287c9220f"/>
                <w:id w:val="677190"/>
                <w:lock w:val="sdtLocked"/>
              </w:sdtPr>
              <w:sdtEndPr/>
              <w:sdtContent>
                <w:tc>
                  <w:tcPr>
                    <w:tcW w:w="879" w:type="pct"/>
                  </w:tcPr>
                  <w:p w:rsidR="00827BB9" w:rsidRDefault="00827BB9" w:rsidP="007D0372">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677191"/>
              <w:lock w:val="sdtLocked"/>
            </w:sdtPr>
            <w:sdtEndPr/>
            <w:sdtContent>
              <w:tr w:rsidR="00827BB9" w:rsidTr="007D0372">
                <w:tc>
                  <w:tcPr>
                    <w:tcW w:w="800" w:type="pct"/>
                  </w:tcPr>
                  <w:p w:rsidR="00827BB9" w:rsidRDefault="00827BB9" w:rsidP="007D0372">
                    <w:pPr>
                      <w:rPr>
                        <w:szCs w:val="21"/>
                      </w:rPr>
                    </w:pPr>
                    <w:r>
                      <w:t>土地补偿费</w:t>
                    </w:r>
                  </w:p>
                </w:tc>
                <w:tc>
                  <w:tcPr>
                    <w:tcW w:w="827" w:type="pct"/>
                  </w:tcPr>
                  <w:p w:rsidR="00827BB9" w:rsidRDefault="00827BB9" w:rsidP="007D0372">
                    <w:pPr>
                      <w:jc w:val="right"/>
                      <w:rPr>
                        <w:szCs w:val="21"/>
                      </w:rPr>
                    </w:pPr>
                    <w:r>
                      <w:t>1,052,972.51</w:t>
                    </w:r>
                  </w:p>
                </w:tc>
                <w:tc>
                  <w:tcPr>
                    <w:tcW w:w="827" w:type="pct"/>
                  </w:tcPr>
                  <w:p w:rsidR="00827BB9" w:rsidRDefault="00827BB9" w:rsidP="007D0372">
                    <w:pPr>
                      <w:jc w:val="right"/>
                      <w:rPr>
                        <w:szCs w:val="21"/>
                      </w:rPr>
                    </w:pPr>
                  </w:p>
                </w:tc>
                <w:tc>
                  <w:tcPr>
                    <w:tcW w:w="827" w:type="pct"/>
                  </w:tcPr>
                  <w:p w:rsidR="00827BB9" w:rsidRDefault="00827BB9" w:rsidP="007D0372">
                    <w:pPr>
                      <w:jc w:val="right"/>
                      <w:rPr>
                        <w:szCs w:val="21"/>
                      </w:rPr>
                    </w:pPr>
                    <w:r>
                      <w:t>23,930.04</w:t>
                    </w:r>
                  </w:p>
                </w:tc>
                <w:tc>
                  <w:tcPr>
                    <w:tcW w:w="840" w:type="pct"/>
                  </w:tcPr>
                  <w:p w:rsidR="00827BB9" w:rsidRDefault="00827BB9" w:rsidP="007D0372">
                    <w:pPr>
                      <w:jc w:val="right"/>
                      <w:rPr>
                        <w:szCs w:val="21"/>
                      </w:rPr>
                    </w:pPr>
                  </w:p>
                </w:tc>
                <w:tc>
                  <w:tcPr>
                    <w:tcW w:w="879" w:type="pct"/>
                  </w:tcPr>
                  <w:p w:rsidR="00827BB9" w:rsidRDefault="00827BB9" w:rsidP="007D0372">
                    <w:pPr>
                      <w:jc w:val="right"/>
                      <w:rPr>
                        <w:szCs w:val="21"/>
                      </w:rPr>
                    </w:pPr>
                    <w:r>
                      <w:t>1,029,042.47</w:t>
                    </w:r>
                  </w:p>
                </w:tc>
              </w:tr>
            </w:sdtContent>
          </w:sdt>
          <w:tr w:rsidR="00827BB9" w:rsidTr="007D0372">
            <w:sdt>
              <w:sdtPr>
                <w:tag w:val="_PLD_e85142c73eaf41d992f4f52a1502d9a8"/>
                <w:id w:val="677193"/>
                <w:lock w:val="sdtLocked"/>
              </w:sdtPr>
              <w:sdtEndPr/>
              <w:sdtContent>
                <w:tc>
                  <w:tcPr>
                    <w:tcW w:w="800" w:type="pct"/>
                  </w:tcPr>
                  <w:p w:rsidR="00827BB9" w:rsidRDefault="00827BB9" w:rsidP="007D0372">
                    <w:pPr>
                      <w:jc w:val="center"/>
                      <w:rPr>
                        <w:szCs w:val="21"/>
                      </w:rPr>
                    </w:pPr>
                    <w:r>
                      <w:rPr>
                        <w:rFonts w:hint="eastAsia"/>
                        <w:szCs w:val="21"/>
                      </w:rPr>
                      <w:t>合计</w:t>
                    </w:r>
                  </w:p>
                </w:tc>
              </w:sdtContent>
            </w:sdt>
            <w:tc>
              <w:tcPr>
                <w:tcW w:w="827" w:type="pct"/>
              </w:tcPr>
              <w:p w:rsidR="00827BB9" w:rsidRDefault="00827BB9" w:rsidP="007D0372">
                <w:pPr>
                  <w:jc w:val="right"/>
                  <w:rPr>
                    <w:szCs w:val="21"/>
                  </w:rPr>
                </w:pPr>
                <w:r>
                  <w:t>1,052,972.51</w:t>
                </w:r>
              </w:p>
            </w:tc>
            <w:tc>
              <w:tcPr>
                <w:tcW w:w="827" w:type="pct"/>
              </w:tcPr>
              <w:p w:rsidR="00827BB9" w:rsidRDefault="00827BB9" w:rsidP="007D0372">
                <w:pPr>
                  <w:jc w:val="right"/>
                  <w:rPr>
                    <w:szCs w:val="21"/>
                  </w:rPr>
                </w:pPr>
              </w:p>
            </w:tc>
            <w:tc>
              <w:tcPr>
                <w:tcW w:w="827" w:type="pct"/>
              </w:tcPr>
              <w:p w:rsidR="00827BB9" w:rsidRDefault="00827BB9" w:rsidP="007D0372">
                <w:pPr>
                  <w:jc w:val="right"/>
                  <w:rPr>
                    <w:szCs w:val="21"/>
                  </w:rPr>
                </w:pPr>
                <w:r>
                  <w:t>23,930.04</w:t>
                </w:r>
              </w:p>
            </w:tc>
            <w:tc>
              <w:tcPr>
                <w:tcW w:w="840" w:type="pct"/>
              </w:tcPr>
              <w:p w:rsidR="00827BB9" w:rsidRDefault="00827BB9" w:rsidP="007D0372">
                <w:pPr>
                  <w:jc w:val="right"/>
                  <w:rPr>
                    <w:szCs w:val="21"/>
                  </w:rPr>
                </w:pPr>
              </w:p>
            </w:tc>
            <w:tc>
              <w:tcPr>
                <w:tcW w:w="879" w:type="pct"/>
              </w:tcPr>
              <w:p w:rsidR="00827BB9" w:rsidRDefault="00827BB9" w:rsidP="007D0372">
                <w:pPr>
                  <w:jc w:val="right"/>
                  <w:rPr>
                    <w:szCs w:val="21"/>
                  </w:rPr>
                </w:pPr>
                <w:r>
                  <w:t>1,029,042.47</w:t>
                </w:r>
              </w:p>
            </w:tc>
          </w:tr>
        </w:tbl>
        <w:p w:rsidR="0036046F" w:rsidRDefault="00E909B4">
          <w:pPr>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37" w:name="_Toc215903151" w:displacedByCustomXml="prev"/>
        <w:p w:rsidR="0036046F" w:rsidRDefault="00546E80">
          <w:pPr>
            <w:pStyle w:val="4"/>
            <w:numPr>
              <w:ilvl w:val="0"/>
              <w:numId w:val="57"/>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EndPr/>
          <w:sdtContent>
            <w:p w:rsidR="0036046F" w:rsidRDefault="009C38D8">
              <w:r w:rsidRPr="009B1EEB">
                <w:fldChar w:fldCharType="begin"/>
              </w:r>
              <w:r w:rsidR="0062612D" w:rsidRPr="009B1EEB">
                <w:instrText xml:space="preserve">MACROBUTTON  SnrToggleCheckbox √适用 </w:instrText>
              </w:r>
              <w:r w:rsidRPr="009B1EEB">
                <w:fldChar w:fldCharType="end"/>
              </w:r>
              <w:r w:rsidRPr="009B1EEB">
                <w:fldChar w:fldCharType="begin"/>
              </w:r>
              <w:r w:rsidR="0062612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137"/>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7"/>
            <w:gridCol w:w="1895"/>
            <w:gridCol w:w="1778"/>
            <w:gridCol w:w="1895"/>
            <w:gridCol w:w="1776"/>
          </w:tblGrid>
          <w:tr w:rsidR="00175BD6" w:rsidTr="001400C5">
            <w:trPr>
              <w:trHeight w:val="285"/>
            </w:trPr>
            <w:sdt>
              <w:sdtPr>
                <w:tag w:val="_PLD_e006c9e7b70844cd8ef6f2cbb5161589"/>
                <w:id w:val="-453797856"/>
                <w:lock w:val="sdtLocked"/>
              </w:sdtPr>
              <w:sdtEndPr/>
              <w:sdtContent>
                <w:tc>
                  <w:tcPr>
                    <w:tcW w:w="943" w:type="pct"/>
                    <w:vMerge w:val="restart"/>
                    <w:shd w:val="clear" w:color="auto" w:fill="auto"/>
                    <w:vAlign w:val="center"/>
                  </w:tcPr>
                  <w:p w:rsidR="00175BD6" w:rsidRDefault="00175BD6" w:rsidP="001400C5">
                    <w:pPr>
                      <w:jc w:val="center"/>
                      <w:rPr>
                        <w:szCs w:val="21"/>
                      </w:rPr>
                    </w:pPr>
                    <w:r>
                      <w:rPr>
                        <w:rFonts w:hint="eastAsia"/>
                        <w:szCs w:val="21"/>
                      </w:rPr>
                      <w:t>项目</w:t>
                    </w:r>
                  </w:p>
                </w:tc>
              </w:sdtContent>
            </w:sdt>
            <w:sdt>
              <w:sdtPr>
                <w:tag w:val="_PLD_9380d941020241f39819205f4df8c355"/>
                <w:id w:val="1593817038"/>
                <w:lock w:val="sdtLocked"/>
              </w:sdtPr>
              <w:sdtEndPr/>
              <w:sdtContent>
                <w:tc>
                  <w:tcPr>
                    <w:tcW w:w="2029" w:type="pct"/>
                    <w:gridSpan w:val="2"/>
                    <w:shd w:val="clear" w:color="auto" w:fill="auto"/>
                    <w:vAlign w:val="center"/>
                  </w:tcPr>
                  <w:p w:rsidR="00175BD6" w:rsidRDefault="00175BD6" w:rsidP="001400C5">
                    <w:pPr>
                      <w:jc w:val="center"/>
                      <w:rPr>
                        <w:szCs w:val="21"/>
                      </w:rPr>
                    </w:pPr>
                    <w:r>
                      <w:rPr>
                        <w:rFonts w:hint="eastAsia"/>
                        <w:szCs w:val="21"/>
                      </w:rPr>
                      <w:t>期末余额</w:t>
                    </w:r>
                  </w:p>
                </w:tc>
              </w:sdtContent>
            </w:sdt>
            <w:sdt>
              <w:sdtPr>
                <w:tag w:val="_PLD_40d587838e534f37a8f9a9e7e2020671"/>
                <w:id w:val="-1341619776"/>
                <w:lock w:val="sdtLocked"/>
              </w:sdtPr>
              <w:sdtEndPr/>
              <w:sdtContent>
                <w:tc>
                  <w:tcPr>
                    <w:tcW w:w="2029" w:type="pct"/>
                    <w:gridSpan w:val="2"/>
                    <w:shd w:val="clear" w:color="auto" w:fill="auto"/>
                    <w:vAlign w:val="center"/>
                  </w:tcPr>
                  <w:p w:rsidR="00175BD6" w:rsidRDefault="00175BD6" w:rsidP="001400C5">
                    <w:pPr>
                      <w:jc w:val="center"/>
                      <w:rPr>
                        <w:szCs w:val="21"/>
                      </w:rPr>
                    </w:pPr>
                    <w:r>
                      <w:rPr>
                        <w:rFonts w:hint="eastAsia"/>
                        <w:szCs w:val="21"/>
                      </w:rPr>
                      <w:t>期初余额</w:t>
                    </w:r>
                  </w:p>
                </w:tc>
              </w:sdtContent>
            </w:sdt>
          </w:tr>
          <w:tr w:rsidR="00175BD6" w:rsidTr="001400C5">
            <w:trPr>
              <w:trHeight w:val="285"/>
            </w:trPr>
            <w:tc>
              <w:tcPr>
                <w:tcW w:w="943" w:type="pct"/>
                <w:vMerge/>
                <w:shd w:val="clear" w:color="auto" w:fill="auto"/>
                <w:vAlign w:val="center"/>
              </w:tcPr>
              <w:p w:rsidR="00175BD6" w:rsidRDefault="00175BD6" w:rsidP="001400C5">
                <w:pPr>
                  <w:jc w:val="center"/>
                  <w:rPr>
                    <w:b/>
                    <w:szCs w:val="21"/>
                  </w:rPr>
                </w:pPr>
              </w:p>
            </w:tc>
            <w:sdt>
              <w:sdtPr>
                <w:tag w:val="_PLD_c239006a5e6040d58bedd94ab36e9784"/>
                <w:id w:val="60844677"/>
                <w:lock w:val="sdtLocked"/>
              </w:sdtPr>
              <w:sdtEndPr/>
              <w:sdtContent>
                <w:tc>
                  <w:tcPr>
                    <w:tcW w:w="1047" w:type="pct"/>
                    <w:shd w:val="clear" w:color="auto" w:fill="auto"/>
                    <w:vAlign w:val="center"/>
                  </w:tcPr>
                  <w:p w:rsidR="00175BD6" w:rsidRDefault="00175BD6" w:rsidP="001400C5">
                    <w:pPr>
                      <w:jc w:val="center"/>
                      <w:rPr>
                        <w:szCs w:val="21"/>
                      </w:rPr>
                    </w:pPr>
                    <w:r>
                      <w:rPr>
                        <w:rFonts w:hint="eastAsia"/>
                        <w:szCs w:val="21"/>
                      </w:rPr>
                      <w:t>可抵扣暂时性差异</w:t>
                    </w:r>
                  </w:p>
                </w:tc>
              </w:sdtContent>
            </w:sdt>
            <w:sdt>
              <w:sdtPr>
                <w:tag w:val="_PLD_1559717fc58743e19a1e868ac528fbc0"/>
                <w:id w:val="-866440472"/>
                <w:lock w:val="sdtLocked"/>
              </w:sdtPr>
              <w:sdtEndPr/>
              <w:sdtContent>
                <w:tc>
                  <w:tcPr>
                    <w:tcW w:w="981" w:type="pct"/>
                    <w:shd w:val="clear" w:color="auto" w:fill="auto"/>
                    <w:vAlign w:val="center"/>
                  </w:tcPr>
                  <w:p w:rsidR="00175BD6" w:rsidRDefault="00175BD6" w:rsidP="001400C5">
                    <w:pPr>
                      <w:jc w:val="center"/>
                      <w:rPr>
                        <w:szCs w:val="21"/>
                      </w:rPr>
                    </w:pPr>
                    <w:r>
                      <w:rPr>
                        <w:rFonts w:hint="eastAsia"/>
                        <w:szCs w:val="21"/>
                      </w:rPr>
                      <w:t>递延所得税</w:t>
                    </w:r>
                  </w:p>
                  <w:p w:rsidR="00175BD6" w:rsidRDefault="00175BD6" w:rsidP="001400C5">
                    <w:pPr>
                      <w:jc w:val="center"/>
                      <w:rPr>
                        <w:szCs w:val="21"/>
                      </w:rPr>
                    </w:pPr>
                    <w:r>
                      <w:rPr>
                        <w:rFonts w:hint="eastAsia"/>
                        <w:szCs w:val="21"/>
                      </w:rPr>
                      <w:t>资产</w:t>
                    </w:r>
                  </w:p>
                </w:tc>
              </w:sdtContent>
            </w:sdt>
            <w:sdt>
              <w:sdtPr>
                <w:tag w:val="_PLD_de171afb73ff474dbccc47c2cec6d4f1"/>
                <w:id w:val="1412588982"/>
                <w:lock w:val="sdtLocked"/>
              </w:sdtPr>
              <w:sdtEndPr/>
              <w:sdtContent>
                <w:tc>
                  <w:tcPr>
                    <w:tcW w:w="1047" w:type="pct"/>
                    <w:shd w:val="clear" w:color="auto" w:fill="auto"/>
                    <w:vAlign w:val="center"/>
                  </w:tcPr>
                  <w:p w:rsidR="00175BD6" w:rsidRDefault="00175BD6" w:rsidP="001400C5">
                    <w:pPr>
                      <w:jc w:val="center"/>
                      <w:rPr>
                        <w:szCs w:val="21"/>
                      </w:rPr>
                    </w:pPr>
                    <w:r>
                      <w:rPr>
                        <w:rFonts w:hint="eastAsia"/>
                        <w:szCs w:val="21"/>
                      </w:rPr>
                      <w:t>可抵扣暂时性差异</w:t>
                    </w:r>
                  </w:p>
                </w:tc>
              </w:sdtContent>
            </w:sdt>
            <w:sdt>
              <w:sdtPr>
                <w:tag w:val="_PLD_bafc90864e7347e5bb50ec31a5dffe05"/>
                <w:id w:val="1250082951"/>
                <w:lock w:val="sdtLocked"/>
              </w:sdtPr>
              <w:sdtEndPr/>
              <w:sdtContent>
                <w:tc>
                  <w:tcPr>
                    <w:tcW w:w="981" w:type="pct"/>
                    <w:shd w:val="clear" w:color="auto" w:fill="auto"/>
                    <w:vAlign w:val="center"/>
                  </w:tcPr>
                  <w:p w:rsidR="00175BD6" w:rsidRDefault="00175BD6" w:rsidP="001400C5">
                    <w:pPr>
                      <w:jc w:val="center"/>
                      <w:rPr>
                        <w:szCs w:val="21"/>
                      </w:rPr>
                    </w:pPr>
                    <w:r>
                      <w:rPr>
                        <w:rFonts w:hint="eastAsia"/>
                        <w:szCs w:val="21"/>
                      </w:rPr>
                      <w:t>递延所得税</w:t>
                    </w:r>
                  </w:p>
                  <w:p w:rsidR="00175BD6" w:rsidRDefault="00175BD6" w:rsidP="001400C5">
                    <w:pPr>
                      <w:jc w:val="center"/>
                      <w:rPr>
                        <w:szCs w:val="21"/>
                      </w:rPr>
                    </w:pPr>
                    <w:r>
                      <w:rPr>
                        <w:rFonts w:hint="eastAsia"/>
                        <w:szCs w:val="21"/>
                      </w:rPr>
                      <w:t>资产</w:t>
                    </w:r>
                  </w:p>
                </w:tc>
              </w:sdtContent>
            </w:sdt>
          </w:tr>
          <w:tr w:rsidR="00175BD6" w:rsidTr="001400C5">
            <w:trPr>
              <w:trHeight w:val="285"/>
            </w:trPr>
            <w:sdt>
              <w:sdtPr>
                <w:tag w:val="_PLD_a9dd5d10d8174be9a4f6ad53ac178647"/>
                <w:id w:val="1744295282"/>
                <w:lock w:val="sdtLocked"/>
              </w:sdtPr>
              <w:sdtEndPr/>
              <w:sdtContent>
                <w:tc>
                  <w:tcPr>
                    <w:tcW w:w="943" w:type="pct"/>
                    <w:shd w:val="clear" w:color="auto" w:fill="auto"/>
                    <w:vAlign w:val="center"/>
                  </w:tcPr>
                  <w:p w:rsidR="00175BD6" w:rsidRDefault="00175BD6" w:rsidP="00DE52BD">
                    <w:pPr>
                      <w:ind w:firstLineChars="100" w:firstLine="210"/>
                      <w:rPr>
                        <w:szCs w:val="21"/>
                      </w:rPr>
                    </w:pPr>
                    <w:r>
                      <w:rPr>
                        <w:rFonts w:hint="eastAsia"/>
                        <w:szCs w:val="21"/>
                      </w:rPr>
                      <w:t>资产减值准备</w:t>
                    </w:r>
                  </w:p>
                </w:tc>
              </w:sdtContent>
            </w:sdt>
            <w:tc>
              <w:tcPr>
                <w:tcW w:w="1047" w:type="pct"/>
                <w:shd w:val="clear" w:color="auto" w:fill="auto"/>
              </w:tcPr>
              <w:p w:rsidR="00175BD6" w:rsidRDefault="00175BD6" w:rsidP="001400C5">
                <w:pPr>
                  <w:jc w:val="right"/>
                  <w:rPr>
                    <w:szCs w:val="21"/>
                  </w:rPr>
                </w:pPr>
                <w:r>
                  <w:t>21,812,732.52</w:t>
                </w:r>
              </w:p>
            </w:tc>
            <w:tc>
              <w:tcPr>
                <w:tcW w:w="981" w:type="pct"/>
                <w:shd w:val="clear" w:color="auto" w:fill="auto"/>
              </w:tcPr>
              <w:p w:rsidR="00175BD6" w:rsidRDefault="00175BD6" w:rsidP="001400C5">
                <w:pPr>
                  <w:jc w:val="right"/>
                  <w:rPr>
                    <w:szCs w:val="21"/>
                  </w:rPr>
                </w:pPr>
                <w:r>
                  <w:t>4,791,455.21</w:t>
                </w:r>
              </w:p>
            </w:tc>
            <w:tc>
              <w:tcPr>
                <w:tcW w:w="1047" w:type="pct"/>
                <w:shd w:val="clear" w:color="auto" w:fill="auto"/>
              </w:tcPr>
              <w:p w:rsidR="00175BD6" w:rsidRDefault="00175BD6" w:rsidP="001400C5">
                <w:pPr>
                  <w:jc w:val="right"/>
                  <w:rPr>
                    <w:szCs w:val="21"/>
                  </w:rPr>
                </w:pPr>
                <w:r>
                  <w:t>21,343,391.74</w:t>
                </w:r>
              </w:p>
            </w:tc>
            <w:tc>
              <w:tcPr>
                <w:tcW w:w="981" w:type="pct"/>
                <w:shd w:val="clear" w:color="auto" w:fill="auto"/>
              </w:tcPr>
              <w:p w:rsidR="00175BD6" w:rsidRDefault="00175BD6" w:rsidP="001400C5">
                <w:pPr>
                  <w:jc w:val="right"/>
                  <w:rPr>
                    <w:szCs w:val="21"/>
                  </w:rPr>
                </w:pPr>
                <w:r>
                  <w:t>4,601,631.20</w:t>
                </w:r>
              </w:p>
            </w:tc>
          </w:tr>
          <w:tr w:rsidR="00175BD6" w:rsidTr="001400C5">
            <w:trPr>
              <w:trHeight w:val="285"/>
            </w:trPr>
            <w:sdt>
              <w:sdtPr>
                <w:tag w:val="_PLD_d888a9019bdb4ec39459c5bfe650b183"/>
                <w:id w:val="-325818847"/>
                <w:lock w:val="sdtLocked"/>
              </w:sdtPr>
              <w:sdtEndPr/>
              <w:sdtContent>
                <w:tc>
                  <w:tcPr>
                    <w:tcW w:w="943" w:type="pct"/>
                    <w:shd w:val="clear" w:color="auto" w:fill="auto"/>
                    <w:vAlign w:val="center"/>
                  </w:tcPr>
                  <w:p w:rsidR="00175BD6" w:rsidRDefault="00175BD6" w:rsidP="00DE52BD">
                    <w:pPr>
                      <w:ind w:firstLineChars="100" w:firstLine="210"/>
                      <w:rPr>
                        <w:szCs w:val="21"/>
                      </w:rPr>
                    </w:pPr>
                    <w:r>
                      <w:rPr>
                        <w:rFonts w:hint="eastAsia"/>
                        <w:szCs w:val="21"/>
                      </w:rPr>
                      <w:t>内部交易未实现利润</w:t>
                    </w:r>
                  </w:p>
                </w:tc>
              </w:sdtContent>
            </w:sdt>
            <w:tc>
              <w:tcPr>
                <w:tcW w:w="1047" w:type="pct"/>
                <w:shd w:val="clear" w:color="auto" w:fill="auto"/>
              </w:tcPr>
              <w:p w:rsidR="00175BD6" w:rsidRDefault="00175BD6" w:rsidP="001400C5">
                <w:pPr>
                  <w:jc w:val="right"/>
                  <w:rPr>
                    <w:szCs w:val="21"/>
                  </w:rPr>
                </w:pPr>
              </w:p>
            </w:tc>
            <w:tc>
              <w:tcPr>
                <w:tcW w:w="981" w:type="pct"/>
                <w:shd w:val="clear" w:color="auto" w:fill="auto"/>
              </w:tcPr>
              <w:p w:rsidR="00175BD6" w:rsidRDefault="00175BD6" w:rsidP="001400C5">
                <w:pPr>
                  <w:jc w:val="right"/>
                  <w:rPr>
                    <w:szCs w:val="21"/>
                  </w:rPr>
                </w:pPr>
              </w:p>
            </w:tc>
            <w:tc>
              <w:tcPr>
                <w:tcW w:w="1047" w:type="pct"/>
                <w:shd w:val="clear" w:color="auto" w:fill="auto"/>
              </w:tcPr>
              <w:p w:rsidR="00175BD6" w:rsidRDefault="00175BD6" w:rsidP="001400C5">
                <w:pPr>
                  <w:jc w:val="right"/>
                  <w:rPr>
                    <w:szCs w:val="21"/>
                  </w:rPr>
                </w:pPr>
              </w:p>
            </w:tc>
            <w:tc>
              <w:tcPr>
                <w:tcW w:w="981" w:type="pct"/>
                <w:shd w:val="clear" w:color="auto" w:fill="auto"/>
              </w:tcPr>
              <w:p w:rsidR="00175BD6" w:rsidRDefault="00175BD6" w:rsidP="001400C5">
                <w:pPr>
                  <w:jc w:val="right"/>
                  <w:rPr>
                    <w:szCs w:val="21"/>
                  </w:rPr>
                </w:pPr>
              </w:p>
            </w:tc>
          </w:tr>
          <w:tr w:rsidR="00175BD6" w:rsidTr="001400C5">
            <w:trPr>
              <w:trHeight w:val="285"/>
            </w:trPr>
            <w:sdt>
              <w:sdtPr>
                <w:tag w:val="_PLD_412e3f8d0e1642ae9adf17341ca2fd4f"/>
                <w:id w:val="1223718869"/>
                <w:lock w:val="sdtLocked"/>
              </w:sdtPr>
              <w:sdtEndPr/>
              <w:sdtContent>
                <w:tc>
                  <w:tcPr>
                    <w:tcW w:w="943" w:type="pct"/>
                    <w:tcBorders>
                      <w:bottom w:val="single" w:sz="4" w:space="0" w:color="auto"/>
                    </w:tcBorders>
                    <w:shd w:val="clear" w:color="auto" w:fill="auto"/>
                    <w:vAlign w:val="center"/>
                  </w:tcPr>
                  <w:p w:rsidR="00175BD6" w:rsidRDefault="00175BD6" w:rsidP="00DE52BD">
                    <w:pPr>
                      <w:ind w:firstLineChars="100" w:firstLine="210"/>
                      <w:rPr>
                        <w:szCs w:val="21"/>
                      </w:rPr>
                    </w:pPr>
                    <w:r>
                      <w:rPr>
                        <w:rFonts w:hint="eastAsia"/>
                        <w:szCs w:val="21"/>
                      </w:rPr>
                      <w:t>可抵扣亏损</w:t>
                    </w:r>
                  </w:p>
                </w:tc>
              </w:sdtContent>
            </w:sdt>
            <w:tc>
              <w:tcPr>
                <w:tcW w:w="1047" w:type="pct"/>
                <w:shd w:val="clear" w:color="auto" w:fill="auto"/>
              </w:tcPr>
              <w:p w:rsidR="00175BD6" w:rsidRDefault="00175BD6" w:rsidP="001400C5">
                <w:pPr>
                  <w:jc w:val="right"/>
                  <w:rPr>
                    <w:szCs w:val="21"/>
                  </w:rPr>
                </w:pPr>
                <w:r>
                  <w:t>203,680,372.59</w:t>
                </w:r>
              </w:p>
            </w:tc>
            <w:tc>
              <w:tcPr>
                <w:tcW w:w="981" w:type="pct"/>
                <w:shd w:val="clear" w:color="auto" w:fill="auto"/>
              </w:tcPr>
              <w:p w:rsidR="00175BD6" w:rsidRDefault="00175BD6" w:rsidP="001400C5">
                <w:pPr>
                  <w:jc w:val="right"/>
                  <w:rPr>
                    <w:szCs w:val="21"/>
                  </w:rPr>
                </w:pPr>
                <w:r>
                  <w:t>51,751,860.75</w:t>
                </w:r>
              </w:p>
            </w:tc>
            <w:tc>
              <w:tcPr>
                <w:tcW w:w="1047" w:type="pct"/>
                <w:shd w:val="clear" w:color="auto" w:fill="auto"/>
              </w:tcPr>
              <w:p w:rsidR="00175BD6" w:rsidRDefault="00175BD6" w:rsidP="001400C5">
                <w:pPr>
                  <w:jc w:val="right"/>
                  <w:rPr>
                    <w:szCs w:val="21"/>
                  </w:rPr>
                </w:pPr>
                <w:r>
                  <w:t>217,123,997.88</w:t>
                </w:r>
              </w:p>
            </w:tc>
            <w:tc>
              <w:tcPr>
                <w:tcW w:w="981" w:type="pct"/>
                <w:shd w:val="clear" w:color="auto" w:fill="auto"/>
              </w:tcPr>
              <w:p w:rsidR="00175BD6" w:rsidRDefault="00175BD6" w:rsidP="001400C5">
                <w:pPr>
                  <w:jc w:val="right"/>
                  <w:rPr>
                    <w:szCs w:val="21"/>
                  </w:rPr>
                </w:pPr>
                <w:r>
                  <w:t>55,159,709.18</w:t>
                </w:r>
              </w:p>
            </w:tc>
          </w:tr>
          <w:sdt>
            <w:sdtPr>
              <w:rPr>
                <w:szCs w:val="21"/>
              </w:rPr>
              <w:alias w:val="递延所得税资产明细"/>
              <w:tag w:val="_TUP_703575bf8b6048788dc624e748111109"/>
              <w:id w:val="2030452706"/>
              <w:lock w:val="sdtLocked"/>
            </w:sdtPr>
            <w:sdtEndPr/>
            <w:sdtContent>
              <w:tr w:rsidR="00175BD6" w:rsidTr="001400C5">
                <w:trPr>
                  <w:trHeight w:val="285"/>
                </w:trPr>
                <w:tc>
                  <w:tcPr>
                    <w:tcW w:w="943" w:type="pct"/>
                    <w:shd w:val="clear" w:color="auto" w:fill="auto"/>
                    <w:vAlign w:val="center"/>
                  </w:tcPr>
                  <w:p w:rsidR="00175BD6" w:rsidRDefault="00175BD6" w:rsidP="001400C5">
                    <w:pPr>
                      <w:rPr>
                        <w:szCs w:val="21"/>
                      </w:rPr>
                    </w:pPr>
                    <w:r w:rsidRPr="00DC47DD">
                      <w:rPr>
                        <w:rFonts w:hint="eastAsia"/>
                        <w:szCs w:val="21"/>
                      </w:rPr>
                      <w:t>辞退福利</w:t>
                    </w:r>
                  </w:p>
                </w:tc>
                <w:tc>
                  <w:tcPr>
                    <w:tcW w:w="1047" w:type="pct"/>
                    <w:shd w:val="clear" w:color="auto" w:fill="auto"/>
                  </w:tcPr>
                  <w:p w:rsidR="00175BD6" w:rsidRDefault="00175BD6" w:rsidP="001400C5">
                    <w:pPr>
                      <w:jc w:val="right"/>
                      <w:rPr>
                        <w:szCs w:val="21"/>
                      </w:rPr>
                    </w:pPr>
                    <w:r>
                      <w:t>209,837.64</w:t>
                    </w:r>
                  </w:p>
                </w:tc>
                <w:tc>
                  <w:tcPr>
                    <w:tcW w:w="981" w:type="pct"/>
                    <w:shd w:val="clear" w:color="auto" w:fill="auto"/>
                  </w:tcPr>
                  <w:p w:rsidR="00175BD6" w:rsidRDefault="00175BD6" w:rsidP="001400C5">
                    <w:pPr>
                      <w:jc w:val="right"/>
                      <w:rPr>
                        <w:szCs w:val="21"/>
                      </w:rPr>
                    </w:pPr>
                    <w:r>
                      <w:t>52,459.41</w:t>
                    </w:r>
                  </w:p>
                </w:tc>
                <w:tc>
                  <w:tcPr>
                    <w:tcW w:w="1047" w:type="pct"/>
                    <w:shd w:val="clear" w:color="auto" w:fill="auto"/>
                  </w:tcPr>
                  <w:p w:rsidR="00175BD6" w:rsidRDefault="00175BD6" w:rsidP="001400C5">
                    <w:pPr>
                      <w:jc w:val="right"/>
                      <w:rPr>
                        <w:szCs w:val="21"/>
                      </w:rPr>
                    </w:pPr>
                    <w:r>
                      <w:t>493,364.53</w:t>
                    </w:r>
                  </w:p>
                </w:tc>
                <w:tc>
                  <w:tcPr>
                    <w:tcW w:w="981" w:type="pct"/>
                    <w:shd w:val="clear" w:color="auto" w:fill="auto"/>
                  </w:tcPr>
                  <w:p w:rsidR="00175BD6" w:rsidRDefault="00175BD6" w:rsidP="001400C5">
                    <w:pPr>
                      <w:jc w:val="right"/>
                      <w:rPr>
                        <w:szCs w:val="21"/>
                      </w:rPr>
                    </w:pPr>
                    <w:r>
                      <w:t>123,341.14</w:t>
                    </w:r>
                  </w:p>
                </w:tc>
              </w:tr>
            </w:sdtContent>
          </w:sdt>
          <w:sdt>
            <w:sdtPr>
              <w:rPr>
                <w:szCs w:val="21"/>
              </w:rPr>
              <w:alias w:val="递延所得税资产明细"/>
              <w:tag w:val="_TUP_703575bf8b6048788dc624e748111109"/>
              <w:id w:val="355238500"/>
              <w:lock w:val="sdtLocked"/>
            </w:sdtPr>
            <w:sdtEndPr/>
            <w:sdtContent>
              <w:tr w:rsidR="00175BD6" w:rsidTr="001400C5">
                <w:trPr>
                  <w:trHeight w:val="285"/>
                </w:trPr>
                <w:tc>
                  <w:tcPr>
                    <w:tcW w:w="943" w:type="pct"/>
                    <w:shd w:val="clear" w:color="auto" w:fill="auto"/>
                    <w:vAlign w:val="center"/>
                  </w:tcPr>
                  <w:p w:rsidR="00175BD6" w:rsidRDefault="00175BD6" w:rsidP="001400C5">
                    <w:pPr>
                      <w:rPr>
                        <w:szCs w:val="21"/>
                      </w:rPr>
                    </w:pPr>
                    <w:r>
                      <w:t>递延收益-政府补助</w:t>
                    </w:r>
                  </w:p>
                </w:tc>
                <w:tc>
                  <w:tcPr>
                    <w:tcW w:w="1047" w:type="pct"/>
                    <w:shd w:val="clear" w:color="auto" w:fill="auto"/>
                  </w:tcPr>
                  <w:p w:rsidR="00175BD6" w:rsidRDefault="00175BD6" w:rsidP="001400C5">
                    <w:pPr>
                      <w:jc w:val="right"/>
                      <w:rPr>
                        <w:szCs w:val="21"/>
                      </w:rPr>
                    </w:pPr>
                    <w:r>
                      <w:t>1,833,333.31</w:t>
                    </w:r>
                  </w:p>
                </w:tc>
                <w:tc>
                  <w:tcPr>
                    <w:tcW w:w="981" w:type="pct"/>
                    <w:shd w:val="clear" w:color="auto" w:fill="auto"/>
                  </w:tcPr>
                  <w:p w:rsidR="00175BD6" w:rsidRDefault="00175BD6" w:rsidP="001400C5">
                    <w:pPr>
                      <w:jc w:val="right"/>
                      <w:rPr>
                        <w:szCs w:val="21"/>
                      </w:rPr>
                    </w:pPr>
                    <w:r>
                      <w:t>275,000.00</w:t>
                    </w:r>
                  </w:p>
                </w:tc>
                <w:tc>
                  <w:tcPr>
                    <w:tcW w:w="1047" w:type="pct"/>
                    <w:shd w:val="clear" w:color="auto" w:fill="auto"/>
                  </w:tcPr>
                  <w:p w:rsidR="00175BD6" w:rsidRDefault="00175BD6" w:rsidP="001400C5">
                    <w:pPr>
                      <w:jc w:val="right"/>
                      <w:rPr>
                        <w:szCs w:val="21"/>
                      </w:rPr>
                    </w:pPr>
                    <w:r>
                      <w:t>3,616,666.65</w:t>
                    </w:r>
                  </w:p>
                </w:tc>
                <w:tc>
                  <w:tcPr>
                    <w:tcW w:w="981" w:type="pct"/>
                    <w:shd w:val="clear" w:color="auto" w:fill="auto"/>
                  </w:tcPr>
                  <w:p w:rsidR="00175BD6" w:rsidRDefault="00175BD6" w:rsidP="001400C5">
                    <w:pPr>
                      <w:jc w:val="right"/>
                      <w:rPr>
                        <w:szCs w:val="21"/>
                      </w:rPr>
                    </w:pPr>
                    <w:r>
                      <w:t>542,500.00</w:t>
                    </w:r>
                  </w:p>
                </w:tc>
              </w:tr>
            </w:sdtContent>
          </w:sdt>
          <w:sdt>
            <w:sdtPr>
              <w:rPr>
                <w:szCs w:val="21"/>
              </w:rPr>
              <w:alias w:val="递延所得税资产明细"/>
              <w:tag w:val="_TUP_703575bf8b6048788dc624e748111109"/>
              <w:id w:val="-2140415460"/>
              <w:lock w:val="sdtLocked"/>
            </w:sdtPr>
            <w:sdtEndPr/>
            <w:sdtContent>
              <w:tr w:rsidR="00175BD6" w:rsidTr="001400C5">
                <w:trPr>
                  <w:trHeight w:val="285"/>
                </w:trPr>
                <w:tc>
                  <w:tcPr>
                    <w:tcW w:w="943" w:type="pct"/>
                    <w:shd w:val="clear" w:color="auto" w:fill="auto"/>
                    <w:vAlign w:val="center"/>
                  </w:tcPr>
                  <w:p w:rsidR="00175BD6" w:rsidRDefault="00175BD6" w:rsidP="001400C5">
                    <w:pPr>
                      <w:rPr>
                        <w:szCs w:val="21"/>
                      </w:rPr>
                    </w:pPr>
                    <w:r>
                      <w:t>二期工程中</w:t>
                    </w:r>
                    <w:proofErr w:type="gramStart"/>
                    <w:r>
                      <w:t>迪</w:t>
                    </w:r>
                    <w:proofErr w:type="gramEnd"/>
                    <w:r>
                      <w:t>砂车间产生的试生产毛利</w:t>
                    </w:r>
                  </w:p>
                </w:tc>
                <w:tc>
                  <w:tcPr>
                    <w:tcW w:w="1047" w:type="pct"/>
                    <w:shd w:val="clear" w:color="auto" w:fill="auto"/>
                  </w:tcPr>
                  <w:p w:rsidR="00175BD6" w:rsidRDefault="00175BD6" w:rsidP="001400C5">
                    <w:pPr>
                      <w:jc w:val="right"/>
                      <w:rPr>
                        <w:szCs w:val="21"/>
                      </w:rPr>
                    </w:pPr>
                    <w:r>
                      <w:t>1,012,711.41</w:t>
                    </w:r>
                  </w:p>
                </w:tc>
                <w:tc>
                  <w:tcPr>
                    <w:tcW w:w="981" w:type="pct"/>
                    <w:shd w:val="clear" w:color="auto" w:fill="auto"/>
                  </w:tcPr>
                  <w:p w:rsidR="00175BD6" w:rsidRDefault="00175BD6" w:rsidP="001400C5">
                    <w:pPr>
                      <w:jc w:val="right"/>
                      <w:rPr>
                        <w:szCs w:val="21"/>
                      </w:rPr>
                    </w:pPr>
                    <w:r>
                      <w:t>151,906.71</w:t>
                    </w:r>
                  </w:p>
                </w:tc>
                <w:tc>
                  <w:tcPr>
                    <w:tcW w:w="1047" w:type="pct"/>
                    <w:shd w:val="clear" w:color="auto" w:fill="auto"/>
                  </w:tcPr>
                  <w:p w:rsidR="00175BD6" w:rsidRDefault="00175BD6" w:rsidP="001400C5">
                    <w:pPr>
                      <w:jc w:val="right"/>
                      <w:rPr>
                        <w:szCs w:val="21"/>
                      </w:rPr>
                    </w:pPr>
                    <w:r>
                      <w:t>1,086,812.23</w:t>
                    </w:r>
                  </w:p>
                </w:tc>
                <w:tc>
                  <w:tcPr>
                    <w:tcW w:w="981" w:type="pct"/>
                    <w:shd w:val="clear" w:color="auto" w:fill="auto"/>
                  </w:tcPr>
                  <w:p w:rsidR="00175BD6" w:rsidRDefault="00175BD6" w:rsidP="001400C5">
                    <w:pPr>
                      <w:jc w:val="right"/>
                      <w:rPr>
                        <w:szCs w:val="21"/>
                      </w:rPr>
                    </w:pPr>
                    <w:r>
                      <w:t>163,021.83</w:t>
                    </w:r>
                  </w:p>
                </w:tc>
              </w:tr>
            </w:sdtContent>
          </w:sdt>
          <w:tr w:rsidR="00175BD6" w:rsidTr="001400C5">
            <w:trPr>
              <w:trHeight w:val="285"/>
            </w:trPr>
            <w:sdt>
              <w:sdtPr>
                <w:tag w:val="_PLD_6fc9224998ff4043b5f3c058cb2e9971"/>
                <w:id w:val="-685593471"/>
                <w:lock w:val="sdtLocked"/>
              </w:sdtPr>
              <w:sdtEndPr/>
              <w:sdtContent>
                <w:tc>
                  <w:tcPr>
                    <w:tcW w:w="943" w:type="pct"/>
                    <w:shd w:val="clear" w:color="auto" w:fill="auto"/>
                    <w:vAlign w:val="center"/>
                  </w:tcPr>
                  <w:p w:rsidR="00175BD6" w:rsidRDefault="00175BD6" w:rsidP="001400C5">
                    <w:pPr>
                      <w:jc w:val="center"/>
                      <w:rPr>
                        <w:szCs w:val="21"/>
                      </w:rPr>
                    </w:pPr>
                    <w:r>
                      <w:rPr>
                        <w:rFonts w:hint="eastAsia"/>
                        <w:szCs w:val="21"/>
                      </w:rPr>
                      <w:t>合计</w:t>
                    </w:r>
                  </w:p>
                </w:tc>
              </w:sdtContent>
            </w:sdt>
            <w:tc>
              <w:tcPr>
                <w:tcW w:w="1047" w:type="pct"/>
                <w:shd w:val="clear" w:color="auto" w:fill="auto"/>
              </w:tcPr>
              <w:p w:rsidR="00175BD6" w:rsidRDefault="00175BD6" w:rsidP="001400C5">
                <w:pPr>
                  <w:jc w:val="right"/>
                  <w:rPr>
                    <w:szCs w:val="21"/>
                  </w:rPr>
                </w:pPr>
                <w:r>
                  <w:t>228,548,987.47</w:t>
                </w:r>
              </w:p>
            </w:tc>
            <w:tc>
              <w:tcPr>
                <w:tcW w:w="981" w:type="pct"/>
                <w:shd w:val="clear" w:color="auto" w:fill="auto"/>
              </w:tcPr>
              <w:p w:rsidR="00175BD6" w:rsidRDefault="00175BD6" w:rsidP="001400C5">
                <w:pPr>
                  <w:jc w:val="right"/>
                  <w:rPr>
                    <w:szCs w:val="21"/>
                  </w:rPr>
                </w:pPr>
                <w:r>
                  <w:t>57,022,682.08</w:t>
                </w:r>
              </w:p>
            </w:tc>
            <w:tc>
              <w:tcPr>
                <w:tcW w:w="1047" w:type="pct"/>
                <w:shd w:val="clear" w:color="auto" w:fill="auto"/>
              </w:tcPr>
              <w:p w:rsidR="00175BD6" w:rsidRDefault="00175BD6" w:rsidP="001400C5">
                <w:pPr>
                  <w:jc w:val="right"/>
                  <w:rPr>
                    <w:szCs w:val="21"/>
                  </w:rPr>
                </w:pPr>
                <w:r>
                  <w:t>243,664,233.03</w:t>
                </w:r>
              </w:p>
            </w:tc>
            <w:tc>
              <w:tcPr>
                <w:tcW w:w="981" w:type="pct"/>
                <w:shd w:val="clear" w:color="auto" w:fill="auto"/>
              </w:tcPr>
              <w:p w:rsidR="00175BD6" w:rsidRDefault="00175BD6" w:rsidP="001400C5">
                <w:pPr>
                  <w:jc w:val="right"/>
                  <w:rPr>
                    <w:szCs w:val="21"/>
                  </w:rPr>
                </w:pPr>
                <w:r>
                  <w:t>60,590,203.35</w:t>
                </w:r>
              </w:p>
            </w:tc>
          </w:tr>
        </w:tbl>
        <w:p w:rsidR="00175BD6" w:rsidRDefault="00175BD6"/>
        <w:p w:rsidR="0036046F" w:rsidRDefault="00546E80">
          <w:pPr>
            <w:pStyle w:val="4"/>
            <w:numPr>
              <w:ilvl w:val="0"/>
              <w:numId w:val="57"/>
            </w:numPr>
            <w:ind w:left="426" w:hanging="426"/>
          </w:pPr>
          <w:r>
            <w:rPr>
              <w:rFonts w:hint="eastAsia"/>
            </w:rPr>
            <w:t>未经</w:t>
          </w:r>
          <w:proofErr w:type="gramStart"/>
          <w:r>
            <w:rPr>
              <w:rFonts w:hint="eastAsia"/>
            </w:rPr>
            <w:t>抵销</w:t>
          </w:r>
          <w:proofErr w:type="gramEnd"/>
          <w:r>
            <w:rPr>
              <w:rFonts w:hint="eastAsia"/>
            </w:rPr>
            <w:t>的递延所得税负债</w:t>
          </w:r>
        </w:p>
        <w:p w:rsidR="0036046F" w:rsidRDefault="00E909B4">
          <w:sdt>
            <w:sdtPr>
              <w:alias w:val="是否适用：未经抵销的递延所得税负债[双击切换]"/>
              <w:tag w:val="_GBC_e7d8f83d611d4464afa60fcd4c2b0690"/>
              <w:id w:val="1396550404"/>
              <w:lock w:val="sdtLocked"/>
              <w:placeholder>
                <w:docPart w:val="GBC22222222222222222222222222222"/>
              </w:placeholder>
            </w:sdtPr>
            <w:sdtEndPr/>
            <w:sdtContent>
              <w:r w:rsidR="009C38D8" w:rsidRPr="009B1EEB">
                <w:fldChar w:fldCharType="begin"/>
              </w:r>
              <w:r w:rsidR="0062612D" w:rsidRPr="009B1EEB">
                <w:instrText xml:space="preserve">MACROBUTTON  SnrToggleCheckbox √适用 </w:instrText>
              </w:r>
              <w:r w:rsidR="009C38D8" w:rsidRPr="009B1EEB">
                <w:fldChar w:fldCharType="end"/>
              </w:r>
              <w:r w:rsidR="009C38D8" w:rsidRPr="009B1EEB">
                <w:fldChar w:fldCharType="begin"/>
              </w:r>
              <w:r w:rsidR="0062612D" w:rsidRPr="009B1EEB">
                <w:instrText xml:space="preserve"> MACROBUTTON  SnrToggleCheckbox □不适用 </w:instrText>
              </w:r>
              <w:r w:rsidR="009C38D8" w:rsidRPr="009B1EEB">
                <w:fldChar w:fldCharType="end"/>
              </w:r>
            </w:sdtContent>
          </w:sdt>
        </w:p>
        <w:p w:rsidR="0036046F" w:rsidRDefault="00546E80">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1687"/>
            <w:gridCol w:w="1652"/>
            <w:gridCol w:w="1687"/>
            <w:gridCol w:w="1661"/>
          </w:tblGrid>
          <w:tr w:rsidR="0062612D" w:rsidTr="0062612D">
            <w:trPr>
              <w:trHeight w:val="285"/>
            </w:trPr>
            <w:sdt>
              <w:sdtPr>
                <w:tag w:val="_PLD_81f47d33d4f34c9fa6724e31450fa4ae"/>
                <w:id w:val="678430"/>
                <w:lock w:val="sdtLocked"/>
              </w:sdtPr>
              <w:sdtEndPr/>
              <w:sdtContent>
                <w:tc>
                  <w:tcPr>
                    <w:tcW w:w="1305" w:type="pct"/>
                    <w:vMerge w:val="restart"/>
                    <w:shd w:val="clear" w:color="auto" w:fill="auto"/>
                    <w:vAlign w:val="center"/>
                  </w:tcPr>
                  <w:p w:rsidR="0062612D" w:rsidRDefault="0062612D" w:rsidP="007D0372">
                    <w:pPr>
                      <w:jc w:val="center"/>
                      <w:rPr>
                        <w:szCs w:val="21"/>
                      </w:rPr>
                    </w:pPr>
                    <w:r>
                      <w:rPr>
                        <w:rFonts w:hint="eastAsia"/>
                        <w:szCs w:val="21"/>
                      </w:rPr>
                      <w:t>项目</w:t>
                    </w:r>
                  </w:p>
                  <w:p w:rsidR="0062612D" w:rsidRDefault="0062612D" w:rsidP="007D0372">
                    <w:pPr>
                      <w:jc w:val="center"/>
                      <w:rPr>
                        <w:szCs w:val="21"/>
                      </w:rPr>
                    </w:pPr>
                  </w:p>
                </w:tc>
              </w:sdtContent>
            </w:sdt>
            <w:sdt>
              <w:sdtPr>
                <w:tag w:val="_PLD_063cf4fd25c146ca8e04dbf257e00f41"/>
                <w:id w:val="678431"/>
                <w:lock w:val="sdtLocked"/>
              </w:sdtPr>
              <w:sdtEndPr/>
              <w:sdtContent>
                <w:tc>
                  <w:tcPr>
                    <w:tcW w:w="1844" w:type="pct"/>
                    <w:gridSpan w:val="2"/>
                    <w:shd w:val="clear" w:color="auto" w:fill="auto"/>
                    <w:vAlign w:val="center"/>
                  </w:tcPr>
                  <w:p w:rsidR="0062612D" w:rsidRDefault="0062612D" w:rsidP="007D0372">
                    <w:pPr>
                      <w:jc w:val="center"/>
                      <w:rPr>
                        <w:szCs w:val="21"/>
                      </w:rPr>
                    </w:pPr>
                    <w:r>
                      <w:rPr>
                        <w:rFonts w:hint="eastAsia"/>
                        <w:szCs w:val="21"/>
                      </w:rPr>
                      <w:t>期末余额</w:t>
                    </w:r>
                  </w:p>
                </w:tc>
              </w:sdtContent>
            </w:sdt>
            <w:sdt>
              <w:sdtPr>
                <w:tag w:val="_PLD_8a10003f9e3c43e8a6a7d9c0319fa60e"/>
                <w:id w:val="678432"/>
                <w:lock w:val="sdtLocked"/>
              </w:sdtPr>
              <w:sdtEndPr/>
              <w:sdtContent>
                <w:tc>
                  <w:tcPr>
                    <w:tcW w:w="1851" w:type="pct"/>
                    <w:gridSpan w:val="2"/>
                    <w:shd w:val="clear" w:color="auto" w:fill="auto"/>
                    <w:vAlign w:val="center"/>
                  </w:tcPr>
                  <w:p w:rsidR="0062612D" w:rsidRDefault="0062612D" w:rsidP="007D0372">
                    <w:pPr>
                      <w:jc w:val="center"/>
                      <w:rPr>
                        <w:szCs w:val="21"/>
                      </w:rPr>
                    </w:pPr>
                    <w:r>
                      <w:rPr>
                        <w:rFonts w:hint="eastAsia"/>
                        <w:szCs w:val="21"/>
                      </w:rPr>
                      <w:t>期初余额</w:t>
                    </w:r>
                  </w:p>
                </w:tc>
              </w:sdtContent>
            </w:sdt>
          </w:tr>
          <w:tr w:rsidR="0062612D" w:rsidTr="0062612D">
            <w:trPr>
              <w:trHeight w:val="285"/>
            </w:trPr>
            <w:tc>
              <w:tcPr>
                <w:tcW w:w="1305" w:type="pct"/>
                <w:vMerge/>
                <w:shd w:val="clear" w:color="auto" w:fill="auto"/>
                <w:vAlign w:val="center"/>
              </w:tcPr>
              <w:p w:rsidR="0062612D" w:rsidRDefault="0062612D" w:rsidP="007D0372">
                <w:pPr>
                  <w:jc w:val="center"/>
                  <w:rPr>
                    <w:b/>
                    <w:szCs w:val="21"/>
                  </w:rPr>
                </w:pPr>
              </w:p>
            </w:tc>
            <w:sdt>
              <w:sdtPr>
                <w:tag w:val="_PLD_5f43cd485b6945b4b3a1959a821e6e33"/>
                <w:id w:val="678433"/>
                <w:lock w:val="sdtLocked"/>
              </w:sdtPr>
              <w:sdtEndPr/>
              <w:sdtContent>
                <w:tc>
                  <w:tcPr>
                    <w:tcW w:w="932" w:type="pct"/>
                    <w:shd w:val="clear" w:color="auto" w:fill="auto"/>
                    <w:vAlign w:val="center"/>
                  </w:tcPr>
                  <w:p w:rsidR="009B1D11" w:rsidRDefault="0062612D" w:rsidP="007D0372">
                    <w:pPr>
                      <w:jc w:val="center"/>
                      <w:rPr>
                        <w:rFonts w:ascii="Arial" w:hAnsi="Arial"/>
                        <w:szCs w:val="21"/>
                      </w:rPr>
                    </w:pPr>
                    <w:r>
                      <w:rPr>
                        <w:rFonts w:ascii="Arial" w:hAnsi="Arial" w:hint="eastAsia"/>
                        <w:szCs w:val="21"/>
                      </w:rPr>
                      <w:t>应纳税暂时性</w:t>
                    </w:r>
                  </w:p>
                  <w:p w:rsidR="0062612D" w:rsidRDefault="0062612D" w:rsidP="007D0372">
                    <w:pPr>
                      <w:jc w:val="center"/>
                      <w:rPr>
                        <w:szCs w:val="21"/>
                      </w:rPr>
                    </w:pPr>
                    <w:r>
                      <w:rPr>
                        <w:rFonts w:ascii="Arial" w:hAnsi="Arial" w:hint="eastAsia"/>
                        <w:szCs w:val="21"/>
                      </w:rPr>
                      <w:t>差异</w:t>
                    </w:r>
                  </w:p>
                </w:tc>
              </w:sdtContent>
            </w:sdt>
            <w:sdt>
              <w:sdtPr>
                <w:tag w:val="_PLD_6d73da82a2ae4f1592f149ebd7dd67b0"/>
                <w:id w:val="678434"/>
                <w:lock w:val="sdtLocked"/>
              </w:sdtPr>
              <w:sdtEndPr/>
              <w:sdtContent>
                <w:tc>
                  <w:tcPr>
                    <w:tcW w:w="913" w:type="pct"/>
                    <w:shd w:val="clear" w:color="auto" w:fill="auto"/>
                    <w:vAlign w:val="center"/>
                  </w:tcPr>
                  <w:p w:rsidR="0062612D" w:rsidRDefault="0062612D" w:rsidP="007D0372">
                    <w:pPr>
                      <w:jc w:val="center"/>
                      <w:rPr>
                        <w:szCs w:val="21"/>
                      </w:rPr>
                    </w:pPr>
                    <w:r>
                      <w:rPr>
                        <w:rFonts w:hint="eastAsia"/>
                        <w:szCs w:val="21"/>
                      </w:rPr>
                      <w:t>递延所得税</w:t>
                    </w:r>
                  </w:p>
                  <w:p w:rsidR="0062612D" w:rsidRDefault="0062612D" w:rsidP="007D0372">
                    <w:pPr>
                      <w:jc w:val="center"/>
                      <w:rPr>
                        <w:szCs w:val="21"/>
                      </w:rPr>
                    </w:pPr>
                    <w:r>
                      <w:rPr>
                        <w:rFonts w:hint="eastAsia"/>
                        <w:szCs w:val="21"/>
                      </w:rPr>
                      <w:t>负债</w:t>
                    </w:r>
                  </w:p>
                </w:tc>
              </w:sdtContent>
            </w:sdt>
            <w:sdt>
              <w:sdtPr>
                <w:tag w:val="_PLD_9022159a1a5241359440eb7d0d056e09"/>
                <w:id w:val="678435"/>
                <w:lock w:val="sdtLocked"/>
              </w:sdtPr>
              <w:sdtEndPr/>
              <w:sdtContent>
                <w:tc>
                  <w:tcPr>
                    <w:tcW w:w="932" w:type="pct"/>
                    <w:shd w:val="clear" w:color="auto" w:fill="auto"/>
                    <w:vAlign w:val="center"/>
                  </w:tcPr>
                  <w:p w:rsidR="009B1D11" w:rsidRDefault="0062612D" w:rsidP="007D0372">
                    <w:pPr>
                      <w:jc w:val="center"/>
                      <w:rPr>
                        <w:rFonts w:ascii="Arial" w:hAnsi="Arial"/>
                        <w:szCs w:val="21"/>
                      </w:rPr>
                    </w:pPr>
                    <w:r>
                      <w:rPr>
                        <w:rFonts w:ascii="Arial" w:hAnsi="Arial" w:hint="eastAsia"/>
                        <w:szCs w:val="21"/>
                      </w:rPr>
                      <w:t>应纳税暂时性</w:t>
                    </w:r>
                  </w:p>
                  <w:p w:rsidR="0062612D" w:rsidRDefault="0062612D" w:rsidP="007D0372">
                    <w:pPr>
                      <w:jc w:val="center"/>
                      <w:rPr>
                        <w:szCs w:val="21"/>
                      </w:rPr>
                    </w:pPr>
                    <w:r>
                      <w:rPr>
                        <w:rFonts w:ascii="Arial" w:hAnsi="Arial" w:hint="eastAsia"/>
                        <w:szCs w:val="21"/>
                      </w:rPr>
                      <w:t>差异</w:t>
                    </w:r>
                  </w:p>
                </w:tc>
              </w:sdtContent>
            </w:sdt>
            <w:sdt>
              <w:sdtPr>
                <w:tag w:val="_PLD_6577d41f25a14352a5feaeb375b5279e"/>
                <w:id w:val="678436"/>
                <w:lock w:val="sdtLocked"/>
              </w:sdtPr>
              <w:sdtEndPr/>
              <w:sdtContent>
                <w:tc>
                  <w:tcPr>
                    <w:tcW w:w="919" w:type="pct"/>
                    <w:shd w:val="clear" w:color="auto" w:fill="auto"/>
                    <w:vAlign w:val="center"/>
                  </w:tcPr>
                  <w:p w:rsidR="0062612D" w:rsidRDefault="0062612D" w:rsidP="007D0372">
                    <w:pPr>
                      <w:jc w:val="center"/>
                      <w:rPr>
                        <w:szCs w:val="21"/>
                      </w:rPr>
                    </w:pPr>
                    <w:r>
                      <w:rPr>
                        <w:rFonts w:hint="eastAsia"/>
                        <w:szCs w:val="21"/>
                      </w:rPr>
                      <w:t>递延所得税</w:t>
                    </w:r>
                  </w:p>
                  <w:p w:rsidR="0062612D" w:rsidRDefault="0062612D" w:rsidP="007D0372">
                    <w:pPr>
                      <w:jc w:val="center"/>
                      <w:rPr>
                        <w:szCs w:val="21"/>
                      </w:rPr>
                    </w:pPr>
                    <w:r>
                      <w:rPr>
                        <w:rFonts w:hint="eastAsia"/>
                        <w:szCs w:val="21"/>
                      </w:rPr>
                      <w:t>负债</w:t>
                    </w:r>
                  </w:p>
                </w:tc>
              </w:sdtContent>
            </w:sdt>
          </w:tr>
          <w:tr w:rsidR="0062612D" w:rsidTr="0062612D">
            <w:trPr>
              <w:trHeight w:val="285"/>
            </w:trPr>
            <w:sdt>
              <w:sdtPr>
                <w:tag w:val="_PLD_81a01dbb027f4044906cb5be6d90e49a"/>
                <w:id w:val="678437"/>
                <w:lock w:val="sdtLocked"/>
              </w:sdtPr>
              <w:sdtEndPr/>
              <w:sdtContent>
                <w:tc>
                  <w:tcPr>
                    <w:tcW w:w="1305" w:type="pct"/>
                    <w:shd w:val="clear" w:color="auto" w:fill="auto"/>
                  </w:tcPr>
                  <w:p w:rsidR="0062612D" w:rsidRDefault="0062612D" w:rsidP="007D0372">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32" w:type="pct"/>
                <w:shd w:val="clear" w:color="auto" w:fill="auto"/>
              </w:tcPr>
              <w:p w:rsidR="0062612D" w:rsidRDefault="0062612D" w:rsidP="007D0372">
                <w:pPr>
                  <w:jc w:val="right"/>
                  <w:rPr>
                    <w:szCs w:val="21"/>
                  </w:rPr>
                </w:pPr>
                <w:r>
                  <w:t>104,402,778.69</w:t>
                </w:r>
              </w:p>
            </w:tc>
            <w:tc>
              <w:tcPr>
                <w:tcW w:w="913" w:type="pct"/>
                <w:shd w:val="clear" w:color="auto" w:fill="auto"/>
              </w:tcPr>
              <w:p w:rsidR="0062612D" w:rsidRDefault="0062612D" w:rsidP="007D0372">
                <w:pPr>
                  <w:jc w:val="right"/>
                  <w:rPr>
                    <w:szCs w:val="21"/>
                  </w:rPr>
                </w:pPr>
                <w:r>
                  <w:t>26,100,694.68</w:t>
                </w:r>
              </w:p>
            </w:tc>
            <w:tc>
              <w:tcPr>
                <w:tcW w:w="932" w:type="pct"/>
                <w:shd w:val="clear" w:color="auto" w:fill="auto"/>
              </w:tcPr>
              <w:p w:rsidR="0062612D" w:rsidRDefault="0062612D" w:rsidP="007D0372">
                <w:pPr>
                  <w:jc w:val="right"/>
                  <w:rPr>
                    <w:szCs w:val="21"/>
                  </w:rPr>
                </w:pPr>
                <w:r>
                  <w:t>109,998,988.06</w:t>
                </w:r>
              </w:p>
            </w:tc>
            <w:tc>
              <w:tcPr>
                <w:tcW w:w="919" w:type="pct"/>
                <w:shd w:val="clear" w:color="auto" w:fill="auto"/>
              </w:tcPr>
              <w:p w:rsidR="0062612D" w:rsidRDefault="0062612D" w:rsidP="007D0372">
                <w:pPr>
                  <w:jc w:val="right"/>
                  <w:rPr>
                    <w:szCs w:val="21"/>
                  </w:rPr>
                </w:pPr>
                <w:r>
                  <w:t>27,499,747.02</w:t>
                </w:r>
              </w:p>
            </w:tc>
          </w:tr>
          <w:tr w:rsidR="0062612D" w:rsidTr="0062612D">
            <w:trPr>
              <w:trHeight w:val="285"/>
            </w:trPr>
            <w:sdt>
              <w:sdtPr>
                <w:tag w:val="_PLD_84bd7c58cdc94c17967ef4b8373f9593"/>
                <w:id w:val="678438"/>
                <w:lock w:val="sdtLocked"/>
              </w:sdtPr>
              <w:sdtEndPr/>
              <w:sdtContent>
                <w:tc>
                  <w:tcPr>
                    <w:tcW w:w="1305" w:type="pct"/>
                    <w:shd w:val="clear" w:color="auto" w:fill="auto"/>
                  </w:tcPr>
                  <w:p w:rsidR="0062612D" w:rsidRDefault="0062612D" w:rsidP="007D0372">
                    <w:pPr>
                      <w:rPr>
                        <w:szCs w:val="21"/>
                      </w:rPr>
                    </w:pPr>
                    <w:r>
                      <w:rPr>
                        <w:szCs w:val="21"/>
                      </w:rPr>
                      <w:t>可供出售金融资产公允价值变动</w:t>
                    </w:r>
                  </w:p>
                </w:tc>
              </w:sdtContent>
            </w:sdt>
            <w:tc>
              <w:tcPr>
                <w:tcW w:w="932" w:type="pct"/>
                <w:shd w:val="clear" w:color="auto" w:fill="auto"/>
              </w:tcPr>
              <w:p w:rsidR="0062612D" w:rsidRDefault="0062612D" w:rsidP="007D0372">
                <w:pPr>
                  <w:jc w:val="right"/>
                  <w:rPr>
                    <w:szCs w:val="21"/>
                  </w:rPr>
                </w:pPr>
              </w:p>
            </w:tc>
            <w:tc>
              <w:tcPr>
                <w:tcW w:w="913" w:type="pct"/>
                <w:shd w:val="clear" w:color="auto" w:fill="auto"/>
              </w:tcPr>
              <w:p w:rsidR="0062612D" w:rsidRDefault="0062612D" w:rsidP="007D0372">
                <w:pPr>
                  <w:jc w:val="right"/>
                  <w:rPr>
                    <w:szCs w:val="21"/>
                  </w:rPr>
                </w:pPr>
              </w:p>
            </w:tc>
            <w:tc>
              <w:tcPr>
                <w:tcW w:w="932" w:type="pct"/>
                <w:shd w:val="clear" w:color="auto" w:fill="auto"/>
              </w:tcPr>
              <w:p w:rsidR="0062612D" w:rsidRDefault="0062612D" w:rsidP="007D0372">
                <w:pPr>
                  <w:jc w:val="right"/>
                  <w:rPr>
                    <w:szCs w:val="21"/>
                  </w:rPr>
                </w:pPr>
              </w:p>
            </w:tc>
            <w:tc>
              <w:tcPr>
                <w:tcW w:w="919" w:type="pct"/>
                <w:shd w:val="clear" w:color="auto" w:fill="auto"/>
              </w:tcPr>
              <w:p w:rsidR="0062612D" w:rsidRDefault="0062612D" w:rsidP="007D0372">
                <w:pPr>
                  <w:jc w:val="right"/>
                  <w:rPr>
                    <w:szCs w:val="21"/>
                  </w:rPr>
                </w:pPr>
              </w:p>
            </w:tc>
          </w:tr>
          <w:tr w:rsidR="0062612D" w:rsidTr="0062612D">
            <w:trPr>
              <w:trHeight w:val="285"/>
            </w:trPr>
            <w:sdt>
              <w:sdtPr>
                <w:tag w:val="_PLD_083e425a3dbc42dab7b36bdc816b689a"/>
                <w:id w:val="678441"/>
                <w:lock w:val="sdtLocked"/>
              </w:sdtPr>
              <w:sdtEndPr/>
              <w:sdtContent>
                <w:tc>
                  <w:tcPr>
                    <w:tcW w:w="1305" w:type="pct"/>
                    <w:shd w:val="clear" w:color="auto" w:fill="auto"/>
                    <w:vAlign w:val="center"/>
                  </w:tcPr>
                  <w:p w:rsidR="0062612D" w:rsidRDefault="0062612D" w:rsidP="007D0372">
                    <w:pPr>
                      <w:jc w:val="center"/>
                      <w:rPr>
                        <w:szCs w:val="21"/>
                      </w:rPr>
                    </w:pPr>
                    <w:r>
                      <w:rPr>
                        <w:rFonts w:hint="eastAsia"/>
                        <w:szCs w:val="21"/>
                      </w:rPr>
                      <w:t>合计</w:t>
                    </w:r>
                  </w:p>
                </w:tc>
              </w:sdtContent>
            </w:sdt>
            <w:tc>
              <w:tcPr>
                <w:tcW w:w="932" w:type="pct"/>
                <w:shd w:val="clear" w:color="auto" w:fill="auto"/>
              </w:tcPr>
              <w:p w:rsidR="0062612D" w:rsidRDefault="0062612D" w:rsidP="007D0372">
                <w:pPr>
                  <w:jc w:val="right"/>
                  <w:rPr>
                    <w:szCs w:val="21"/>
                  </w:rPr>
                </w:pPr>
                <w:r>
                  <w:t>104,402,778.69</w:t>
                </w:r>
              </w:p>
            </w:tc>
            <w:tc>
              <w:tcPr>
                <w:tcW w:w="913" w:type="pct"/>
                <w:shd w:val="clear" w:color="auto" w:fill="auto"/>
              </w:tcPr>
              <w:p w:rsidR="0062612D" w:rsidRDefault="0062612D" w:rsidP="007D0372">
                <w:pPr>
                  <w:jc w:val="right"/>
                  <w:rPr>
                    <w:szCs w:val="21"/>
                  </w:rPr>
                </w:pPr>
                <w:r>
                  <w:t>26,100,694.68</w:t>
                </w:r>
              </w:p>
            </w:tc>
            <w:tc>
              <w:tcPr>
                <w:tcW w:w="932" w:type="pct"/>
                <w:shd w:val="clear" w:color="auto" w:fill="auto"/>
              </w:tcPr>
              <w:p w:rsidR="0062612D" w:rsidRDefault="0062612D" w:rsidP="007D0372">
                <w:pPr>
                  <w:jc w:val="right"/>
                  <w:rPr>
                    <w:szCs w:val="21"/>
                  </w:rPr>
                </w:pPr>
                <w:r>
                  <w:t>109,998,988.06</w:t>
                </w:r>
              </w:p>
            </w:tc>
            <w:tc>
              <w:tcPr>
                <w:tcW w:w="919" w:type="pct"/>
                <w:shd w:val="clear" w:color="auto" w:fill="auto"/>
              </w:tcPr>
              <w:p w:rsidR="0062612D" w:rsidRDefault="0062612D" w:rsidP="007D0372">
                <w:pPr>
                  <w:jc w:val="right"/>
                  <w:rPr>
                    <w:szCs w:val="21"/>
                  </w:rPr>
                </w:pPr>
                <w:r>
                  <w:t>27,499,747.02</w:t>
                </w:r>
              </w:p>
            </w:tc>
          </w:tr>
        </w:tbl>
        <w:p w:rsidR="0062612D" w:rsidRDefault="0062612D"/>
        <w:p w:rsidR="0036046F" w:rsidRDefault="00546E80">
          <w:pPr>
            <w:pStyle w:val="4"/>
            <w:numPr>
              <w:ilvl w:val="0"/>
              <w:numId w:val="57"/>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EndPr/>
          <w:sdtContent>
            <w:p w:rsidR="00355539" w:rsidRDefault="009C38D8" w:rsidP="0062612D">
              <w:r w:rsidRPr="009B1EEB">
                <w:fldChar w:fldCharType="begin"/>
              </w:r>
              <w:r w:rsidR="0062612D" w:rsidRPr="009B1EEB">
                <w:instrText xml:space="preserve">MACROBUTTON  SnrToggleCheckbox □适用 </w:instrText>
              </w:r>
              <w:r w:rsidRPr="009B1EEB">
                <w:fldChar w:fldCharType="end"/>
              </w:r>
              <w:r w:rsidRPr="009B1EEB">
                <w:fldChar w:fldCharType="begin"/>
              </w:r>
              <w:r w:rsidR="0062612D" w:rsidRPr="009B1EEB">
                <w:instrText xml:space="preserve"> MACROBUTTON  SnrToggleCheckbox √不适用 </w:instrText>
              </w:r>
              <w:r w:rsidRPr="009B1EEB">
                <w:fldChar w:fldCharType="end"/>
              </w:r>
            </w:p>
            <w:p w:rsidR="0036046F" w:rsidRDefault="00E909B4" w:rsidP="0062612D">
              <w:pPr>
                <w:rPr>
                  <w:szCs w:val="21"/>
                </w:rPr>
              </w:pPr>
            </w:p>
          </w:sdtContent>
        </w:sdt>
        <w:p w:rsidR="0036046F" w:rsidRDefault="00546E80">
          <w:pPr>
            <w:pStyle w:val="4"/>
            <w:numPr>
              <w:ilvl w:val="0"/>
              <w:numId w:val="57"/>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EndPr/>
          <w:sdtContent>
            <w:p w:rsidR="0036046F" w:rsidRDefault="009C38D8">
              <w:r w:rsidRPr="009B1EEB">
                <w:fldChar w:fldCharType="begin"/>
              </w:r>
              <w:r w:rsidR="0062612D"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62612D" w:rsidTr="007D0372">
            <w:trPr>
              <w:trHeight w:val="285"/>
            </w:trPr>
            <w:sdt>
              <w:sdtPr>
                <w:tag w:val="_PLD_91af0f9b93ef459d823e4bc33d9190d6"/>
                <w:id w:val="679358"/>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jc w:val="center"/>
                      <w:rPr>
                        <w:szCs w:val="21"/>
                      </w:rPr>
                    </w:pPr>
                    <w:r>
                      <w:rPr>
                        <w:rFonts w:hint="eastAsia"/>
                        <w:szCs w:val="21"/>
                      </w:rPr>
                      <w:t>项目</w:t>
                    </w:r>
                  </w:p>
                </w:tc>
              </w:sdtContent>
            </w:sdt>
            <w:sdt>
              <w:sdtPr>
                <w:tag w:val="_PLD_2c2dee2efbd6433784024156b3454ba7"/>
                <w:id w:val="679359"/>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jc w:val="center"/>
                      <w:rPr>
                        <w:szCs w:val="21"/>
                      </w:rPr>
                    </w:pPr>
                    <w:r>
                      <w:rPr>
                        <w:rFonts w:hint="eastAsia"/>
                        <w:szCs w:val="21"/>
                      </w:rPr>
                      <w:t>期末余额</w:t>
                    </w:r>
                  </w:p>
                </w:tc>
              </w:sdtContent>
            </w:sdt>
            <w:sdt>
              <w:sdtPr>
                <w:tag w:val="_PLD_d5059c87582d4e558703d63a8a2d5399"/>
                <w:id w:val="679360"/>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jc w:val="center"/>
                      <w:rPr>
                        <w:szCs w:val="21"/>
                      </w:rPr>
                    </w:pPr>
                    <w:r>
                      <w:rPr>
                        <w:rFonts w:hint="eastAsia"/>
                        <w:szCs w:val="21"/>
                      </w:rPr>
                      <w:t>期初余额</w:t>
                    </w:r>
                  </w:p>
                </w:tc>
              </w:sdtContent>
            </w:sdt>
          </w:tr>
          <w:tr w:rsidR="0062612D" w:rsidTr="007D0372">
            <w:trPr>
              <w:trHeight w:val="285"/>
            </w:trPr>
            <w:sdt>
              <w:sdtPr>
                <w:tag w:val="_PLD_967b4d05866f48ccbd10a38bb9691c20"/>
                <w:id w:val="67936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160,713,352.94</w:t>
                </w:r>
              </w:p>
            </w:tc>
            <w:tc>
              <w:tcPr>
                <w:tcW w:w="1701"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166,694,856.55</w:t>
                </w:r>
              </w:p>
            </w:tc>
          </w:tr>
          <w:tr w:rsidR="0062612D" w:rsidTr="007D0372">
            <w:trPr>
              <w:trHeight w:val="458"/>
            </w:trPr>
            <w:sdt>
              <w:sdtPr>
                <w:tag w:val="_PLD_fcfc7718db484ea1b986c6371393d8ea"/>
                <w:id w:val="679362"/>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177,508,695.67</w:t>
                </w:r>
              </w:p>
            </w:tc>
            <w:tc>
              <w:tcPr>
                <w:tcW w:w="1701"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228,895,259.68</w:t>
                </w:r>
              </w:p>
            </w:tc>
          </w:tr>
          <w:tr w:rsidR="0062612D" w:rsidTr="007D0372">
            <w:trPr>
              <w:trHeight w:val="285"/>
            </w:trPr>
            <w:sdt>
              <w:sdtPr>
                <w:tag w:val="_PLD_fb4b8beb920a4500aa2e3d35f8842374"/>
                <w:id w:val="679364"/>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62612D" w:rsidRDefault="0062612D" w:rsidP="007D0372">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338,222,048.61</w:t>
                </w:r>
              </w:p>
            </w:tc>
            <w:tc>
              <w:tcPr>
                <w:tcW w:w="1701" w:type="pct"/>
                <w:tcBorders>
                  <w:top w:val="single" w:sz="4" w:space="0" w:color="auto"/>
                  <w:left w:val="single" w:sz="4" w:space="0" w:color="auto"/>
                  <w:bottom w:val="single" w:sz="4" w:space="0" w:color="auto"/>
                  <w:right w:val="single" w:sz="4" w:space="0" w:color="auto"/>
                </w:tcBorders>
              </w:tcPr>
              <w:p w:rsidR="0062612D" w:rsidRDefault="0062612D" w:rsidP="007D0372">
                <w:pPr>
                  <w:jc w:val="right"/>
                  <w:rPr>
                    <w:szCs w:val="21"/>
                  </w:rPr>
                </w:pPr>
                <w:r>
                  <w:t>395,590,116.23</w:t>
                </w:r>
              </w:p>
            </w:tc>
          </w:tr>
        </w:tbl>
        <w:p w:rsidR="0062612D" w:rsidRDefault="0062612D"/>
        <w:p w:rsidR="0036046F" w:rsidRDefault="00546E80">
          <w:pPr>
            <w:pStyle w:val="4"/>
            <w:numPr>
              <w:ilvl w:val="0"/>
              <w:numId w:val="57"/>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EndPr/>
          <w:sdtContent>
            <w:p w:rsidR="0036046F" w:rsidRDefault="009C38D8">
              <w:r w:rsidRPr="009B1EEB">
                <w:fldChar w:fldCharType="begin"/>
              </w:r>
              <w:r w:rsidR="006F68B9" w:rsidRPr="009B1EEB">
                <w:instrText xml:space="preserve">MACROBUTTON  SnrToggleCheckbox √适用 </w:instrText>
              </w:r>
              <w:r w:rsidRPr="009B1EEB">
                <w:fldChar w:fldCharType="end"/>
              </w:r>
              <w:r w:rsidRPr="009B1EEB">
                <w:fldChar w:fldCharType="begin"/>
              </w:r>
              <w:r w:rsidR="006F68B9" w:rsidRPr="009B1EEB">
                <w:instrText xml:space="preserve"> MACROBUTTON  SnrToggleCheckbox □不适用 </w:instrText>
              </w:r>
              <w:r w:rsidRPr="009B1EEB">
                <w:fldChar w:fldCharType="end"/>
              </w:r>
            </w:p>
          </w:sdtContent>
        </w:sdt>
        <w:p w:rsidR="0036046F" w:rsidRDefault="00546E80">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6F68B9" w:rsidTr="007D0372">
            <w:trPr>
              <w:trHeight w:val="285"/>
            </w:trPr>
            <w:sdt>
              <w:sdtPr>
                <w:tag w:val="_PLD_c2bad95d2ced4c2f8958303268f6cd2b"/>
                <w:id w:val="679705"/>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6F68B9" w:rsidRDefault="006F68B9" w:rsidP="007D0372">
                    <w:pPr>
                      <w:jc w:val="center"/>
                      <w:rPr>
                        <w:szCs w:val="21"/>
                      </w:rPr>
                    </w:pPr>
                    <w:r>
                      <w:rPr>
                        <w:rFonts w:hint="eastAsia"/>
                        <w:szCs w:val="21"/>
                      </w:rPr>
                      <w:t>年份</w:t>
                    </w:r>
                  </w:p>
                </w:tc>
              </w:sdtContent>
            </w:sdt>
            <w:sdt>
              <w:sdtPr>
                <w:tag w:val="_PLD_20395d1e877346dbbdb29c15ffdda67a"/>
                <w:id w:val="679706"/>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6F68B9" w:rsidRDefault="006F68B9" w:rsidP="007D0372">
                    <w:pPr>
                      <w:jc w:val="center"/>
                      <w:rPr>
                        <w:szCs w:val="21"/>
                      </w:rPr>
                    </w:pPr>
                    <w:r>
                      <w:rPr>
                        <w:rFonts w:hint="eastAsia"/>
                        <w:szCs w:val="21"/>
                      </w:rPr>
                      <w:t>期末金额</w:t>
                    </w:r>
                  </w:p>
                </w:tc>
              </w:sdtContent>
            </w:sdt>
            <w:sdt>
              <w:sdtPr>
                <w:tag w:val="_PLD_7c3e310eca854a9283aca385397086c3"/>
                <w:id w:val="679707"/>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6F68B9" w:rsidRDefault="006F68B9" w:rsidP="007D0372">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679708"/>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6F68B9" w:rsidRDefault="006F68B9" w:rsidP="007D0372">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679709"/>
              <w:lock w:val="sdtLocked"/>
            </w:sdtPr>
            <w:sdtEndPr/>
            <w:sdtContent>
              <w:tr w:rsidR="006F68B9" w:rsidTr="007D0372">
                <w:trPr>
                  <w:trHeight w:val="80"/>
                </w:trPr>
                <w:tc>
                  <w:tcPr>
                    <w:tcW w:w="1152"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r>
                      <w:t>2019</w:t>
                    </w:r>
                  </w:p>
                </w:tc>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23,270,231.88</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25,139,219.83</w:t>
                    </w: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p>
                </w:tc>
              </w:tr>
            </w:sdtContent>
          </w:sdt>
          <w:sdt>
            <w:sdtPr>
              <w:rPr>
                <w:rFonts w:hint="eastAsia"/>
                <w:szCs w:val="21"/>
              </w:rPr>
              <w:alias w:val="未确认递延所得税资产的可抵扣亏损到期明细"/>
              <w:tag w:val="_TUP_4069c4f2b7c24917ae9bee619d1dc277"/>
              <w:id w:val="679710"/>
              <w:lock w:val="sdtLocked"/>
            </w:sdtPr>
            <w:sdtEndPr/>
            <w:sdtContent>
              <w:tr w:rsidR="006F68B9" w:rsidTr="007D0372">
                <w:trPr>
                  <w:trHeight w:val="80"/>
                </w:trPr>
                <w:tc>
                  <w:tcPr>
                    <w:tcW w:w="1152"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r>
                      <w:t>2020</w:t>
                    </w:r>
                  </w:p>
                </w:tc>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72,319,813.93</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72,319,813.93</w:t>
                    </w: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p>
                </w:tc>
              </w:tr>
            </w:sdtContent>
          </w:sdt>
          <w:sdt>
            <w:sdtPr>
              <w:rPr>
                <w:rFonts w:hint="eastAsia"/>
                <w:szCs w:val="21"/>
              </w:rPr>
              <w:alias w:val="未确认递延所得税资产的可抵扣亏损到期明细"/>
              <w:tag w:val="_TUP_4069c4f2b7c24917ae9bee619d1dc277"/>
              <w:id w:val="679711"/>
              <w:lock w:val="sdtLocked"/>
            </w:sdtPr>
            <w:sdtEndPr/>
            <w:sdtContent>
              <w:tr w:rsidR="006F68B9" w:rsidTr="007D0372">
                <w:trPr>
                  <w:trHeight w:val="80"/>
                </w:trPr>
                <w:tc>
                  <w:tcPr>
                    <w:tcW w:w="1152"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r>
                      <w:t>2021</w:t>
                    </w:r>
                  </w:p>
                </w:tc>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22,495,683.24</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22,495,683.24</w:t>
                    </w: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p>
                </w:tc>
              </w:tr>
            </w:sdtContent>
          </w:sdt>
          <w:sdt>
            <w:sdtPr>
              <w:rPr>
                <w:rFonts w:hint="eastAsia"/>
                <w:szCs w:val="21"/>
              </w:rPr>
              <w:alias w:val="未确认递延所得税资产的可抵扣亏损到期明细"/>
              <w:tag w:val="_TUP_4069c4f2b7c24917ae9bee619d1dc277"/>
              <w:id w:val="679712"/>
              <w:lock w:val="sdtLocked"/>
            </w:sdtPr>
            <w:sdtEndPr/>
            <w:sdtContent>
              <w:tr w:rsidR="006F68B9" w:rsidTr="007D0372">
                <w:trPr>
                  <w:trHeight w:val="80"/>
                </w:trPr>
                <w:tc>
                  <w:tcPr>
                    <w:tcW w:w="1152"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r>
                      <w:t>2022</w:t>
                    </w:r>
                  </w:p>
                </w:tc>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16,043,538.24</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108,940,542.68</w:t>
                    </w: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p>
                </w:tc>
              </w:tr>
            </w:sdtContent>
          </w:sdt>
          <w:sdt>
            <w:sdtPr>
              <w:rPr>
                <w:rFonts w:hint="eastAsia"/>
                <w:szCs w:val="21"/>
              </w:rPr>
              <w:alias w:val="未确认递延所得税资产的可抵扣亏损到期明细"/>
              <w:tag w:val="_TUP_4069c4f2b7c24917ae9bee619d1dc277"/>
              <w:id w:val="679713"/>
              <w:lock w:val="sdtLocked"/>
            </w:sdtPr>
            <w:sdtEndPr/>
            <w:sdtContent>
              <w:tr w:rsidR="006F68B9" w:rsidTr="007D0372">
                <w:trPr>
                  <w:trHeight w:val="80"/>
                </w:trPr>
                <w:tc>
                  <w:tcPr>
                    <w:tcW w:w="1152"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r>
                      <w:t>2023</w:t>
                    </w:r>
                  </w:p>
                </w:tc>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43,379,428.38</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rPr>
                        <w:szCs w:val="21"/>
                      </w:rPr>
                    </w:pPr>
                  </w:p>
                </w:tc>
              </w:tr>
            </w:sdtContent>
          </w:sdt>
          <w:tr w:rsidR="006F68B9" w:rsidTr="007D0372">
            <w:trPr>
              <w:trHeight w:val="285"/>
            </w:trPr>
            <w:sdt>
              <w:sdtPr>
                <w:tag w:val="_PLD_37ec918eb0c94f5e8b9115c21e913433"/>
                <w:id w:val="679714"/>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rsidR="006F68B9" w:rsidRDefault="006F68B9" w:rsidP="007D0372">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177,508,695.67</w:t>
                </w:r>
              </w:p>
            </w:tc>
            <w:tc>
              <w:tcPr>
                <w:tcW w:w="1284" w:type="pct"/>
                <w:tcBorders>
                  <w:top w:val="single" w:sz="4" w:space="0" w:color="auto"/>
                  <w:left w:val="single" w:sz="4" w:space="0" w:color="auto"/>
                  <w:bottom w:val="single" w:sz="4" w:space="0" w:color="auto"/>
                  <w:right w:val="single" w:sz="4" w:space="0" w:color="auto"/>
                </w:tcBorders>
              </w:tcPr>
              <w:p w:rsidR="006F68B9" w:rsidRDefault="006F68B9" w:rsidP="007D0372">
                <w:pPr>
                  <w:jc w:val="right"/>
                  <w:rPr>
                    <w:szCs w:val="21"/>
                  </w:rPr>
                </w:pPr>
                <w:r>
                  <w:t>228,895,259.68</w:t>
                </w:r>
              </w:p>
            </w:tc>
            <w:tc>
              <w:tcPr>
                <w:tcW w:w="1301" w:type="pct"/>
                <w:tcBorders>
                  <w:top w:val="single" w:sz="4" w:space="0" w:color="auto"/>
                  <w:left w:val="single" w:sz="4" w:space="0" w:color="auto"/>
                  <w:bottom w:val="single" w:sz="4" w:space="0" w:color="auto"/>
                  <w:right w:val="single" w:sz="4" w:space="0" w:color="auto"/>
                </w:tcBorders>
              </w:tcPr>
              <w:p w:rsidR="006F68B9" w:rsidRDefault="006F68B9" w:rsidP="007D0372">
                <w:pPr>
                  <w:jc w:val="center"/>
                  <w:rPr>
                    <w:szCs w:val="21"/>
                  </w:rPr>
                </w:pPr>
                <w:r>
                  <w:rPr>
                    <w:rFonts w:hint="eastAsia"/>
                    <w:szCs w:val="21"/>
                  </w:rPr>
                  <w:t>/</w:t>
                </w:r>
              </w:p>
            </w:tc>
          </w:tr>
        </w:tbl>
        <w:p w:rsidR="006F68B9" w:rsidRDefault="006F68B9"/>
        <w:p w:rsidR="0036046F" w:rsidRDefault="00E909B4">
          <w:pPr>
            <w:rPr>
              <w:color w:val="FF00FF"/>
              <w:szCs w:val="21"/>
            </w:rPr>
          </w:pPr>
        </w:p>
      </w:sdtContent>
    </w:sdt>
    <w:bookmarkStart w:id="138" w:name="_Hlk534978811" w:displacedByCustomXml="next"/>
    <w:sdt>
      <w:sdtPr>
        <w:rPr>
          <w:rFonts w:ascii="宋体" w:hAnsi="宋体" w:cs="宋体" w:hint="eastAsia"/>
          <w:b w:val="0"/>
          <w:bCs w:val="0"/>
          <w:kern w:val="0"/>
          <w:szCs w:val="21"/>
        </w:rPr>
        <w:alias w:val="模块:其他非流动资产"/>
        <w:tag w:val="_SEC_41c6b97975c8437b90fd358995879923"/>
        <w:id w:val="158118562"/>
        <w:lock w:val="sdtLocked"/>
        <w:placeholder>
          <w:docPart w:val="GBC22222222222222222222222222222"/>
        </w:placeholder>
      </w:sdtPr>
      <w:sdtEndPr/>
      <w:sdtContent>
        <w:p w:rsidR="0036046F" w:rsidRDefault="00546E80">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Locked"/>
            <w:placeholder>
              <w:docPart w:val="GBC22222222222222222222222222222"/>
            </w:placeholder>
          </w:sdtPr>
          <w:sdtEndPr/>
          <w:sdtContent>
            <w:p w:rsidR="006F68B9" w:rsidRDefault="009C38D8" w:rsidP="006F68B9">
              <w:pPr>
                <w:rPr>
                  <w:szCs w:val="21"/>
                </w:rPr>
              </w:pPr>
              <w:r w:rsidRPr="009B1EEB">
                <w:fldChar w:fldCharType="begin"/>
              </w:r>
              <w:r w:rsidR="006F68B9" w:rsidRPr="009B1EEB">
                <w:instrText xml:space="preserve">MACROBUTTON  SnrToggleCheckbox □适用 </w:instrText>
              </w:r>
              <w:r w:rsidRPr="009B1EEB">
                <w:fldChar w:fldCharType="end"/>
              </w:r>
              <w:r w:rsidRPr="009B1EEB">
                <w:fldChar w:fldCharType="begin"/>
              </w:r>
              <w:r w:rsidR="006F68B9" w:rsidRPr="009B1EEB">
                <w:instrText xml:space="preserve"> MACROBUTTON  SnrToggleCheckbox √不适用 </w:instrText>
              </w:r>
              <w:r w:rsidRPr="009B1EEB">
                <w:fldChar w:fldCharType="end"/>
              </w:r>
            </w:p>
          </w:sdtContent>
        </w:sdt>
        <w:p w:rsidR="0036046F" w:rsidRDefault="0036046F">
          <w:pPr>
            <w:rPr>
              <w:szCs w:val="21"/>
            </w:rPr>
          </w:pPr>
        </w:p>
        <w:p w:rsidR="0036046F" w:rsidRDefault="00E909B4">
          <w:pPr>
            <w:rPr>
              <w:szCs w:val="21"/>
            </w:rPr>
          </w:pPr>
        </w:p>
      </w:sdtContent>
    </w:sdt>
    <w:bookmarkEnd w:id="138" w:displacedByCustomXml="prev"/>
    <w:p w:rsidR="0036046F" w:rsidRDefault="00546E80">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36046F" w:rsidRDefault="00546E80">
          <w:pPr>
            <w:pStyle w:val="4"/>
            <w:numPr>
              <w:ilvl w:val="0"/>
              <w:numId w:val="163"/>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EndPr/>
          <w:sdtContent>
            <w:p w:rsidR="0036046F" w:rsidRDefault="009C38D8">
              <w:r w:rsidRPr="009B1EEB">
                <w:fldChar w:fldCharType="begin"/>
              </w:r>
              <w:r w:rsidR="006F68B9" w:rsidRPr="009B1EEB">
                <w:instrText xml:space="preserve">MACROBUTTON  SnrToggleCheckbox √适用 </w:instrText>
              </w:r>
              <w:r w:rsidRPr="009B1EEB">
                <w:fldChar w:fldCharType="end"/>
              </w:r>
              <w:r w:rsidRPr="009B1EEB">
                <w:fldChar w:fldCharType="begin"/>
              </w:r>
              <w:r w:rsidR="006F68B9"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7D0372" w:rsidTr="007D0372">
            <w:trPr>
              <w:cantSplit/>
            </w:trPr>
            <w:sdt>
              <w:sdtPr>
                <w:tag w:val="_PLD_7d518e78e06f4dc9b46aae7b6b47fd01"/>
                <w:id w:val="1838786"/>
                <w:lock w:val="sdtLocked"/>
              </w:sdtPr>
              <w:sdtEndPr/>
              <w:sdtContent>
                <w:tc>
                  <w:tcPr>
                    <w:tcW w:w="1614" w:type="pct"/>
                    <w:vAlign w:val="center"/>
                  </w:tcPr>
                  <w:p w:rsidR="007D0372" w:rsidRDefault="007D0372" w:rsidP="007D037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838787"/>
                <w:lock w:val="sdtLocked"/>
              </w:sdtPr>
              <w:sdtEndPr/>
              <w:sdtContent>
                <w:tc>
                  <w:tcPr>
                    <w:tcW w:w="1688" w:type="pct"/>
                    <w:vAlign w:val="center"/>
                  </w:tcPr>
                  <w:p w:rsidR="007D0372" w:rsidRDefault="007D0372" w:rsidP="007D0372">
                    <w:pPr>
                      <w:jc w:val="center"/>
                      <w:rPr>
                        <w:color w:val="000000" w:themeColor="text1"/>
                        <w:szCs w:val="21"/>
                      </w:rPr>
                    </w:pPr>
                    <w:r>
                      <w:rPr>
                        <w:rFonts w:hint="eastAsia"/>
                        <w:color w:val="000000" w:themeColor="text1"/>
                        <w:szCs w:val="21"/>
                      </w:rPr>
                      <w:t>期末余额</w:t>
                    </w:r>
                  </w:p>
                </w:tc>
              </w:sdtContent>
            </w:sdt>
            <w:sdt>
              <w:sdtPr>
                <w:tag w:val="_PLD_805e4b849be14c0ab0ca7f324971119b"/>
                <w:id w:val="1838788"/>
                <w:lock w:val="sdtLocked"/>
              </w:sdtPr>
              <w:sdtEndPr/>
              <w:sdtContent>
                <w:tc>
                  <w:tcPr>
                    <w:tcW w:w="1698" w:type="pct"/>
                    <w:vAlign w:val="center"/>
                  </w:tcPr>
                  <w:p w:rsidR="007D0372" w:rsidRDefault="007D0372" w:rsidP="007D0372">
                    <w:pPr>
                      <w:jc w:val="center"/>
                      <w:rPr>
                        <w:color w:val="000000" w:themeColor="text1"/>
                        <w:szCs w:val="21"/>
                      </w:rPr>
                    </w:pPr>
                    <w:r>
                      <w:rPr>
                        <w:rFonts w:hint="eastAsia"/>
                        <w:color w:val="000000" w:themeColor="text1"/>
                        <w:szCs w:val="21"/>
                      </w:rPr>
                      <w:t>期初余额</w:t>
                    </w:r>
                  </w:p>
                </w:tc>
              </w:sdtContent>
            </w:sdt>
          </w:tr>
          <w:tr w:rsidR="007D0372" w:rsidTr="007D0372">
            <w:trPr>
              <w:cantSplit/>
            </w:trPr>
            <w:sdt>
              <w:sdtPr>
                <w:tag w:val="_PLD_96c7898e5c3648b5bed5208d4128b856"/>
                <w:id w:val="1838789"/>
                <w:lock w:val="sdtLocked"/>
              </w:sdtPr>
              <w:sdtEndPr/>
              <w:sdtContent>
                <w:tc>
                  <w:tcPr>
                    <w:tcW w:w="1614" w:type="pct"/>
                    <w:shd w:val="clear" w:color="auto" w:fill="auto"/>
                  </w:tcPr>
                  <w:p w:rsidR="007D0372" w:rsidRDefault="007D0372" w:rsidP="007D0372">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r>
                  <w:t>24,400,000.00</w:t>
                </w:r>
              </w:p>
            </w:tc>
            <w:tc>
              <w:tcPr>
                <w:tcW w:w="169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p>
            </w:tc>
          </w:tr>
          <w:tr w:rsidR="007D0372" w:rsidTr="007D0372">
            <w:trPr>
              <w:cantSplit/>
            </w:trPr>
            <w:sdt>
              <w:sdtPr>
                <w:tag w:val="_PLD_bcbf899675a843ff9ce77386cd81bb96"/>
                <w:id w:val="1838790"/>
                <w:lock w:val="sdtLocked"/>
              </w:sdtPr>
              <w:sdtEndPr/>
              <w:sdtContent>
                <w:tc>
                  <w:tcPr>
                    <w:tcW w:w="1614" w:type="pct"/>
                    <w:shd w:val="clear" w:color="auto" w:fill="auto"/>
                  </w:tcPr>
                  <w:p w:rsidR="007D0372" w:rsidRDefault="007D0372" w:rsidP="007D0372">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p>
            </w:tc>
            <w:tc>
              <w:tcPr>
                <w:tcW w:w="169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p>
            </w:tc>
          </w:tr>
          <w:tr w:rsidR="007D0372" w:rsidTr="007D0372">
            <w:trPr>
              <w:cantSplit/>
            </w:trPr>
            <w:sdt>
              <w:sdtPr>
                <w:tag w:val="_PLD_5b1c67bd9ddf4fbba6b1d8b1566893f3"/>
                <w:id w:val="1838791"/>
                <w:lock w:val="sdtLocked"/>
              </w:sdtPr>
              <w:sdtEndPr/>
              <w:sdtContent>
                <w:tc>
                  <w:tcPr>
                    <w:tcW w:w="1614" w:type="pct"/>
                    <w:shd w:val="clear" w:color="auto" w:fill="auto"/>
                  </w:tcPr>
                  <w:p w:rsidR="007D0372" w:rsidRDefault="007D0372" w:rsidP="007D0372">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r>
                  <w:t>504,600,000.00</w:t>
                </w:r>
              </w:p>
            </w:tc>
            <w:tc>
              <w:tcPr>
                <w:tcW w:w="169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r>
                  <w:t>482,000,000.00</w:t>
                </w:r>
              </w:p>
            </w:tc>
          </w:tr>
          <w:tr w:rsidR="007D0372" w:rsidTr="007D0372">
            <w:trPr>
              <w:cantSplit/>
              <w:trHeight w:val="237"/>
            </w:trPr>
            <w:sdt>
              <w:sdtPr>
                <w:tag w:val="_PLD_9eeb82c67c1842d4b64fd1f1eced3a94"/>
                <w:id w:val="1838792"/>
                <w:lock w:val="sdtLocked"/>
              </w:sdtPr>
              <w:sdtEndPr/>
              <w:sdtContent>
                <w:tc>
                  <w:tcPr>
                    <w:tcW w:w="1614" w:type="pct"/>
                    <w:shd w:val="clear" w:color="auto" w:fill="auto"/>
                  </w:tcPr>
                  <w:p w:rsidR="007D0372" w:rsidRDefault="007D0372" w:rsidP="007D0372">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p>
            </w:tc>
            <w:tc>
              <w:tcPr>
                <w:tcW w:w="1698" w:type="pct"/>
                <w:shd w:val="clear" w:color="auto" w:fill="auto"/>
              </w:tcPr>
              <w:p w:rsidR="007D0372" w:rsidRDefault="007D0372" w:rsidP="007D0372">
                <w:pPr>
                  <w:autoSpaceDE w:val="0"/>
                  <w:autoSpaceDN w:val="0"/>
                  <w:adjustRightInd w:val="0"/>
                  <w:snapToGrid w:val="0"/>
                  <w:spacing w:line="240" w:lineRule="atLeast"/>
                  <w:ind w:right="180"/>
                  <w:jc w:val="right"/>
                  <w:rPr>
                    <w:szCs w:val="21"/>
                  </w:rPr>
                </w:pPr>
              </w:p>
            </w:tc>
          </w:tr>
          <w:tr w:rsidR="007D0372" w:rsidTr="007D0372">
            <w:trPr>
              <w:cantSplit/>
            </w:trPr>
            <w:sdt>
              <w:sdtPr>
                <w:tag w:val="_PLD_3cc245a62978441989f964f8ad3b6015"/>
                <w:id w:val="1838793"/>
                <w:lock w:val="sdtLocked"/>
              </w:sdtPr>
              <w:sdtEndPr/>
              <w:sdtContent>
                <w:tc>
                  <w:tcPr>
                    <w:tcW w:w="1614" w:type="pct"/>
                    <w:vAlign w:val="center"/>
                  </w:tcPr>
                  <w:p w:rsidR="007D0372" w:rsidRDefault="007D0372" w:rsidP="007D0372">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7D0372" w:rsidRDefault="007D0372" w:rsidP="007D0372">
                <w:pPr>
                  <w:autoSpaceDE w:val="0"/>
                  <w:autoSpaceDN w:val="0"/>
                  <w:adjustRightInd w:val="0"/>
                  <w:snapToGrid w:val="0"/>
                  <w:spacing w:line="240" w:lineRule="atLeast"/>
                  <w:ind w:right="180"/>
                  <w:jc w:val="right"/>
                  <w:rPr>
                    <w:szCs w:val="21"/>
                  </w:rPr>
                </w:pPr>
                <w:r>
                  <w:t>529,000,000.00</w:t>
                </w:r>
              </w:p>
            </w:tc>
            <w:tc>
              <w:tcPr>
                <w:tcW w:w="1698" w:type="pct"/>
              </w:tcPr>
              <w:p w:rsidR="007D0372" w:rsidRDefault="007D0372" w:rsidP="007D0372">
                <w:pPr>
                  <w:autoSpaceDE w:val="0"/>
                  <w:autoSpaceDN w:val="0"/>
                  <w:adjustRightInd w:val="0"/>
                  <w:snapToGrid w:val="0"/>
                  <w:spacing w:line="240" w:lineRule="atLeast"/>
                  <w:ind w:right="180"/>
                  <w:jc w:val="right"/>
                  <w:rPr>
                    <w:szCs w:val="21"/>
                  </w:rPr>
                </w:pPr>
                <w:r>
                  <w:t>482,000,000.00</w:t>
                </w:r>
              </w:p>
            </w:tc>
          </w:tr>
        </w:tbl>
        <w:p w:rsidR="007D0372" w:rsidRDefault="007D0372"/>
        <w:p w:rsidR="0036046F" w:rsidRDefault="00E909B4">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36046F" w:rsidRDefault="00546E80">
          <w:pPr>
            <w:pStyle w:val="4"/>
            <w:numPr>
              <w:ilvl w:val="0"/>
              <w:numId w:val="163"/>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EndPr/>
          <w:sdtContent>
            <w:p w:rsidR="0036046F" w:rsidRDefault="009C38D8" w:rsidP="007D0372">
              <w:r w:rsidRPr="009B1EEB">
                <w:fldChar w:fldCharType="begin"/>
              </w:r>
              <w:r w:rsidR="007D0372" w:rsidRPr="009B1EEB">
                <w:instrText xml:space="preserve">MACROBUTTON  SnrToggleCheckbox □适用 </w:instrText>
              </w:r>
              <w:r w:rsidRPr="009B1EEB">
                <w:fldChar w:fldCharType="end"/>
              </w:r>
              <w:r w:rsidRPr="009B1EEB">
                <w:fldChar w:fldCharType="begin"/>
              </w:r>
              <w:r w:rsidR="007D0372" w:rsidRPr="009B1EEB">
                <w:instrText xml:space="preserve"> MACROBUTTON  SnrToggleCheckbox √不适用 </w:instrText>
              </w:r>
              <w:r w:rsidRPr="009B1EEB">
                <w:fldChar w:fldCharType="end"/>
              </w:r>
            </w:p>
          </w:sdtContent>
        </w:sdt>
        <w:p w:rsidR="0036046F" w:rsidRDefault="0036046F"/>
        <w:p w:rsidR="0036046F" w:rsidRDefault="00546E80">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EndPr/>
          <w:sdtContent>
            <w:p w:rsidR="0036046F" w:rsidRDefault="009C38D8" w:rsidP="007D0372">
              <w:pPr>
                <w:rPr>
                  <w:szCs w:val="21"/>
                </w:rPr>
              </w:pPr>
              <w:r w:rsidRPr="009B1EEB">
                <w:fldChar w:fldCharType="begin"/>
              </w:r>
              <w:r w:rsidR="007D0372" w:rsidRPr="009B1EEB">
                <w:instrText xml:space="preserve">MACROBUTTON  SnrToggleCheckbox □适用 </w:instrText>
              </w:r>
              <w:r w:rsidRPr="009B1EEB">
                <w:fldChar w:fldCharType="end"/>
              </w:r>
              <w:r w:rsidRPr="009B1EEB">
                <w:fldChar w:fldCharType="begin"/>
              </w:r>
              <w:r w:rsidR="007D0372" w:rsidRPr="009B1EEB">
                <w:instrText xml:space="preserve"> MACROBUTTON  SnrToggleCheckbox √不适用 </w:instrText>
              </w:r>
              <w:r w:rsidRPr="009B1EEB">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EndPr/>
          <w:sdtContent>
            <w:p w:rsidR="0036046F" w:rsidRDefault="009C38D8" w:rsidP="00F11C6F">
              <w:pPr>
                <w:rPr>
                  <w:szCs w:val="21"/>
                </w:rPr>
              </w:pPr>
              <w:r w:rsidRPr="009B1EEB">
                <w:rPr>
                  <w:szCs w:val="21"/>
                </w:rPr>
                <w:fldChar w:fldCharType="begin"/>
              </w:r>
              <w:r w:rsidR="00F11C6F" w:rsidRPr="009B1EEB">
                <w:rPr>
                  <w:szCs w:val="21"/>
                </w:rPr>
                <w:instrText xml:space="preserve">MACROBUTTON  SnrToggleCheckbox □适用 </w:instrText>
              </w:r>
              <w:r w:rsidRPr="009B1EEB">
                <w:rPr>
                  <w:szCs w:val="21"/>
                </w:rPr>
                <w:fldChar w:fldCharType="end"/>
              </w:r>
              <w:r w:rsidRPr="009B1EEB">
                <w:rPr>
                  <w:szCs w:val="21"/>
                </w:rPr>
                <w:fldChar w:fldCharType="begin"/>
              </w:r>
              <w:r w:rsidR="00F11C6F"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以公允价值计量且其变动计入当期损益的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139" w:name="OLE_LINK31" w:displacedByCustomXml="prev"/>
        <w:bookmarkStart w:id="140" w:name="OLE_LINK32" w:displacedByCustomXml="prev"/>
        <w:bookmarkStart w:id="141" w:name="OLE_LINK33" w:displacedByCustomXml="prev"/>
        <w:p w:rsidR="0036046F" w:rsidRDefault="00546E80">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41"/>
          <w:bookmarkEnd w:id="140"/>
          <w:bookmarkEnd w:id="139"/>
        </w:p>
        <w:sdt>
          <w:sdtPr>
            <w:alias w:val="是否适用：以公允价值计量且其变动计入当期损益的金融负债[双击切换]"/>
            <w:tag w:val="_GBC_8bff932d530c42da89d9a6f7c7309be6"/>
            <w:id w:val="1234349094"/>
            <w:lock w:val="sdtLocked"/>
            <w:placeholder>
              <w:docPart w:val="GBC22222222222222222222222222222"/>
            </w:placeholder>
          </w:sdtPr>
          <w:sdtEndPr/>
          <w:sdtContent>
            <w:p w:rsidR="005B1CAE" w:rsidRDefault="009C38D8" w:rsidP="005B1CAE">
              <w:pPr>
                <w:rPr>
                  <w:szCs w:val="21"/>
                </w:rPr>
              </w:pPr>
              <w:r w:rsidRPr="009B1EEB">
                <w:fldChar w:fldCharType="begin"/>
              </w:r>
              <w:r w:rsidR="005B1CAE" w:rsidRPr="009B1EEB">
                <w:instrText xml:space="preserve">MACROBUTTON  SnrToggleCheckbox □适用 </w:instrText>
              </w:r>
              <w:r w:rsidRPr="009B1EEB">
                <w:fldChar w:fldCharType="end"/>
              </w:r>
              <w:r w:rsidRPr="009B1EEB">
                <w:fldChar w:fldCharType="begin"/>
              </w:r>
              <w:r w:rsidR="005B1CAE" w:rsidRPr="009B1EEB">
                <w:instrText xml:space="preserve"> MACROBUTTON  SnrToggleCheckbox √不适用 </w:instrText>
              </w:r>
              <w:r w:rsidRPr="009B1EEB">
                <w:fldChar w:fldCharType="end"/>
              </w:r>
            </w:p>
          </w:sdtContent>
        </w:sdt>
        <w:p w:rsidR="0036046F" w:rsidRDefault="00E909B4">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rsidR="0036046F" w:rsidRDefault="00546E80">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5B1CAE" w:rsidRDefault="00E909B4" w:rsidP="005B1CAE">
          <w:pPr>
            <w:rPr>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EndPr/>
            <w:sdtContent>
              <w:r w:rsidR="009C38D8" w:rsidRPr="009B1EEB">
                <w:rPr>
                  <w:szCs w:val="21"/>
                </w:rPr>
                <w:fldChar w:fldCharType="begin"/>
              </w:r>
              <w:r w:rsidR="005B1CAE"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5B1CAE" w:rsidRPr="009B1EEB">
                <w:rPr>
                  <w:szCs w:val="21"/>
                </w:rPr>
                <w:instrText xml:space="preserve"> MACROBUTTON  SnrToggleCheckbox √不适用 </w:instrText>
              </w:r>
              <w:r w:rsidR="009C38D8" w:rsidRPr="009B1EEB">
                <w:rPr>
                  <w:szCs w:val="21"/>
                </w:rPr>
                <w:fldChar w:fldCharType="end"/>
              </w:r>
            </w:sdtContent>
          </w:sdt>
        </w:p>
        <w:p w:rsidR="0036046F" w:rsidRDefault="00E909B4">
          <w:pPr>
            <w:rPr>
              <w:szCs w:val="21"/>
            </w:rPr>
          </w:pPr>
        </w:p>
      </w:sdtContent>
    </w:sdt>
    <w:p w:rsidR="0036046F" w:rsidRDefault="00546E80">
      <w:pPr>
        <w:pStyle w:val="3"/>
        <w:numPr>
          <w:ilvl w:val="0"/>
          <w:numId w:val="21"/>
        </w:numPr>
        <w:tabs>
          <w:tab w:val="left" w:pos="504"/>
        </w:tabs>
        <w:rPr>
          <w:szCs w:val="21"/>
        </w:rPr>
      </w:pPr>
      <w:r>
        <w:rPr>
          <w:rFonts w:hint="eastAsia"/>
          <w:szCs w:val="21"/>
        </w:rPr>
        <w:t>应付票据及应付账款</w:t>
      </w:r>
    </w:p>
    <w:p w:rsidR="0036046F" w:rsidRDefault="00546E80">
      <w:pPr>
        <w:pStyle w:val="4"/>
        <w:ind w:left="360" w:hanging="360"/>
      </w:pPr>
      <w:r>
        <w:rPr>
          <w:rFonts w:hint="eastAsia"/>
        </w:rPr>
        <w:t>总表情况</w:t>
      </w:r>
    </w:p>
    <w:bookmarkStart w:id="142" w:name="_Hlk532908957" w:displacedByCustomXml="next"/>
    <w:sdt>
      <w:sdtPr>
        <w:rPr>
          <w:rFonts w:ascii="宋体" w:eastAsia="宋体" w:hAnsi="宋体" w:cs="宋体" w:hint="eastAsia"/>
          <w:b w:val="0"/>
          <w:bCs w:val="0"/>
          <w:kern w:val="0"/>
          <w:szCs w:val="24"/>
        </w:rPr>
        <w:alias w:val="模块:应付票据及应付账款分类列示"/>
        <w:tag w:val="_SEC_9302abfe14ca4effa730fa7bbbfbcd2a"/>
        <w:id w:val="-100189371"/>
        <w:lock w:val="sdtLocked"/>
        <w:placeholder>
          <w:docPart w:val="GBC22222222222222222222222222222"/>
        </w:placeholder>
      </w:sdtPr>
      <w:sdtEndPr/>
      <w:sdtContent>
        <w:p w:rsidR="0036046F" w:rsidRDefault="00546E80">
          <w:pPr>
            <w:pStyle w:val="4"/>
            <w:numPr>
              <w:ilvl w:val="0"/>
              <w:numId w:val="164"/>
            </w:numPr>
            <w:ind w:left="426" w:hanging="426"/>
          </w:pPr>
          <w:r>
            <w:rPr>
              <w:rFonts w:hint="eastAsia"/>
            </w:rPr>
            <w:t>分类列示</w:t>
          </w:r>
        </w:p>
        <w:sdt>
          <w:sdtPr>
            <w:alias w:val="是否适用：应付票据及应付账款分类列示[双击切换]"/>
            <w:tag w:val="_GBC_0befb1492da1454fa1a25bc85ad030ba"/>
            <w:id w:val="-88077926"/>
            <w:lock w:val="sdtLocked"/>
            <w:placeholder>
              <w:docPart w:val="GBC22222222222222222222222222222"/>
            </w:placeholder>
          </w:sdtPr>
          <w:sdtEndPr/>
          <w:sdtContent>
            <w:p w:rsidR="0036046F" w:rsidRDefault="009C38D8">
              <w:r w:rsidRPr="009B1EEB">
                <w:fldChar w:fldCharType="begin"/>
              </w:r>
              <w:r w:rsidR="005B1CAE" w:rsidRPr="009B1EEB">
                <w:instrText xml:space="preserve"> MACROBUTTON  SnrToggleCheckbox √适用 </w:instrText>
              </w:r>
              <w:r w:rsidRPr="009B1EEB">
                <w:fldChar w:fldCharType="end"/>
              </w:r>
              <w:r w:rsidRPr="009B1EEB">
                <w:fldChar w:fldCharType="begin"/>
              </w:r>
              <w:r w:rsidR="005B1CAE" w:rsidRPr="009B1EEB">
                <w:instrText xml:space="preserve"> MACROBUTTON  SnrToggleCheckbox □不适用 </w:instrText>
              </w:r>
              <w:r w:rsidRPr="009B1EEB">
                <w:fldChar w:fldCharType="end"/>
              </w:r>
            </w:p>
          </w:sdtContent>
        </w:sdt>
        <w:p w:rsidR="005B1CAE" w:rsidRDefault="00546E80">
          <w:pPr>
            <w:jc w:val="right"/>
            <w:rPr>
              <w:szCs w:val="21"/>
            </w:rPr>
          </w:pPr>
          <w:r>
            <w:rPr>
              <w:rFonts w:hint="eastAsia"/>
              <w:szCs w:val="21"/>
            </w:rPr>
            <w:t>单位：</w:t>
          </w:r>
          <w:sdt>
            <w:sdtPr>
              <w:rPr>
                <w:rFonts w:hint="eastAsia"/>
                <w:szCs w:val="21"/>
              </w:rPr>
              <w:alias w:val="单位：应付票据及应付账款分类列示"/>
              <w:tag w:val="_GBC_3a93b49953914d81bbc98e8938ad352b"/>
              <w:id w:val="7871696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应付票据及应付账款分类列示"/>
              <w:tag w:val="_GBC_fb556f8ea5d147ff94c9845763573e1b"/>
              <w:id w:val="369113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5B1CAE" w:rsidTr="00E52915">
            <w:sdt>
              <w:sdtPr>
                <w:tag w:val="_PLD_cbf4d0b488854d16be63d0064dd62d38"/>
                <w:id w:val="1839116"/>
                <w:lock w:val="sdtLocked"/>
              </w:sdtPr>
              <w:sdtEndPr/>
              <w:sdtContent>
                <w:tc>
                  <w:tcPr>
                    <w:tcW w:w="1828" w:type="pct"/>
                    <w:shd w:val="clear" w:color="auto" w:fill="auto"/>
                    <w:vAlign w:val="center"/>
                  </w:tcPr>
                  <w:p w:rsidR="005B1CAE" w:rsidRDefault="005B1CAE" w:rsidP="00E52915">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f93c31dc3e3f4e2a8ef5bd6015c16def"/>
                <w:id w:val="1839117"/>
                <w:lock w:val="sdtLocked"/>
              </w:sdtPr>
              <w:sdtEndPr/>
              <w:sdtContent>
                <w:tc>
                  <w:tcPr>
                    <w:tcW w:w="1582" w:type="pct"/>
                    <w:shd w:val="clear" w:color="auto" w:fill="auto"/>
                    <w:vAlign w:val="center"/>
                  </w:tcPr>
                  <w:p w:rsidR="005B1CAE" w:rsidRDefault="005B1CAE" w:rsidP="00E52915">
                    <w:pPr>
                      <w:jc w:val="center"/>
                      <w:rPr>
                        <w:szCs w:val="21"/>
                      </w:rPr>
                    </w:pPr>
                    <w:r>
                      <w:rPr>
                        <w:rFonts w:hint="eastAsia"/>
                        <w:szCs w:val="21"/>
                      </w:rPr>
                      <w:t>期末余额</w:t>
                    </w:r>
                  </w:p>
                </w:tc>
              </w:sdtContent>
            </w:sdt>
            <w:sdt>
              <w:sdtPr>
                <w:tag w:val="_PLD_fdebf56ad0fe4dda956371072276a967"/>
                <w:id w:val="1839118"/>
                <w:lock w:val="sdtLocked"/>
              </w:sdtPr>
              <w:sdtEndPr/>
              <w:sdtContent>
                <w:tc>
                  <w:tcPr>
                    <w:tcW w:w="1590" w:type="pct"/>
                    <w:shd w:val="clear" w:color="auto" w:fill="auto"/>
                    <w:vAlign w:val="center"/>
                  </w:tcPr>
                  <w:p w:rsidR="005B1CAE" w:rsidRDefault="005B1CAE" w:rsidP="00E52915">
                    <w:pPr>
                      <w:jc w:val="center"/>
                      <w:rPr>
                        <w:szCs w:val="21"/>
                      </w:rPr>
                    </w:pPr>
                    <w:r>
                      <w:rPr>
                        <w:rFonts w:hint="eastAsia"/>
                        <w:szCs w:val="21"/>
                      </w:rPr>
                      <w:t>期初余额</w:t>
                    </w:r>
                  </w:p>
                </w:tc>
              </w:sdtContent>
            </w:sdt>
          </w:tr>
          <w:tr w:rsidR="005B1CAE" w:rsidTr="00E52915">
            <w:sdt>
              <w:sdtPr>
                <w:tag w:val="_PLD_27f23d1fca0e446a9f97401906303aad"/>
                <w:id w:val="1839119"/>
                <w:lock w:val="sdtLocked"/>
              </w:sdtPr>
              <w:sdtEndPr/>
              <w:sdtContent>
                <w:tc>
                  <w:tcPr>
                    <w:tcW w:w="1828"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rPr>
                        <w:szCs w:val="21"/>
                      </w:rPr>
                    </w:pPr>
                    <w:r>
                      <w:rPr>
                        <w:rFonts w:hint="eastAsia"/>
                        <w:szCs w:val="21"/>
                      </w:rPr>
                      <w:t>应付票据</w:t>
                    </w:r>
                  </w:p>
                </w:tc>
              </w:sdtContent>
            </w:sdt>
            <w:tc>
              <w:tcPr>
                <w:tcW w:w="1582"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258,601,517.69</w:t>
                </w:r>
              </w:p>
            </w:tc>
            <w:tc>
              <w:tcPr>
                <w:tcW w:w="1590"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200,641,266.89</w:t>
                </w:r>
              </w:p>
            </w:tc>
          </w:tr>
          <w:tr w:rsidR="005B1CAE" w:rsidTr="00E52915">
            <w:sdt>
              <w:sdtPr>
                <w:tag w:val="_PLD_54596d365f754416ad47e9912c3538c8"/>
                <w:id w:val="1839120"/>
                <w:lock w:val="sdtLocked"/>
              </w:sdtPr>
              <w:sdtEndPr/>
              <w:sdtContent>
                <w:tc>
                  <w:tcPr>
                    <w:tcW w:w="1828"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rPr>
                        <w:szCs w:val="21"/>
                      </w:rPr>
                    </w:pPr>
                    <w:r>
                      <w:rPr>
                        <w:rFonts w:hint="eastAsia"/>
                        <w:szCs w:val="21"/>
                      </w:rPr>
                      <w:t>应付账款</w:t>
                    </w:r>
                  </w:p>
                </w:tc>
              </w:sdtContent>
            </w:sdt>
            <w:tc>
              <w:tcPr>
                <w:tcW w:w="1582"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761,069,454.18</w:t>
                </w:r>
              </w:p>
            </w:tc>
            <w:tc>
              <w:tcPr>
                <w:tcW w:w="1590"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623,485,379.97</w:t>
                </w:r>
              </w:p>
            </w:tc>
          </w:tr>
          <w:tr w:rsidR="005B1CAE" w:rsidRPr="005B1CAE" w:rsidTr="00E52915">
            <w:sdt>
              <w:sdtPr>
                <w:tag w:val="_PLD_ab60ec3c28bc4b249dc2748e14c8bb5d"/>
                <w:id w:val="1839121"/>
                <w:lock w:val="sdtLocked"/>
              </w:sdtPr>
              <w:sdtEndPr/>
              <w:sdtContent>
                <w:tc>
                  <w:tcPr>
                    <w:tcW w:w="1828" w:type="pct"/>
                    <w:shd w:val="clear" w:color="auto" w:fill="auto"/>
                    <w:vAlign w:val="center"/>
                  </w:tcPr>
                  <w:p w:rsidR="005B1CAE" w:rsidRDefault="005B1CAE" w:rsidP="00E52915">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1,019,670,971.87</w:t>
                </w:r>
              </w:p>
            </w:tc>
            <w:tc>
              <w:tcPr>
                <w:tcW w:w="1590" w:type="pct"/>
                <w:shd w:val="clear" w:color="auto" w:fill="auto"/>
              </w:tcPr>
              <w:p w:rsidR="005B1CAE" w:rsidRDefault="005B1CAE" w:rsidP="00E52915">
                <w:pPr>
                  <w:tabs>
                    <w:tab w:val="right" w:pos="3690"/>
                    <w:tab w:val="right" w:pos="5130"/>
                    <w:tab w:val="right" w:pos="6030"/>
                    <w:tab w:val="right" w:pos="7650"/>
                    <w:tab w:val="right" w:pos="9270"/>
                  </w:tabs>
                  <w:adjustRightInd w:val="0"/>
                  <w:snapToGrid w:val="0"/>
                  <w:jc w:val="right"/>
                  <w:rPr>
                    <w:szCs w:val="21"/>
                  </w:rPr>
                </w:pPr>
                <w:r>
                  <w:t>824,126,646.86</w:t>
                </w:r>
              </w:p>
            </w:tc>
          </w:tr>
        </w:tbl>
        <w:p w:rsidR="0036046F" w:rsidRDefault="00E909B4"/>
      </w:sdtContent>
    </w:sdt>
    <w:bookmarkEnd w:id="142" w:displacedByCustomXml="prev"/>
    <w:bookmarkStart w:id="143" w:name="_Hlk532909548" w:displacedByCustomXml="next"/>
    <w:sdt>
      <w:sdtPr>
        <w:rPr>
          <w:rFonts w:hint="eastAsia"/>
          <w:szCs w:val="21"/>
        </w:rPr>
        <w:alias w:val="模块:应付票据及应付账款分类列示其他说明"/>
        <w:tag w:val="_SEC_9f183830ee074712a6491b81dc7c0973"/>
        <w:id w:val="906191899"/>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应付票据及应付账款分类列示其他说明[双击切换]"/>
            <w:tag w:val="_GBC_8e0551ec44bf4fb69987a676236725b3"/>
            <w:id w:val="1265344480"/>
            <w:lock w:val="sdtLocked"/>
            <w:placeholder>
              <w:docPart w:val="GBC22222222222222222222222222222"/>
            </w:placeholder>
          </w:sdtPr>
          <w:sdtEndPr/>
          <w:sdtContent>
            <w:p w:rsidR="0036046F" w:rsidRDefault="009C38D8" w:rsidP="005B1CAE">
              <w:pPr>
                <w:rPr>
                  <w:szCs w:val="21"/>
                </w:rPr>
              </w:pPr>
              <w:r w:rsidRPr="009B1EEB">
                <w:rPr>
                  <w:szCs w:val="21"/>
                </w:rPr>
                <w:fldChar w:fldCharType="begin"/>
              </w:r>
              <w:r w:rsidR="005B1CAE" w:rsidRPr="009B1EEB">
                <w:rPr>
                  <w:szCs w:val="21"/>
                </w:rPr>
                <w:instrText xml:space="preserve"> MACROBUTTON  SnrToggleCheckbox □适用 </w:instrText>
              </w:r>
              <w:r w:rsidRPr="009B1EEB">
                <w:rPr>
                  <w:szCs w:val="21"/>
                </w:rPr>
                <w:fldChar w:fldCharType="end"/>
              </w:r>
              <w:r w:rsidRPr="009B1EEB">
                <w:rPr>
                  <w:szCs w:val="21"/>
                </w:rPr>
                <w:fldChar w:fldCharType="begin"/>
              </w:r>
              <w:r w:rsidR="005B1CAE" w:rsidRPr="009B1EEB">
                <w:rPr>
                  <w:szCs w:val="21"/>
                </w:rPr>
                <w:instrText xml:space="preserve"> MACROBUTTON  SnrToggleCheckbox √不适用 </w:instrText>
              </w:r>
              <w:r w:rsidRPr="009B1EEB">
                <w:rPr>
                  <w:szCs w:val="21"/>
                </w:rPr>
                <w:fldChar w:fldCharType="end"/>
              </w:r>
            </w:p>
          </w:sdtContent>
        </w:sdt>
      </w:sdtContent>
    </w:sdt>
    <w:bookmarkEnd w:id="143" w:displacedByCustomXml="prev"/>
    <w:p w:rsidR="0036046F" w:rsidRDefault="0036046F">
      <w:pPr>
        <w:rPr>
          <w:szCs w:val="21"/>
        </w:rPr>
      </w:pPr>
    </w:p>
    <w:p w:rsidR="0036046F" w:rsidRDefault="00546E80">
      <w:pPr>
        <w:pStyle w:val="4"/>
        <w:ind w:left="360" w:hanging="360"/>
      </w:pPr>
      <w:r>
        <w:rPr>
          <w:rFonts w:hint="eastAsia"/>
        </w:rPr>
        <w:t>应付票据</w:t>
      </w:r>
    </w:p>
    <w:p w:rsidR="0036046F" w:rsidRDefault="00546E80">
      <w:pPr>
        <w:pStyle w:val="4"/>
        <w:numPr>
          <w:ilvl w:val="0"/>
          <w:numId w:val="165"/>
        </w:numPr>
        <w:ind w:left="426" w:hanging="426"/>
      </w:pPr>
      <w:r>
        <w:rPr>
          <w:rFonts w:hint="eastAsia"/>
        </w:rPr>
        <w:t>应付票据列示</w:t>
      </w:r>
    </w:p>
    <w:sdt>
      <w:sdtPr>
        <w:alias w:val="是否适用：应付票据[双击切换]"/>
        <w:tag w:val="_GBC_c0116f9cd6f34dcfa483a1f112dac85a"/>
        <w:id w:val="-1574269680"/>
        <w:lock w:val="sdtLocked"/>
        <w:placeholder>
          <w:docPart w:val="GBC22222222222222222222222222222"/>
        </w:placeholder>
      </w:sdtPr>
      <w:sdtEndPr/>
      <w:sdtContent>
        <w:p w:rsidR="0036046F" w:rsidRDefault="009C38D8">
          <w:r w:rsidRPr="009B1EEB">
            <w:fldChar w:fldCharType="begin"/>
          </w:r>
          <w:r w:rsidR="005B1CAE"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36046F" w:rsidRDefault="00546E80">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53"/>
            <w:gridCol w:w="3401"/>
            <w:gridCol w:w="3305"/>
          </w:tblGrid>
          <w:tr w:rsidR="005B1CAE" w:rsidTr="00E52915">
            <w:trPr>
              <w:cantSplit/>
            </w:trPr>
            <w:sdt>
              <w:sdtPr>
                <w:tag w:val="_PLD_a734307065e54ec687b2828bcac456cd"/>
                <w:id w:val="1839186"/>
                <w:lock w:val="sdtLocked"/>
              </w:sdtPr>
              <w:sdtEndPr/>
              <w:sdtContent>
                <w:tc>
                  <w:tcPr>
                    <w:tcW w:w="1299" w:type="pct"/>
                    <w:vAlign w:val="center"/>
                  </w:tcPr>
                  <w:p w:rsidR="005B1CAE" w:rsidRDefault="005B1CAE" w:rsidP="00E52915">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1839187"/>
                <w:lock w:val="sdtLocked"/>
              </w:sdtPr>
              <w:sdtEndPr/>
              <w:sdtContent>
                <w:tc>
                  <w:tcPr>
                    <w:tcW w:w="1877" w:type="pct"/>
                    <w:vAlign w:val="center"/>
                  </w:tcPr>
                  <w:p w:rsidR="005B1CAE" w:rsidRDefault="005B1CAE" w:rsidP="00E52915">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1839188"/>
                <w:lock w:val="sdtLocked"/>
              </w:sdtPr>
              <w:sdtEndPr/>
              <w:sdtContent>
                <w:tc>
                  <w:tcPr>
                    <w:tcW w:w="1824" w:type="pct"/>
                    <w:vAlign w:val="center"/>
                  </w:tcPr>
                  <w:p w:rsidR="005B1CAE" w:rsidRDefault="005B1CAE" w:rsidP="00E52915">
                    <w:pPr>
                      <w:autoSpaceDE w:val="0"/>
                      <w:autoSpaceDN w:val="0"/>
                      <w:adjustRightInd w:val="0"/>
                      <w:snapToGrid w:val="0"/>
                      <w:spacing w:line="240" w:lineRule="atLeast"/>
                      <w:jc w:val="center"/>
                      <w:rPr>
                        <w:szCs w:val="21"/>
                      </w:rPr>
                    </w:pPr>
                    <w:r>
                      <w:rPr>
                        <w:rFonts w:hint="eastAsia"/>
                        <w:szCs w:val="21"/>
                      </w:rPr>
                      <w:t>期初余额</w:t>
                    </w:r>
                  </w:p>
                </w:tc>
              </w:sdtContent>
            </w:sdt>
          </w:tr>
          <w:tr w:rsidR="005B1CAE" w:rsidTr="00E52915">
            <w:trPr>
              <w:cantSplit/>
            </w:trPr>
            <w:sdt>
              <w:sdtPr>
                <w:tag w:val="_PLD_a7a133b52e344aa289e6501e6c2e1cc4"/>
                <w:id w:val="1839189"/>
                <w:lock w:val="sdtLocked"/>
              </w:sdtPr>
              <w:sdtEndPr/>
              <w:sdtContent>
                <w:tc>
                  <w:tcPr>
                    <w:tcW w:w="1299" w:type="pct"/>
                    <w:shd w:val="clear" w:color="auto" w:fill="auto"/>
                  </w:tcPr>
                  <w:p w:rsidR="005B1CAE" w:rsidRDefault="005B1CAE" w:rsidP="00E52915">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5B1CAE" w:rsidRDefault="005B1CAE" w:rsidP="00E52915">
                <w:pPr>
                  <w:ind w:right="13"/>
                  <w:jc w:val="right"/>
                  <w:rPr>
                    <w:szCs w:val="21"/>
                  </w:rPr>
                </w:pPr>
                <w:r>
                  <w:t>170,000,000.00</w:t>
                </w:r>
              </w:p>
            </w:tc>
            <w:tc>
              <w:tcPr>
                <w:tcW w:w="1824" w:type="pct"/>
                <w:shd w:val="clear" w:color="auto" w:fill="auto"/>
              </w:tcPr>
              <w:p w:rsidR="005B1CAE" w:rsidRDefault="005B1CAE" w:rsidP="00E52915">
                <w:pPr>
                  <w:jc w:val="right"/>
                  <w:rPr>
                    <w:szCs w:val="21"/>
                  </w:rPr>
                </w:pPr>
                <w:r>
                  <w:t>157,000,000.00</w:t>
                </w:r>
              </w:p>
            </w:tc>
          </w:tr>
          <w:tr w:rsidR="005B1CAE" w:rsidTr="00E52915">
            <w:trPr>
              <w:cantSplit/>
            </w:trPr>
            <w:sdt>
              <w:sdtPr>
                <w:tag w:val="_PLD_a329c47b1ea248e3a345a7cdaf06f6e4"/>
                <w:id w:val="1839190"/>
                <w:lock w:val="sdtLocked"/>
              </w:sdtPr>
              <w:sdtEndPr/>
              <w:sdtContent>
                <w:tc>
                  <w:tcPr>
                    <w:tcW w:w="1299" w:type="pct"/>
                    <w:shd w:val="clear" w:color="auto" w:fill="auto"/>
                  </w:tcPr>
                  <w:p w:rsidR="005B1CAE" w:rsidRDefault="005B1CAE" w:rsidP="00E52915">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5B1CAE" w:rsidRDefault="005B1CAE" w:rsidP="00E52915">
                <w:pPr>
                  <w:ind w:right="13"/>
                  <w:jc w:val="right"/>
                  <w:rPr>
                    <w:szCs w:val="21"/>
                  </w:rPr>
                </w:pPr>
                <w:r>
                  <w:t>88,601,517.69</w:t>
                </w:r>
              </w:p>
            </w:tc>
            <w:tc>
              <w:tcPr>
                <w:tcW w:w="1824" w:type="pct"/>
                <w:shd w:val="clear" w:color="auto" w:fill="auto"/>
              </w:tcPr>
              <w:p w:rsidR="005B1CAE" w:rsidRDefault="005B1CAE" w:rsidP="00E52915">
                <w:pPr>
                  <w:jc w:val="right"/>
                  <w:rPr>
                    <w:szCs w:val="21"/>
                  </w:rPr>
                </w:pPr>
                <w:r>
                  <w:t>43,641,266.89</w:t>
                </w:r>
              </w:p>
            </w:tc>
          </w:tr>
          <w:tr w:rsidR="005B1CAE" w:rsidTr="00E52915">
            <w:trPr>
              <w:cantSplit/>
            </w:trPr>
            <w:sdt>
              <w:sdtPr>
                <w:tag w:val="_PLD_af308318465b46aba8faea96a0ffe99d"/>
                <w:id w:val="1839191"/>
                <w:lock w:val="sdtLocked"/>
              </w:sdtPr>
              <w:sdtEndPr/>
              <w:sdtContent>
                <w:tc>
                  <w:tcPr>
                    <w:tcW w:w="1299" w:type="pct"/>
                    <w:vAlign w:val="center"/>
                  </w:tcPr>
                  <w:p w:rsidR="005B1CAE" w:rsidRDefault="005B1CAE" w:rsidP="00E52915">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5B1CAE" w:rsidRDefault="005B1CAE" w:rsidP="00E52915">
                <w:pPr>
                  <w:jc w:val="right"/>
                  <w:rPr>
                    <w:szCs w:val="21"/>
                  </w:rPr>
                </w:pPr>
                <w:r>
                  <w:t>258,601,517.69</w:t>
                </w:r>
              </w:p>
            </w:tc>
            <w:tc>
              <w:tcPr>
                <w:tcW w:w="1824" w:type="pct"/>
              </w:tcPr>
              <w:p w:rsidR="005B1CAE" w:rsidRDefault="005B1CAE" w:rsidP="00E52915">
                <w:pPr>
                  <w:jc w:val="right"/>
                  <w:rPr>
                    <w:szCs w:val="21"/>
                  </w:rPr>
                </w:pPr>
                <w:r>
                  <w:t>200,641,266.89</w:t>
                </w:r>
              </w:p>
            </w:tc>
          </w:tr>
        </w:tbl>
        <w:p w:rsidR="005B1CAE" w:rsidRDefault="005B1CAE"/>
        <w:p w:rsidR="0036046F" w:rsidRDefault="00546E80">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EndPr/>
            <w:sdtContent>
              <w:r w:rsidR="005B1CAE" w:rsidRPr="005B1CAE">
                <w:rPr>
                  <w:rFonts w:cs="Arial" w:hint="eastAsia"/>
                  <w:szCs w:val="21"/>
                </w:rPr>
                <w:t>331,212.25</w:t>
              </w:r>
            </w:sdtContent>
          </w:sdt>
          <w:r w:rsidRPr="005B1CAE">
            <w:rPr>
              <w:rFonts w:hint="eastAsia"/>
              <w:szCs w:val="21"/>
            </w:rPr>
            <w:t xml:space="preserve"> </w:t>
          </w:r>
          <w:r>
            <w:rPr>
              <w:rFonts w:hint="eastAsia"/>
              <w:szCs w:val="21"/>
            </w:rPr>
            <w:t>元。</w:t>
          </w:r>
        </w:p>
      </w:sdtContent>
    </w:sdt>
    <w:p w:rsidR="0036046F" w:rsidRDefault="0036046F">
      <w:pPr>
        <w:rPr>
          <w:szCs w:val="21"/>
        </w:rPr>
      </w:pPr>
    </w:p>
    <w:p w:rsidR="0036046F" w:rsidRDefault="00546E80">
      <w:pPr>
        <w:pStyle w:val="4"/>
        <w:ind w:left="360" w:hanging="360"/>
      </w:pPr>
      <w:r>
        <w:rPr>
          <w:rFonts w:hint="eastAsia"/>
        </w:rPr>
        <w:lastRenderedPageBreak/>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sdtContent>
        <w:p w:rsidR="0036046F" w:rsidRDefault="00546E80">
          <w:pPr>
            <w:pStyle w:val="4"/>
            <w:numPr>
              <w:ilvl w:val="0"/>
              <w:numId w:val="166"/>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EndPr/>
          <w:sdtContent>
            <w:p w:rsidR="0036046F" w:rsidRDefault="009C38D8">
              <w:r w:rsidRPr="009B1EEB">
                <w:fldChar w:fldCharType="begin"/>
              </w:r>
              <w:r w:rsidR="005B1CAE" w:rsidRPr="009B1EEB">
                <w:instrText xml:space="preserve">MACROBUTTON  SnrToggleCheckbox √适用 </w:instrText>
              </w:r>
              <w:r w:rsidRPr="009B1EEB">
                <w:fldChar w:fldCharType="end"/>
              </w:r>
              <w:r w:rsidRPr="009B1EEB">
                <w:fldChar w:fldCharType="begin"/>
              </w:r>
              <w:r w:rsidR="005B1CAE" w:rsidRPr="009B1EEB">
                <w:instrText xml:space="preserve"> MACROBUTTON  SnrToggleCheckbox □不适用 </w:instrText>
              </w:r>
              <w:r w:rsidRPr="009B1EEB">
                <w:fldChar w:fldCharType="end"/>
              </w:r>
            </w:p>
          </w:sdtContent>
        </w:sdt>
        <w:p w:rsidR="005B1CAE" w:rsidRDefault="00546E80">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5B1CAE" w:rsidTr="00E52915">
            <w:sdt>
              <w:sdtPr>
                <w:tag w:val="_PLD_8270d78e97cf4a1cb18154c5c5dafe58"/>
                <w:id w:val="1839298"/>
                <w:lock w:val="sdtLocked"/>
              </w:sdtPr>
              <w:sdtEndPr/>
              <w:sdtContent>
                <w:tc>
                  <w:tcPr>
                    <w:tcW w:w="1570" w:type="pct"/>
                    <w:shd w:val="clear" w:color="auto" w:fill="auto"/>
                  </w:tcPr>
                  <w:p w:rsidR="005B1CAE" w:rsidRDefault="005B1CAE" w:rsidP="00E52915">
                    <w:pPr>
                      <w:jc w:val="center"/>
                      <w:rPr>
                        <w:szCs w:val="21"/>
                      </w:rPr>
                    </w:pPr>
                    <w:r>
                      <w:rPr>
                        <w:rFonts w:hint="eastAsia"/>
                        <w:szCs w:val="21"/>
                      </w:rPr>
                      <w:t>项目</w:t>
                    </w:r>
                  </w:p>
                </w:tc>
              </w:sdtContent>
            </w:sdt>
            <w:sdt>
              <w:sdtPr>
                <w:tag w:val="_PLD_56127cd5754c44aaacae0a1320139a7a"/>
                <w:id w:val="1839299"/>
                <w:lock w:val="sdtLocked"/>
              </w:sdtPr>
              <w:sdtEndPr/>
              <w:sdtContent>
                <w:tc>
                  <w:tcPr>
                    <w:tcW w:w="1584" w:type="pct"/>
                    <w:shd w:val="clear" w:color="auto" w:fill="auto"/>
                  </w:tcPr>
                  <w:p w:rsidR="005B1CAE" w:rsidRDefault="005B1CAE" w:rsidP="00E52915">
                    <w:pPr>
                      <w:jc w:val="center"/>
                      <w:rPr>
                        <w:szCs w:val="21"/>
                      </w:rPr>
                    </w:pPr>
                    <w:r>
                      <w:rPr>
                        <w:rFonts w:hint="eastAsia"/>
                        <w:szCs w:val="21"/>
                      </w:rPr>
                      <w:t>期末余额</w:t>
                    </w:r>
                  </w:p>
                </w:tc>
              </w:sdtContent>
            </w:sdt>
            <w:sdt>
              <w:sdtPr>
                <w:tag w:val="_PLD_27c6d2ca479446539fe00ab23ee1dc13"/>
                <w:id w:val="1839300"/>
                <w:lock w:val="sdtLocked"/>
              </w:sdtPr>
              <w:sdtEndPr/>
              <w:sdtContent>
                <w:tc>
                  <w:tcPr>
                    <w:tcW w:w="1846" w:type="pct"/>
                    <w:shd w:val="clear" w:color="auto" w:fill="auto"/>
                  </w:tcPr>
                  <w:p w:rsidR="005B1CAE" w:rsidRDefault="005B1CAE" w:rsidP="00E52915">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839301"/>
              <w:lock w:val="sdtLocked"/>
            </w:sdtPr>
            <w:sdtEndPr/>
            <w:sdtContent>
              <w:tr w:rsidR="005B1CAE" w:rsidTr="00E52915">
                <w:tc>
                  <w:tcPr>
                    <w:tcW w:w="1570" w:type="pct"/>
                    <w:shd w:val="clear" w:color="auto" w:fill="auto"/>
                  </w:tcPr>
                  <w:p w:rsidR="005B1CAE" w:rsidRDefault="005B1CAE" w:rsidP="00E52915">
                    <w:pPr>
                      <w:rPr>
                        <w:szCs w:val="21"/>
                      </w:rPr>
                    </w:pPr>
                    <w:r>
                      <w:t>1年以内（含1年）</w:t>
                    </w:r>
                  </w:p>
                </w:tc>
                <w:tc>
                  <w:tcPr>
                    <w:tcW w:w="1584" w:type="pct"/>
                    <w:shd w:val="clear" w:color="auto" w:fill="auto"/>
                  </w:tcPr>
                  <w:p w:rsidR="005B1CAE" w:rsidRDefault="005B1CAE" w:rsidP="004D05C6">
                    <w:pPr>
                      <w:jc w:val="right"/>
                      <w:rPr>
                        <w:szCs w:val="21"/>
                      </w:rPr>
                    </w:pPr>
                    <w:r>
                      <w:t>652,801,472.23</w:t>
                    </w:r>
                  </w:p>
                </w:tc>
                <w:tc>
                  <w:tcPr>
                    <w:tcW w:w="1846" w:type="pct"/>
                    <w:shd w:val="clear" w:color="auto" w:fill="auto"/>
                  </w:tcPr>
                  <w:p w:rsidR="005B1CAE" w:rsidRDefault="005B1CAE" w:rsidP="004D05C6">
                    <w:pPr>
                      <w:jc w:val="right"/>
                      <w:rPr>
                        <w:szCs w:val="21"/>
                      </w:rPr>
                    </w:pPr>
                    <w:r>
                      <w:t>491,344,985.83</w:t>
                    </w:r>
                  </w:p>
                </w:tc>
              </w:tr>
            </w:sdtContent>
          </w:sdt>
          <w:sdt>
            <w:sdtPr>
              <w:rPr>
                <w:rFonts w:hint="eastAsia"/>
                <w:szCs w:val="21"/>
              </w:rPr>
              <w:alias w:val="应付账款情况明细"/>
              <w:tag w:val="_TUP_f092ddb351f143359436bc8808c3f1ee"/>
              <w:id w:val="1839302"/>
              <w:lock w:val="sdtLocked"/>
            </w:sdtPr>
            <w:sdtEndPr/>
            <w:sdtContent>
              <w:tr w:rsidR="005B1CAE" w:rsidTr="00E52915">
                <w:tc>
                  <w:tcPr>
                    <w:tcW w:w="1570" w:type="pct"/>
                    <w:shd w:val="clear" w:color="auto" w:fill="auto"/>
                  </w:tcPr>
                  <w:p w:rsidR="005B1CAE" w:rsidRDefault="005B1CAE" w:rsidP="00E52915">
                    <w:pPr>
                      <w:rPr>
                        <w:szCs w:val="21"/>
                      </w:rPr>
                    </w:pPr>
                    <w:r>
                      <w:t>1-2年（含2年）</w:t>
                    </w:r>
                  </w:p>
                </w:tc>
                <w:tc>
                  <w:tcPr>
                    <w:tcW w:w="1584" w:type="pct"/>
                    <w:shd w:val="clear" w:color="auto" w:fill="auto"/>
                  </w:tcPr>
                  <w:p w:rsidR="005B1CAE" w:rsidRDefault="005B1CAE" w:rsidP="004D05C6">
                    <w:pPr>
                      <w:jc w:val="right"/>
                      <w:rPr>
                        <w:szCs w:val="21"/>
                      </w:rPr>
                    </w:pPr>
                    <w:r>
                      <w:t>16,948,613.71</w:t>
                    </w:r>
                  </w:p>
                </w:tc>
                <w:tc>
                  <w:tcPr>
                    <w:tcW w:w="1846" w:type="pct"/>
                    <w:shd w:val="clear" w:color="auto" w:fill="auto"/>
                  </w:tcPr>
                  <w:p w:rsidR="005B1CAE" w:rsidRDefault="005B1CAE" w:rsidP="004D05C6">
                    <w:pPr>
                      <w:jc w:val="right"/>
                      <w:rPr>
                        <w:szCs w:val="21"/>
                      </w:rPr>
                    </w:pPr>
                    <w:r>
                      <w:t>44,200,668.38</w:t>
                    </w:r>
                  </w:p>
                </w:tc>
              </w:tr>
            </w:sdtContent>
          </w:sdt>
          <w:sdt>
            <w:sdtPr>
              <w:rPr>
                <w:rFonts w:hint="eastAsia"/>
                <w:szCs w:val="21"/>
              </w:rPr>
              <w:alias w:val="应付账款情况明细"/>
              <w:tag w:val="_TUP_f092ddb351f143359436bc8808c3f1ee"/>
              <w:id w:val="1839303"/>
              <w:lock w:val="sdtLocked"/>
            </w:sdtPr>
            <w:sdtEndPr/>
            <w:sdtContent>
              <w:tr w:rsidR="005B1CAE" w:rsidTr="00E52915">
                <w:tc>
                  <w:tcPr>
                    <w:tcW w:w="1570" w:type="pct"/>
                    <w:shd w:val="clear" w:color="auto" w:fill="auto"/>
                  </w:tcPr>
                  <w:p w:rsidR="005B1CAE" w:rsidRDefault="005B1CAE" w:rsidP="00E52915">
                    <w:pPr>
                      <w:rPr>
                        <w:szCs w:val="21"/>
                      </w:rPr>
                    </w:pPr>
                    <w:r>
                      <w:t>2-3年（含3年）</w:t>
                    </w:r>
                  </w:p>
                </w:tc>
                <w:tc>
                  <w:tcPr>
                    <w:tcW w:w="1584" w:type="pct"/>
                    <w:shd w:val="clear" w:color="auto" w:fill="auto"/>
                  </w:tcPr>
                  <w:p w:rsidR="005B1CAE" w:rsidRDefault="005B1CAE" w:rsidP="004D05C6">
                    <w:pPr>
                      <w:jc w:val="right"/>
                      <w:rPr>
                        <w:szCs w:val="21"/>
                      </w:rPr>
                    </w:pPr>
                    <w:r>
                      <w:t>29,380,518.17</w:t>
                    </w:r>
                  </w:p>
                </w:tc>
                <w:tc>
                  <w:tcPr>
                    <w:tcW w:w="1846" w:type="pct"/>
                    <w:shd w:val="clear" w:color="auto" w:fill="auto"/>
                  </w:tcPr>
                  <w:p w:rsidR="005B1CAE" w:rsidRDefault="005B1CAE" w:rsidP="004D05C6">
                    <w:pPr>
                      <w:jc w:val="right"/>
                      <w:rPr>
                        <w:szCs w:val="21"/>
                      </w:rPr>
                    </w:pPr>
                    <w:r>
                      <w:t>62,623,259.74</w:t>
                    </w:r>
                  </w:p>
                </w:tc>
              </w:tr>
            </w:sdtContent>
          </w:sdt>
          <w:sdt>
            <w:sdtPr>
              <w:rPr>
                <w:rFonts w:hint="eastAsia"/>
                <w:szCs w:val="21"/>
              </w:rPr>
              <w:alias w:val="应付账款情况明细"/>
              <w:tag w:val="_TUP_f092ddb351f143359436bc8808c3f1ee"/>
              <w:id w:val="1839304"/>
              <w:lock w:val="sdtLocked"/>
            </w:sdtPr>
            <w:sdtEndPr/>
            <w:sdtContent>
              <w:tr w:rsidR="005B1CAE" w:rsidTr="00E52915">
                <w:tc>
                  <w:tcPr>
                    <w:tcW w:w="1570" w:type="pct"/>
                    <w:shd w:val="clear" w:color="auto" w:fill="auto"/>
                  </w:tcPr>
                  <w:p w:rsidR="005B1CAE" w:rsidRDefault="005B1CAE" w:rsidP="00E52915">
                    <w:pPr>
                      <w:rPr>
                        <w:szCs w:val="21"/>
                      </w:rPr>
                    </w:pPr>
                    <w:r>
                      <w:t>3年以上</w:t>
                    </w:r>
                  </w:p>
                </w:tc>
                <w:tc>
                  <w:tcPr>
                    <w:tcW w:w="1584" w:type="pct"/>
                    <w:shd w:val="clear" w:color="auto" w:fill="auto"/>
                  </w:tcPr>
                  <w:p w:rsidR="005B1CAE" w:rsidRDefault="005B1CAE" w:rsidP="004D05C6">
                    <w:pPr>
                      <w:jc w:val="right"/>
                      <w:rPr>
                        <w:szCs w:val="21"/>
                      </w:rPr>
                    </w:pPr>
                    <w:r>
                      <w:t>61,938,850.07</w:t>
                    </w:r>
                  </w:p>
                </w:tc>
                <w:tc>
                  <w:tcPr>
                    <w:tcW w:w="1846" w:type="pct"/>
                    <w:shd w:val="clear" w:color="auto" w:fill="auto"/>
                  </w:tcPr>
                  <w:p w:rsidR="005B1CAE" w:rsidRDefault="005B1CAE" w:rsidP="004D05C6">
                    <w:pPr>
                      <w:jc w:val="right"/>
                      <w:rPr>
                        <w:szCs w:val="21"/>
                      </w:rPr>
                    </w:pPr>
                    <w:r>
                      <w:t>25,316,466.02</w:t>
                    </w:r>
                  </w:p>
                </w:tc>
              </w:tr>
            </w:sdtContent>
          </w:sdt>
          <w:tr w:rsidR="005B1CAE" w:rsidRPr="005B1CAE" w:rsidTr="00E52915">
            <w:sdt>
              <w:sdtPr>
                <w:tag w:val="_PLD_8c494311a3a446fa9ed8956bb8a7f277"/>
                <w:id w:val="1839305"/>
                <w:lock w:val="sdtLocked"/>
              </w:sdtPr>
              <w:sdtEndPr/>
              <w:sdtContent>
                <w:tc>
                  <w:tcPr>
                    <w:tcW w:w="1570" w:type="pct"/>
                    <w:shd w:val="clear" w:color="auto" w:fill="auto"/>
                  </w:tcPr>
                  <w:p w:rsidR="005B1CAE" w:rsidRDefault="005B1CAE" w:rsidP="00E52915">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5B1CAE" w:rsidRDefault="005B1CAE" w:rsidP="004D05C6">
                <w:pPr>
                  <w:jc w:val="right"/>
                  <w:rPr>
                    <w:szCs w:val="21"/>
                  </w:rPr>
                </w:pPr>
                <w:r>
                  <w:t>761,069,454.18</w:t>
                </w:r>
              </w:p>
            </w:tc>
            <w:tc>
              <w:tcPr>
                <w:tcW w:w="1846" w:type="pct"/>
                <w:shd w:val="clear" w:color="auto" w:fill="auto"/>
              </w:tcPr>
              <w:p w:rsidR="005B1CAE" w:rsidRDefault="005B1CAE" w:rsidP="004D05C6">
                <w:pPr>
                  <w:jc w:val="right"/>
                  <w:rPr>
                    <w:szCs w:val="21"/>
                  </w:rPr>
                </w:pPr>
                <w:r>
                  <w:t>623,485,379.97</w:t>
                </w:r>
              </w:p>
            </w:tc>
          </w:tr>
        </w:tbl>
        <w:p w:rsidR="0036046F" w:rsidRPr="005B1CAE" w:rsidRDefault="00E909B4" w:rsidP="005B1CAE"/>
      </w:sdtContent>
    </w:sdt>
    <w:p w:rsidR="0036046F" w:rsidRDefault="0036046F">
      <w:pPr>
        <w:rPr>
          <w:b/>
          <w:szCs w:val="21"/>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sdtContent>
        <w:p w:rsidR="0036046F" w:rsidRDefault="00546E80">
          <w:pPr>
            <w:pStyle w:val="4"/>
            <w:numPr>
              <w:ilvl w:val="0"/>
              <w:numId w:val="166"/>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EndPr/>
          <w:sdtContent>
            <w:p w:rsidR="0036046F" w:rsidRDefault="009C38D8">
              <w:r w:rsidRPr="009B1EEB">
                <w:fldChar w:fldCharType="begin"/>
              </w:r>
              <w:r w:rsidR="00DA67C2" w:rsidRPr="009B1EEB">
                <w:instrText xml:space="preserve">MACROBUTTON  SnrToggleCheckbox √适用 </w:instrText>
              </w:r>
              <w:r w:rsidRPr="009B1EEB">
                <w:fldChar w:fldCharType="end"/>
              </w:r>
              <w:r w:rsidRPr="009B1EEB">
                <w:fldChar w:fldCharType="begin"/>
              </w:r>
              <w:r w:rsidR="00DA67C2"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317"/>
            <w:gridCol w:w="2939"/>
          </w:tblGrid>
          <w:tr w:rsidR="00DA67C2" w:rsidTr="004D05C6">
            <w:sdt>
              <w:sdtPr>
                <w:tag w:val="_PLD_fdad43e863d14167af7eeaf4873d2a72"/>
                <w:id w:val="1839376"/>
                <w:lock w:val="sdtLocked"/>
              </w:sdtPr>
              <w:sdtEndPr/>
              <w:sdtContent>
                <w:tc>
                  <w:tcPr>
                    <w:tcW w:w="2096" w:type="pct"/>
                    <w:shd w:val="clear" w:color="auto" w:fill="auto"/>
                    <w:vAlign w:val="center"/>
                  </w:tcPr>
                  <w:p w:rsidR="00DA67C2" w:rsidRDefault="00DA67C2" w:rsidP="00E52915">
                    <w:pPr>
                      <w:jc w:val="center"/>
                      <w:rPr>
                        <w:szCs w:val="21"/>
                      </w:rPr>
                    </w:pPr>
                    <w:r>
                      <w:rPr>
                        <w:rFonts w:hint="eastAsia"/>
                        <w:szCs w:val="21"/>
                      </w:rPr>
                      <w:t>项目</w:t>
                    </w:r>
                  </w:p>
                </w:tc>
              </w:sdtContent>
            </w:sdt>
            <w:sdt>
              <w:sdtPr>
                <w:tag w:val="_PLD_cd3e87440a294e4685cb5994a6fce19b"/>
                <w:id w:val="1839377"/>
                <w:lock w:val="sdtLocked"/>
              </w:sdtPr>
              <w:sdtEndPr/>
              <w:sdtContent>
                <w:tc>
                  <w:tcPr>
                    <w:tcW w:w="1280" w:type="pct"/>
                    <w:shd w:val="clear" w:color="auto" w:fill="auto"/>
                    <w:vAlign w:val="center"/>
                  </w:tcPr>
                  <w:p w:rsidR="00DA67C2" w:rsidRDefault="00DA67C2" w:rsidP="00E52915">
                    <w:pPr>
                      <w:jc w:val="center"/>
                      <w:rPr>
                        <w:szCs w:val="21"/>
                      </w:rPr>
                    </w:pPr>
                    <w:r>
                      <w:rPr>
                        <w:rFonts w:hint="eastAsia"/>
                        <w:szCs w:val="21"/>
                      </w:rPr>
                      <w:t>期末余额</w:t>
                    </w:r>
                  </w:p>
                </w:tc>
              </w:sdtContent>
            </w:sdt>
            <w:sdt>
              <w:sdtPr>
                <w:tag w:val="_PLD_3948dc08dbd84dbd875d1bd042c28c03"/>
                <w:id w:val="1839378"/>
                <w:lock w:val="sdtLocked"/>
              </w:sdtPr>
              <w:sdtEndPr/>
              <w:sdtContent>
                <w:tc>
                  <w:tcPr>
                    <w:tcW w:w="1624" w:type="pct"/>
                    <w:shd w:val="clear" w:color="auto" w:fill="auto"/>
                    <w:vAlign w:val="center"/>
                  </w:tcPr>
                  <w:p w:rsidR="00DA67C2" w:rsidRDefault="00DA67C2" w:rsidP="00E5291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839379"/>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云南东源煤业集团有限公司</w:t>
                    </w:r>
                  </w:p>
                </w:tc>
                <w:tc>
                  <w:tcPr>
                    <w:tcW w:w="1280" w:type="pct"/>
                    <w:shd w:val="clear" w:color="auto" w:fill="auto"/>
                  </w:tcPr>
                  <w:p w:rsidR="00DA67C2" w:rsidRDefault="00DA67C2" w:rsidP="00E52915">
                    <w:pPr>
                      <w:jc w:val="right"/>
                      <w:rPr>
                        <w:szCs w:val="21"/>
                      </w:rPr>
                    </w:pPr>
                    <w:r>
                      <w:t>48,716,491.21</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0"/>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proofErr w:type="gramStart"/>
                    <w:r>
                      <w:t>梦网荣</w:t>
                    </w:r>
                    <w:proofErr w:type="gramEnd"/>
                    <w:r>
                      <w:t>信科技集团股份有限公司</w:t>
                    </w:r>
                  </w:p>
                </w:tc>
                <w:tc>
                  <w:tcPr>
                    <w:tcW w:w="1280" w:type="pct"/>
                    <w:shd w:val="clear" w:color="auto" w:fill="auto"/>
                  </w:tcPr>
                  <w:p w:rsidR="00DA67C2" w:rsidRDefault="00DA67C2" w:rsidP="00E52915">
                    <w:pPr>
                      <w:jc w:val="right"/>
                      <w:rPr>
                        <w:szCs w:val="21"/>
                      </w:rPr>
                    </w:pPr>
                    <w:r>
                      <w:t>8,031,407.80</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1"/>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proofErr w:type="gramStart"/>
                    <w:r>
                      <w:t>赛鼎工程</w:t>
                    </w:r>
                    <w:proofErr w:type="gramEnd"/>
                    <w:r>
                      <w:t>有限公司</w:t>
                    </w:r>
                  </w:p>
                </w:tc>
                <w:tc>
                  <w:tcPr>
                    <w:tcW w:w="1280" w:type="pct"/>
                    <w:shd w:val="clear" w:color="auto" w:fill="auto"/>
                  </w:tcPr>
                  <w:p w:rsidR="00DA67C2" w:rsidRDefault="00DA67C2" w:rsidP="00E52915">
                    <w:pPr>
                      <w:jc w:val="right"/>
                      <w:rPr>
                        <w:szCs w:val="21"/>
                      </w:rPr>
                    </w:pPr>
                    <w:r>
                      <w:t>7,173,164.56</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2"/>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龙港二期</w:t>
                    </w:r>
                    <w:proofErr w:type="gramStart"/>
                    <w:r>
                      <w:t>项目暂估应付</w:t>
                    </w:r>
                    <w:proofErr w:type="gramEnd"/>
                    <w:r>
                      <w:t>工程款</w:t>
                    </w:r>
                  </w:p>
                </w:tc>
                <w:tc>
                  <w:tcPr>
                    <w:tcW w:w="1280" w:type="pct"/>
                    <w:shd w:val="clear" w:color="auto" w:fill="auto"/>
                  </w:tcPr>
                  <w:p w:rsidR="00DA67C2" w:rsidRDefault="00DA67C2" w:rsidP="00E52915">
                    <w:pPr>
                      <w:jc w:val="right"/>
                      <w:rPr>
                        <w:szCs w:val="21"/>
                      </w:rPr>
                    </w:pPr>
                    <w:r>
                      <w:t>5,967,439.68</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3"/>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富源县营上镇海丹选煤厂</w:t>
                    </w:r>
                  </w:p>
                </w:tc>
                <w:tc>
                  <w:tcPr>
                    <w:tcW w:w="1280" w:type="pct"/>
                    <w:shd w:val="clear" w:color="auto" w:fill="auto"/>
                  </w:tcPr>
                  <w:p w:rsidR="00DA67C2" w:rsidRDefault="00DA67C2" w:rsidP="00E52915">
                    <w:pPr>
                      <w:jc w:val="right"/>
                      <w:rPr>
                        <w:szCs w:val="21"/>
                      </w:rPr>
                    </w:pPr>
                    <w:r>
                      <w:t>3,365,062.39</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4"/>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云南赛肯贸易有限公司</w:t>
                    </w:r>
                  </w:p>
                </w:tc>
                <w:tc>
                  <w:tcPr>
                    <w:tcW w:w="1280" w:type="pct"/>
                    <w:shd w:val="clear" w:color="auto" w:fill="auto"/>
                  </w:tcPr>
                  <w:p w:rsidR="00DA67C2" w:rsidRDefault="00DA67C2" w:rsidP="00E52915">
                    <w:pPr>
                      <w:jc w:val="right"/>
                      <w:rPr>
                        <w:szCs w:val="21"/>
                      </w:rPr>
                    </w:pPr>
                    <w:r>
                      <w:t>2,126,113.58</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5"/>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广西裕华建设集团有限公司</w:t>
                    </w:r>
                  </w:p>
                </w:tc>
                <w:tc>
                  <w:tcPr>
                    <w:tcW w:w="1280" w:type="pct"/>
                    <w:shd w:val="clear" w:color="auto" w:fill="auto"/>
                  </w:tcPr>
                  <w:p w:rsidR="00DA67C2" w:rsidRDefault="00DA67C2" w:rsidP="00E52915">
                    <w:pPr>
                      <w:jc w:val="right"/>
                      <w:rPr>
                        <w:szCs w:val="21"/>
                      </w:rPr>
                    </w:pPr>
                    <w:r>
                      <w:t>2,005,425.68</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6"/>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曲靖皓</w:t>
                    </w:r>
                    <w:proofErr w:type="gramStart"/>
                    <w:r>
                      <w:t>帆</w:t>
                    </w:r>
                    <w:proofErr w:type="gramEnd"/>
                    <w:r>
                      <w:t>工贸有限公司</w:t>
                    </w:r>
                  </w:p>
                </w:tc>
                <w:tc>
                  <w:tcPr>
                    <w:tcW w:w="1280" w:type="pct"/>
                    <w:shd w:val="clear" w:color="auto" w:fill="auto"/>
                  </w:tcPr>
                  <w:p w:rsidR="00DA67C2" w:rsidRDefault="00DA67C2" w:rsidP="00E52915">
                    <w:pPr>
                      <w:jc w:val="right"/>
                      <w:rPr>
                        <w:szCs w:val="21"/>
                      </w:rPr>
                    </w:pPr>
                    <w:r>
                      <w:t>1,457,955.17</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7"/>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大庆市强力建筑劳务有限公司</w:t>
                    </w:r>
                  </w:p>
                </w:tc>
                <w:tc>
                  <w:tcPr>
                    <w:tcW w:w="1280" w:type="pct"/>
                    <w:shd w:val="clear" w:color="auto" w:fill="auto"/>
                  </w:tcPr>
                  <w:p w:rsidR="00DA67C2" w:rsidRDefault="00DA67C2" w:rsidP="00E52915">
                    <w:pPr>
                      <w:jc w:val="right"/>
                      <w:rPr>
                        <w:szCs w:val="21"/>
                      </w:rPr>
                    </w:pPr>
                    <w:r>
                      <w:t>1,401,614.40</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8"/>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六盘</w:t>
                    </w:r>
                    <w:proofErr w:type="gramStart"/>
                    <w:r>
                      <w:t>水恒鼎</w:t>
                    </w:r>
                    <w:proofErr w:type="gramEnd"/>
                    <w:r>
                      <w:t>实业有限公司</w:t>
                    </w:r>
                  </w:p>
                </w:tc>
                <w:tc>
                  <w:tcPr>
                    <w:tcW w:w="1280" w:type="pct"/>
                    <w:shd w:val="clear" w:color="auto" w:fill="auto"/>
                  </w:tcPr>
                  <w:p w:rsidR="00DA67C2" w:rsidRDefault="00DA67C2" w:rsidP="00E52915">
                    <w:pPr>
                      <w:jc w:val="right"/>
                      <w:rPr>
                        <w:szCs w:val="21"/>
                      </w:rPr>
                    </w:pPr>
                    <w:r>
                      <w:t>1,287,196.14</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89"/>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武钢绿色城市建设发展有限公司</w:t>
                    </w:r>
                  </w:p>
                </w:tc>
                <w:tc>
                  <w:tcPr>
                    <w:tcW w:w="1280" w:type="pct"/>
                    <w:shd w:val="clear" w:color="auto" w:fill="auto"/>
                  </w:tcPr>
                  <w:p w:rsidR="00DA67C2" w:rsidRDefault="00DA67C2" w:rsidP="00E52915">
                    <w:pPr>
                      <w:jc w:val="right"/>
                      <w:rPr>
                        <w:szCs w:val="21"/>
                      </w:rPr>
                    </w:pPr>
                    <w:r>
                      <w:t>869,542.67</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90"/>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红果火车站</w:t>
                    </w:r>
                  </w:p>
                </w:tc>
                <w:tc>
                  <w:tcPr>
                    <w:tcW w:w="1280" w:type="pct"/>
                    <w:shd w:val="clear" w:color="auto" w:fill="auto"/>
                  </w:tcPr>
                  <w:p w:rsidR="00DA67C2" w:rsidRDefault="00DA67C2" w:rsidP="00E52915">
                    <w:pPr>
                      <w:jc w:val="right"/>
                      <w:rPr>
                        <w:szCs w:val="21"/>
                      </w:rPr>
                    </w:pPr>
                    <w:r>
                      <w:t>840,246.00</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91"/>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proofErr w:type="gramStart"/>
                    <w:r>
                      <w:t>楚雄州张武</w:t>
                    </w:r>
                    <w:proofErr w:type="gramEnd"/>
                    <w:r>
                      <w:t>庄煤矿有限公司</w:t>
                    </w:r>
                  </w:p>
                </w:tc>
                <w:tc>
                  <w:tcPr>
                    <w:tcW w:w="1280" w:type="pct"/>
                    <w:shd w:val="clear" w:color="auto" w:fill="auto"/>
                  </w:tcPr>
                  <w:p w:rsidR="00DA67C2" w:rsidRDefault="00DA67C2" w:rsidP="00E52915">
                    <w:pPr>
                      <w:jc w:val="right"/>
                      <w:rPr>
                        <w:szCs w:val="21"/>
                      </w:rPr>
                    </w:pPr>
                    <w:r>
                      <w:t>833,557.99</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92"/>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中国建筑西南勘察设计研究院有限公司</w:t>
                    </w:r>
                  </w:p>
                </w:tc>
                <w:tc>
                  <w:tcPr>
                    <w:tcW w:w="1280" w:type="pct"/>
                    <w:shd w:val="clear" w:color="auto" w:fill="auto"/>
                  </w:tcPr>
                  <w:p w:rsidR="00DA67C2" w:rsidRDefault="00DA67C2" w:rsidP="00E52915">
                    <w:pPr>
                      <w:jc w:val="right"/>
                      <w:rPr>
                        <w:szCs w:val="21"/>
                      </w:rPr>
                    </w:pPr>
                    <w:r>
                      <w:t>820,172.34</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93"/>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辽宁卓异装备制造股份有限公司</w:t>
                    </w:r>
                  </w:p>
                </w:tc>
                <w:tc>
                  <w:tcPr>
                    <w:tcW w:w="1280" w:type="pct"/>
                    <w:shd w:val="clear" w:color="auto" w:fill="auto"/>
                  </w:tcPr>
                  <w:p w:rsidR="00DA67C2" w:rsidRDefault="00DA67C2" w:rsidP="00E52915">
                    <w:pPr>
                      <w:jc w:val="right"/>
                      <w:rPr>
                        <w:szCs w:val="21"/>
                      </w:rPr>
                    </w:pPr>
                    <w:r>
                      <w:t>656,649.00</w:t>
                    </w:r>
                  </w:p>
                </w:tc>
                <w:tc>
                  <w:tcPr>
                    <w:tcW w:w="1624" w:type="pct"/>
                    <w:shd w:val="clear" w:color="auto" w:fill="auto"/>
                  </w:tcPr>
                  <w:p w:rsidR="00DA67C2" w:rsidRDefault="00DA67C2" w:rsidP="004D05C6">
                    <w:pPr>
                      <w:jc w:val="center"/>
                      <w:rPr>
                        <w:szCs w:val="21"/>
                      </w:rPr>
                    </w:pPr>
                    <w:r>
                      <w:t>交易未完成</w:t>
                    </w:r>
                  </w:p>
                </w:tc>
              </w:tr>
            </w:sdtContent>
          </w:sdt>
          <w:sdt>
            <w:sdtPr>
              <w:rPr>
                <w:szCs w:val="21"/>
              </w:rPr>
              <w:alias w:val="重要的账龄超过1年的应付账款明细"/>
              <w:tag w:val="_TUP_eb35159b40154d30921830d673015213"/>
              <w:id w:val="1839394"/>
              <w:lock w:val="sdtLocked"/>
            </w:sdtPr>
            <w:sdtEndPr/>
            <w:sdtContent>
              <w:tr w:rsidR="00DA67C2" w:rsidTr="004D05C6">
                <w:tc>
                  <w:tcPr>
                    <w:tcW w:w="2096" w:type="pct"/>
                    <w:tcBorders>
                      <w:bottom w:val="single" w:sz="4" w:space="0" w:color="auto"/>
                    </w:tcBorders>
                    <w:shd w:val="clear" w:color="auto" w:fill="auto"/>
                  </w:tcPr>
                  <w:p w:rsidR="00DA67C2" w:rsidRDefault="00DA67C2" w:rsidP="00E52915">
                    <w:pPr>
                      <w:rPr>
                        <w:szCs w:val="21"/>
                      </w:rPr>
                    </w:pPr>
                    <w:r>
                      <w:t>新地能源工程技术有限公司</w:t>
                    </w:r>
                  </w:p>
                </w:tc>
                <w:tc>
                  <w:tcPr>
                    <w:tcW w:w="1280" w:type="pct"/>
                    <w:shd w:val="clear" w:color="auto" w:fill="auto"/>
                  </w:tcPr>
                  <w:p w:rsidR="00DA67C2" w:rsidRDefault="00DA67C2" w:rsidP="00E52915">
                    <w:pPr>
                      <w:jc w:val="right"/>
                      <w:rPr>
                        <w:szCs w:val="21"/>
                      </w:rPr>
                    </w:pPr>
                    <w:r>
                      <w:t>600,000.00</w:t>
                    </w:r>
                  </w:p>
                </w:tc>
                <w:tc>
                  <w:tcPr>
                    <w:tcW w:w="1624" w:type="pct"/>
                    <w:shd w:val="clear" w:color="auto" w:fill="auto"/>
                  </w:tcPr>
                  <w:p w:rsidR="00DA67C2" w:rsidRDefault="00DA67C2" w:rsidP="004D05C6">
                    <w:pPr>
                      <w:jc w:val="center"/>
                      <w:rPr>
                        <w:szCs w:val="21"/>
                      </w:rPr>
                    </w:pPr>
                    <w:r>
                      <w:t>交易未完成</w:t>
                    </w:r>
                  </w:p>
                </w:tc>
              </w:tr>
            </w:sdtContent>
          </w:sdt>
          <w:tr w:rsidR="00DA67C2" w:rsidTr="004D05C6">
            <w:sdt>
              <w:sdtPr>
                <w:tag w:val="_PLD_9758d2b659b1497e80249fe4dcd9da2a"/>
                <w:id w:val="1839395"/>
                <w:lock w:val="sdtLocked"/>
              </w:sdtPr>
              <w:sdtEndPr/>
              <w:sdtContent>
                <w:tc>
                  <w:tcPr>
                    <w:tcW w:w="2096" w:type="pct"/>
                    <w:shd w:val="clear" w:color="auto" w:fill="auto"/>
                    <w:vAlign w:val="center"/>
                  </w:tcPr>
                  <w:p w:rsidR="00DA67C2" w:rsidRDefault="00DA67C2" w:rsidP="00E52915">
                    <w:pPr>
                      <w:jc w:val="center"/>
                      <w:rPr>
                        <w:szCs w:val="21"/>
                      </w:rPr>
                    </w:pPr>
                    <w:r>
                      <w:rPr>
                        <w:rFonts w:hint="eastAsia"/>
                        <w:szCs w:val="21"/>
                      </w:rPr>
                      <w:t>合计</w:t>
                    </w:r>
                  </w:p>
                </w:tc>
              </w:sdtContent>
            </w:sdt>
            <w:tc>
              <w:tcPr>
                <w:tcW w:w="1280" w:type="pct"/>
                <w:shd w:val="clear" w:color="auto" w:fill="auto"/>
              </w:tcPr>
              <w:p w:rsidR="00DA67C2" w:rsidRDefault="00DA67C2" w:rsidP="00E52915">
                <w:pPr>
                  <w:jc w:val="right"/>
                  <w:rPr>
                    <w:szCs w:val="21"/>
                  </w:rPr>
                </w:pPr>
                <w:r>
                  <w:t>86,152,038.61</w:t>
                </w:r>
              </w:p>
            </w:tc>
            <w:tc>
              <w:tcPr>
                <w:tcW w:w="1624" w:type="pct"/>
                <w:shd w:val="clear" w:color="auto" w:fill="auto"/>
              </w:tcPr>
              <w:p w:rsidR="00DA67C2" w:rsidRDefault="00DA67C2" w:rsidP="004D05C6">
                <w:pPr>
                  <w:jc w:val="center"/>
                  <w:rPr>
                    <w:szCs w:val="21"/>
                  </w:rPr>
                </w:pPr>
                <w:r>
                  <w:rPr>
                    <w:rFonts w:hint="eastAsia"/>
                    <w:szCs w:val="21"/>
                  </w:rPr>
                  <w:t>——</w:t>
                </w:r>
              </w:p>
            </w:tc>
          </w:tr>
        </w:tbl>
        <w:p w:rsidR="0036046F" w:rsidRDefault="00E909B4"/>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36046F" w:rsidRDefault="00546E80">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EndPr/>
          <w:sdtContent>
            <w:p w:rsidR="0036046F" w:rsidRDefault="009C38D8" w:rsidP="00DA67C2">
              <w:pPr>
                <w:rPr>
                  <w:szCs w:val="21"/>
                </w:rPr>
              </w:pPr>
              <w:r w:rsidRPr="009B1EEB">
                <w:rPr>
                  <w:szCs w:val="21"/>
                </w:rPr>
                <w:fldChar w:fldCharType="begin"/>
              </w:r>
              <w:r w:rsidR="00DA67C2" w:rsidRPr="009B1EEB">
                <w:rPr>
                  <w:szCs w:val="21"/>
                </w:rPr>
                <w:instrText xml:space="preserve">MACROBUTTON  SnrToggleCheckbox □适用 </w:instrText>
              </w:r>
              <w:r w:rsidRPr="009B1EEB">
                <w:rPr>
                  <w:szCs w:val="21"/>
                </w:rPr>
                <w:fldChar w:fldCharType="end"/>
              </w:r>
              <w:r w:rsidRPr="009B1EEB">
                <w:rPr>
                  <w:szCs w:val="21"/>
                </w:rPr>
                <w:fldChar w:fldCharType="begin"/>
              </w:r>
              <w:r w:rsidR="00DA67C2" w:rsidRPr="009B1EEB">
                <w:rPr>
                  <w:szCs w:val="21"/>
                </w:rPr>
                <w:instrText xml:space="preserve"> MACROBUTTON  SnrToggleCheckbox √不适用 </w:instrText>
              </w:r>
              <w:r w:rsidRPr="009B1EEB">
                <w:rPr>
                  <w:szCs w:val="21"/>
                </w:rPr>
                <w:fldChar w:fldCharType="end"/>
              </w:r>
            </w:p>
          </w:sdtContent>
        </w:sdt>
      </w:sdtContent>
    </w:sdt>
    <w:p w:rsidR="0036046F" w:rsidRDefault="0036046F">
      <w:pPr>
        <w:snapToGrid w:val="0"/>
        <w:spacing w:line="240" w:lineRule="atLeast"/>
        <w:rPr>
          <w:szCs w:val="21"/>
        </w:rPr>
      </w:pPr>
    </w:p>
    <w:p w:rsidR="0036046F" w:rsidRDefault="00546E80">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sdtContent>
        <w:p w:rsidR="0036046F" w:rsidRDefault="00546E80">
          <w:pPr>
            <w:pStyle w:val="4"/>
            <w:numPr>
              <w:ilvl w:val="0"/>
              <w:numId w:val="58"/>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EndPr/>
          <w:sdtContent>
            <w:p w:rsidR="0036046F" w:rsidRDefault="009C38D8">
              <w:r w:rsidRPr="009B1EEB">
                <w:fldChar w:fldCharType="begin"/>
              </w:r>
              <w:r w:rsidR="00DA67C2" w:rsidRPr="009B1EEB">
                <w:instrText xml:space="preserve">MACROBUTTON  SnrToggleCheckbox √适用 </w:instrText>
              </w:r>
              <w:r w:rsidRPr="009B1EEB">
                <w:fldChar w:fldCharType="end"/>
              </w:r>
              <w:r w:rsidRPr="009B1EEB">
                <w:fldChar w:fldCharType="begin"/>
              </w:r>
              <w:r w:rsidR="00DA67C2" w:rsidRPr="009B1EEB">
                <w:instrText xml:space="preserve"> MACROBUTTON  SnrToggleCheckbox □不适用 </w:instrText>
              </w:r>
              <w:r w:rsidRPr="009B1EEB">
                <w:fldChar w:fldCharType="end"/>
              </w:r>
            </w:p>
          </w:sdtContent>
        </w:sdt>
        <w:p w:rsidR="00DA67C2" w:rsidRDefault="00546E80">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DA67C2" w:rsidTr="00E52915">
            <w:sdt>
              <w:sdtPr>
                <w:tag w:val="_PLD_d5178a0aff824e07b02041ccbb504bd9"/>
                <w:id w:val="1839432"/>
                <w:lock w:val="sdtLocked"/>
              </w:sdtPr>
              <w:sdtEndPr/>
              <w:sdtContent>
                <w:tc>
                  <w:tcPr>
                    <w:tcW w:w="1601" w:type="pct"/>
                    <w:shd w:val="clear" w:color="auto" w:fill="auto"/>
                  </w:tcPr>
                  <w:p w:rsidR="00DA67C2" w:rsidRDefault="00DA67C2" w:rsidP="00E52915">
                    <w:pPr>
                      <w:jc w:val="center"/>
                      <w:rPr>
                        <w:szCs w:val="21"/>
                      </w:rPr>
                    </w:pPr>
                    <w:r>
                      <w:rPr>
                        <w:rFonts w:hint="eastAsia"/>
                        <w:szCs w:val="21"/>
                      </w:rPr>
                      <w:t>项目</w:t>
                    </w:r>
                  </w:p>
                </w:tc>
              </w:sdtContent>
            </w:sdt>
            <w:sdt>
              <w:sdtPr>
                <w:tag w:val="_PLD_4365dc5a9b404da5ab51b4fe0a65574b"/>
                <w:id w:val="1839433"/>
                <w:lock w:val="sdtLocked"/>
              </w:sdtPr>
              <w:sdtEndPr/>
              <w:sdtContent>
                <w:tc>
                  <w:tcPr>
                    <w:tcW w:w="1701" w:type="pct"/>
                    <w:shd w:val="clear" w:color="auto" w:fill="auto"/>
                  </w:tcPr>
                  <w:p w:rsidR="00DA67C2" w:rsidRDefault="00DA67C2" w:rsidP="00E52915">
                    <w:pPr>
                      <w:jc w:val="center"/>
                      <w:rPr>
                        <w:szCs w:val="21"/>
                      </w:rPr>
                    </w:pPr>
                    <w:r>
                      <w:rPr>
                        <w:rFonts w:hint="eastAsia"/>
                        <w:szCs w:val="21"/>
                      </w:rPr>
                      <w:t>期末余额</w:t>
                    </w:r>
                  </w:p>
                </w:tc>
              </w:sdtContent>
            </w:sdt>
            <w:sdt>
              <w:sdtPr>
                <w:tag w:val="_PLD_319db0af23654ebca500fecfff199482"/>
                <w:id w:val="1839434"/>
                <w:lock w:val="sdtLocked"/>
              </w:sdtPr>
              <w:sdtEndPr/>
              <w:sdtContent>
                <w:tc>
                  <w:tcPr>
                    <w:tcW w:w="1698" w:type="pct"/>
                    <w:shd w:val="clear" w:color="auto" w:fill="auto"/>
                  </w:tcPr>
                  <w:p w:rsidR="00DA67C2" w:rsidRDefault="00DA67C2" w:rsidP="00E52915">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1839435"/>
              <w:lock w:val="sdtLocked"/>
            </w:sdtPr>
            <w:sdtEndPr/>
            <w:sdtContent>
              <w:tr w:rsidR="00DA67C2" w:rsidTr="00E52915">
                <w:tc>
                  <w:tcPr>
                    <w:tcW w:w="1601" w:type="pct"/>
                    <w:shd w:val="clear" w:color="auto" w:fill="auto"/>
                  </w:tcPr>
                  <w:p w:rsidR="00DA67C2" w:rsidRDefault="00DA67C2" w:rsidP="00E52915">
                    <w:pPr>
                      <w:rPr>
                        <w:szCs w:val="21"/>
                      </w:rPr>
                    </w:pPr>
                    <w:r>
                      <w:t>1年以内（含1年）</w:t>
                    </w:r>
                  </w:p>
                </w:tc>
                <w:tc>
                  <w:tcPr>
                    <w:tcW w:w="1701" w:type="pct"/>
                    <w:shd w:val="clear" w:color="auto" w:fill="auto"/>
                  </w:tcPr>
                  <w:p w:rsidR="00DA67C2" w:rsidRDefault="00DA67C2" w:rsidP="00E52915">
                    <w:pPr>
                      <w:jc w:val="right"/>
                      <w:rPr>
                        <w:szCs w:val="21"/>
                      </w:rPr>
                    </w:pPr>
                    <w:r>
                      <w:t>35,132,210.27</w:t>
                    </w:r>
                  </w:p>
                </w:tc>
                <w:tc>
                  <w:tcPr>
                    <w:tcW w:w="1698" w:type="pct"/>
                    <w:shd w:val="clear" w:color="auto" w:fill="auto"/>
                  </w:tcPr>
                  <w:p w:rsidR="00DA67C2" w:rsidRDefault="00DA67C2" w:rsidP="00E52915">
                    <w:pPr>
                      <w:jc w:val="right"/>
                      <w:rPr>
                        <w:szCs w:val="21"/>
                      </w:rPr>
                    </w:pPr>
                    <w:r>
                      <w:t>53,308,795.76</w:t>
                    </w:r>
                  </w:p>
                </w:tc>
              </w:tr>
            </w:sdtContent>
          </w:sdt>
          <w:sdt>
            <w:sdtPr>
              <w:rPr>
                <w:rFonts w:hint="eastAsia"/>
                <w:szCs w:val="21"/>
              </w:rPr>
              <w:alias w:val="预收账款情况明细"/>
              <w:tag w:val="_TUP_0af6e828511d4083b0185cdfce7c8ab4"/>
              <w:id w:val="1839436"/>
              <w:lock w:val="sdtLocked"/>
            </w:sdtPr>
            <w:sdtEndPr/>
            <w:sdtContent>
              <w:tr w:rsidR="00DA67C2" w:rsidTr="00E52915">
                <w:tc>
                  <w:tcPr>
                    <w:tcW w:w="1601" w:type="pct"/>
                    <w:shd w:val="clear" w:color="auto" w:fill="auto"/>
                  </w:tcPr>
                  <w:p w:rsidR="00DA67C2" w:rsidRDefault="00DA67C2" w:rsidP="00E52915">
                    <w:pPr>
                      <w:rPr>
                        <w:szCs w:val="21"/>
                      </w:rPr>
                    </w:pPr>
                    <w:r>
                      <w:t>1-2年（含2年）</w:t>
                    </w:r>
                  </w:p>
                </w:tc>
                <w:tc>
                  <w:tcPr>
                    <w:tcW w:w="1701" w:type="pct"/>
                    <w:shd w:val="clear" w:color="auto" w:fill="auto"/>
                  </w:tcPr>
                  <w:p w:rsidR="00DA67C2" w:rsidRDefault="00DA67C2" w:rsidP="00E52915">
                    <w:pPr>
                      <w:jc w:val="right"/>
                      <w:rPr>
                        <w:szCs w:val="21"/>
                      </w:rPr>
                    </w:pPr>
                    <w:r>
                      <w:t>2,297,369.82</w:t>
                    </w:r>
                  </w:p>
                </w:tc>
                <w:tc>
                  <w:tcPr>
                    <w:tcW w:w="1698" w:type="pct"/>
                    <w:shd w:val="clear" w:color="auto" w:fill="auto"/>
                  </w:tcPr>
                  <w:p w:rsidR="00DA67C2" w:rsidRDefault="00DA67C2" w:rsidP="00E52915">
                    <w:pPr>
                      <w:jc w:val="right"/>
                      <w:rPr>
                        <w:szCs w:val="21"/>
                      </w:rPr>
                    </w:pPr>
                    <w:r>
                      <w:t>1,275,354.09</w:t>
                    </w:r>
                  </w:p>
                </w:tc>
              </w:tr>
            </w:sdtContent>
          </w:sdt>
          <w:sdt>
            <w:sdtPr>
              <w:rPr>
                <w:rFonts w:hint="eastAsia"/>
                <w:szCs w:val="21"/>
              </w:rPr>
              <w:alias w:val="预收账款情况明细"/>
              <w:tag w:val="_TUP_0af6e828511d4083b0185cdfce7c8ab4"/>
              <w:id w:val="1839437"/>
              <w:lock w:val="sdtLocked"/>
            </w:sdtPr>
            <w:sdtEndPr/>
            <w:sdtContent>
              <w:tr w:rsidR="00DA67C2" w:rsidTr="00E52915">
                <w:tc>
                  <w:tcPr>
                    <w:tcW w:w="1601" w:type="pct"/>
                    <w:shd w:val="clear" w:color="auto" w:fill="auto"/>
                  </w:tcPr>
                  <w:p w:rsidR="00DA67C2" w:rsidRDefault="00DA67C2" w:rsidP="00E52915">
                    <w:pPr>
                      <w:rPr>
                        <w:szCs w:val="21"/>
                      </w:rPr>
                    </w:pPr>
                    <w:r>
                      <w:t>2-3年（含3年）</w:t>
                    </w:r>
                  </w:p>
                </w:tc>
                <w:tc>
                  <w:tcPr>
                    <w:tcW w:w="1701" w:type="pct"/>
                    <w:shd w:val="clear" w:color="auto" w:fill="auto"/>
                  </w:tcPr>
                  <w:p w:rsidR="00DA67C2" w:rsidRDefault="00DA67C2" w:rsidP="00E52915">
                    <w:pPr>
                      <w:jc w:val="right"/>
                      <w:rPr>
                        <w:szCs w:val="21"/>
                      </w:rPr>
                    </w:pPr>
                    <w:r>
                      <w:t>483,648.31</w:t>
                    </w:r>
                  </w:p>
                </w:tc>
                <w:tc>
                  <w:tcPr>
                    <w:tcW w:w="1698" w:type="pct"/>
                    <w:shd w:val="clear" w:color="auto" w:fill="auto"/>
                  </w:tcPr>
                  <w:p w:rsidR="00DA67C2" w:rsidRDefault="00DA67C2" w:rsidP="00E52915">
                    <w:pPr>
                      <w:jc w:val="right"/>
                      <w:rPr>
                        <w:szCs w:val="21"/>
                      </w:rPr>
                    </w:pPr>
                    <w:r>
                      <w:t>492,546.06</w:t>
                    </w:r>
                  </w:p>
                </w:tc>
              </w:tr>
            </w:sdtContent>
          </w:sdt>
          <w:sdt>
            <w:sdtPr>
              <w:rPr>
                <w:rFonts w:hint="eastAsia"/>
                <w:szCs w:val="21"/>
              </w:rPr>
              <w:alias w:val="预收账款情况明细"/>
              <w:tag w:val="_TUP_0af6e828511d4083b0185cdfce7c8ab4"/>
              <w:id w:val="1839438"/>
              <w:lock w:val="sdtLocked"/>
            </w:sdtPr>
            <w:sdtEndPr/>
            <w:sdtContent>
              <w:tr w:rsidR="00DA67C2" w:rsidTr="00E52915">
                <w:tc>
                  <w:tcPr>
                    <w:tcW w:w="1601" w:type="pct"/>
                    <w:shd w:val="clear" w:color="auto" w:fill="auto"/>
                  </w:tcPr>
                  <w:p w:rsidR="00DA67C2" w:rsidRDefault="00DA67C2" w:rsidP="00E52915">
                    <w:pPr>
                      <w:rPr>
                        <w:szCs w:val="21"/>
                      </w:rPr>
                    </w:pPr>
                    <w:r>
                      <w:t>3年以上</w:t>
                    </w:r>
                  </w:p>
                </w:tc>
                <w:tc>
                  <w:tcPr>
                    <w:tcW w:w="1701" w:type="pct"/>
                    <w:shd w:val="clear" w:color="auto" w:fill="auto"/>
                  </w:tcPr>
                  <w:p w:rsidR="00DA67C2" w:rsidRDefault="00DA67C2" w:rsidP="00E52915">
                    <w:pPr>
                      <w:jc w:val="right"/>
                      <w:rPr>
                        <w:szCs w:val="21"/>
                      </w:rPr>
                    </w:pPr>
                    <w:r>
                      <w:t>5,229,319.13</w:t>
                    </w:r>
                  </w:p>
                </w:tc>
                <w:tc>
                  <w:tcPr>
                    <w:tcW w:w="1698" w:type="pct"/>
                    <w:shd w:val="clear" w:color="auto" w:fill="auto"/>
                  </w:tcPr>
                  <w:p w:rsidR="00DA67C2" w:rsidRDefault="00DA67C2" w:rsidP="00E52915">
                    <w:pPr>
                      <w:jc w:val="right"/>
                      <w:rPr>
                        <w:szCs w:val="21"/>
                      </w:rPr>
                    </w:pPr>
                    <w:r>
                      <w:t>5,047,034.58</w:t>
                    </w:r>
                  </w:p>
                </w:tc>
              </w:tr>
            </w:sdtContent>
          </w:sdt>
          <w:tr w:rsidR="00DA67C2" w:rsidRPr="00DA67C2" w:rsidTr="00E52915">
            <w:sdt>
              <w:sdtPr>
                <w:tag w:val="_PLD_3803b4f46dba4b32a39eb56ce03e1481"/>
                <w:id w:val="1839439"/>
                <w:lock w:val="sdtLocked"/>
              </w:sdtPr>
              <w:sdtEndPr/>
              <w:sdtContent>
                <w:tc>
                  <w:tcPr>
                    <w:tcW w:w="1601" w:type="pct"/>
                    <w:shd w:val="clear" w:color="auto" w:fill="auto"/>
                  </w:tcPr>
                  <w:p w:rsidR="00DA67C2" w:rsidRDefault="00DA67C2" w:rsidP="00E52915">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DA67C2" w:rsidRDefault="00DA67C2" w:rsidP="00E52915">
                <w:pPr>
                  <w:jc w:val="right"/>
                  <w:rPr>
                    <w:szCs w:val="21"/>
                  </w:rPr>
                </w:pPr>
                <w:r>
                  <w:t>43,142,547.53</w:t>
                </w:r>
              </w:p>
            </w:tc>
            <w:tc>
              <w:tcPr>
                <w:tcW w:w="1698" w:type="pct"/>
                <w:shd w:val="clear" w:color="auto" w:fill="auto"/>
              </w:tcPr>
              <w:p w:rsidR="00DA67C2" w:rsidRDefault="00DA67C2" w:rsidP="00E52915">
                <w:pPr>
                  <w:jc w:val="right"/>
                  <w:rPr>
                    <w:szCs w:val="21"/>
                  </w:rPr>
                </w:pPr>
                <w:r>
                  <w:t>60,123,730.49</w:t>
                </w:r>
              </w:p>
            </w:tc>
          </w:tr>
        </w:tbl>
        <w:p w:rsidR="0036046F" w:rsidRPr="00A12503" w:rsidRDefault="00E909B4" w:rsidP="00A12503"/>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rsidR="0036046F" w:rsidRDefault="00546E80">
          <w:pPr>
            <w:pStyle w:val="4"/>
            <w:numPr>
              <w:ilvl w:val="0"/>
              <w:numId w:val="58"/>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EndPr/>
          <w:sdtContent>
            <w:p w:rsidR="0036046F" w:rsidRDefault="009C38D8">
              <w:r w:rsidRPr="009B1EEB">
                <w:fldChar w:fldCharType="begin"/>
              </w:r>
              <w:r w:rsidR="00DA67C2" w:rsidRPr="009B1EEB">
                <w:instrText xml:space="preserve">MACROBUTTON  SnrToggleCheckbox √适用 </w:instrText>
              </w:r>
              <w:r w:rsidRPr="009B1EEB">
                <w:fldChar w:fldCharType="end"/>
              </w:r>
              <w:r w:rsidRPr="009B1EEB">
                <w:fldChar w:fldCharType="begin"/>
              </w:r>
              <w:r w:rsidR="00DA67C2"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631"/>
            <w:gridCol w:w="3048"/>
          </w:tblGrid>
          <w:tr w:rsidR="00DA67C2" w:rsidTr="004D05C6">
            <w:sdt>
              <w:sdtPr>
                <w:tag w:val="_PLD_a96aa82b22fe43bb99c5cf2808712fcd"/>
                <w:id w:val="1839510"/>
                <w:lock w:val="sdtLocked"/>
              </w:sdtPr>
              <w:sdtEndPr/>
              <w:sdtContent>
                <w:tc>
                  <w:tcPr>
                    <w:tcW w:w="1862" w:type="pct"/>
                    <w:shd w:val="clear" w:color="auto" w:fill="auto"/>
                    <w:vAlign w:val="center"/>
                  </w:tcPr>
                  <w:p w:rsidR="00DA67C2" w:rsidRDefault="00DA67C2" w:rsidP="00E52915">
                    <w:pPr>
                      <w:jc w:val="center"/>
                      <w:rPr>
                        <w:szCs w:val="21"/>
                      </w:rPr>
                    </w:pPr>
                    <w:r>
                      <w:rPr>
                        <w:rFonts w:hint="eastAsia"/>
                        <w:szCs w:val="21"/>
                      </w:rPr>
                      <w:t>项目</w:t>
                    </w:r>
                  </w:p>
                </w:tc>
              </w:sdtContent>
            </w:sdt>
            <w:sdt>
              <w:sdtPr>
                <w:tag w:val="_PLD_fd1663b68721431a9777fac38814b86b"/>
                <w:id w:val="1839511"/>
                <w:lock w:val="sdtLocked"/>
              </w:sdtPr>
              <w:sdtEndPr/>
              <w:sdtContent>
                <w:tc>
                  <w:tcPr>
                    <w:tcW w:w="1454" w:type="pct"/>
                    <w:shd w:val="clear" w:color="auto" w:fill="auto"/>
                    <w:vAlign w:val="center"/>
                  </w:tcPr>
                  <w:p w:rsidR="00DA67C2" w:rsidRDefault="00DA67C2" w:rsidP="00E52915">
                    <w:pPr>
                      <w:jc w:val="center"/>
                      <w:rPr>
                        <w:szCs w:val="21"/>
                      </w:rPr>
                    </w:pPr>
                    <w:r>
                      <w:rPr>
                        <w:rFonts w:hint="eastAsia"/>
                        <w:szCs w:val="21"/>
                      </w:rPr>
                      <w:t>期末余额</w:t>
                    </w:r>
                  </w:p>
                </w:tc>
              </w:sdtContent>
            </w:sdt>
            <w:sdt>
              <w:sdtPr>
                <w:tag w:val="_PLD_0c341996e2d34e05813f4e4e386eefeb"/>
                <w:id w:val="1839512"/>
                <w:lock w:val="sdtLocked"/>
              </w:sdtPr>
              <w:sdtEndPr/>
              <w:sdtContent>
                <w:tc>
                  <w:tcPr>
                    <w:tcW w:w="1684" w:type="pct"/>
                    <w:shd w:val="clear" w:color="auto" w:fill="auto"/>
                    <w:vAlign w:val="center"/>
                  </w:tcPr>
                  <w:p w:rsidR="00DA67C2" w:rsidRDefault="00DA67C2" w:rsidP="00E5291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预收账款明细"/>
              <w:tag w:val="_TUP_5799362ad4e9468aa16a56e8b89975ea"/>
              <w:id w:val="1839513"/>
              <w:lock w:val="sdtLocked"/>
            </w:sdtPr>
            <w:sdtEndPr/>
            <w:sdtContent>
              <w:tr w:rsidR="00DA67C2" w:rsidTr="004D05C6">
                <w:tc>
                  <w:tcPr>
                    <w:tcW w:w="1862" w:type="pct"/>
                    <w:tcBorders>
                      <w:bottom w:val="single" w:sz="4" w:space="0" w:color="auto"/>
                    </w:tcBorders>
                    <w:shd w:val="clear" w:color="auto" w:fill="auto"/>
                  </w:tcPr>
                  <w:p w:rsidR="00DA67C2" w:rsidRDefault="00DA67C2" w:rsidP="00E52915">
                    <w:pPr>
                      <w:rPr>
                        <w:szCs w:val="21"/>
                      </w:rPr>
                    </w:pPr>
                    <w:r>
                      <w:t>云南锡业有限公司</w:t>
                    </w:r>
                  </w:p>
                </w:tc>
                <w:tc>
                  <w:tcPr>
                    <w:tcW w:w="1454" w:type="pct"/>
                    <w:shd w:val="clear" w:color="auto" w:fill="auto"/>
                  </w:tcPr>
                  <w:p w:rsidR="00DA67C2" w:rsidRDefault="00DA67C2" w:rsidP="00E52915">
                    <w:pPr>
                      <w:jc w:val="right"/>
                      <w:rPr>
                        <w:szCs w:val="21"/>
                      </w:rPr>
                    </w:pPr>
                    <w:r>
                      <w:t>1,158,382.38</w:t>
                    </w:r>
                  </w:p>
                </w:tc>
                <w:tc>
                  <w:tcPr>
                    <w:tcW w:w="1684" w:type="pct"/>
                    <w:shd w:val="clear" w:color="auto" w:fill="auto"/>
                  </w:tcPr>
                  <w:p w:rsidR="00DA67C2" w:rsidRDefault="00DA67C2" w:rsidP="004D05C6">
                    <w:pPr>
                      <w:jc w:val="center"/>
                      <w:rPr>
                        <w:szCs w:val="21"/>
                      </w:rPr>
                    </w:pPr>
                    <w:r>
                      <w:t>待结算</w:t>
                    </w:r>
                  </w:p>
                </w:tc>
              </w:tr>
            </w:sdtContent>
          </w:sdt>
          <w:sdt>
            <w:sdtPr>
              <w:rPr>
                <w:szCs w:val="21"/>
              </w:rPr>
              <w:alias w:val="重要的账龄超过1年的预收账款明细"/>
              <w:tag w:val="_TUP_5799362ad4e9468aa16a56e8b89975ea"/>
              <w:id w:val="1839514"/>
              <w:lock w:val="sdtLocked"/>
            </w:sdtPr>
            <w:sdtEndPr/>
            <w:sdtContent>
              <w:tr w:rsidR="00DA67C2" w:rsidTr="004D05C6">
                <w:tc>
                  <w:tcPr>
                    <w:tcW w:w="1862" w:type="pct"/>
                    <w:tcBorders>
                      <w:bottom w:val="single" w:sz="4" w:space="0" w:color="auto"/>
                    </w:tcBorders>
                    <w:shd w:val="clear" w:color="auto" w:fill="auto"/>
                  </w:tcPr>
                  <w:p w:rsidR="00DA67C2" w:rsidRDefault="00DA67C2" w:rsidP="00E52915">
                    <w:pPr>
                      <w:rPr>
                        <w:szCs w:val="21"/>
                      </w:rPr>
                    </w:pPr>
                    <w:proofErr w:type="gramStart"/>
                    <w:r>
                      <w:t>伟尔矿业</w:t>
                    </w:r>
                    <w:proofErr w:type="gramEnd"/>
                    <w:r>
                      <w:t>荷兰分公司</w:t>
                    </w:r>
                  </w:p>
                </w:tc>
                <w:tc>
                  <w:tcPr>
                    <w:tcW w:w="1454" w:type="pct"/>
                    <w:shd w:val="clear" w:color="auto" w:fill="auto"/>
                  </w:tcPr>
                  <w:p w:rsidR="00DA67C2" w:rsidRDefault="00DA67C2" w:rsidP="00E52915">
                    <w:pPr>
                      <w:jc w:val="right"/>
                      <w:rPr>
                        <w:szCs w:val="21"/>
                      </w:rPr>
                    </w:pPr>
                    <w:r>
                      <w:t>783,227.46</w:t>
                    </w:r>
                  </w:p>
                </w:tc>
                <w:tc>
                  <w:tcPr>
                    <w:tcW w:w="1684" w:type="pct"/>
                    <w:shd w:val="clear" w:color="auto" w:fill="auto"/>
                  </w:tcPr>
                  <w:p w:rsidR="00DA67C2" w:rsidRDefault="00DA67C2" w:rsidP="004D05C6">
                    <w:pPr>
                      <w:jc w:val="center"/>
                      <w:rPr>
                        <w:szCs w:val="21"/>
                      </w:rPr>
                    </w:pPr>
                    <w:r>
                      <w:t>待结算</w:t>
                    </w:r>
                  </w:p>
                </w:tc>
              </w:tr>
            </w:sdtContent>
          </w:sdt>
          <w:sdt>
            <w:sdtPr>
              <w:rPr>
                <w:szCs w:val="21"/>
              </w:rPr>
              <w:alias w:val="重要的账龄超过1年的预收账款明细"/>
              <w:tag w:val="_TUP_5799362ad4e9468aa16a56e8b89975ea"/>
              <w:id w:val="1839515"/>
              <w:lock w:val="sdtLocked"/>
            </w:sdtPr>
            <w:sdtEndPr/>
            <w:sdtContent>
              <w:tr w:rsidR="00DA67C2" w:rsidTr="004D05C6">
                <w:tc>
                  <w:tcPr>
                    <w:tcW w:w="1862" w:type="pct"/>
                    <w:tcBorders>
                      <w:bottom w:val="single" w:sz="4" w:space="0" w:color="auto"/>
                    </w:tcBorders>
                    <w:shd w:val="clear" w:color="auto" w:fill="auto"/>
                  </w:tcPr>
                  <w:p w:rsidR="00DA67C2" w:rsidRDefault="00DA67C2" w:rsidP="00E52915">
                    <w:pPr>
                      <w:rPr>
                        <w:szCs w:val="21"/>
                      </w:rPr>
                    </w:pPr>
                    <w:r>
                      <w:t>云南省第二女子监狱</w:t>
                    </w:r>
                  </w:p>
                </w:tc>
                <w:tc>
                  <w:tcPr>
                    <w:tcW w:w="1454" w:type="pct"/>
                    <w:shd w:val="clear" w:color="auto" w:fill="auto"/>
                  </w:tcPr>
                  <w:p w:rsidR="00DA67C2" w:rsidRDefault="00DA67C2" w:rsidP="00E52915">
                    <w:pPr>
                      <w:jc w:val="right"/>
                      <w:rPr>
                        <w:szCs w:val="21"/>
                      </w:rPr>
                    </w:pPr>
                    <w:r>
                      <w:t>387,200.00</w:t>
                    </w:r>
                  </w:p>
                </w:tc>
                <w:tc>
                  <w:tcPr>
                    <w:tcW w:w="1684" w:type="pct"/>
                    <w:shd w:val="clear" w:color="auto" w:fill="auto"/>
                  </w:tcPr>
                  <w:p w:rsidR="00DA67C2" w:rsidRDefault="00DA67C2" w:rsidP="004D05C6">
                    <w:pPr>
                      <w:jc w:val="center"/>
                      <w:rPr>
                        <w:szCs w:val="21"/>
                      </w:rPr>
                    </w:pPr>
                    <w:r>
                      <w:t>待结算</w:t>
                    </w:r>
                  </w:p>
                </w:tc>
              </w:tr>
            </w:sdtContent>
          </w:sdt>
          <w:sdt>
            <w:sdtPr>
              <w:rPr>
                <w:szCs w:val="21"/>
              </w:rPr>
              <w:alias w:val="重要的账龄超过1年的预收账款明细"/>
              <w:tag w:val="_TUP_5799362ad4e9468aa16a56e8b89975ea"/>
              <w:id w:val="1839516"/>
              <w:lock w:val="sdtLocked"/>
            </w:sdtPr>
            <w:sdtEndPr/>
            <w:sdtContent>
              <w:tr w:rsidR="00DA67C2" w:rsidTr="004D05C6">
                <w:tc>
                  <w:tcPr>
                    <w:tcW w:w="1862" w:type="pct"/>
                    <w:tcBorders>
                      <w:bottom w:val="single" w:sz="4" w:space="0" w:color="auto"/>
                    </w:tcBorders>
                    <w:shd w:val="clear" w:color="auto" w:fill="auto"/>
                  </w:tcPr>
                  <w:p w:rsidR="00DA67C2" w:rsidRDefault="00DA67C2" w:rsidP="00E52915">
                    <w:pPr>
                      <w:rPr>
                        <w:szCs w:val="21"/>
                      </w:rPr>
                    </w:pPr>
                    <w:r>
                      <w:t>开远解放军化肥厂</w:t>
                    </w:r>
                  </w:p>
                </w:tc>
                <w:tc>
                  <w:tcPr>
                    <w:tcW w:w="1454" w:type="pct"/>
                    <w:shd w:val="clear" w:color="auto" w:fill="auto"/>
                  </w:tcPr>
                  <w:p w:rsidR="00DA67C2" w:rsidRDefault="00DA67C2" w:rsidP="00E52915">
                    <w:pPr>
                      <w:jc w:val="right"/>
                      <w:rPr>
                        <w:szCs w:val="21"/>
                      </w:rPr>
                    </w:pPr>
                    <w:r>
                      <w:t>333,969.60</w:t>
                    </w:r>
                  </w:p>
                </w:tc>
                <w:tc>
                  <w:tcPr>
                    <w:tcW w:w="1684" w:type="pct"/>
                    <w:shd w:val="clear" w:color="auto" w:fill="auto"/>
                  </w:tcPr>
                  <w:p w:rsidR="00DA67C2" w:rsidRDefault="00DA67C2" w:rsidP="004D05C6">
                    <w:pPr>
                      <w:jc w:val="center"/>
                      <w:rPr>
                        <w:szCs w:val="21"/>
                      </w:rPr>
                    </w:pPr>
                    <w:r>
                      <w:t>待结算</w:t>
                    </w:r>
                  </w:p>
                </w:tc>
              </w:tr>
            </w:sdtContent>
          </w:sdt>
          <w:sdt>
            <w:sdtPr>
              <w:rPr>
                <w:szCs w:val="21"/>
              </w:rPr>
              <w:alias w:val="重要的账龄超过1年的预收账款明细"/>
              <w:tag w:val="_TUP_5799362ad4e9468aa16a56e8b89975ea"/>
              <w:id w:val="1839517"/>
              <w:lock w:val="sdtLocked"/>
            </w:sdtPr>
            <w:sdtEndPr/>
            <w:sdtContent>
              <w:tr w:rsidR="00DA67C2" w:rsidTr="004D05C6">
                <w:tc>
                  <w:tcPr>
                    <w:tcW w:w="1862" w:type="pct"/>
                    <w:tcBorders>
                      <w:bottom w:val="single" w:sz="4" w:space="0" w:color="auto"/>
                    </w:tcBorders>
                    <w:shd w:val="clear" w:color="auto" w:fill="auto"/>
                  </w:tcPr>
                  <w:p w:rsidR="00DA67C2" w:rsidRDefault="00DA67C2" w:rsidP="00E52915">
                    <w:pPr>
                      <w:rPr>
                        <w:szCs w:val="21"/>
                      </w:rPr>
                    </w:pPr>
                    <w:r>
                      <w:t>云南易门六街安泰建筑有限公司</w:t>
                    </w:r>
                  </w:p>
                </w:tc>
                <w:tc>
                  <w:tcPr>
                    <w:tcW w:w="1454" w:type="pct"/>
                    <w:shd w:val="clear" w:color="auto" w:fill="auto"/>
                  </w:tcPr>
                  <w:p w:rsidR="00DA67C2" w:rsidRDefault="00DA67C2" w:rsidP="00E52915">
                    <w:pPr>
                      <w:jc w:val="right"/>
                      <w:rPr>
                        <w:szCs w:val="21"/>
                      </w:rPr>
                    </w:pPr>
                    <w:r>
                      <w:t>300,684.68</w:t>
                    </w:r>
                  </w:p>
                </w:tc>
                <w:tc>
                  <w:tcPr>
                    <w:tcW w:w="1684" w:type="pct"/>
                    <w:shd w:val="clear" w:color="auto" w:fill="auto"/>
                  </w:tcPr>
                  <w:p w:rsidR="00DA67C2" w:rsidRDefault="00DA67C2" w:rsidP="004D05C6">
                    <w:pPr>
                      <w:jc w:val="center"/>
                      <w:rPr>
                        <w:szCs w:val="21"/>
                      </w:rPr>
                    </w:pPr>
                    <w:r>
                      <w:t>待结算</w:t>
                    </w:r>
                  </w:p>
                </w:tc>
              </w:tr>
            </w:sdtContent>
          </w:sdt>
          <w:tr w:rsidR="00DA67C2" w:rsidTr="004D05C6">
            <w:sdt>
              <w:sdtPr>
                <w:tag w:val="_PLD_d817f49203c342df975c2c9e9dcf55df"/>
                <w:id w:val="1839518"/>
                <w:lock w:val="sdtLocked"/>
              </w:sdtPr>
              <w:sdtEndPr/>
              <w:sdtContent>
                <w:tc>
                  <w:tcPr>
                    <w:tcW w:w="1862" w:type="pct"/>
                    <w:shd w:val="clear" w:color="auto" w:fill="auto"/>
                    <w:vAlign w:val="center"/>
                  </w:tcPr>
                  <w:p w:rsidR="00DA67C2" w:rsidRDefault="00DA67C2" w:rsidP="00E52915">
                    <w:pPr>
                      <w:jc w:val="center"/>
                      <w:rPr>
                        <w:szCs w:val="21"/>
                      </w:rPr>
                    </w:pPr>
                    <w:r>
                      <w:rPr>
                        <w:rFonts w:hint="eastAsia"/>
                        <w:szCs w:val="21"/>
                      </w:rPr>
                      <w:t>合计</w:t>
                    </w:r>
                  </w:p>
                </w:tc>
              </w:sdtContent>
            </w:sdt>
            <w:tc>
              <w:tcPr>
                <w:tcW w:w="1454" w:type="pct"/>
                <w:shd w:val="clear" w:color="auto" w:fill="auto"/>
              </w:tcPr>
              <w:p w:rsidR="00DA67C2" w:rsidRDefault="00DA67C2" w:rsidP="00E52915">
                <w:pPr>
                  <w:jc w:val="right"/>
                  <w:rPr>
                    <w:szCs w:val="21"/>
                  </w:rPr>
                </w:pPr>
                <w:r>
                  <w:t>2,963,464.12</w:t>
                </w:r>
              </w:p>
            </w:tc>
            <w:tc>
              <w:tcPr>
                <w:tcW w:w="1684" w:type="pct"/>
                <w:shd w:val="clear" w:color="auto" w:fill="auto"/>
              </w:tcPr>
              <w:p w:rsidR="00DA67C2" w:rsidRDefault="00DA67C2" w:rsidP="00E52915">
                <w:pPr>
                  <w:jc w:val="center"/>
                  <w:rPr>
                    <w:szCs w:val="21"/>
                  </w:rPr>
                </w:pPr>
                <w:r>
                  <w:rPr>
                    <w:rFonts w:hint="eastAsia"/>
                    <w:szCs w:val="21"/>
                  </w:rPr>
                  <w:t>——</w:t>
                </w:r>
              </w:p>
            </w:tc>
          </w:tr>
        </w:tbl>
        <w:p w:rsidR="0036046F" w:rsidRDefault="00E909B4" w:rsidP="00DE52BD">
          <w:pPr>
            <w:tabs>
              <w:tab w:val="left" w:pos="8280"/>
              <w:tab w:val="left" w:pos="9720"/>
            </w:tabs>
            <w:ind w:rightChars="12" w:right="25"/>
            <w:rPr>
              <w:rFonts w:cstheme="minorBidi"/>
              <w:szCs w:val="21"/>
            </w:rPr>
          </w:pPr>
        </w:p>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155959580"/>
        <w:lock w:val="sdtLocked"/>
        <w:placeholder>
          <w:docPart w:val="GBC22222222222222222222222222222"/>
        </w:placeholder>
      </w:sdtPr>
      <w:sdtEndPr>
        <w:rPr>
          <w:rFonts w:cstheme="minorBidi"/>
          <w:szCs w:val="21"/>
        </w:rPr>
      </w:sdtEndPr>
      <w:sdtContent>
        <w:p w:rsidR="0036046F" w:rsidRDefault="00546E80">
          <w:pPr>
            <w:pStyle w:val="4"/>
            <w:numPr>
              <w:ilvl w:val="0"/>
              <w:numId w:val="58"/>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670330988"/>
            <w:lock w:val="sdtLocked"/>
            <w:placeholder>
              <w:docPart w:val="GBC22222222222222222222222222222"/>
            </w:placeholder>
          </w:sdtPr>
          <w:sdtEndPr/>
          <w:sdtContent>
            <w:p w:rsidR="00A12503" w:rsidRDefault="009C38D8" w:rsidP="00DA67C2">
              <w:r w:rsidRPr="009B1EEB">
                <w:fldChar w:fldCharType="begin"/>
              </w:r>
              <w:r w:rsidR="00DA67C2" w:rsidRPr="009B1EEB">
                <w:instrText xml:space="preserve">MACROBUTTON  SnrToggleCheckbox □适用 </w:instrText>
              </w:r>
              <w:r w:rsidRPr="009B1EEB">
                <w:fldChar w:fldCharType="end"/>
              </w:r>
              <w:r w:rsidRPr="009B1EEB">
                <w:fldChar w:fldCharType="begin"/>
              </w:r>
              <w:r w:rsidR="00DA67C2" w:rsidRPr="009B1EEB">
                <w:instrText xml:space="preserve"> MACROBUTTON  SnrToggleCheckbox √不适用 </w:instrText>
              </w:r>
              <w:r w:rsidRPr="009B1EEB">
                <w:fldChar w:fldCharType="end"/>
              </w:r>
            </w:p>
            <w:p w:rsidR="0036046F" w:rsidRDefault="00E909B4" w:rsidP="00DA67C2">
              <w:pPr>
                <w:rPr>
                  <w:rFonts w:cstheme="minorBidi"/>
                  <w:szCs w:val="21"/>
                </w:rPr>
              </w:pP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36046F" w:rsidRDefault="00546E80">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EndPr/>
          <w:sdtContent>
            <w:p w:rsidR="0036046F" w:rsidRDefault="009C38D8" w:rsidP="00DA67C2">
              <w:pPr>
                <w:rPr>
                  <w:szCs w:val="21"/>
                </w:rPr>
              </w:pPr>
              <w:r w:rsidRPr="009B1EEB">
                <w:fldChar w:fldCharType="begin"/>
              </w:r>
              <w:r w:rsidR="00DA67C2" w:rsidRPr="009B1EEB">
                <w:instrText xml:space="preserve">MACROBUTTON  SnrToggleCheckbox □适用 </w:instrText>
              </w:r>
              <w:r w:rsidRPr="009B1EEB">
                <w:fldChar w:fldCharType="end"/>
              </w:r>
              <w:r w:rsidRPr="009B1EEB">
                <w:fldChar w:fldCharType="begin"/>
              </w:r>
              <w:r w:rsidR="00DA67C2" w:rsidRPr="009B1EEB">
                <w:instrText xml:space="preserve"> MACROBUTTON  SnrToggleCheckbox √不适用 </w:instrText>
              </w:r>
              <w:r w:rsidRPr="009B1EEB">
                <w:fldChar w:fldCharType="end"/>
              </w:r>
            </w:p>
          </w:sdtContent>
        </w:sdt>
        <w:p w:rsidR="0036046F" w:rsidRPr="00A12503" w:rsidRDefault="00E909B4">
          <w:pPr>
            <w:rPr>
              <w:rFonts w:cstheme="minorBidi"/>
              <w:color w:val="000000" w:themeColor="text1"/>
              <w:kern w:val="2"/>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rsidR="0036046F" w:rsidRDefault="00546E80">
          <w:pPr>
            <w:pStyle w:val="4"/>
            <w:numPr>
              <w:ilvl w:val="0"/>
              <w:numId w:val="167"/>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ContentLocked"/>
            <w:placeholder>
              <w:docPart w:val="GBC22222222222222222222222222222"/>
            </w:placeholder>
          </w:sdtPr>
          <w:sdtEndPr/>
          <w:sdtContent>
            <w:p w:rsidR="0036046F" w:rsidRDefault="009C38D8">
              <w:r w:rsidRPr="009B1EEB">
                <w:fldChar w:fldCharType="begin"/>
              </w:r>
              <w:r w:rsidR="00B36973"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1700"/>
            <w:gridCol w:w="1702"/>
            <w:gridCol w:w="1700"/>
            <w:gridCol w:w="1711"/>
          </w:tblGrid>
          <w:tr w:rsidR="00B36973" w:rsidTr="00B36973">
            <w:sdt>
              <w:sdtPr>
                <w:tag w:val="_PLD_4761dc2d96c64c3fb5d407cdbec097a2"/>
                <w:id w:val="1839651"/>
                <w:lock w:val="sdtLocked"/>
              </w:sdtPr>
              <w:sdtEndPr/>
              <w:sdtContent>
                <w:tc>
                  <w:tcPr>
                    <w:tcW w:w="1235" w:type="pct"/>
                    <w:shd w:val="clear" w:color="auto" w:fill="auto"/>
                    <w:vAlign w:val="center"/>
                  </w:tcPr>
                  <w:p w:rsidR="00B36973" w:rsidRDefault="00B36973" w:rsidP="00E52915">
                    <w:pPr>
                      <w:jc w:val="center"/>
                    </w:pPr>
                    <w:r>
                      <w:rPr>
                        <w:rFonts w:hint="eastAsia"/>
                      </w:rPr>
                      <w:t>项目</w:t>
                    </w:r>
                  </w:p>
                </w:tc>
              </w:sdtContent>
            </w:sdt>
            <w:sdt>
              <w:sdtPr>
                <w:tag w:val="_PLD_f666739d3c0f4f9891bd8f4974d101ec"/>
                <w:id w:val="1839652"/>
                <w:lock w:val="sdtLocked"/>
              </w:sdtPr>
              <w:sdtEndPr/>
              <w:sdtContent>
                <w:tc>
                  <w:tcPr>
                    <w:tcW w:w="939" w:type="pct"/>
                    <w:shd w:val="clear" w:color="auto" w:fill="auto"/>
                    <w:vAlign w:val="center"/>
                  </w:tcPr>
                  <w:p w:rsidR="00B36973" w:rsidRDefault="00B36973" w:rsidP="00E52915">
                    <w:pPr>
                      <w:jc w:val="center"/>
                    </w:pPr>
                    <w:r>
                      <w:rPr>
                        <w:rFonts w:hint="eastAsia"/>
                      </w:rPr>
                      <w:t>期初余额</w:t>
                    </w:r>
                  </w:p>
                </w:tc>
              </w:sdtContent>
            </w:sdt>
            <w:sdt>
              <w:sdtPr>
                <w:tag w:val="_PLD_cc701d3a5a44484d862c996437df1e7d"/>
                <w:id w:val="1839653"/>
                <w:lock w:val="sdtLocked"/>
              </w:sdtPr>
              <w:sdtEndPr/>
              <w:sdtContent>
                <w:tc>
                  <w:tcPr>
                    <w:tcW w:w="940" w:type="pct"/>
                    <w:shd w:val="clear" w:color="auto" w:fill="auto"/>
                    <w:vAlign w:val="center"/>
                  </w:tcPr>
                  <w:p w:rsidR="00B36973" w:rsidRDefault="00B36973" w:rsidP="00E52915">
                    <w:pPr>
                      <w:jc w:val="center"/>
                    </w:pPr>
                    <w:r>
                      <w:rPr>
                        <w:rFonts w:hint="eastAsia"/>
                      </w:rPr>
                      <w:t>本期增加</w:t>
                    </w:r>
                  </w:p>
                </w:tc>
              </w:sdtContent>
            </w:sdt>
            <w:sdt>
              <w:sdtPr>
                <w:tag w:val="_PLD_0e8f833fca684ce592b0cba6d04c75ef"/>
                <w:id w:val="1839654"/>
                <w:lock w:val="sdtLocked"/>
              </w:sdtPr>
              <w:sdtEndPr/>
              <w:sdtContent>
                <w:tc>
                  <w:tcPr>
                    <w:tcW w:w="939" w:type="pct"/>
                    <w:shd w:val="clear" w:color="auto" w:fill="auto"/>
                    <w:vAlign w:val="center"/>
                  </w:tcPr>
                  <w:p w:rsidR="00B36973" w:rsidRDefault="00B36973" w:rsidP="00E52915">
                    <w:pPr>
                      <w:jc w:val="center"/>
                    </w:pPr>
                    <w:r>
                      <w:rPr>
                        <w:rFonts w:hint="eastAsia"/>
                      </w:rPr>
                      <w:t>本期减少</w:t>
                    </w:r>
                  </w:p>
                </w:tc>
              </w:sdtContent>
            </w:sdt>
            <w:sdt>
              <w:sdtPr>
                <w:tag w:val="_PLD_c39a265e94994f0480d13abd59d3eb39"/>
                <w:id w:val="1839655"/>
                <w:lock w:val="sdtLocked"/>
              </w:sdtPr>
              <w:sdtEndPr/>
              <w:sdtContent>
                <w:tc>
                  <w:tcPr>
                    <w:tcW w:w="945" w:type="pct"/>
                    <w:shd w:val="clear" w:color="auto" w:fill="auto"/>
                    <w:vAlign w:val="center"/>
                  </w:tcPr>
                  <w:p w:rsidR="00B36973" w:rsidRDefault="00B36973" w:rsidP="00E52915">
                    <w:pPr>
                      <w:jc w:val="center"/>
                    </w:pPr>
                    <w:r>
                      <w:rPr>
                        <w:rFonts w:hint="eastAsia"/>
                      </w:rPr>
                      <w:t>期末余额</w:t>
                    </w:r>
                  </w:p>
                </w:tc>
              </w:sdtContent>
            </w:sdt>
          </w:tr>
          <w:tr w:rsidR="00B36973" w:rsidTr="00B36973">
            <w:sdt>
              <w:sdtPr>
                <w:tag w:val="_PLD_e3e45a1b3a8f49a9bebab9921a080935"/>
                <w:id w:val="1839656"/>
                <w:lock w:val="sdtLocked"/>
              </w:sdtPr>
              <w:sdtEndPr/>
              <w:sdtContent>
                <w:tc>
                  <w:tcPr>
                    <w:tcW w:w="1235" w:type="pct"/>
                    <w:shd w:val="clear" w:color="auto" w:fill="auto"/>
                  </w:tcPr>
                  <w:p w:rsidR="00B36973" w:rsidRDefault="00B36973" w:rsidP="00E52915">
                    <w:r>
                      <w:rPr>
                        <w:rFonts w:hint="eastAsia"/>
                      </w:rPr>
                      <w:t>一、短期薪酬</w:t>
                    </w:r>
                  </w:p>
                </w:tc>
              </w:sdtContent>
            </w:sdt>
            <w:tc>
              <w:tcPr>
                <w:tcW w:w="939" w:type="pct"/>
                <w:shd w:val="clear" w:color="auto" w:fill="auto"/>
              </w:tcPr>
              <w:p w:rsidR="00B36973" w:rsidRDefault="00B36973" w:rsidP="00E52915">
                <w:pPr>
                  <w:jc w:val="right"/>
                </w:pPr>
                <w:r>
                  <w:t>12,099,171.70</w:t>
                </w:r>
              </w:p>
            </w:tc>
            <w:tc>
              <w:tcPr>
                <w:tcW w:w="940" w:type="pct"/>
                <w:shd w:val="clear" w:color="auto" w:fill="auto"/>
              </w:tcPr>
              <w:p w:rsidR="00B36973" w:rsidRDefault="00B36973" w:rsidP="008E0470">
                <w:pPr>
                  <w:jc w:val="right"/>
                  <w:rPr>
                    <w:highlight w:val="yellow"/>
                  </w:rPr>
                </w:pPr>
                <w:r>
                  <w:t>269,</w:t>
                </w:r>
                <w:r w:rsidR="008E0470">
                  <w:rPr>
                    <w:rFonts w:hint="eastAsia"/>
                  </w:rPr>
                  <w:t>929</w:t>
                </w:r>
                <w:r>
                  <w:t>,</w:t>
                </w:r>
                <w:r w:rsidR="008E0470">
                  <w:rPr>
                    <w:rFonts w:hint="eastAsia"/>
                  </w:rPr>
                  <w:t>046</w:t>
                </w:r>
                <w:r>
                  <w:t>.</w:t>
                </w:r>
                <w:r w:rsidR="008E0470">
                  <w:rPr>
                    <w:rFonts w:hint="eastAsia"/>
                  </w:rPr>
                  <w:t>94</w:t>
                </w:r>
              </w:p>
            </w:tc>
            <w:tc>
              <w:tcPr>
                <w:tcW w:w="939" w:type="pct"/>
                <w:shd w:val="clear" w:color="auto" w:fill="auto"/>
              </w:tcPr>
              <w:p w:rsidR="00B36973" w:rsidRDefault="00285D7D" w:rsidP="008E0470">
                <w:pPr>
                  <w:jc w:val="right"/>
                  <w:rPr>
                    <w:highlight w:val="yellow"/>
                  </w:rPr>
                </w:pPr>
                <w:r>
                  <w:t>270,9</w:t>
                </w:r>
                <w:r w:rsidR="00B36973">
                  <w:t>6</w:t>
                </w:r>
                <w:r w:rsidR="008E0470">
                  <w:rPr>
                    <w:rFonts w:hint="eastAsia"/>
                  </w:rPr>
                  <w:t>9</w:t>
                </w:r>
                <w:r w:rsidR="00B36973">
                  <w:t>,</w:t>
                </w:r>
                <w:r w:rsidR="008E0470">
                  <w:rPr>
                    <w:rFonts w:hint="eastAsia"/>
                  </w:rPr>
                  <w:t>557</w:t>
                </w:r>
                <w:r w:rsidR="00B36973">
                  <w:t>.</w:t>
                </w:r>
                <w:r w:rsidR="008E0470">
                  <w:rPr>
                    <w:rFonts w:hint="eastAsia"/>
                  </w:rPr>
                  <w:t>61</w:t>
                </w:r>
              </w:p>
            </w:tc>
            <w:tc>
              <w:tcPr>
                <w:tcW w:w="945" w:type="pct"/>
                <w:shd w:val="clear" w:color="auto" w:fill="auto"/>
              </w:tcPr>
              <w:p w:rsidR="00B36973" w:rsidDel="0038014A" w:rsidRDefault="00B36973" w:rsidP="00E52915">
                <w:pPr>
                  <w:jc w:val="right"/>
                </w:pPr>
                <w:r>
                  <w:t>11,058,661.03</w:t>
                </w:r>
              </w:p>
            </w:tc>
          </w:tr>
          <w:tr w:rsidR="00B36973" w:rsidTr="00B36973">
            <w:sdt>
              <w:sdtPr>
                <w:tag w:val="_PLD_85c469f474b84d03aec3c8ae8d2d17fa"/>
                <w:id w:val="1839657"/>
                <w:lock w:val="sdtLocked"/>
              </w:sdtPr>
              <w:sdtEndPr/>
              <w:sdtContent>
                <w:tc>
                  <w:tcPr>
                    <w:tcW w:w="1235" w:type="pct"/>
                    <w:shd w:val="clear" w:color="auto" w:fill="auto"/>
                  </w:tcPr>
                  <w:p w:rsidR="00B36973" w:rsidRDefault="00B36973" w:rsidP="00E52915">
                    <w:r>
                      <w:rPr>
                        <w:rFonts w:hint="eastAsia"/>
                      </w:rPr>
                      <w:t>二、离职后福利-设定提存计划</w:t>
                    </w:r>
                  </w:p>
                </w:tc>
              </w:sdtContent>
            </w:sdt>
            <w:tc>
              <w:tcPr>
                <w:tcW w:w="939" w:type="pct"/>
                <w:shd w:val="clear" w:color="auto" w:fill="auto"/>
              </w:tcPr>
              <w:p w:rsidR="00B36973" w:rsidRDefault="00B36973" w:rsidP="00E52915">
                <w:pPr>
                  <w:jc w:val="right"/>
                </w:pPr>
                <w:r>
                  <w:t>1,015,924.43</w:t>
                </w:r>
              </w:p>
            </w:tc>
            <w:tc>
              <w:tcPr>
                <w:tcW w:w="940" w:type="pct"/>
                <w:shd w:val="clear" w:color="auto" w:fill="auto"/>
              </w:tcPr>
              <w:p w:rsidR="00B36973" w:rsidRDefault="00B36973" w:rsidP="00E52915">
                <w:pPr>
                  <w:jc w:val="right"/>
                </w:pPr>
                <w:r>
                  <w:t>31,912,953.77</w:t>
                </w:r>
              </w:p>
            </w:tc>
            <w:tc>
              <w:tcPr>
                <w:tcW w:w="939" w:type="pct"/>
                <w:shd w:val="clear" w:color="auto" w:fill="auto"/>
              </w:tcPr>
              <w:p w:rsidR="00B36973" w:rsidRDefault="00B36973" w:rsidP="00E52915">
                <w:pPr>
                  <w:jc w:val="right"/>
                </w:pPr>
                <w:r>
                  <w:t>32,372,672.22</w:t>
                </w:r>
              </w:p>
            </w:tc>
            <w:tc>
              <w:tcPr>
                <w:tcW w:w="945" w:type="pct"/>
                <w:shd w:val="clear" w:color="auto" w:fill="auto"/>
              </w:tcPr>
              <w:p w:rsidR="00B36973" w:rsidRDefault="00B36973" w:rsidP="00E52915">
                <w:pPr>
                  <w:jc w:val="right"/>
                </w:pPr>
                <w:r>
                  <w:t>556,205.98</w:t>
                </w:r>
              </w:p>
            </w:tc>
          </w:tr>
          <w:tr w:rsidR="00B36973" w:rsidTr="00B36973">
            <w:sdt>
              <w:sdtPr>
                <w:tag w:val="_PLD_2836a9d646024a08a05edfa8ec8dfb80"/>
                <w:id w:val="1839658"/>
                <w:lock w:val="sdtLocked"/>
              </w:sdtPr>
              <w:sdtEndPr/>
              <w:sdtContent>
                <w:tc>
                  <w:tcPr>
                    <w:tcW w:w="1235" w:type="pct"/>
                    <w:shd w:val="clear" w:color="auto" w:fill="auto"/>
                  </w:tcPr>
                  <w:p w:rsidR="00B36973" w:rsidRDefault="00B36973" w:rsidP="00E52915">
                    <w:r>
                      <w:rPr>
                        <w:rFonts w:hint="eastAsia"/>
                      </w:rPr>
                      <w:t>三、辞退福利</w:t>
                    </w:r>
                  </w:p>
                </w:tc>
              </w:sdtContent>
            </w:sdt>
            <w:tc>
              <w:tcPr>
                <w:tcW w:w="939" w:type="pct"/>
                <w:shd w:val="clear" w:color="auto" w:fill="auto"/>
              </w:tcPr>
              <w:p w:rsidR="00B36973" w:rsidRDefault="00B36973" w:rsidP="00E52915">
                <w:pPr>
                  <w:jc w:val="right"/>
                </w:pPr>
                <w:r>
                  <w:t>7,153,307.39</w:t>
                </w:r>
              </w:p>
            </w:tc>
            <w:tc>
              <w:tcPr>
                <w:tcW w:w="940" w:type="pct"/>
                <w:shd w:val="clear" w:color="auto" w:fill="auto"/>
              </w:tcPr>
              <w:p w:rsidR="00B36973" w:rsidRDefault="00B36973" w:rsidP="008E0470">
                <w:pPr>
                  <w:jc w:val="right"/>
                </w:pPr>
                <w:r>
                  <w:t>2,1</w:t>
                </w:r>
                <w:r w:rsidR="008E0470">
                  <w:rPr>
                    <w:rFonts w:hint="eastAsia"/>
                  </w:rPr>
                  <w:t>83</w:t>
                </w:r>
                <w:r>
                  <w:t>,</w:t>
                </w:r>
                <w:r w:rsidR="008E0470">
                  <w:rPr>
                    <w:rFonts w:hint="eastAsia"/>
                  </w:rPr>
                  <w:t>561</w:t>
                </w:r>
                <w:r w:rsidR="008E0470">
                  <w:t>.6</w:t>
                </w:r>
                <w:r w:rsidR="008E0470">
                  <w:rPr>
                    <w:rFonts w:hint="eastAsia"/>
                  </w:rPr>
                  <w:t>7</w:t>
                </w:r>
              </w:p>
            </w:tc>
            <w:tc>
              <w:tcPr>
                <w:tcW w:w="939" w:type="pct"/>
                <w:shd w:val="clear" w:color="auto" w:fill="auto"/>
              </w:tcPr>
              <w:p w:rsidR="00B36973" w:rsidRDefault="00B36973" w:rsidP="008E0470">
                <w:pPr>
                  <w:jc w:val="right"/>
                </w:pPr>
                <w:r>
                  <w:t>2,5</w:t>
                </w:r>
                <w:r w:rsidR="008E0470">
                  <w:rPr>
                    <w:rFonts w:hint="eastAsia"/>
                  </w:rPr>
                  <w:t>54</w:t>
                </w:r>
                <w:r>
                  <w:t>,</w:t>
                </w:r>
                <w:r w:rsidR="008E0470">
                  <w:rPr>
                    <w:rFonts w:hint="eastAsia"/>
                  </w:rPr>
                  <w:t>329</w:t>
                </w:r>
                <w:r>
                  <w:t>.</w:t>
                </w:r>
                <w:r w:rsidR="008E0470">
                  <w:rPr>
                    <w:rFonts w:hint="eastAsia"/>
                  </w:rPr>
                  <w:t>35</w:t>
                </w:r>
              </w:p>
            </w:tc>
            <w:tc>
              <w:tcPr>
                <w:tcW w:w="945" w:type="pct"/>
                <w:shd w:val="clear" w:color="auto" w:fill="auto"/>
              </w:tcPr>
              <w:p w:rsidR="00B36973" w:rsidRDefault="00B36973" w:rsidP="00E52915">
                <w:pPr>
                  <w:jc w:val="right"/>
                </w:pPr>
                <w:r>
                  <w:t>6,782,539.71</w:t>
                </w:r>
              </w:p>
            </w:tc>
          </w:tr>
          <w:tr w:rsidR="00B36973" w:rsidTr="00B36973">
            <w:sdt>
              <w:sdtPr>
                <w:tag w:val="_PLD_01019de3ccd64eaa84acd956d8bfee10"/>
                <w:id w:val="1839659"/>
                <w:lock w:val="sdtLocked"/>
              </w:sdtPr>
              <w:sdtEndPr/>
              <w:sdtContent>
                <w:tc>
                  <w:tcPr>
                    <w:tcW w:w="1235" w:type="pct"/>
                    <w:shd w:val="clear" w:color="auto" w:fill="auto"/>
                  </w:tcPr>
                  <w:p w:rsidR="00B36973" w:rsidRDefault="00B36973" w:rsidP="00E52915">
                    <w:r>
                      <w:rPr>
                        <w:rFonts w:hint="eastAsia"/>
                      </w:rPr>
                      <w:t>四、一年内到期的其他福利</w:t>
                    </w:r>
                  </w:p>
                </w:tc>
              </w:sdtContent>
            </w:sdt>
            <w:tc>
              <w:tcPr>
                <w:tcW w:w="939" w:type="pct"/>
                <w:shd w:val="clear" w:color="auto" w:fill="auto"/>
              </w:tcPr>
              <w:p w:rsidR="00B36973" w:rsidRDefault="00B36973" w:rsidP="00E52915">
                <w:pPr>
                  <w:jc w:val="right"/>
                </w:pPr>
              </w:p>
            </w:tc>
            <w:tc>
              <w:tcPr>
                <w:tcW w:w="940" w:type="pct"/>
                <w:shd w:val="clear" w:color="auto" w:fill="auto"/>
              </w:tcPr>
              <w:p w:rsidR="00B36973" w:rsidRDefault="00B36973" w:rsidP="00E52915">
                <w:pPr>
                  <w:jc w:val="right"/>
                </w:pPr>
              </w:p>
            </w:tc>
            <w:tc>
              <w:tcPr>
                <w:tcW w:w="939" w:type="pct"/>
                <w:shd w:val="clear" w:color="auto" w:fill="auto"/>
              </w:tcPr>
              <w:p w:rsidR="00B36973" w:rsidRDefault="00B36973" w:rsidP="00E52915">
                <w:pPr>
                  <w:jc w:val="right"/>
                </w:pPr>
              </w:p>
            </w:tc>
            <w:tc>
              <w:tcPr>
                <w:tcW w:w="945" w:type="pct"/>
                <w:shd w:val="clear" w:color="auto" w:fill="auto"/>
              </w:tcPr>
              <w:p w:rsidR="00B36973" w:rsidRDefault="00B36973" w:rsidP="00E52915">
                <w:pPr>
                  <w:jc w:val="right"/>
                </w:pPr>
              </w:p>
            </w:tc>
          </w:tr>
          <w:tr w:rsidR="00B36973" w:rsidTr="00B36973">
            <w:sdt>
              <w:sdtPr>
                <w:tag w:val="_PLD_bb217d7a2d104da696101497dda89e28"/>
                <w:id w:val="1839660"/>
                <w:lock w:val="sdtLocked"/>
              </w:sdtPr>
              <w:sdtEndPr/>
              <w:sdtContent>
                <w:tc>
                  <w:tcPr>
                    <w:tcW w:w="1235" w:type="pct"/>
                    <w:shd w:val="clear" w:color="auto" w:fill="auto"/>
                    <w:vAlign w:val="center"/>
                  </w:tcPr>
                  <w:p w:rsidR="00B36973" w:rsidRDefault="00B36973" w:rsidP="00E52915">
                    <w:pPr>
                      <w:jc w:val="center"/>
                    </w:pPr>
                    <w:r>
                      <w:rPr>
                        <w:rFonts w:hint="eastAsia"/>
                      </w:rPr>
                      <w:t>合计</w:t>
                    </w:r>
                  </w:p>
                </w:tc>
              </w:sdtContent>
            </w:sdt>
            <w:tc>
              <w:tcPr>
                <w:tcW w:w="939" w:type="pct"/>
                <w:shd w:val="clear" w:color="auto" w:fill="auto"/>
              </w:tcPr>
              <w:p w:rsidR="00B36973" w:rsidRDefault="00B36973" w:rsidP="00E52915">
                <w:pPr>
                  <w:jc w:val="right"/>
                </w:pPr>
                <w:r>
                  <w:t>20,268,403.52</w:t>
                </w:r>
              </w:p>
            </w:tc>
            <w:tc>
              <w:tcPr>
                <w:tcW w:w="940" w:type="pct"/>
                <w:shd w:val="clear" w:color="auto" w:fill="auto"/>
              </w:tcPr>
              <w:p w:rsidR="00B36973" w:rsidRDefault="00B36973" w:rsidP="008E0470">
                <w:pPr>
                  <w:jc w:val="right"/>
                </w:pPr>
                <w:r>
                  <w:t>30</w:t>
                </w:r>
                <w:r w:rsidR="008E0470">
                  <w:rPr>
                    <w:rFonts w:hint="eastAsia"/>
                  </w:rPr>
                  <w:t>4</w:t>
                </w:r>
                <w:r>
                  <w:t>,</w:t>
                </w:r>
                <w:r w:rsidR="008E0470">
                  <w:rPr>
                    <w:rFonts w:hint="eastAsia"/>
                  </w:rPr>
                  <w:t>025</w:t>
                </w:r>
                <w:r>
                  <w:t>,</w:t>
                </w:r>
                <w:r w:rsidR="008E0470">
                  <w:rPr>
                    <w:rFonts w:hint="eastAsia"/>
                  </w:rPr>
                  <w:t>562</w:t>
                </w:r>
                <w:r>
                  <w:t>.</w:t>
                </w:r>
                <w:r w:rsidR="008E0470">
                  <w:rPr>
                    <w:rFonts w:hint="eastAsia"/>
                  </w:rPr>
                  <w:t>38</w:t>
                </w:r>
              </w:p>
            </w:tc>
            <w:tc>
              <w:tcPr>
                <w:tcW w:w="939" w:type="pct"/>
                <w:shd w:val="clear" w:color="auto" w:fill="auto"/>
              </w:tcPr>
              <w:p w:rsidR="00B36973" w:rsidRDefault="00B36973" w:rsidP="008E0470">
                <w:pPr>
                  <w:jc w:val="right"/>
                </w:pPr>
                <w:r>
                  <w:t>305,</w:t>
                </w:r>
                <w:r w:rsidR="008E0470">
                  <w:rPr>
                    <w:rFonts w:hint="eastAsia"/>
                  </w:rPr>
                  <w:t>896</w:t>
                </w:r>
                <w:r>
                  <w:t>,</w:t>
                </w:r>
                <w:r w:rsidR="008E0470">
                  <w:rPr>
                    <w:rFonts w:hint="eastAsia"/>
                  </w:rPr>
                  <w:t>559</w:t>
                </w:r>
                <w:r>
                  <w:t>.</w:t>
                </w:r>
                <w:r w:rsidR="008E0470">
                  <w:rPr>
                    <w:rFonts w:hint="eastAsia"/>
                  </w:rPr>
                  <w:t>18</w:t>
                </w:r>
              </w:p>
            </w:tc>
            <w:tc>
              <w:tcPr>
                <w:tcW w:w="945" w:type="pct"/>
                <w:shd w:val="clear" w:color="auto" w:fill="auto"/>
              </w:tcPr>
              <w:p w:rsidR="00B36973" w:rsidRDefault="00B36973" w:rsidP="00E52915">
                <w:pPr>
                  <w:jc w:val="right"/>
                </w:pPr>
                <w:r>
                  <w:t>18,397,406.72</w:t>
                </w:r>
              </w:p>
            </w:tc>
          </w:tr>
        </w:tbl>
        <w:p w:rsidR="0036046F" w:rsidRDefault="00E909B4"/>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36046F" w:rsidRDefault="00546E80">
          <w:pPr>
            <w:pStyle w:val="4"/>
            <w:numPr>
              <w:ilvl w:val="0"/>
              <w:numId w:val="167"/>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EndPr/>
          <w:sdtContent>
            <w:p w:rsidR="0036046F" w:rsidRDefault="009C38D8">
              <w:r w:rsidRPr="009B1EEB">
                <w:fldChar w:fldCharType="begin"/>
              </w:r>
              <w:r w:rsidR="00B36973" w:rsidRPr="009B1EEB">
                <w:instrText xml:space="preserve">MACROBUTTON  SnrToggleCheckbox √适用 </w:instrText>
              </w:r>
              <w:r w:rsidRPr="009B1EEB">
                <w:fldChar w:fldCharType="end"/>
              </w:r>
              <w:r w:rsidRPr="009B1EEB">
                <w:fldChar w:fldCharType="begin"/>
              </w:r>
              <w:r w:rsidR="00B36973"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1700"/>
            <w:gridCol w:w="1844"/>
            <w:gridCol w:w="1840"/>
            <w:gridCol w:w="1702"/>
          </w:tblGrid>
          <w:tr w:rsidR="008E0470" w:rsidTr="008E0470">
            <w:sdt>
              <w:sdtPr>
                <w:tag w:val="_PLD_977153d49ca449b191bb833cd5f689b2"/>
                <w:id w:val="1840002"/>
                <w:lock w:val="sdtLocked"/>
              </w:sdtPr>
              <w:sdtEndPr/>
              <w:sdtContent>
                <w:tc>
                  <w:tcPr>
                    <w:tcW w:w="1199"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autoSpaceDE w:val="0"/>
                      <w:autoSpaceDN w:val="0"/>
                      <w:adjustRightInd w:val="0"/>
                      <w:jc w:val="center"/>
                      <w:rPr>
                        <w:szCs w:val="21"/>
                      </w:rPr>
                    </w:pPr>
                    <w:r>
                      <w:rPr>
                        <w:rFonts w:hint="eastAsia"/>
                        <w:szCs w:val="21"/>
                      </w:rPr>
                      <w:t>项目</w:t>
                    </w:r>
                  </w:p>
                </w:tc>
              </w:sdtContent>
            </w:sdt>
            <w:sdt>
              <w:sdtPr>
                <w:tag w:val="_PLD_557c49ee2a4f40de99f948c76f4c3adc"/>
                <w:id w:val="1840003"/>
                <w:lock w:val="sdtLocked"/>
              </w:sdtPr>
              <w:sdtEndPr/>
              <w:sdtContent>
                <w:tc>
                  <w:tcPr>
                    <w:tcW w:w="912"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autoSpaceDE w:val="0"/>
                      <w:autoSpaceDN w:val="0"/>
                      <w:adjustRightInd w:val="0"/>
                      <w:jc w:val="center"/>
                      <w:rPr>
                        <w:szCs w:val="21"/>
                      </w:rPr>
                    </w:pPr>
                    <w:r>
                      <w:rPr>
                        <w:rFonts w:hint="eastAsia"/>
                        <w:szCs w:val="21"/>
                      </w:rPr>
                      <w:t>期初余额</w:t>
                    </w:r>
                  </w:p>
                </w:tc>
              </w:sdtContent>
            </w:sdt>
            <w:sdt>
              <w:sdtPr>
                <w:tag w:val="_PLD_98d1ab48f8084264aff0ef3a30e8ba71"/>
                <w:id w:val="1840004"/>
                <w:lock w:val="sdtLocked"/>
              </w:sdtPr>
              <w:sdtEndPr/>
              <w:sdtContent>
                <w:tc>
                  <w:tcPr>
                    <w:tcW w:w="989"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jc w:val="center"/>
                    </w:pPr>
                    <w:r>
                      <w:rPr>
                        <w:rFonts w:hint="eastAsia"/>
                      </w:rPr>
                      <w:t>本期增加</w:t>
                    </w:r>
                  </w:p>
                </w:tc>
              </w:sdtContent>
            </w:sdt>
            <w:sdt>
              <w:sdtPr>
                <w:tag w:val="_PLD_e35c4f26db444503b2f9a32896872169"/>
                <w:id w:val="1840005"/>
                <w:lock w:val="sdtLocked"/>
              </w:sdtPr>
              <w:sdtEndPr/>
              <w:sdtContent>
                <w:tc>
                  <w:tcPr>
                    <w:tcW w:w="987"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jc w:val="center"/>
                    </w:pPr>
                    <w:r>
                      <w:t>本期减少</w:t>
                    </w:r>
                  </w:p>
                </w:tc>
              </w:sdtContent>
            </w:sdt>
            <w:sdt>
              <w:sdtPr>
                <w:tag w:val="_PLD_e67d191300ac43c2b1b07c1beddfe891"/>
                <w:id w:val="1840006"/>
                <w:lock w:val="sdtLocked"/>
              </w:sdtPr>
              <w:sdtEndPr/>
              <w:sdtContent>
                <w:tc>
                  <w:tcPr>
                    <w:tcW w:w="913"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autoSpaceDE w:val="0"/>
                      <w:autoSpaceDN w:val="0"/>
                      <w:adjustRightInd w:val="0"/>
                      <w:jc w:val="center"/>
                      <w:rPr>
                        <w:szCs w:val="21"/>
                      </w:rPr>
                    </w:pPr>
                    <w:r>
                      <w:rPr>
                        <w:rFonts w:hint="eastAsia"/>
                        <w:szCs w:val="21"/>
                      </w:rPr>
                      <w:t>期末余额</w:t>
                    </w:r>
                  </w:p>
                </w:tc>
              </w:sdtContent>
            </w:sdt>
          </w:tr>
          <w:tr w:rsidR="008E0470" w:rsidTr="008E0470">
            <w:sdt>
              <w:sdtPr>
                <w:tag w:val="_PLD_887f068b039b44a99f27487cfa74131d"/>
                <w:id w:val="1840007"/>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一、工资、奖金、津贴和补贴</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2,187,839.06</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8E0470">
                <w:pPr>
                  <w:jc w:val="right"/>
                  <w:rPr>
                    <w:szCs w:val="21"/>
                  </w:rPr>
                </w:pPr>
                <w:r>
                  <w:t>213,</w:t>
                </w:r>
                <w:r w:rsidR="008E0470">
                  <w:rPr>
                    <w:rFonts w:hint="eastAsia"/>
                  </w:rPr>
                  <w:t>204</w:t>
                </w:r>
                <w:r>
                  <w:t>,</w:t>
                </w:r>
                <w:r w:rsidR="008E0470">
                  <w:rPr>
                    <w:rFonts w:hint="eastAsia"/>
                  </w:rPr>
                  <w:t>142.24</w:t>
                </w:r>
              </w:p>
            </w:tc>
            <w:tc>
              <w:tcPr>
                <w:tcW w:w="987" w:type="pct"/>
                <w:tcBorders>
                  <w:top w:val="single" w:sz="4" w:space="0" w:color="auto"/>
                  <w:left w:val="single" w:sz="4" w:space="0" w:color="auto"/>
                  <w:bottom w:val="single" w:sz="4" w:space="0" w:color="auto"/>
                  <w:right w:val="single" w:sz="4" w:space="0" w:color="auto"/>
                </w:tcBorders>
              </w:tcPr>
              <w:p w:rsidR="00B36973" w:rsidRDefault="008E0470" w:rsidP="00E52915">
                <w:pPr>
                  <w:jc w:val="right"/>
                  <w:rPr>
                    <w:szCs w:val="21"/>
                  </w:rPr>
                </w:pPr>
                <w:r w:rsidRPr="008E0470">
                  <w:t>213,</w:t>
                </w:r>
                <w:r w:rsidRPr="008E0470">
                  <w:rPr>
                    <w:rFonts w:hint="eastAsia"/>
                  </w:rPr>
                  <w:t>204</w:t>
                </w:r>
                <w:r w:rsidRPr="008E0470">
                  <w:t>,</w:t>
                </w:r>
                <w:r w:rsidRPr="008E0470">
                  <w:rPr>
                    <w:rFonts w:hint="eastAsia"/>
                  </w:rPr>
                  <w:t>142.24</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2,187,839.06</w:t>
                </w:r>
              </w:p>
            </w:tc>
          </w:tr>
          <w:tr w:rsidR="008E0470" w:rsidTr="008E0470">
            <w:sdt>
              <w:sdtPr>
                <w:tag w:val="_PLD_73d6cf6c562b4c03b4db52d8f6a162bf"/>
                <w:id w:val="1840008"/>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二、职工福利费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10,939,614.08</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10,939,614.08</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r>
          <w:tr w:rsidR="008E0470" w:rsidTr="008E0470">
            <w:sdt>
              <w:sdtPr>
                <w:tag w:val="_PLD_5011e3a4fe354f7a9e7ed202f78200ac"/>
                <w:id w:val="1840009"/>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三、社会保险费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276,598.34</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18,531,442.49</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18,803,761.67</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4,279.16</w:t>
                </w:r>
              </w:p>
            </w:tc>
          </w:tr>
          <w:tr w:rsidR="008E0470" w:rsidTr="008E0470">
            <w:sdt>
              <w:sdtPr>
                <w:tag w:val="_PLD_9d186f69dd324ed3abe373aa87498a4e"/>
                <w:id w:val="1840010"/>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rPr>
                        <w:color w:val="008000"/>
                        <w:szCs w:val="21"/>
                      </w:rPr>
                    </w:pPr>
                    <w:r>
                      <w:rPr>
                        <w:rFonts w:hint="eastAsia"/>
                        <w:szCs w:val="21"/>
                      </w:rPr>
                      <w:t>其中：</w:t>
                    </w:r>
                    <w:r>
                      <w:rPr>
                        <w:szCs w:val="21"/>
                      </w:rPr>
                      <w:t>医疗保险费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249,533.57</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16,109,993.13</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16,355,247.54</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4,279.16</w:t>
                </w:r>
              </w:p>
            </w:tc>
          </w:tr>
          <w:tr w:rsidR="008E0470" w:rsidTr="008E0470">
            <w:sdt>
              <w:sdtPr>
                <w:tag w:val="_PLD_b436db8b255c424989dd912d9da0810f"/>
                <w:id w:val="1840011"/>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DE52BD">
                    <w:pPr>
                      <w:ind w:firstLineChars="300" w:firstLine="630"/>
                      <w:rPr>
                        <w:szCs w:val="21"/>
                      </w:rPr>
                    </w:pPr>
                    <w:r>
                      <w:rPr>
                        <w:rFonts w:hint="eastAsia"/>
                        <w:szCs w:val="21"/>
                      </w:rPr>
                      <w:t>工伤保险费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27,662.99</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2,299,661.08</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2,327,324.07</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r>
          <w:tr w:rsidR="008E0470" w:rsidTr="008E0470">
            <w:sdt>
              <w:sdtPr>
                <w:tag w:val="_PLD_2c537c2776fc4170be41d466293e3ace"/>
                <w:id w:val="1840012"/>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DE52BD">
                    <w:pPr>
                      <w:ind w:firstLineChars="300" w:firstLine="630"/>
                      <w:rPr>
                        <w:szCs w:val="21"/>
                      </w:rPr>
                    </w:pPr>
                    <w:r>
                      <w:rPr>
                        <w:rFonts w:hint="eastAsia"/>
                        <w:szCs w:val="21"/>
                      </w:rPr>
                      <w:t>生育保险费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-598.22</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121,788.28</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121,190.06</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r>
          <w:tr w:rsidR="008E0470" w:rsidTr="008E0470">
            <w:sdt>
              <w:sdtPr>
                <w:tag w:val="_PLD_3930d81c2c064993bcbc2324f2678afe"/>
                <w:id w:val="1840013"/>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四、住房公积金</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38,509.00</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18,247,633.00</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18,247,633.00</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38,509.00</w:t>
                </w:r>
              </w:p>
            </w:tc>
          </w:tr>
          <w:tr w:rsidR="008E0470" w:rsidTr="008E0470">
            <w:sdt>
              <w:sdtPr>
                <w:tag w:val="_PLD_5933de2245bb4749bc8731371b57fd14"/>
                <w:id w:val="1840014"/>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五、工会经费和职工教育经费</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9,596,225.30</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9,006,215.13</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9,774,406.62</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8,828,033.81</w:t>
                </w:r>
              </w:p>
            </w:tc>
          </w:tr>
          <w:tr w:rsidR="008E0470" w:rsidTr="008E0470">
            <w:sdt>
              <w:sdtPr>
                <w:tag w:val="_PLD_3b8c0eeaa431422fa1ad262899b738f2"/>
                <w:id w:val="1840015"/>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六、短期带薪缺勤</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r>
          <w:tr w:rsidR="008E0470" w:rsidTr="008E0470">
            <w:sdt>
              <w:sdtPr>
                <w:tag w:val="_PLD_f452ad04150b46f2bfd616a7555ac734"/>
                <w:id w:val="1840016"/>
                <w:lock w:val="sdtLocked"/>
              </w:sdtPr>
              <w:sdtEndPr/>
              <w:sdtContent>
                <w:tc>
                  <w:tcPr>
                    <w:tcW w:w="1199" w:type="pct"/>
                    <w:tcBorders>
                      <w:top w:val="single" w:sz="4" w:space="0" w:color="auto"/>
                      <w:left w:val="single" w:sz="4" w:space="0" w:color="auto"/>
                      <w:bottom w:val="single" w:sz="4" w:space="0" w:color="auto"/>
                      <w:right w:val="single" w:sz="4" w:space="0" w:color="auto"/>
                    </w:tcBorders>
                  </w:tcPr>
                  <w:p w:rsidR="00B36973" w:rsidRDefault="00B36973" w:rsidP="00E52915">
                    <w:pPr>
                      <w:autoSpaceDE w:val="0"/>
                      <w:autoSpaceDN w:val="0"/>
                      <w:adjustRightInd w:val="0"/>
                      <w:rPr>
                        <w:szCs w:val="21"/>
                      </w:rPr>
                    </w:pPr>
                    <w:r>
                      <w:rPr>
                        <w:rFonts w:hint="eastAsia"/>
                        <w:szCs w:val="21"/>
                      </w:rPr>
                      <w:t>七、短期利润分享计划</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p>
            </w:tc>
          </w:tr>
          <w:tr w:rsidR="008E0470" w:rsidTr="008E0470">
            <w:sdt>
              <w:sdtPr>
                <w:tag w:val="_PLD_2d43dc7142ef4f83aac50116249ad759"/>
                <w:id w:val="1840019"/>
                <w:lock w:val="sdtLocked"/>
              </w:sdtPr>
              <w:sdtEndPr/>
              <w:sdtContent>
                <w:tc>
                  <w:tcPr>
                    <w:tcW w:w="1199" w:type="pct"/>
                    <w:tcBorders>
                      <w:top w:val="single" w:sz="4" w:space="0" w:color="auto"/>
                      <w:left w:val="single" w:sz="4" w:space="0" w:color="auto"/>
                      <w:bottom w:val="single" w:sz="4" w:space="0" w:color="auto"/>
                      <w:right w:val="single" w:sz="4" w:space="0" w:color="auto"/>
                    </w:tcBorders>
                    <w:vAlign w:val="center"/>
                  </w:tcPr>
                  <w:p w:rsidR="00B36973" w:rsidRDefault="00B36973" w:rsidP="00E52915">
                    <w:pPr>
                      <w:autoSpaceDE w:val="0"/>
                      <w:autoSpaceDN w:val="0"/>
                      <w:adjustRightInd w:val="0"/>
                      <w:jc w:val="center"/>
                      <w:rPr>
                        <w:szCs w:val="21"/>
                      </w:rPr>
                    </w:pPr>
                    <w:r>
                      <w:rPr>
                        <w:rFonts w:hint="eastAsia"/>
                        <w:szCs w:val="21"/>
                      </w:rPr>
                      <w:t>合计</w:t>
                    </w:r>
                  </w:p>
                </w:tc>
              </w:sdtContent>
            </w:sdt>
            <w:tc>
              <w:tcPr>
                <w:tcW w:w="912"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12,099,171.70</w:t>
                </w:r>
              </w:p>
            </w:tc>
            <w:tc>
              <w:tcPr>
                <w:tcW w:w="989" w:type="pct"/>
                <w:tcBorders>
                  <w:top w:val="single" w:sz="4" w:space="0" w:color="auto"/>
                  <w:left w:val="single" w:sz="4" w:space="0" w:color="auto"/>
                  <w:bottom w:val="single" w:sz="4" w:space="0" w:color="auto"/>
                  <w:right w:val="single" w:sz="4" w:space="0" w:color="auto"/>
                </w:tcBorders>
              </w:tcPr>
              <w:p w:rsidR="00B36973" w:rsidRDefault="00B36973" w:rsidP="008E0470">
                <w:pPr>
                  <w:jc w:val="right"/>
                  <w:rPr>
                    <w:szCs w:val="21"/>
                  </w:rPr>
                </w:pPr>
                <w:r>
                  <w:t>269,</w:t>
                </w:r>
                <w:r w:rsidR="008E0470">
                  <w:rPr>
                    <w:rFonts w:hint="eastAsia"/>
                  </w:rPr>
                  <w:t>929</w:t>
                </w:r>
                <w:r>
                  <w:t>,</w:t>
                </w:r>
                <w:r w:rsidR="008E0470">
                  <w:rPr>
                    <w:rFonts w:hint="eastAsia"/>
                  </w:rPr>
                  <w:t>046</w:t>
                </w:r>
                <w:r>
                  <w:t>.</w:t>
                </w:r>
                <w:r w:rsidR="008E0470">
                  <w:rPr>
                    <w:rFonts w:hint="eastAsia"/>
                  </w:rPr>
                  <w:t>94</w:t>
                </w:r>
              </w:p>
            </w:tc>
            <w:tc>
              <w:tcPr>
                <w:tcW w:w="987" w:type="pct"/>
                <w:tcBorders>
                  <w:top w:val="single" w:sz="4" w:space="0" w:color="auto"/>
                  <w:left w:val="single" w:sz="4" w:space="0" w:color="auto"/>
                  <w:bottom w:val="single" w:sz="4" w:space="0" w:color="auto"/>
                  <w:right w:val="single" w:sz="4" w:space="0" w:color="auto"/>
                </w:tcBorders>
              </w:tcPr>
              <w:p w:rsidR="00B36973" w:rsidRDefault="00B36973" w:rsidP="008E0470">
                <w:pPr>
                  <w:jc w:val="right"/>
                  <w:rPr>
                    <w:szCs w:val="21"/>
                  </w:rPr>
                </w:pPr>
                <w:r>
                  <w:t>270,</w:t>
                </w:r>
                <w:r w:rsidR="008E0470">
                  <w:rPr>
                    <w:rFonts w:hint="eastAsia"/>
                  </w:rPr>
                  <w:t>969</w:t>
                </w:r>
                <w:r>
                  <w:t>,</w:t>
                </w:r>
                <w:r w:rsidR="008E0470">
                  <w:rPr>
                    <w:rFonts w:hint="eastAsia"/>
                  </w:rPr>
                  <w:t>557</w:t>
                </w:r>
                <w:r>
                  <w:t>.</w:t>
                </w:r>
                <w:r w:rsidR="008E0470">
                  <w:rPr>
                    <w:rFonts w:hint="eastAsia"/>
                  </w:rPr>
                  <w:t>61</w:t>
                </w:r>
              </w:p>
            </w:tc>
            <w:tc>
              <w:tcPr>
                <w:tcW w:w="913" w:type="pct"/>
                <w:tcBorders>
                  <w:top w:val="single" w:sz="4" w:space="0" w:color="auto"/>
                  <w:left w:val="single" w:sz="4" w:space="0" w:color="auto"/>
                  <w:bottom w:val="single" w:sz="4" w:space="0" w:color="auto"/>
                  <w:right w:val="single" w:sz="4" w:space="0" w:color="auto"/>
                </w:tcBorders>
              </w:tcPr>
              <w:p w:rsidR="00B36973" w:rsidRDefault="00B36973" w:rsidP="00E52915">
                <w:pPr>
                  <w:jc w:val="right"/>
                  <w:rPr>
                    <w:szCs w:val="21"/>
                  </w:rPr>
                </w:pPr>
                <w:r>
                  <w:t>11,058,661.03</w:t>
                </w:r>
              </w:p>
            </w:tc>
          </w:tr>
        </w:tbl>
        <w:p w:rsidR="0036046F" w:rsidRDefault="00E909B4">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36046F" w:rsidRDefault="00546E80">
          <w:pPr>
            <w:pStyle w:val="4"/>
            <w:numPr>
              <w:ilvl w:val="0"/>
              <w:numId w:val="167"/>
            </w:numPr>
          </w:pPr>
          <w:r>
            <w:rPr>
              <w:rFonts w:hint="eastAsia"/>
            </w:rPr>
            <w:t>设定提存计划列示</w:t>
          </w:r>
        </w:p>
        <w:p w:rsidR="0036046F" w:rsidRDefault="00E909B4">
          <w:sdt>
            <w:sdtPr>
              <w:alias w:val="是否适用：设定提存计划列示[双击切换]"/>
              <w:tag w:val="_GBC_b10b1dbaca2d418ba8658bab8f732ec8"/>
              <w:id w:val="1525593866"/>
              <w:lock w:val="sdtLocked"/>
              <w:placeholder>
                <w:docPart w:val="GBC22222222222222222222222222222"/>
              </w:placeholder>
            </w:sdtPr>
            <w:sdtEndPr/>
            <w:sdtContent>
              <w:r w:rsidR="009C38D8" w:rsidRPr="009B1EEB">
                <w:fldChar w:fldCharType="begin"/>
              </w:r>
              <w:r w:rsidR="00B36973" w:rsidRPr="009B1EEB">
                <w:instrText xml:space="preserve">MACROBUTTON  SnrToggleCheckbox √适用 </w:instrText>
              </w:r>
              <w:r w:rsidR="009C38D8" w:rsidRPr="009B1EEB">
                <w:fldChar w:fldCharType="end"/>
              </w:r>
              <w:r w:rsidR="009C38D8" w:rsidRPr="009B1EEB">
                <w:fldChar w:fldCharType="begin"/>
              </w:r>
              <w:r w:rsidR="00B36973" w:rsidRPr="009B1EEB">
                <w:instrText xml:space="preserve"> MACROBUTTON  SnrToggleCheckbox □不适用 </w:instrText>
              </w:r>
              <w:r w:rsidR="009C38D8" w:rsidRPr="009B1EEB">
                <w:fldChar w:fldCharType="end"/>
              </w:r>
            </w:sdtContent>
          </w:sdt>
        </w:p>
        <w:p w:rsidR="0036046F" w:rsidRDefault="00546E80">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B36973" w:rsidTr="00E52915">
            <w:sdt>
              <w:sdtPr>
                <w:tag w:val="_PLD_5a05fd1b5f8842ba9ae6094f6792dfbe"/>
                <w:id w:val="184008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项目</w:t>
                    </w:r>
                  </w:p>
                </w:tc>
              </w:sdtContent>
            </w:sdt>
            <w:sdt>
              <w:sdtPr>
                <w:tag w:val="_PLD_fae7d76d85e4429d925f3d30ff27566f"/>
                <w:id w:val="1840087"/>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期初余额</w:t>
                    </w:r>
                  </w:p>
                </w:tc>
              </w:sdtContent>
            </w:sdt>
            <w:sdt>
              <w:sdtPr>
                <w:tag w:val="_PLD_cd3c897871944aa0a1ea524d70e51704"/>
                <w:id w:val="1840088"/>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本期增加</w:t>
                    </w:r>
                  </w:p>
                </w:tc>
              </w:sdtContent>
            </w:sdt>
            <w:sdt>
              <w:sdtPr>
                <w:tag w:val="_PLD_5ef10b06a3d24730bad93c45f119182f"/>
                <w:id w:val="1840089"/>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本期减少</w:t>
                    </w:r>
                  </w:p>
                </w:tc>
              </w:sdtContent>
            </w:sdt>
            <w:sdt>
              <w:sdtPr>
                <w:tag w:val="_PLD_13d5e5df016d4921aa56218755dfb8f4"/>
                <w:id w:val="1840090"/>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期末余额</w:t>
                    </w:r>
                  </w:p>
                </w:tc>
              </w:sdtContent>
            </w:sdt>
          </w:tr>
          <w:tr w:rsidR="00B36973" w:rsidTr="00E52915">
            <w:sdt>
              <w:sdtPr>
                <w:tag w:val="_PLD_192f35728476417fb8764a48f0f9f81a"/>
                <w:id w:val="184009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36973" w:rsidRDefault="00B36973" w:rsidP="00E52915">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36973" w:rsidRDefault="00B36973" w:rsidP="00E52915">
                <w:pPr>
                  <w:jc w:val="right"/>
                </w:pPr>
                <w:r>
                  <w:t>472,733.46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31,098,394.63</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31,571,128.09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p>
            </w:tc>
          </w:tr>
          <w:tr w:rsidR="00B36973" w:rsidTr="00E52915">
            <w:sdt>
              <w:sdtPr>
                <w:tag w:val="_PLD_4cc792e49f2f4282bad089744bc43079"/>
                <w:id w:val="1840092"/>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36973" w:rsidRDefault="00B36973" w:rsidP="00E52915">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36973" w:rsidRDefault="00B36973" w:rsidP="00E52915">
                <w:pPr>
                  <w:jc w:val="right"/>
                </w:pPr>
                <w:r>
                  <w:t>-13,015.01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814,559.14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801,544.13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p>
            </w:tc>
          </w:tr>
          <w:tr w:rsidR="00B36973" w:rsidTr="00E52915">
            <w:sdt>
              <w:sdtPr>
                <w:tag w:val="_PLD_a3a47267e86e4e5f8ca47222510e775d"/>
                <w:id w:val="184009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B36973" w:rsidRDefault="00B36973" w:rsidP="00E52915">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36973" w:rsidRDefault="00B36973" w:rsidP="00E52915">
                <w:pPr>
                  <w:jc w:val="right"/>
                </w:pPr>
                <w:r>
                  <w:t>556,205.98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556,205.98</w:t>
                </w:r>
              </w:p>
            </w:tc>
          </w:tr>
          <w:tr w:rsidR="00B36973" w:rsidTr="00E52915">
            <w:sdt>
              <w:sdtPr>
                <w:tag w:val="_PLD_1be2c89c2b8b4426a1997730a6fc3f32"/>
                <w:id w:val="184009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B36973" w:rsidRDefault="00B36973" w:rsidP="00E52915">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B36973" w:rsidRDefault="00B36973" w:rsidP="00E52915">
                <w:pPr>
                  <w:jc w:val="right"/>
                </w:pPr>
                <w:r>
                  <w:t>1,015,924.43</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31,912,953.77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32,372,672.22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B36973" w:rsidRDefault="00B36973" w:rsidP="00E52915">
                <w:pPr>
                  <w:jc w:val="right"/>
                </w:pPr>
                <w:r>
                  <w:t>556,205.98</w:t>
                </w:r>
              </w:p>
            </w:tc>
          </w:tr>
        </w:tbl>
        <w:p w:rsidR="0036046F" w:rsidRDefault="00E909B4">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rsidR="0036046F" w:rsidRDefault="00546E80">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EndPr/>
          <w:sdtContent>
            <w:p w:rsidR="0036046F" w:rsidRDefault="009C38D8">
              <w:pPr>
                <w:autoSpaceDE w:val="0"/>
                <w:autoSpaceDN w:val="0"/>
                <w:adjustRightInd w:val="0"/>
                <w:rPr>
                  <w:szCs w:val="21"/>
                </w:rPr>
              </w:pPr>
              <w:r w:rsidRPr="009B1EEB">
                <w:rPr>
                  <w:szCs w:val="21"/>
                </w:rPr>
                <w:fldChar w:fldCharType="begin"/>
              </w:r>
              <w:r w:rsidR="00B36973" w:rsidRPr="009B1EEB">
                <w:rPr>
                  <w:szCs w:val="21"/>
                </w:rPr>
                <w:instrText xml:space="preserve">MACROBUTTON  SnrToggleCheckbox √适用 </w:instrText>
              </w:r>
              <w:r w:rsidRPr="009B1EEB">
                <w:rPr>
                  <w:szCs w:val="21"/>
                </w:rPr>
                <w:fldChar w:fldCharType="end"/>
              </w:r>
              <w:r w:rsidRPr="009B1EEB">
                <w:rPr>
                  <w:szCs w:val="21"/>
                </w:rPr>
                <w:fldChar w:fldCharType="begin"/>
              </w:r>
              <w:r w:rsidR="00B36973" w:rsidRPr="009B1EEB">
                <w:rPr>
                  <w:szCs w:val="21"/>
                </w:rPr>
                <w:instrText xml:space="preserve"> MACROBUTTON  SnrToggleCheckbox □不适用 </w:instrText>
              </w:r>
              <w:r w:rsidRPr="009B1EEB">
                <w:rPr>
                  <w:szCs w:val="21"/>
                </w:rPr>
                <w:fldChar w:fldCharType="end"/>
              </w:r>
            </w:p>
          </w:sdtContent>
        </w:sdt>
        <w:sdt>
          <w:sdtPr>
            <w:rPr>
              <w:rFonts w:hint="eastAsia"/>
              <w:szCs w:val="21"/>
            </w:rPr>
            <w:alias w:val="应付职工薪酬的说明"/>
            <w:tag w:val="_GBC_93a27737c23142b6a0dfce732c5614fd"/>
            <w:id w:val="1274831809"/>
            <w:lock w:val="sdtLocked"/>
            <w:placeholder>
              <w:docPart w:val="GBC22222222222222222222222222222"/>
            </w:placeholder>
          </w:sdtPr>
          <w:sdtEndPr/>
          <w:sdtContent>
            <w:p w:rsidR="0036046F" w:rsidRDefault="00B36973" w:rsidP="00A12503">
              <w:pPr>
                <w:autoSpaceDE w:val="0"/>
                <w:autoSpaceDN w:val="0"/>
                <w:adjustRightInd w:val="0"/>
                <w:spacing w:line="360" w:lineRule="auto"/>
                <w:ind w:firstLineChars="200" w:firstLine="420"/>
                <w:jc w:val="both"/>
                <w:rPr>
                  <w:szCs w:val="21"/>
                </w:rPr>
              </w:pPr>
              <w:r w:rsidRPr="004D05C6">
                <w:rPr>
                  <w:rFonts w:ascii="Arial" w:hAnsi="Arial" w:cs="Arial" w:hint="eastAsia"/>
                  <w:szCs w:val="21"/>
                </w:rPr>
                <w:t>公司按规定参加由政府机构设立的养老保险、失业保险计划，根据该等计划，本公司每月向该本等计划缴存费用。除上述缴存费用外，本公司不再承担进一步支付义务。相应的支出于发生时计入当期损益或相关资产的成本。</w:t>
              </w:r>
            </w:p>
          </w:sdtContent>
        </w:sdt>
      </w:sdtContent>
    </w:sdt>
    <w:p w:rsidR="0036046F" w:rsidRDefault="0036046F">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EndPr/>
          <w:sdtContent>
            <w:p w:rsidR="0036046F" w:rsidRDefault="009C38D8">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C9643B" w:rsidTr="00B11AB8">
            <w:trPr>
              <w:cantSplit/>
            </w:trPr>
            <w:sdt>
              <w:sdtPr>
                <w:tag w:val="_PLD_6c8ac0907441450eac644085301d6804"/>
                <w:id w:val="819244"/>
                <w:lock w:val="sdtLocked"/>
              </w:sdtPr>
              <w:sdtEndPr/>
              <w:sdtContent>
                <w:tc>
                  <w:tcPr>
                    <w:tcW w:w="1675" w:type="pct"/>
                    <w:vAlign w:val="center"/>
                  </w:tcPr>
                  <w:p w:rsidR="00C9643B" w:rsidRDefault="00C9643B" w:rsidP="00B11AB8">
                    <w:pPr>
                      <w:ind w:right="105"/>
                      <w:jc w:val="center"/>
                      <w:rPr>
                        <w:szCs w:val="21"/>
                      </w:rPr>
                    </w:pPr>
                    <w:r>
                      <w:rPr>
                        <w:rFonts w:hint="eastAsia"/>
                        <w:szCs w:val="21"/>
                      </w:rPr>
                      <w:t>项目</w:t>
                    </w:r>
                  </w:p>
                </w:tc>
              </w:sdtContent>
            </w:sdt>
            <w:sdt>
              <w:sdtPr>
                <w:tag w:val="_PLD_8dab1e5e153c4b93a2d18673e1365591"/>
                <w:id w:val="819245"/>
                <w:lock w:val="sdtLocked"/>
              </w:sdtPr>
              <w:sdtEndPr/>
              <w:sdtContent>
                <w:tc>
                  <w:tcPr>
                    <w:tcW w:w="1661" w:type="pct"/>
                    <w:vAlign w:val="center"/>
                  </w:tcPr>
                  <w:p w:rsidR="00C9643B" w:rsidRDefault="00C9643B" w:rsidP="00B11AB8">
                    <w:pPr>
                      <w:jc w:val="center"/>
                      <w:rPr>
                        <w:szCs w:val="21"/>
                      </w:rPr>
                    </w:pPr>
                    <w:r>
                      <w:rPr>
                        <w:rFonts w:hint="eastAsia"/>
                        <w:szCs w:val="21"/>
                      </w:rPr>
                      <w:t>期末余额</w:t>
                    </w:r>
                  </w:p>
                </w:tc>
              </w:sdtContent>
            </w:sdt>
            <w:sdt>
              <w:sdtPr>
                <w:tag w:val="_PLD_9793c5ba001a43cb914658d949d3dcec"/>
                <w:id w:val="819246"/>
                <w:lock w:val="sdtLocked"/>
              </w:sdtPr>
              <w:sdtEndPr/>
              <w:sdtContent>
                <w:tc>
                  <w:tcPr>
                    <w:tcW w:w="1664" w:type="pct"/>
                    <w:vAlign w:val="center"/>
                  </w:tcPr>
                  <w:p w:rsidR="00C9643B" w:rsidRDefault="00C9643B" w:rsidP="00B11AB8">
                    <w:pPr>
                      <w:jc w:val="center"/>
                      <w:rPr>
                        <w:szCs w:val="21"/>
                      </w:rPr>
                    </w:pPr>
                    <w:r>
                      <w:rPr>
                        <w:rFonts w:hint="eastAsia"/>
                        <w:szCs w:val="21"/>
                      </w:rPr>
                      <w:t>期初余额</w:t>
                    </w:r>
                  </w:p>
                </w:tc>
              </w:sdtContent>
            </w:sdt>
          </w:tr>
          <w:tr w:rsidR="00C9643B" w:rsidTr="00B11AB8">
            <w:trPr>
              <w:cantSplit/>
            </w:trPr>
            <w:sdt>
              <w:sdtPr>
                <w:tag w:val="_PLD_c48b89ee1b074897ad6eca8ff01447a6"/>
                <w:id w:val="819247"/>
                <w:lock w:val="sdtLocked"/>
              </w:sdtPr>
              <w:sdtEndPr/>
              <w:sdtContent>
                <w:tc>
                  <w:tcPr>
                    <w:tcW w:w="1675" w:type="pct"/>
                    <w:shd w:val="clear" w:color="auto" w:fill="auto"/>
                  </w:tcPr>
                  <w:p w:rsidR="00C9643B" w:rsidRDefault="00C9643B" w:rsidP="00B11AB8">
                    <w:pPr>
                      <w:ind w:right="105"/>
                      <w:rPr>
                        <w:szCs w:val="21"/>
                      </w:rPr>
                    </w:pPr>
                    <w:r>
                      <w:rPr>
                        <w:rFonts w:hint="eastAsia"/>
                        <w:szCs w:val="21"/>
                      </w:rPr>
                      <w:t>增值税</w:t>
                    </w:r>
                  </w:p>
                </w:tc>
              </w:sdtContent>
            </w:sdt>
            <w:tc>
              <w:tcPr>
                <w:tcW w:w="1661" w:type="pct"/>
                <w:shd w:val="clear" w:color="auto" w:fill="auto"/>
              </w:tcPr>
              <w:p w:rsidR="00C9643B" w:rsidRDefault="00C9643B" w:rsidP="00B11AB8">
                <w:pPr>
                  <w:ind w:right="73"/>
                  <w:jc w:val="right"/>
                  <w:rPr>
                    <w:szCs w:val="21"/>
                  </w:rPr>
                </w:pPr>
                <w:r>
                  <w:t>13,412,832.51</w:t>
                </w:r>
              </w:p>
            </w:tc>
            <w:tc>
              <w:tcPr>
                <w:tcW w:w="1664" w:type="pct"/>
                <w:shd w:val="clear" w:color="auto" w:fill="auto"/>
              </w:tcPr>
              <w:p w:rsidR="00C9643B" w:rsidRDefault="00C9643B" w:rsidP="00B11AB8">
                <w:pPr>
                  <w:jc w:val="right"/>
                  <w:rPr>
                    <w:szCs w:val="21"/>
                  </w:rPr>
                </w:pPr>
                <w:r>
                  <w:t>9,433,906.38</w:t>
                </w:r>
              </w:p>
            </w:tc>
          </w:tr>
          <w:tr w:rsidR="00C9643B" w:rsidTr="00B11AB8">
            <w:trPr>
              <w:cantSplit/>
            </w:trPr>
            <w:sdt>
              <w:sdtPr>
                <w:tag w:val="_PLD_4d030b955a614622b69aba22ad95922f"/>
                <w:id w:val="819248"/>
                <w:lock w:val="sdtLocked"/>
              </w:sdtPr>
              <w:sdtEndPr/>
              <w:sdtContent>
                <w:tc>
                  <w:tcPr>
                    <w:tcW w:w="1675" w:type="pct"/>
                    <w:shd w:val="clear" w:color="auto" w:fill="auto"/>
                  </w:tcPr>
                  <w:p w:rsidR="00C9643B" w:rsidRDefault="00C9643B" w:rsidP="00B11AB8">
                    <w:pPr>
                      <w:ind w:right="105"/>
                      <w:rPr>
                        <w:szCs w:val="21"/>
                      </w:rPr>
                    </w:pPr>
                    <w:r>
                      <w:rPr>
                        <w:rFonts w:hint="eastAsia"/>
                        <w:szCs w:val="21"/>
                      </w:rPr>
                      <w:t>消费税</w:t>
                    </w:r>
                  </w:p>
                </w:tc>
              </w:sdtContent>
            </w:sdt>
            <w:tc>
              <w:tcPr>
                <w:tcW w:w="1661" w:type="pct"/>
                <w:shd w:val="clear" w:color="auto" w:fill="auto"/>
              </w:tcPr>
              <w:p w:rsidR="00C9643B" w:rsidRDefault="00C9643B" w:rsidP="00B11AB8">
                <w:pPr>
                  <w:ind w:right="73"/>
                  <w:jc w:val="right"/>
                  <w:rPr>
                    <w:szCs w:val="21"/>
                  </w:rPr>
                </w:pPr>
              </w:p>
            </w:tc>
            <w:tc>
              <w:tcPr>
                <w:tcW w:w="1664" w:type="pct"/>
                <w:shd w:val="clear" w:color="auto" w:fill="auto"/>
              </w:tcPr>
              <w:p w:rsidR="00C9643B" w:rsidRDefault="00C9643B" w:rsidP="00B11AB8">
                <w:pPr>
                  <w:jc w:val="right"/>
                  <w:rPr>
                    <w:szCs w:val="21"/>
                  </w:rPr>
                </w:pPr>
              </w:p>
            </w:tc>
          </w:tr>
          <w:tr w:rsidR="00C9643B" w:rsidTr="00B11AB8">
            <w:trPr>
              <w:cantSplit/>
            </w:trPr>
            <w:sdt>
              <w:sdtPr>
                <w:tag w:val="_PLD_0bfcdc96571247378beda4baa3cf54fe"/>
                <w:id w:val="819249"/>
                <w:lock w:val="sdtLocked"/>
              </w:sdtPr>
              <w:sdtEndPr/>
              <w:sdtContent>
                <w:tc>
                  <w:tcPr>
                    <w:tcW w:w="1675" w:type="pct"/>
                    <w:shd w:val="clear" w:color="auto" w:fill="auto"/>
                  </w:tcPr>
                  <w:p w:rsidR="00C9643B" w:rsidRDefault="00C9643B" w:rsidP="00B11AB8">
                    <w:pPr>
                      <w:ind w:right="105"/>
                      <w:rPr>
                        <w:szCs w:val="21"/>
                      </w:rPr>
                    </w:pPr>
                    <w:r>
                      <w:rPr>
                        <w:rFonts w:hint="eastAsia"/>
                        <w:szCs w:val="21"/>
                      </w:rPr>
                      <w:t>营业税</w:t>
                    </w:r>
                  </w:p>
                </w:tc>
              </w:sdtContent>
            </w:sdt>
            <w:tc>
              <w:tcPr>
                <w:tcW w:w="1661" w:type="pct"/>
                <w:shd w:val="clear" w:color="auto" w:fill="auto"/>
              </w:tcPr>
              <w:p w:rsidR="00C9643B" w:rsidRDefault="00C9643B" w:rsidP="00B11AB8">
                <w:pPr>
                  <w:ind w:right="73"/>
                  <w:jc w:val="right"/>
                  <w:rPr>
                    <w:szCs w:val="21"/>
                  </w:rPr>
                </w:pPr>
              </w:p>
            </w:tc>
            <w:tc>
              <w:tcPr>
                <w:tcW w:w="1664" w:type="pct"/>
                <w:shd w:val="clear" w:color="auto" w:fill="auto"/>
              </w:tcPr>
              <w:p w:rsidR="00C9643B" w:rsidRDefault="00C9643B" w:rsidP="00B11AB8">
                <w:pPr>
                  <w:jc w:val="right"/>
                  <w:rPr>
                    <w:szCs w:val="21"/>
                  </w:rPr>
                </w:pPr>
              </w:p>
            </w:tc>
          </w:tr>
          <w:tr w:rsidR="00C9643B" w:rsidTr="00B11AB8">
            <w:trPr>
              <w:cantSplit/>
            </w:trPr>
            <w:sdt>
              <w:sdtPr>
                <w:tag w:val="_PLD_49b8dc872bb9404cb0839f96df5b2cfe"/>
                <w:id w:val="819250"/>
                <w:lock w:val="sdtLocked"/>
              </w:sdtPr>
              <w:sdtEndPr/>
              <w:sdtContent>
                <w:tc>
                  <w:tcPr>
                    <w:tcW w:w="1675" w:type="pct"/>
                    <w:shd w:val="clear" w:color="auto" w:fill="auto"/>
                  </w:tcPr>
                  <w:p w:rsidR="00C9643B" w:rsidRDefault="00C9643B" w:rsidP="00B11AB8">
                    <w:pPr>
                      <w:ind w:right="105"/>
                      <w:rPr>
                        <w:szCs w:val="21"/>
                      </w:rPr>
                    </w:pPr>
                    <w:r>
                      <w:rPr>
                        <w:rFonts w:hint="eastAsia"/>
                        <w:szCs w:val="21"/>
                      </w:rPr>
                      <w:t>企业所得税</w:t>
                    </w:r>
                  </w:p>
                </w:tc>
              </w:sdtContent>
            </w:sdt>
            <w:tc>
              <w:tcPr>
                <w:tcW w:w="1661" w:type="pct"/>
                <w:shd w:val="clear" w:color="auto" w:fill="auto"/>
              </w:tcPr>
              <w:p w:rsidR="00C9643B" w:rsidRDefault="00C9643B" w:rsidP="00B11AB8">
                <w:pPr>
                  <w:ind w:right="73"/>
                  <w:jc w:val="right"/>
                  <w:rPr>
                    <w:szCs w:val="21"/>
                  </w:rPr>
                </w:pPr>
                <w:r>
                  <w:t>6,552,536.74</w:t>
                </w:r>
              </w:p>
            </w:tc>
            <w:tc>
              <w:tcPr>
                <w:tcW w:w="1664" w:type="pct"/>
                <w:shd w:val="clear" w:color="auto" w:fill="auto"/>
              </w:tcPr>
              <w:p w:rsidR="00C9643B" w:rsidRDefault="00C9643B" w:rsidP="00B11AB8">
                <w:pPr>
                  <w:jc w:val="right"/>
                  <w:rPr>
                    <w:szCs w:val="21"/>
                  </w:rPr>
                </w:pPr>
                <w:r>
                  <w:t>13,757,150.70</w:t>
                </w:r>
              </w:p>
            </w:tc>
          </w:tr>
          <w:tr w:rsidR="00C9643B" w:rsidTr="00B11AB8">
            <w:trPr>
              <w:cantSplit/>
            </w:trPr>
            <w:sdt>
              <w:sdtPr>
                <w:tag w:val="_PLD_286bae1276454142bcbbbd304c37de69"/>
                <w:id w:val="819251"/>
                <w:lock w:val="sdtLocked"/>
              </w:sdtPr>
              <w:sdtEndPr/>
              <w:sdtContent>
                <w:tc>
                  <w:tcPr>
                    <w:tcW w:w="1675" w:type="pct"/>
                    <w:shd w:val="clear" w:color="auto" w:fill="auto"/>
                  </w:tcPr>
                  <w:p w:rsidR="00C9643B" w:rsidRDefault="00C9643B" w:rsidP="00B11AB8">
                    <w:pPr>
                      <w:ind w:right="105"/>
                      <w:rPr>
                        <w:szCs w:val="21"/>
                      </w:rPr>
                    </w:pPr>
                    <w:r>
                      <w:rPr>
                        <w:rFonts w:hint="eastAsia"/>
                        <w:szCs w:val="21"/>
                      </w:rPr>
                      <w:t>个人所得税</w:t>
                    </w:r>
                  </w:p>
                </w:tc>
              </w:sdtContent>
            </w:sdt>
            <w:tc>
              <w:tcPr>
                <w:tcW w:w="1661" w:type="pct"/>
                <w:shd w:val="clear" w:color="auto" w:fill="auto"/>
              </w:tcPr>
              <w:p w:rsidR="00C9643B" w:rsidRDefault="00C9643B" w:rsidP="00B11AB8">
                <w:pPr>
                  <w:ind w:right="73"/>
                  <w:jc w:val="right"/>
                  <w:rPr>
                    <w:szCs w:val="21"/>
                  </w:rPr>
                </w:pPr>
                <w:r>
                  <w:t>565,543.20</w:t>
                </w:r>
              </w:p>
            </w:tc>
            <w:tc>
              <w:tcPr>
                <w:tcW w:w="1664" w:type="pct"/>
                <w:shd w:val="clear" w:color="auto" w:fill="auto"/>
              </w:tcPr>
              <w:p w:rsidR="00C9643B" w:rsidRDefault="00C9643B" w:rsidP="00B11AB8">
                <w:pPr>
                  <w:jc w:val="right"/>
                  <w:rPr>
                    <w:szCs w:val="21"/>
                  </w:rPr>
                </w:pPr>
                <w:r>
                  <w:t>333,044.97</w:t>
                </w:r>
              </w:p>
            </w:tc>
          </w:tr>
          <w:tr w:rsidR="00C9643B" w:rsidTr="00B11AB8">
            <w:trPr>
              <w:cantSplit/>
            </w:trPr>
            <w:sdt>
              <w:sdtPr>
                <w:tag w:val="_PLD_a8b0debdaa39485db785fba69d402925"/>
                <w:id w:val="819252"/>
                <w:lock w:val="sdtLocked"/>
              </w:sdtPr>
              <w:sdtEndPr/>
              <w:sdtContent>
                <w:tc>
                  <w:tcPr>
                    <w:tcW w:w="1675" w:type="pct"/>
                    <w:shd w:val="clear" w:color="auto" w:fill="auto"/>
                  </w:tcPr>
                  <w:p w:rsidR="00C9643B" w:rsidRDefault="00C9643B" w:rsidP="00B11AB8">
                    <w:pPr>
                      <w:ind w:right="105"/>
                      <w:rPr>
                        <w:szCs w:val="21"/>
                      </w:rPr>
                    </w:pPr>
                    <w:r>
                      <w:rPr>
                        <w:rFonts w:hint="eastAsia"/>
                        <w:szCs w:val="21"/>
                      </w:rPr>
                      <w:t>城市维护建设税</w:t>
                    </w:r>
                  </w:p>
                </w:tc>
              </w:sdtContent>
            </w:sdt>
            <w:tc>
              <w:tcPr>
                <w:tcW w:w="1661" w:type="pct"/>
                <w:shd w:val="clear" w:color="auto" w:fill="auto"/>
              </w:tcPr>
              <w:p w:rsidR="00C9643B" w:rsidRDefault="00C9643B" w:rsidP="00B11AB8">
                <w:pPr>
                  <w:ind w:right="73"/>
                  <w:jc w:val="right"/>
                  <w:rPr>
                    <w:szCs w:val="21"/>
                  </w:rPr>
                </w:pPr>
                <w:r>
                  <w:t>891,074.23</w:t>
                </w:r>
              </w:p>
            </w:tc>
            <w:tc>
              <w:tcPr>
                <w:tcW w:w="1664" w:type="pct"/>
                <w:shd w:val="clear" w:color="auto" w:fill="auto"/>
              </w:tcPr>
              <w:p w:rsidR="00C9643B" w:rsidRDefault="00C9643B" w:rsidP="00B11AB8">
                <w:pPr>
                  <w:jc w:val="right"/>
                  <w:rPr>
                    <w:szCs w:val="21"/>
                  </w:rPr>
                </w:pPr>
                <w:r>
                  <w:t>399,698.76</w:t>
                </w:r>
              </w:p>
            </w:tc>
          </w:tr>
          <w:sdt>
            <w:sdtPr>
              <w:rPr>
                <w:rFonts w:hint="eastAsia"/>
                <w:szCs w:val="21"/>
              </w:rPr>
              <w:alias w:val="应交税金明细"/>
              <w:tag w:val="_TUP_36dc5b70803f4b0599ef63bb69424b3f"/>
              <w:id w:val="819253"/>
              <w:lock w:val="sdtLocked"/>
            </w:sdtPr>
            <w:sdtEndPr/>
            <w:sdtContent>
              <w:tr w:rsidR="00C9643B" w:rsidTr="00B11AB8">
                <w:trPr>
                  <w:cantSplit/>
                </w:trPr>
                <w:tc>
                  <w:tcPr>
                    <w:tcW w:w="1675" w:type="pct"/>
                  </w:tcPr>
                  <w:p w:rsidR="00C9643B" w:rsidRDefault="00C9643B" w:rsidP="00B11AB8">
                    <w:pPr>
                      <w:ind w:right="105"/>
                      <w:rPr>
                        <w:szCs w:val="21"/>
                      </w:rPr>
                    </w:pPr>
                    <w:r>
                      <w:t>教育费附加</w:t>
                    </w:r>
                  </w:p>
                </w:tc>
                <w:tc>
                  <w:tcPr>
                    <w:tcW w:w="1661" w:type="pct"/>
                  </w:tcPr>
                  <w:p w:rsidR="00C9643B" w:rsidRDefault="00C9643B" w:rsidP="00B11AB8">
                    <w:pPr>
                      <w:ind w:right="73"/>
                      <w:jc w:val="right"/>
                      <w:rPr>
                        <w:szCs w:val="21"/>
                      </w:rPr>
                    </w:pPr>
                    <w:r>
                      <w:t>591,435.16</w:t>
                    </w:r>
                  </w:p>
                </w:tc>
                <w:tc>
                  <w:tcPr>
                    <w:tcW w:w="1664" w:type="pct"/>
                  </w:tcPr>
                  <w:p w:rsidR="00C9643B" w:rsidRDefault="00C9643B" w:rsidP="00B11AB8">
                    <w:pPr>
                      <w:jc w:val="right"/>
                      <w:rPr>
                        <w:szCs w:val="21"/>
                      </w:rPr>
                    </w:pPr>
                    <w:r>
                      <w:t>591,435.16</w:t>
                    </w:r>
                  </w:p>
                </w:tc>
              </w:tr>
            </w:sdtContent>
          </w:sdt>
          <w:sdt>
            <w:sdtPr>
              <w:rPr>
                <w:rFonts w:hint="eastAsia"/>
                <w:szCs w:val="21"/>
              </w:rPr>
              <w:alias w:val="应交税金明细"/>
              <w:tag w:val="_TUP_36dc5b70803f4b0599ef63bb69424b3f"/>
              <w:id w:val="819254"/>
              <w:lock w:val="sdtLocked"/>
            </w:sdtPr>
            <w:sdtEndPr/>
            <w:sdtContent>
              <w:tr w:rsidR="00C9643B" w:rsidTr="00B11AB8">
                <w:trPr>
                  <w:cantSplit/>
                </w:trPr>
                <w:tc>
                  <w:tcPr>
                    <w:tcW w:w="1675" w:type="pct"/>
                  </w:tcPr>
                  <w:p w:rsidR="00C9643B" w:rsidRDefault="00C9643B" w:rsidP="00B11AB8">
                    <w:pPr>
                      <w:ind w:right="105"/>
                      <w:rPr>
                        <w:szCs w:val="21"/>
                      </w:rPr>
                    </w:pPr>
                    <w:r>
                      <w:t>地方教育费附加</w:t>
                    </w:r>
                  </w:p>
                </w:tc>
                <w:tc>
                  <w:tcPr>
                    <w:tcW w:w="1661" w:type="pct"/>
                  </w:tcPr>
                  <w:p w:rsidR="00C9643B" w:rsidRDefault="00C9643B" w:rsidP="00B11AB8">
                    <w:pPr>
                      <w:ind w:right="73"/>
                      <w:jc w:val="right"/>
                      <w:rPr>
                        <w:szCs w:val="21"/>
                      </w:rPr>
                    </w:pPr>
                    <w:r>
                      <w:t>400,107.75</w:t>
                    </w:r>
                  </w:p>
                </w:tc>
                <w:tc>
                  <w:tcPr>
                    <w:tcW w:w="1664" w:type="pct"/>
                  </w:tcPr>
                  <w:p w:rsidR="00C9643B" w:rsidRDefault="00C9643B" w:rsidP="00B11AB8">
                    <w:pPr>
                      <w:jc w:val="right"/>
                      <w:rPr>
                        <w:szCs w:val="21"/>
                      </w:rPr>
                    </w:pPr>
                    <w:r>
                      <w:t>225,863.47</w:t>
                    </w:r>
                  </w:p>
                </w:tc>
              </w:tr>
            </w:sdtContent>
          </w:sdt>
          <w:sdt>
            <w:sdtPr>
              <w:rPr>
                <w:rFonts w:hint="eastAsia"/>
                <w:szCs w:val="21"/>
              </w:rPr>
              <w:alias w:val="应交税金明细"/>
              <w:tag w:val="_TUP_36dc5b70803f4b0599ef63bb69424b3f"/>
              <w:id w:val="819255"/>
              <w:lock w:val="sdtLocked"/>
            </w:sdtPr>
            <w:sdtEndPr/>
            <w:sdtContent>
              <w:tr w:rsidR="00C9643B" w:rsidTr="00B11AB8">
                <w:trPr>
                  <w:cantSplit/>
                </w:trPr>
                <w:tc>
                  <w:tcPr>
                    <w:tcW w:w="1675" w:type="pct"/>
                  </w:tcPr>
                  <w:p w:rsidR="00C9643B" w:rsidRDefault="00C9643B" w:rsidP="00B11AB8">
                    <w:pPr>
                      <w:ind w:right="105"/>
                      <w:rPr>
                        <w:szCs w:val="21"/>
                      </w:rPr>
                    </w:pPr>
                    <w:r>
                      <w:t>印花税</w:t>
                    </w:r>
                  </w:p>
                </w:tc>
                <w:tc>
                  <w:tcPr>
                    <w:tcW w:w="1661" w:type="pct"/>
                  </w:tcPr>
                  <w:p w:rsidR="00C9643B" w:rsidRDefault="00C9643B" w:rsidP="00B11AB8">
                    <w:pPr>
                      <w:ind w:right="73"/>
                      <w:jc w:val="right"/>
                      <w:rPr>
                        <w:szCs w:val="21"/>
                      </w:rPr>
                    </w:pPr>
                    <w:r>
                      <w:t>258,515.75</w:t>
                    </w:r>
                  </w:p>
                </w:tc>
                <w:tc>
                  <w:tcPr>
                    <w:tcW w:w="1664" w:type="pct"/>
                  </w:tcPr>
                  <w:p w:rsidR="00C9643B" w:rsidRDefault="00C9643B" w:rsidP="00B11AB8">
                    <w:pPr>
                      <w:jc w:val="right"/>
                      <w:rPr>
                        <w:szCs w:val="21"/>
                      </w:rPr>
                    </w:pPr>
                    <w:r>
                      <w:t>142,352.90</w:t>
                    </w:r>
                  </w:p>
                </w:tc>
              </w:tr>
            </w:sdtContent>
          </w:sdt>
          <w:sdt>
            <w:sdtPr>
              <w:rPr>
                <w:rFonts w:hint="eastAsia"/>
                <w:szCs w:val="21"/>
              </w:rPr>
              <w:alias w:val="应交税金明细"/>
              <w:tag w:val="_TUP_36dc5b70803f4b0599ef63bb69424b3f"/>
              <w:id w:val="819256"/>
              <w:lock w:val="sdtLocked"/>
            </w:sdtPr>
            <w:sdtEndPr/>
            <w:sdtContent>
              <w:tr w:rsidR="00C9643B" w:rsidTr="00B11AB8">
                <w:trPr>
                  <w:cantSplit/>
                </w:trPr>
                <w:tc>
                  <w:tcPr>
                    <w:tcW w:w="1675" w:type="pct"/>
                  </w:tcPr>
                  <w:p w:rsidR="00C9643B" w:rsidRDefault="00C9643B" w:rsidP="00B11AB8">
                    <w:pPr>
                      <w:ind w:right="105"/>
                      <w:rPr>
                        <w:szCs w:val="21"/>
                      </w:rPr>
                    </w:pPr>
                    <w:r>
                      <w:t>土地使用税</w:t>
                    </w:r>
                  </w:p>
                </w:tc>
                <w:tc>
                  <w:tcPr>
                    <w:tcW w:w="1661" w:type="pct"/>
                  </w:tcPr>
                  <w:p w:rsidR="00C9643B" w:rsidRDefault="00C9643B" w:rsidP="00B11AB8">
                    <w:pPr>
                      <w:ind w:right="73"/>
                      <w:jc w:val="right"/>
                      <w:rPr>
                        <w:szCs w:val="21"/>
                      </w:rPr>
                    </w:pPr>
                    <w:r>
                      <w:t>1,410,917.67</w:t>
                    </w:r>
                  </w:p>
                </w:tc>
                <w:tc>
                  <w:tcPr>
                    <w:tcW w:w="1664" w:type="pct"/>
                  </w:tcPr>
                  <w:p w:rsidR="00C9643B" w:rsidRDefault="00C9643B" w:rsidP="00B11AB8">
                    <w:pPr>
                      <w:jc w:val="right"/>
                      <w:rPr>
                        <w:szCs w:val="21"/>
                      </w:rPr>
                    </w:pPr>
                    <w:r>
                      <w:t>1,296,472.29</w:t>
                    </w:r>
                  </w:p>
                </w:tc>
              </w:tr>
            </w:sdtContent>
          </w:sdt>
          <w:sdt>
            <w:sdtPr>
              <w:rPr>
                <w:rFonts w:hint="eastAsia"/>
                <w:szCs w:val="21"/>
              </w:rPr>
              <w:alias w:val="应交税金明细"/>
              <w:tag w:val="_TUP_36dc5b70803f4b0599ef63bb69424b3f"/>
              <w:id w:val="819257"/>
              <w:lock w:val="sdtLocked"/>
            </w:sdtPr>
            <w:sdtEndPr/>
            <w:sdtContent>
              <w:tr w:rsidR="00C9643B" w:rsidTr="00B11AB8">
                <w:trPr>
                  <w:cantSplit/>
                </w:trPr>
                <w:tc>
                  <w:tcPr>
                    <w:tcW w:w="1675" w:type="pct"/>
                  </w:tcPr>
                  <w:p w:rsidR="00C9643B" w:rsidRDefault="00C9643B" w:rsidP="00B11AB8">
                    <w:pPr>
                      <w:ind w:right="105"/>
                      <w:rPr>
                        <w:szCs w:val="21"/>
                      </w:rPr>
                    </w:pPr>
                    <w:r>
                      <w:t>资源税</w:t>
                    </w:r>
                  </w:p>
                </w:tc>
                <w:tc>
                  <w:tcPr>
                    <w:tcW w:w="1661" w:type="pct"/>
                  </w:tcPr>
                  <w:p w:rsidR="00C9643B" w:rsidRDefault="00C9643B" w:rsidP="00B11AB8">
                    <w:pPr>
                      <w:ind w:right="73"/>
                      <w:jc w:val="right"/>
                      <w:rPr>
                        <w:szCs w:val="21"/>
                      </w:rPr>
                    </w:pPr>
                    <w:r>
                      <w:t>1,052,591.84</w:t>
                    </w:r>
                  </w:p>
                </w:tc>
                <w:tc>
                  <w:tcPr>
                    <w:tcW w:w="1664" w:type="pct"/>
                  </w:tcPr>
                  <w:p w:rsidR="00C9643B" w:rsidRDefault="00C9643B" w:rsidP="00B11AB8">
                    <w:pPr>
                      <w:jc w:val="right"/>
                      <w:rPr>
                        <w:szCs w:val="21"/>
                      </w:rPr>
                    </w:pPr>
                    <w:r>
                      <w:t>1,052,591.44</w:t>
                    </w:r>
                  </w:p>
                </w:tc>
              </w:tr>
            </w:sdtContent>
          </w:sdt>
          <w:sdt>
            <w:sdtPr>
              <w:rPr>
                <w:rFonts w:hint="eastAsia"/>
                <w:szCs w:val="21"/>
              </w:rPr>
              <w:alias w:val="应交税金明细"/>
              <w:tag w:val="_TUP_36dc5b70803f4b0599ef63bb69424b3f"/>
              <w:id w:val="819258"/>
              <w:lock w:val="sdtLocked"/>
            </w:sdtPr>
            <w:sdtEndPr/>
            <w:sdtContent>
              <w:tr w:rsidR="00C9643B" w:rsidTr="00B11AB8">
                <w:trPr>
                  <w:cantSplit/>
                </w:trPr>
                <w:tc>
                  <w:tcPr>
                    <w:tcW w:w="1675" w:type="pct"/>
                  </w:tcPr>
                  <w:p w:rsidR="00C9643B" w:rsidRDefault="00C9643B" w:rsidP="00B11AB8">
                    <w:pPr>
                      <w:ind w:right="105"/>
                      <w:rPr>
                        <w:szCs w:val="21"/>
                      </w:rPr>
                    </w:pPr>
                    <w:r>
                      <w:t>矿产资源补偿费</w:t>
                    </w:r>
                  </w:p>
                </w:tc>
                <w:tc>
                  <w:tcPr>
                    <w:tcW w:w="1661" w:type="pct"/>
                  </w:tcPr>
                  <w:p w:rsidR="00C9643B" w:rsidRDefault="00C9643B" w:rsidP="00B11AB8">
                    <w:pPr>
                      <w:ind w:right="73"/>
                      <w:jc w:val="right"/>
                      <w:rPr>
                        <w:szCs w:val="21"/>
                      </w:rPr>
                    </w:pPr>
                    <w:r>
                      <w:t>25,219.75</w:t>
                    </w:r>
                  </w:p>
                </w:tc>
                <w:tc>
                  <w:tcPr>
                    <w:tcW w:w="1664" w:type="pct"/>
                  </w:tcPr>
                  <w:p w:rsidR="00C9643B" w:rsidRDefault="00C9643B" w:rsidP="00B11AB8">
                    <w:pPr>
                      <w:jc w:val="right"/>
                      <w:rPr>
                        <w:szCs w:val="21"/>
                      </w:rPr>
                    </w:pPr>
                    <w:r>
                      <w:t>520,730.74</w:t>
                    </w:r>
                  </w:p>
                </w:tc>
              </w:tr>
            </w:sdtContent>
          </w:sdt>
          <w:sdt>
            <w:sdtPr>
              <w:rPr>
                <w:rFonts w:hint="eastAsia"/>
                <w:szCs w:val="21"/>
              </w:rPr>
              <w:alias w:val="应交税金明细"/>
              <w:tag w:val="_TUP_36dc5b70803f4b0599ef63bb69424b3f"/>
              <w:id w:val="819259"/>
              <w:lock w:val="sdtLocked"/>
            </w:sdtPr>
            <w:sdtEndPr/>
            <w:sdtContent>
              <w:tr w:rsidR="00C9643B" w:rsidTr="00B11AB8">
                <w:trPr>
                  <w:cantSplit/>
                </w:trPr>
                <w:tc>
                  <w:tcPr>
                    <w:tcW w:w="1675" w:type="pct"/>
                  </w:tcPr>
                  <w:p w:rsidR="00C9643B" w:rsidRDefault="00C9643B" w:rsidP="00B11AB8">
                    <w:pPr>
                      <w:ind w:right="105"/>
                      <w:rPr>
                        <w:szCs w:val="21"/>
                      </w:rPr>
                    </w:pPr>
                    <w:r>
                      <w:t>地方水利建设基金</w:t>
                    </w:r>
                  </w:p>
                </w:tc>
                <w:tc>
                  <w:tcPr>
                    <w:tcW w:w="1661" w:type="pct"/>
                  </w:tcPr>
                  <w:p w:rsidR="00C9643B" w:rsidRDefault="00C9643B" w:rsidP="00B11AB8">
                    <w:pPr>
                      <w:ind w:right="73"/>
                      <w:jc w:val="right"/>
                      <w:rPr>
                        <w:szCs w:val="21"/>
                      </w:rPr>
                    </w:pPr>
                    <w:r>
                      <w:t>1,036,757.55</w:t>
                    </w:r>
                  </w:p>
                </w:tc>
                <w:tc>
                  <w:tcPr>
                    <w:tcW w:w="1664" w:type="pct"/>
                  </w:tcPr>
                  <w:p w:rsidR="00C9643B" w:rsidRDefault="00C9643B" w:rsidP="00B11AB8">
                    <w:pPr>
                      <w:jc w:val="right"/>
                      <w:rPr>
                        <w:szCs w:val="21"/>
                      </w:rPr>
                    </w:pPr>
                    <w:r>
                      <w:t>1,036,757.55</w:t>
                    </w:r>
                  </w:p>
                </w:tc>
              </w:tr>
            </w:sdtContent>
          </w:sdt>
          <w:sdt>
            <w:sdtPr>
              <w:rPr>
                <w:rFonts w:hint="eastAsia"/>
                <w:szCs w:val="21"/>
              </w:rPr>
              <w:alias w:val="应交税金明细"/>
              <w:tag w:val="_TUP_36dc5b70803f4b0599ef63bb69424b3f"/>
              <w:id w:val="819260"/>
              <w:lock w:val="sdtLocked"/>
            </w:sdtPr>
            <w:sdtEndPr/>
            <w:sdtContent>
              <w:tr w:rsidR="00C9643B" w:rsidTr="00B11AB8">
                <w:trPr>
                  <w:cantSplit/>
                </w:trPr>
                <w:tc>
                  <w:tcPr>
                    <w:tcW w:w="1675" w:type="pct"/>
                  </w:tcPr>
                  <w:p w:rsidR="00C9643B" w:rsidRDefault="00C9643B" w:rsidP="00B11AB8">
                    <w:pPr>
                      <w:ind w:right="105"/>
                      <w:rPr>
                        <w:szCs w:val="21"/>
                      </w:rPr>
                    </w:pPr>
                    <w:r>
                      <w:t>环境保护税</w:t>
                    </w:r>
                  </w:p>
                </w:tc>
                <w:tc>
                  <w:tcPr>
                    <w:tcW w:w="1661" w:type="pct"/>
                  </w:tcPr>
                  <w:p w:rsidR="00C9643B" w:rsidRDefault="00C9643B" w:rsidP="00B11AB8">
                    <w:pPr>
                      <w:ind w:right="73"/>
                      <w:jc w:val="right"/>
                      <w:rPr>
                        <w:szCs w:val="21"/>
                      </w:rPr>
                    </w:pPr>
                    <w:r>
                      <w:t>95,810.20</w:t>
                    </w:r>
                  </w:p>
                </w:tc>
                <w:tc>
                  <w:tcPr>
                    <w:tcW w:w="1664" w:type="pct"/>
                  </w:tcPr>
                  <w:p w:rsidR="00C9643B" w:rsidRDefault="00C9643B" w:rsidP="00B11AB8">
                    <w:pPr>
                      <w:jc w:val="right"/>
                      <w:rPr>
                        <w:szCs w:val="21"/>
                      </w:rPr>
                    </w:pPr>
                  </w:p>
                </w:tc>
              </w:tr>
            </w:sdtContent>
          </w:sdt>
          <w:sdt>
            <w:sdtPr>
              <w:rPr>
                <w:rFonts w:hint="eastAsia"/>
                <w:szCs w:val="21"/>
              </w:rPr>
              <w:alias w:val="应交税金明细"/>
              <w:tag w:val="_TUP_36dc5b70803f4b0599ef63bb69424b3f"/>
              <w:id w:val="819261"/>
              <w:lock w:val="sdtLocked"/>
            </w:sdtPr>
            <w:sdtEndPr/>
            <w:sdtContent>
              <w:tr w:rsidR="00C9643B" w:rsidTr="00B11AB8">
                <w:trPr>
                  <w:cantSplit/>
                </w:trPr>
                <w:tc>
                  <w:tcPr>
                    <w:tcW w:w="1675" w:type="pct"/>
                  </w:tcPr>
                  <w:p w:rsidR="00C9643B" w:rsidRDefault="00C9643B" w:rsidP="00B11AB8">
                    <w:pPr>
                      <w:ind w:right="105"/>
                      <w:rPr>
                        <w:szCs w:val="21"/>
                      </w:rPr>
                    </w:pPr>
                    <w:r>
                      <w:t>其他</w:t>
                    </w:r>
                  </w:p>
                </w:tc>
                <w:tc>
                  <w:tcPr>
                    <w:tcW w:w="1661" w:type="pct"/>
                  </w:tcPr>
                  <w:p w:rsidR="00C9643B" w:rsidRDefault="00C9643B" w:rsidP="00B11AB8">
                    <w:pPr>
                      <w:ind w:right="73"/>
                      <w:jc w:val="right"/>
                      <w:rPr>
                        <w:szCs w:val="21"/>
                      </w:rPr>
                    </w:pPr>
                    <w:r>
                      <w:t>429,733.69</w:t>
                    </w:r>
                  </w:p>
                </w:tc>
                <w:tc>
                  <w:tcPr>
                    <w:tcW w:w="1664" w:type="pct"/>
                  </w:tcPr>
                  <w:p w:rsidR="00C9643B" w:rsidRDefault="00C9643B" w:rsidP="00B11AB8">
                    <w:pPr>
                      <w:jc w:val="right"/>
                      <w:rPr>
                        <w:szCs w:val="21"/>
                      </w:rPr>
                    </w:pPr>
                  </w:p>
                </w:tc>
              </w:tr>
            </w:sdtContent>
          </w:sdt>
          <w:sdt>
            <w:sdtPr>
              <w:rPr>
                <w:rFonts w:hint="eastAsia"/>
                <w:szCs w:val="21"/>
              </w:rPr>
              <w:alias w:val="应交税金明细"/>
              <w:tag w:val="_TUP_36dc5b70803f4b0599ef63bb69424b3f"/>
              <w:id w:val="819262"/>
              <w:lock w:val="sdtLocked"/>
            </w:sdtPr>
            <w:sdtEndPr/>
            <w:sdtContent>
              <w:tr w:rsidR="00C9643B" w:rsidTr="00B11AB8">
                <w:trPr>
                  <w:cantSplit/>
                </w:trPr>
                <w:tc>
                  <w:tcPr>
                    <w:tcW w:w="1675" w:type="pct"/>
                  </w:tcPr>
                  <w:p w:rsidR="00C9643B" w:rsidRDefault="00C9643B" w:rsidP="00B11AB8">
                    <w:pPr>
                      <w:ind w:right="105"/>
                      <w:rPr>
                        <w:szCs w:val="21"/>
                      </w:rPr>
                    </w:pPr>
                  </w:p>
                </w:tc>
                <w:tc>
                  <w:tcPr>
                    <w:tcW w:w="1661" w:type="pct"/>
                  </w:tcPr>
                  <w:p w:rsidR="00C9643B" w:rsidRDefault="00C9643B" w:rsidP="00B11AB8">
                    <w:pPr>
                      <w:ind w:right="73"/>
                      <w:jc w:val="right"/>
                      <w:rPr>
                        <w:szCs w:val="21"/>
                      </w:rPr>
                    </w:pPr>
                    <w:r>
                      <w:t>617,445.33</w:t>
                    </w:r>
                  </w:p>
                </w:tc>
                <w:tc>
                  <w:tcPr>
                    <w:tcW w:w="1664" w:type="pct"/>
                  </w:tcPr>
                  <w:p w:rsidR="00C9643B" w:rsidRDefault="00C9643B" w:rsidP="00B11AB8">
                    <w:pPr>
                      <w:jc w:val="right"/>
                      <w:rPr>
                        <w:szCs w:val="21"/>
                      </w:rPr>
                    </w:pPr>
                    <w:r>
                      <w:t>608,835.75</w:t>
                    </w:r>
                  </w:p>
                </w:tc>
              </w:tr>
            </w:sdtContent>
          </w:sdt>
          <w:tr w:rsidR="00C9643B" w:rsidTr="00B11AB8">
            <w:trPr>
              <w:cantSplit/>
            </w:trPr>
            <w:sdt>
              <w:sdtPr>
                <w:tag w:val="_PLD_20c6a13df16b42419ce5934e954d56b1"/>
                <w:id w:val="819263"/>
                <w:lock w:val="sdtLocked"/>
              </w:sdtPr>
              <w:sdtEndPr/>
              <w:sdtContent>
                <w:tc>
                  <w:tcPr>
                    <w:tcW w:w="1675" w:type="pct"/>
                    <w:vAlign w:val="center"/>
                  </w:tcPr>
                  <w:p w:rsidR="00C9643B" w:rsidRDefault="00C9643B" w:rsidP="00B11AB8">
                    <w:pPr>
                      <w:ind w:right="105"/>
                      <w:jc w:val="center"/>
                      <w:rPr>
                        <w:szCs w:val="21"/>
                      </w:rPr>
                    </w:pPr>
                    <w:r>
                      <w:rPr>
                        <w:rFonts w:hint="eastAsia"/>
                        <w:szCs w:val="21"/>
                      </w:rPr>
                      <w:t>合计</w:t>
                    </w:r>
                  </w:p>
                </w:tc>
              </w:sdtContent>
            </w:sdt>
            <w:tc>
              <w:tcPr>
                <w:tcW w:w="1661" w:type="pct"/>
              </w:tcPr>
              <w:p w:rsidR="00C9643B" w:rsidRDefault="00C9643B" w:rsidP="00B11AB8">
                <w:pPr>
                  <w:ind w:right="73"/>
                  <w:jc w:val="right"/>
                  <w:rPr>
                    <w:szCs w:val="21"/>
                  </w:rPr>
                </w:pPr>
                <w:r>
                  <w:t>27,340,521.37</w:t>
                </w:r>
              </w:p>
            </w:tc>
            <w:tc>
              <w:tcPr>
                <w:tcW w:w="1664" w:type="pct"/>
              </w:tcPr>
              <w:p w:rsidR="00C9643B" w:rsidRDefault="00C9643B" w:rsidP="00B11AB8">
                <w:pPr>
                  <w:jc w:val="right"/>
                  <w:rPr>
                    <w:szCs w:val="21"/>
                  </w:rPr>
                </w:pPr>
                <w:r>
                  <w:t>29,398,840.11</w:t>
                </w:r>
              </w:p>
            </w:tc>
          </w:tr>
        </w:tbl>
        <w:p w:rsidR="00C9643B" w:rsidRDefault="00C9643B"/>
        <w:p w:rsidR="0036046F" w:rsidRDefault="00E909B4">
          <w:pPr>
            <w:rPr>
              <w:szCs w:val="21"/>
            </w:rPr>
          </w:pPr>
        </w:p>
      </w:sdtContent>
    </w:sdt>
    <w:p w:rsidR="0036046F" w:rsidRDefault="00546E80">
      <w:pPr>
        <w:pStyle w:val="3"/>
        <w:numPr>
          <w:ilvl w:val="0"/>
          <w:numId w:val="21"/>
        </w:numPr>
        <w:tabs>
          <w:tab w:val="left" w:pos="504"/>
        </w:tabs>
        <w:rPr>
          <w:szCs w:val="21"/>
        </w:rPr>
      </w:pPr>
      <w:r>
        <w:rPr>
          <w:rFonts w:hint="eastAsia"/>
          <w:szCs w:val="21"/>
        </w:rPr>
        <w:t>其他应付款</w:t>
      </w:r>
    </w:p>
    <w:p w:rsidR="0036046F" w:rsidRDefault="00546E80">
      <w:pPr>
        <w:pStyle w:val="4"/>
        <w:ind w:left="360" w:hanging="360"/>
      </w:pPr>
      <w:r>
        <w:rPr>
          <w:rFonts w:hint="eastAsia"/>
        </w:rPr>
        <w:t>总表情况</w:t>
      </w:r>
    </w:p>
    <w:bookmarkStart w:id="144"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sdtContent>
        <w:p w:rsidR="0036046F" w:rsidRDefault="00546E80">
          <w:pPr>
            <w:pStyle w:val="4"/>
            <w:numPr>
              <w:ilvl w:val="0"/>
              <w:numId w:val="136"/>
            </w:numPr>
          </w:pPr>
          <w:r>
            <w:rPr>
              <w:rFonts w:hint="eastAsia"/>
            </w:rPr>
            <w:t>分类列示</w:t>
          </w:r>
        </w:p>
        <w:sdt>
          <w:sdtPr>
            <w:alias w:val="是否适用：其他应付款分类列示[双击切换]"/>
            <w:tag w:val="_GBC_66f20e30acfe43c3b4edf860d086ad10"/>
            <w:id w:val="-1402127924"/>
            <w:lock w:val="sdtLocked"/>
            <w:placeholder>
              <w:docPart w:val="GBC22222222222222222222222222222"/>
            </w:placeholder>
          </w:sdtPr>
          <w:sdtEndPr/>
          <w:sdtContent>
            <w:p w:rsidR="00450B84" w:rsidRDefault="009C38D8">
              <w:r w:rsidRPr="009B1EEB">
                <w:fldChar w:fldCharType="begin"/>
              </w:r>
              <w:r w:rsidR="00E52915" w:rsidRPr="009B1EEB">
                <w:instrText xml:space="preserve"> 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p w:rsidR="0036046F" w:rsidRDefault="00E909B4"/>
          </w:sdtContent>
        </w:sdt>
        <w:p w:rsidR="00E52915" w:rsidRDefault="00546E80">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FD08C8" w:rsidTr="00B11AB8">
            <w:sdt>
              <w:sdtPr>
                <w:tag w:val="_PLD_5b32323c48c441e4832da1fe28654990"/>
                <w:id w:val="819283"/>
                <w:lock w:val="sdtLocked"/>
              </w:sdtPr>
              <w:sdtEndPr/>
              <w:sdtContent>
                <w:tc>
                  <w:tcPr>
                    <w:tcW w:w="1828" w:type="pct"/>
                    <w:shd w:val="clear" w:color="auto" w:fill="auto"/>
                    <w:vAlign w:val="center"/>
                  </w:tcPr>
                  <w:p w:rsidR="00FD08C8" w:rsidRDefault="00FD08C8" w:rsidP="00B11AB8">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819284"/>
                <w:lock w:val="sdtLocked"/>
              </w:sdtPr>
              <w:sdtEndPr/>
              <w:sdtContent>
                <w:tc>
                  <w:tcPr>
                    <w:tcW w:w="1582" w:type="pct"/>
                    <w:shd w:val="clear" w:color="auto" w:fill="auto"/>
                    <w:vAlign w:val="center"/>
                  </w:tcPr>
                  <w:p w:rsidR="00FD08C8" w:rsidRDefault="00FD08C8" w:rsidP="00B11AB8">
                    <w:pPr>
                      <w:jc w:val="center"/>
                      <w:rPr>
                        <w:szCs w:val="21"/>
                      </w:rPr>
                    </w:pPr>
                    <w:r>
                      <w:rPr>
                        <w:rFonts w:hint="eastAsia"/>
                        <w:szCs w:val="21"/>
                      </w:rPr>
                      <w:t>期末余额</w:t>
                    </w:r>
                  </w:p>
                </w:tc>
              </w:sdtContent>
            </w:sdt>
            <w:sdt>
              <w:sdtPr>
                <w:tag w:val="_PLD_963dd0fff1a644319fa667127e37c635"/>
                <w:id w:val="819285"/>
                <w:lock w:val="sdtLocked"/>
              </w:sdtPr>
              <w:sdtEndPr/>
              <w:sdtContent>
                <w:tc>
                  <w:tcPr>
                    <w:tcW w:w="1590" w:type="pct"/>
                    <w:shd w:val="clear" w:color="auto" w:fill="auto"/>
                    <w:vAlign w:val="center"/>
                  </w:tcPr>
                  <w:p w:rsidR="00FD08C8" w:rsidRDefault="00FD08C8" w:rsidP="00B11AB8">
                    <w:pPr>
                      <w:jc w:val="center"/>
                      <w:rPr>
                        <w:szCs w:val="21"/>
                      </w:rPr>
                    </w:pPr>
                    <w:r>
                      <w:rPr>
                        <w:rFonts w:hint="eastAsia"/>
                        <w:szCs w:val="21"/>
                      </w:rPr>
                      <w:t>期初余额</w:t>
                    </w:r>
                  </w:p>
                </w:tc>
              </w:sdtContent>
            </w:sdt>
          </w:tr>
          <w:tr w:rsidR="00FD08C8" w:rsidTr="00B11AB8">
            <w:sdt>
              <w:sdtPr>
                <w:tag w:val="_PLD_0d8db0f39a8f4ce288a938e24fa2c383"/>
                <w:id w:val="819286"/>
                <w:lock w:val="sdtLocked"/>
              </w:sdtPr>
              <w:sdtEndPr/>
              <w:sdtContent>
                <w:tc>
                  <w:tcPr>
                    <w:tcW w:w="1828"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2,109,903.66</w:t>
                </w:r>
              </w:p>
            </w:tc>
            <w:tc>
              <w:tcPr>
                <w:tcW w:w="1590"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2,736,947.53</w:t>
                </w:r>
              </w:p>
            </w:tc>
          </w:tr>
          <w:tr w:rsidR="00FD08C8" w:rsidTr="00B11AB8">
            <w:sdt>
              <w:sdtPr>
                <w:tag w:val="_PLD_d58bd770751d483f8745dbb7b00bc1bc"/>
                <w:id w:val="819287"/>
                <w:lock w:val="sdtLocked"/>
              </w:sdtPr>
              <w:sdtEndPr/>
              <w:sdtContent>
                <w:tc>
                  <w:tcPr>
                    <w:tcW w:w="1828"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p>
            </w:tc>
          </w:tr>
          <w:tr w:rsidR="00FD08C8" w:rsidTr="00B11AB8">
            <w:sdt>
              <w:sdtPr>
                <w:tag w:val="_PLD_c83cb5058f1e4c4a90af87f7c5034615"/>
                <w:id w:val="819288"/>
                <w:lock w:val="sdtLocked"/>
              </w:sdtPr>
              <w:sdtEndPr/>
              <w:sdtContent>
                <w:tc>
                  <w:tcPr>
                    <w:tcW w:w="1828"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43,582,543.78</w:t>
                </w:r>
              </w:p>
            </w:tc>
            <w:tc>
              <w:tcPr>
                <w:tcW w:w="1590"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92,241,956.90</w:t>
                </w:r>
              </w:p>
            </w:tc>
          </w:tr>
          <w:tr w:rsidR="00FD08C8" w:rsidRPr="00E52915" w:rsidTr="00B11AB8">
            <w:sdt>
              <w:sdtPr>
                <w:tag w:val="_PLD_48846159369b4ecc8e1c94c6ae222651"/>
                <w:id w:val="819289"/>
                <w:lock w:val="sdtLocked"/>
              </w:sdtPr>
              <w:sdtEndPr/>
              <w:sdtContent>
                <w:tc>
                  <w:tcPr>
                    <w:tcW w:w="1828"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45,692,447.44</w:t>
                </w:r>
              </w:p>
            </w:tc>
            <w:tc>
              <w:tcPr>
                <w:tcW w:w="1590" w:type="pct"/>
                <w:shd w:val="clear" w:color="auto" w:fill="auto"/>
              </w:tcPr>
              <w:p w:rsidR="00FD08C8" w:rsidRDefault="00FD08C8" w:rsidP="00B11AB8">
                <w:pPr>
                  <w:tabs>
                    <w:tab w:val="right" w:pos="3690"/>
                    <w:tab w:val="right" w:pos="5130"/>
                    <w:tab w:val="right" w:pos="6030"/>
                    <w:tab w:val="right" w:pos="7650"/>
                    <w:tab w:val="right" w:pos="9270"/>
                  </w:tabs>
                  <w:adjustRightInd w:val="0"/>
                  <w:snapToGrid w:val="0"/>
                  <w:jc w:val="right"/>
                  <w:rPr>
                    <w:szCs w:val="21"/>
                  </w:rPr>
                </w:pPr>
                <w:r>
                  <w:t>94,978,904.43</w:t>
                </w:r>
              </w:p>
            </w:tc>
          </w:tr>
        </w:tbl>
        <w:p w:rsidR="0036046F" w:rsidRDefault="00E909B4"/>
      </w:sdtContent>
    </w:sdt>
    <w:bookmarkEnd w:id="144" w:displacedByCustomXml="prev"/>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36046F" w:rsidRDefault="00546E80">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Locked"/>
            <w:placeholder>
              <w:docPart w:val="GBC22222222222222222222222222222"/>
            </w:placeholder>
          </w:sdtPr>
          <w:sdtEndPr/>
          <w:sdtContent>
            <w:p w:rsidR="0036046F" w:rsidRDefault="009C38D8" w:rsidP="00E52915">
              <w:r w:rsidRPr="009B1EEB">
                <w:rPr>
                  <w:szCs w:val="21"/>
                </w:rPr>
                <w:fldChar w:fldCharType="begin"/>
              </w:r>
              <w:r w:rsidR="00E52915" w:rsidRPr="009B1EEB">
                <w:rPr>
                  <w:szCs w:val="21"/>
                </w:rPr>
                <w:instrText xml:space="preserve"> MACROBUTTON  SnrToggleCheckbox □适用 </w:instrText>
              </w:r>
              <w:r w:rsidRPr="009B1EEB">
                <w:rPr>
                  <w:szCs w:val="21"/>
                </w:rPr>
                <w:fldChar w:fldCharType="end"/>
              </w:r>
              <w:r w:rsidRPr="009B1EEB">
                <w:rPr>
                  <w:szCs w:val="21"/>
                </w:rPr>
                <w:fldChar w:fldCharType="begin"/>
              </w:r>
              <w:r w:rsidR="00E52915" w:rsidRPr="009B1EEB">
                <w:rPr>
                  <w:szCs w:val="21"/>
                </w:rPr>
                <w:instrText xml:space="preserve"> MACROBUTTON  SnrToggleCheckbox √不适用 </w:instrText>
              </w:r>
              <w:r w:rsidRPr="009B1EEB">
                <w:rPr>
                  <w:szCs w:val="21"/>
                </w:rPr>
                <w:fldChar w:fldCharType="end"/>
              </w:r>
            </w:p>
          </w:sdtContent>
        </w:sdt>
      </w:sdtContent>
    </w:sdt>
    <w:p w:rsidR="0036046F" w:rsidRDefault="0036046F"/>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36046F" w:rsidRDefault="00546E80">
          <w:pPr>
            <w:pStyle w:val="4"/>
            <w:ind w:left="360" w:hanging="360"/>
          </w:pPr>
          <w:r>
            <w:rPr>
              <w:rFonts w:hint="eastAsia"/>
            </w:rPr>
            <w:t>应付利息</w:t>
          </w:r>
        </w:p>
        <w:p w:rsidR="0036046F" w:rsidRDefault="00546E80">
          <w:pPr>
            <w:pStyle w:val="4"/>
            <w:numPr>
              <w:ilvl w:val="0"/>
              <w:numId w:val="137"/>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EndPr/>
          <w:sdtContent>
            <w:p w:rsidR="0036046F" w:rsidRDefault="009C38D8">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207"/>
            <w:gridCol w:w="3048"/>
          </w:tblGrid>
          <w:tr w:rsidR="00E52915" w:rsidTr="004D05C6">
            <w:sdt>
              <w:sdtPr>
                <w:tag w:val="_PLD_7953d4c63aa449d7b334043d048f9a4b"/>
                <w:id w:val="1840505"/>
                <w:lock w:val="sdtLocked"/>
              </w:sdtPr>
              <w:sdtEndPr/>
              <w:sdtContent>
                <w:tc>
                  <w:tcPr>
                    <w:tcW w:w="2096" w:type="pct"/>
                    <w:tcBorders>
                      <w:top w:val="single" w:sz="4" w:space="0" w:color="auto"/>
                      <w:left w:val="single" w:sz="4" w:space="0" w:color="auto"/>
                      <w:bottom w:val="single" w:sz="4" w:space="0" w:color="auto"/>
                      <w:right w:val="single" w:sz="4" w:space="0" w:color="auto"/>
                    </w:tcBorders>
                    <w:vAlign w:val="bottom"/>
                  </w:tcPr>
                  <w:p w:rsidR="00E52915" w:rsidRDefault="00E52915" w:rsidP="00DE52BD">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1840506"/>
                <w:lock w:val="sdtLocked"/>
              </w:sdtPr>
              <w:sdtEndPr/>
              <w:sdtContent>
                <w:tc>
                  <w:tcPr>
                    <w:tcW w:w="1219" w:type="pct"/>
                    <w:tcBorders>
                      <w:top w:val="single" w:sz="4" w:space="0" w:color="auto"/>
                      <w:left w:val="single" w:sz="4" w:space="0" w:color="auto"/>
                      <w:bottom w:val="single" w:sz="4" w:space="0" w:color="auto"/>
                      <w:right w:val="single" w:sz="4" w:space="0" w:color="auto"/>
                    </w:tcBorders>
                    <w:vAlign w:val="bottom"/>
                  </w:tcPr>
                  <w:p w:rsidR="00E52915" w:rsidRDefault="00E52915" w:rsidP="00DE52BD">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1840507"/>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rsidR="00E52915" w:rsidRDefault="00E52915" w:rsidP="00DE52BD">
                    <w:pPr>
                      <w:adjustRightInd w:val="0"/>
                      <w:snapToGrid w:val="0"/>
                      <w:ind w:leftChars="-2" w:left="-2" w:rightChars="9" w:right="19" w:hangingChars="1" w:hanging="2"/>
                      <w:jc w:val="center"/>
                      <w:rPr>
                        <w:szCs w:val="21"/>
                      </w:rPr>
                    </w:pPr>
                    <w:r>
                      <w:rPr>
                        <w:rFonts w:hint="eastAsia"/>
                        <w:szCs w:val="21"/>
                      </w:rPr>
                      <w:t>期初余额</w:t>
                    </w:r>
                  </w:p>
                </w:tc>
              </w:sdtContent>
            </w:sdt>
          </w:tr>
          <w:tr w:rsidR="00E52915" w:rsidTr="004D05C6">
            <w:sdt>
              <w:sdtPr>
                <w:tag w:val="_PLD_9102f4f5ad5946888a414ece8c296ba9"/>
                <w:id w:val="1840508"/>
                <w:lock w:val="sdtLocked"/>
              </w:sdtPr>
              <w:sdtEndPr/>
              <w:sdtContent>
                <w:tc>
                  <w:tcPr>
                    <w:tcW w:w="2096" w:type="pct"/>
                    <w:tcBorders>
                      <w:top w:val="single" w:sz="4" w:space="0" w:color="auto"/>
                      <w:left w:val="single" w:sz="4" w:space="0" w:color="auto"/>
                      <w:bottom w:val="single" w:sz="4" w:space="0" w:color="auto"/>
                      <w:right w:val="single" w:sz="4" w:space="0" w:color="auto"/>
                    </w:tcBorders>
                  </w:tcPr>
                  <w:p w:rsidR="00E52915" w:rsidRDefault="00E52915" w:rsidP="00DE52BD">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219" w:type="pct"/>
                <w:tcBorders>
                  <w:top w:val="single" w:sz="4" w:space="0" w:color="auto"/>
                  <w:left w:val="single" w:sz="4" w:space="0" w:color="auto"/>
                  <w:bottom w:val="single" w:sz="4" w:space="0" w:color="auto"/>
                  <w:right w:val="single" w:sz="4" w:space="0" w:color="auto"/>
                </w:tcBorders>
              </w:tcPr>
              <w:p w:rsidR="00E52915" w:rsidRPr="00E52915" w:rsidRDefault="00E52915" w:rsidP="00E52915">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r>
                  <w:t>534,325.00</w:t>
                </w:r>
              </w:p>
            </w:tc>
          </w:tr>
          <w:tr w:rsidR="00E52915" w:rsidTr="004D05C6">
            <w:sdt>
              <w:sdtPr>
                <w:tag w:val="_PLD_e6f3fb4d168d4e2ca47870f9a37b1990"/>
                <w:id w:val="1840509"/>
                <w:lock w:val="sdtLocked"/>
              </w:sdtPr>
              <w:sdtEndPr/>
              <w:sdtContent>
                <w:tc>
                  <w:tcPr>
                    <w:tcW w:w="2096" w:type="pct"/>
                    <w:tcBorders>
                      <w:top w:val="single" w:sz="4" w:space="0" w:color="auto"/>
                      <w:left w:val="single" w:sz="4" w:space="0" w:color="auto"/>
                      <w:bottom w:val="single" w:sz="4" w:space="0" w:color="auto"/>
                      <w:right w:val="single" w:sz="4" w:space="0" w:color="auto"/>
                    </w:tcBorders>
                  </w:tcPr>
                  <w:p w:rsidR="00E52915" w:rsidRDefault="00E52915" w:rsidP="00DE52BD">
                    <w:pPr>
                      <w:adjustRightInd w:val="0"/>
                      <w:snapToGrid w:val="0"/>
                      <w:ind w:leftChars="-2" w:left="-2" w:rightChars="9" w:right="19" w:hangingChars="1" w:hanging="2"/>
                      <w:rPr>
                        <w:szCs w:val="21"/>
                      </w:rPr>
                    </w:pPr>
                    <w:r>
                      <w:rPr>
                        <w:rFonts w:hint="eastAsia"/>
                        <w:szCs w:val="21"/>
                      </w:rPr>
                      <w:t>企业债券利息</w:t>
                    </w:r>
                  </w:p>
                </w:tc>
              </w:sdtContent>
            </w:sdt>
            <w:tc>
              <w:tcPr>
                <w:tcW w:w="1219" w:type="pct"/>
                <w:tcBorders>
                  <w:top w:val="single" w:sz="4" w:space="0" w:color="auto"/>
                  <w:left w:val="single" w:sz="4" w:space="0" w:color="auto"/>
                  <w:bottom w:val="single" w:sz="4" w:space="0" w:color="auto"/>
                  <w:right w:val="single" w:sz="4" w:space="0" w:color="auto"/>
                </w:tcBorders>
              </w:tcPr>
              <w:p w:rsidR="00E52915" w:rsidRDefault="00E52915" w:rsidP="00E52915">
                <w:pPr>
                  <w:ind w:right="73"/>
                  <w:jc w:val="right"/>
                  <w:rPr>
                    <w:szCs w:val="21"/>
                  </w:rPr>
                </w:pPr>
                <w:r>
                  <w:t>1,328,501.24</w:t>
                </w:r>
              </w:p>
            </w:tc>
            <w:tc>
              <w:tcPr>
                <w:tcW w:w="1684"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r>
                  <w:t>1,549,315.03</w:t>
                </w:r>
              </w:p>
            </w:tc>
          </w:tr>
          <w:tr w:rsidR="00E52915" w:rsidTr="004D05C6">
            <w:sdt>
              <w:sdtPr>
                <w:tag w:val="_PLD_0b379fdb323e4de3b89d2b169206bf3a"/>
                <w:id w:val="1840510"/>
                <w:lock w:val="sdtLocked"/>
              </w:sdtPr>
              <w:sdtEndPr/>
              <w:sdtContent>
                <w:tc>
                  <w:tcPr>
                    <w:tcW w:w="2096" w:type="pct"/>
                    <w:tcBorders>
                      <w:top w:val="single" w:sz="4" w:space="0" w:color="auto"/>
                      <w:left w:val="single" w:sz="4" w:space="0" w:color="auto"/>
                      <w:bottom w:val="single" w:sz="4" w:space="0" w:color="auto"/>
                      <w:right w:val="single" w:sz="4" w:space="0" w:color="auto"/>
                    </w:tcBorders>
                  </w:tcPr>
                  <w:p w:rsidR="00E52915" w:rsidRDefault="00E52915" w:rsidP="00DE52BD">
                    <w:pPr>
                      <w:adjustRightInd w:val="0"/>
                      <w:snapToGrid w:val="0"/>
                      <w:ind w:leftChars="-2" w:left="-2" w:rightChars="9" w:right="19" w:hangingChars="1" w:hanging="2"/>
                      <w:rPr>
                        <w:szCs w:val="21"/>
                      </w:rPr>
                    </w:pPr>
                    <w:r>
                      <w:rPr>
                        <w:rFonts w:hint="eastAsia"/>
                        <w:szCs w:val="21"/>
                      </w:rPr>
                      <w:t>短期借款应付利息</w:t>
                    </w:r>
                  </w:p>
                </w:tc>
              </w:sdtContent>
            </w:sdt>
            <w:tc>
              <w:tcPr>
                <w:tcW w:w="1219" w:type="pct"/>
                <w:tcBorders>
                  <w:top w:val="single" w:sz="4" w:space="0" w:color="auto"/>
                  <w:left w:val="single" w:sz="4" w:space="0" w:color="auto"/>
                  <w:bottom w:val="single" w:sz="4" w:space="0" w:color="auto"/>
                  <w:right w:val="single" w:sz="4" w:space="0" w:color="auto"/>
                </w:tcBorders>
              </w:tcPr>
              <w:p w:rsidR="00E52915" w:rsidRDefault="00E52915" w:rsidP="00E52915">
                <w:pPr>
                  <w:ind w:right="73"/>
                  <w:jc w:val="right"/>
                  <w:rPr>
                    <w:szCs w:val="21"/>
                  </w:rPr>
                </w:pPr>
                <w:r>
                  <w:t>781,402.42</w:t>
                </w:r>
              </w:p>
            </w:tc>
            <w:tc>
              <w:tcPr>
                <w:tcW w:w="1684"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r>
                  <w:t>653,307.50</w:t>
                </w:r>
              </w:p>
            </w:tc>
          </w:tr>
          <w:tr w:rsidR="00E52915" w:rsidTr="004D05C6">
            <w:sdt>
              <w:sdtPr>
                <w:tag w:val="_PLD_c897f9806f594aa5adb90855733ff003"/>
                <w:id w:val="1840511"/>
                <w:lock w:val="sdtLocked"/>
              </w:sdtPr>
              <w:sdtEndPr/>
              <w:sdtContent>
                <w:tc>
                  <w:tcPr>
                    <w:tcW w:w="2096" w:type="pct"/>
                    <w:tcBorders>
                      <w:top w:val="single" w:sz="4" w:space="0" w:color="auto"/>
                      <w:left w:val="single" w:sz="4" w:space="0" w:color="auto"/>
                      <w:bottom w:val="single" w:sz="4" w:space="0" w:color="auto"/>
                      <w:right w:val="single" w:sz="4" w:space="0" w:color="auto"/>
                    </w:tcBorders>
                  </w:tcPr>
                  <w:p w:rsidR="00E52915" w:rsidRDefault="00E52915" w:rsidP="00DE52BD">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219" w:type="pct"/>
                <w:tcBorders>
                  <w:top w:val="single" w:sz="4" w:space="0" w:color="auto"/>
                  <w:left w:val="single" w:sz="4" w:space="0" w:color="auto"/>
                  <w:bottom w:val="single" w:sz="4" w:space="0" w:color="auto"/>
                  <w:right w:val="single" w:sz="4" w:space="0" w:color="auto"/>
                </w:tcBorders>
              </w:tcPr>
              <w:p w:rsidR="00E52915" w:rsidRDefault="00E52915" w:rsidP="00E52915">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p>
            </w:tc>
          </w:tr>
          <w:tr w:rsidR="00E52915" w:rsidTr="004D05C6">
            <w:sdt>
              <w:sdtPr>
                <w:tag w:val="_PLD_858f58bd0c6e499693e3e9f741d26391"/>
                <w:id w:val="1840512"/>
                <w:lock w:val="sdtLocked"/>
              </w:sdtPr>
              <w:sdtEndPr/>
              <w:sdtContent>
                <w:tc>
                  <w:tcPr>
                    <w:tcW w:w="2096" w:type="pct"/>
                    <w:tcBorders>
                      <w:top w:val="single" w:sz="4" w:space="0" w:color="auto"/>
                      <w:left w:val="single" w:sz="4" w:space="0" w:color="auto"/>
                      <w:bottom w:val="single" w:sz="4" w:space="0" w:color="auto"/>
                      <w:right w:val="single" w:sz="4" w:space="0" w:color="auto"/>
                    </w:tcBorders>
                  </w:tcPr>
                  <w:p w:rsidR="00E52915" w:rsidRDefault="00E52915" w:rsidP="00E52915">
                    <w:pPr>
                      <w:jc w:val="center"/>
                      <w:rPr>
                        <w:color w:val="FF0000"/>
                        <w:szCs w:val="21"/>
                      </w:rPr>
                    </w:pPr>
                    <w:r>
                      <w:rPr>
                        <w:rFonts w:hint="eastAsia"/>
                        <w:szCs w:val="21"/>
                      </w:rPr>
                      <w:t>合计</w:t>
                    </w:r>
                  </w:p>
                </w:tc>
              </w:sdtContent>
            </w:sdt>
            <w:tc>
              <w:tcPr>
                <w:tcW w:w="1219"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r>
                  <w:t>2,109,903.66</w:t>
                </w:r>
              </w:p>
            </w:tc>
            <w:tc>
              <w:tcPr>
                <w:tcW w:w="1684" w:type="pct"/>
                <w:tcBorders>
                  <w:top w:val="single" w:sz="4" w:space="0" w:color="auto"/>
                  <w:left w:val="single" w:sz="4" w:space="0" w:color="auto"/>
                  <w:bottom w:val="single" w:sz="4" w:space="0" w:color="auto"/>
                  <w:right w:val="single" w:sz="4" w:space="0" w:color="auto"/>
                </w:tcBorders>
              </w:tcPr>
              <w:p w:rsidR="00E52915" w:rsidRDefault="00E52915" w:rsidP="00E52915">
                <w:pPr>
                  <w:jc w:val="right"/>
                  <w:rPr>
                    <w:szCs w:val="21"/>
                  </w:rPr>
                </w:pPr>
                <w:r>
                  <w:t>2,736,947.53</w:t>
                </w:r>
              </w:p>
            </w:tc>
          </w:tr>
        </w:tbl>
        <w:p w:rsidR="00E52915" w:rsidRDefault="00E52915"/>
        <w:p w:rsidR="0036046F" w:rsidRDefault="00546E80">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Locked"/>
            <w:placeholder>
              <w:docPart w:val="GBC22222222222222222222222222222"/>
            </w:placeholder>
          </w:sdtPr>
          <w:sdtEndPr/>
          <w:sdtContent>
            <w:p w:rsidR="0036046F" w:rsidRDefault="009C38D8" w:rsidP="00E52915">
              <w:pPr>
                <w:rPr>
                  <w:szCs w:val="21"/>
                </w:rPr>
              </w:pPr>
              <w:r w:rsidRPr="009B1EEB">
                <w:rPr>
                  <w:szCs w:val="21"/>
                </w:rPr>
                <w:fldChar w:fldCharType="begin"/>
              </w:r>
              <w:r w:rsidR="00E52915" w:rsidRPr="009B1EEB">
                <w:rPr>
                  <w:szCs w:val="21"/>
                </w:rPr>
                <w:instrText xml:space="preserve">MACROBUTTON  SnrToggleCheckbox □适用 </w:instrText>
              </w:r>
              <w:r w:rsidRPr="009B1EEB">
                <w:rPr>
                  <w:szCs w:val="21"/>
                </w:rPr>
                <w:fldChar w:fldCharType="end"/>
              </w:r>
              <w:r w:rsidRPr="009B1EEB">
                <w:rPr>
                  <w:szCs w:val="21"/>
                </w:rPr>
                <w:fldChar w:fldCharType="begin"/>
              </w:r>
              <w:r w:rsidR="00E52915" w:rsidRPr="009B1EEB">
                <w:rPr>
                  <w:szCs w:val="21"/>
                </w:rPr>
                <w:instrText xml:space="preserve"> MACROBUTTON  SnrToggleCheckbox √不适用 </w:instrText>
              </w:r>
              <w:r w:rsidRPr="009B1EEB">
                <w:rPr>
                  <w:szCs w:val="21"/>
                </w:rPr>
                <w:fldChar w:fldCharType="end"/>
              </w:r>
            </w:p>
          </w:sdtContent>
        </w:sdt>
        <w:p w:rsidR="0036046F" w:rsidRDefault="00546E80">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Locked"/>
            <w:placeholder>
              <w:docPart w:val="GBC22222222222222222222222222222"/>
            </w:placeholder>
          </w:sdtPr>
          <w:sdtEndPr/>
          <w:sdtContent>
            <w:p w:rsidR="0036046F" w:rsidRDefault="009C38D8" w:rsidP="00E52915">
              <w:pPr>
                <w:spacing w:before="60" w:after="60"/>
                <w:rPr>
                  <w:szCs w:val="21"/>
                </w:rPr>
              </w:pPr>
              <w:r w:rsidRPr="009B1EEB">
                <w:rPr>
                  <w:szCs w:val="21"/>
                </w:rPr>
                <w:fldChar w:fldCharType="begin"/>
              </w:r>
              <w:r w:rsidR="00E52915" w:rsidRPr="009B1EEB">
                <w:rPr>
                  <w:szCs w:val="21"/>
                </w:rPr>
                <w:instrText xml:space="preserve">MACROBUTTON  SnrToggleCheckbox □适用 </w:instrText>
              </w:r>
              <w:r w:rsidRPr="009B1EEB">
                <w:rPr>
                  <w:szCs w:val="21"/>
                </w:rPr>
                <w:fldChar w:fldCharType="end"/>
              </w:r>
              <w:r w:rsidRPr="009B1EEB">
                <w:rPr>
                  <w:szCs w:val="21"/>
                </w:rPr>
                <w:fldChar w:fldCharType="begin"/>
              </w:r>
              <w:r w:rsidR="00E52915"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36046F" w:rsidRDefault="00546E80">
          <w:pPr>
            <w:pStyle w:val="4"/>
            <w:ind w:left="360" w:hanging="360"/>
          </w:pPr>
          <w:r>
            <w:rPr>
              <w:rFonts w:hint="eastAsia"/>
            </w:rPr>
            <w:t>应付股利</w:t>
          </w:r>
        </w:p>
        <w:p w:rsidR="0036046F" w:rsidRDefault="00546E80">
          <w:pPr>
            <w:pStyle w:val="4"/>
            <w:numPr>
              <w:ilvl w:val="0"/>
              <w:numId w:val="138"/>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EndPr/>
          <w:sdtContent>
            <w:p w:rsidR="00E52915" w:rsidRDefault="009C38D8" w:rsidP="00E52915">
              <w:pPr>
                <w:rPr>
                  <w:szCs w:val="21"/>
                </w:rPr>
              </w:pPr>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E909B4">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36046F" w:rsidRDefault="00546E80">
          <w:pPr>
            <w:pStyle w:val="4"/>
            <w:ind w:left="360" w:hanging="360"/>
          </w:pPr>
          <w:r>
            <w:rPr>
              <w:rFonts w:hint="eastAsia"/>
            </w:rPr>
            <w:t>其他应付款</w:t>
          </w:r>
        </w:p>
        <w:p w:rsidR="0036046F" w:rsidRDefault="00546E80">
          <w:pPr>
            <w:pStyle w:val="4"/>
            <w:numPr>
              <w:ilvl w:val="3"/>
              <w:numId w:val="59"/>
            </w:numPr>
          </w:pPr>
          <w:r>
            <w:rPr>
              <w:rFonts w:hint="eastAsia"/>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EndPr/>
          <w:sdtContent>
            <w:p w:rsidR="0036046F" w:rsidRDefault="009C38D8">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E52915" w:rsidTr="00E52915">
            <w:sdt>
              <w:sdtPr>
                <w:tag w:val="_PLD_cccd20120c59428c9fb5486db901b651"/>
                <w:id w:val="1840680"/>
                <w:lock w:val="sdtLocked"/>
              </w:sdtPr>
              <w:sdtEndPr/>
              <w:sdtContent>
                <w:tc>
                  <w:tcPr>
                    <w:tcW w:w="1615" w:type="pct"/>
                    <w:shd w:val="clear" w:color="auto" w:fill="auto"/>
                  </w:tcPr>
                  <w:p w:rsidR="00E52915" w:rsidRDefault="00E52915" w:rsidP="00E52915">
                    <w:pPr>
                      <w:jc w:val="center"/>
                      <w:rPr>
                        <w:szCs w:val="21"/>
                      </w:rPr>
                    </w:pPr>
                    <w:r>
                      <w:rPr>
                        <w:rFonts w:hint="eastAsia"/>
                        <w:szCs w:val="21"/>
                      </w:rPr>
                      <w:t>项目</w:t>
                    </w:r>
                  </w:p>
                </w:tc>
              </w:sdtContent>
            </w:sdt>
            <w:sdt>
              <w:sdtPr>
                <w:tag w:val="_PLD_e2d62dec5e0841a581c413f632730f49"/>
                <w:id w:val="1840681"/>
                <w:lock w:val="sdtLocked"/>
              </w:sdtPr>
              <w:sdtEndPr/>
              <w:sdtContent>
                <w:tc>
                  <w:tcPr>
                    <w:tcW w:w="1657" w:type="pct"/>
                    <w:shd w:val="clear" w:color="auto" w:fill="auto"/>
                  </w:tcPr>
                  <w:p w:rsidR="00E52915" w:rsidRDefault="00E52915" w:rsidP="00E52915">
                    <w:pPr>
                      <w:jc w:val="center"/>
                      <w:rPr>
                        <w:szCs w:val="21"/>
                      </w:rPr>
                    </w:pPr>
                    <w:r>
                      <w:rPr>
                        <w:rFonts w:hint="eastAsia"/>
                        <w:szCs w:val="21"/>
                      </w:rPr>
                      <w:t>期末余额</w:t>
                    </w:r>
                  </w:p>
                </w:tc>
              </w:sdtContent>
            </w:sdt>
            <w:sdt>
              <w:sdtPr>
                <w:tag w:val="_PLD_7d5bd8bc96cd40388e383699d37c8d10"/>
                <w:id w:val="1840682"/>
                <w:lock w:val="sdtLocked"/>
              </w:sdtPr>
              <w:sdtEndPr/>
              <w:sdtContent>
                <w:tc>
                  <w:tcPr>
                    <w:tcW w:w="1728" w:type="pct"/>
                    <w:shd w:val="clear" w:color="auto" w:fill="auto"/>
                  </w:tcPr>
                  <w:p w:rsidR="00E52915" w:rsidRDefault="00E52915" w:rsidP="00E52915">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840683"/>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物资款</w:t>
                    </w:r>
                  </w:p>
                </w:tc>
                <w:tc>
                  <w:tcPr>
                    <w:tcW w:w="1657" w:type="pct"/>
                    <w:shd w:val="clear" w:color="auto" w:fill="auto"/>
                  </w:tcPr>
                  <w:p w:rsidR="00E52915" w:rsidRDefault="00E52915" w:rsidP="00E52915">
                    <w:pPr>
                      <w:jc w:val="right"/>
                      <w:rPr>
                        <w:szCs w:val="21"/>
                      </w:rPr>
                    </w:pPr>
                    <w:r>
                      <w:t>2,403,528.13</w:t>
                    </w:r>
                  </w:p>
                </w:tc>
                <w:tc>
                  <w:tcPr>
                    <w:tcW w:w="1728" w:type="pct"/>
                    <w:shd w:val="clear" w:color="auto" w:fill="auto"/>
                  </w:tcPr>
                  <w:p w:rsidR="00E52915" w:rsidRDefault="00E52915" w:rsidP="00E52915">
                    <w:pPr>
                      <w:jc w:val="right"/>
                      <w:rPr>
                        <w:szCs w:val="21"/>
                      </w:rPr>
                    </w:pPr>
                    <w:r>
                      <w:t>3,130,505.32</w:t>
                    </w:r>
                  </w:p>
                </w:tc>
              </w:tr>
            </w:sdtContent>
          </w:sdt>
          <w:sdt>
            <w:sdtPr>
              <w:rPr>
                <w:rFonts w:hint="eastAsia"/>
                <w:szCs w:val="21"/>
              </w:rPr>
              <w:alias w:val="其他应付款情况明细"/>
              <w:tag w:val="_TUP_c5fd807cf68b4815b97a33bdc075d5e4"/>
              <w:id w:val="1840684"/>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代收代付款</w:t>
                    </w:r>
                  </w:p>
                </w:tc>
                <w:tc>
                  <w:tcPr>
                    <w:tcW w:w="1657" w:type="pct"/>
                    <w:shd w:val="clear" w:color="auto" w:fill="auto"/>
                  </w:tcPr>
                  <w:p w:rsidR="00E52915" w:rsidRDefault="00E52915" w:rsidP="00E52915">
                    <w:pPr>
                      <w:jc w:val="right"/>
                      <w:rPr>
                        <w:szCs w:val="21"/>
                      </w:rPr>
                    </w:pPr>
                    <w:r>
                      <w:t>3,291,078.84</w:t>
                    </w:r>
                  </w:p>
                </w:tc>
                <w:tc>
                  <w:tcPr>
                    <w:tcW w:w="1728" w:type="pct"/>
                    <w:shd w:val="clear" w:color="auto" w:fill="auto"/>
                  </w:tcPr>
                  <w:p w:rsidR="00E52915" w:rsidRDefault="00E52915" w:rsidP="00E52915">
                    <w:pPr>
                      <w:jc w:val="right"/>
                      <w:rPr>
                        <w:szCs w:val="21"/>
                      </w:rPr>
                    </w:pPr>
                    <w:r>
                      <w:t>4,415,239.09</w:t>
                    </w:r>
                  </w:p>
                </w:tc>
              </w:tr>
            </w:sdtContent>
          </w:sdt>
          <w:sdt>
            <w:sdtPr>
              <w:rPr>
                <w:rFonts w:hint="eastAsia"/>
                <w:szCs w:val="21"/>
              </w:rPr>
              <w:alias w:val="其他应付款情况明细"/>
              <w:tag w:val="_TUP_c5fd807cf68b4815b97a33bdc075d5e4"/>
              <w:id w:val="1840685"/>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保证金、押金及风险金</w:t>
                    </w:r>
                  </w:p>
                </w:tc>
                <w:tc>
                  <w:tcPr>
                    <w:tcW w:w="1657" w:type="pct"/>
                    <w:shd w:val="clear" w:color="auto" w:fill="auto"/>
                  </w:tcPr>
                  <w:p w:rsidR="00E52915" w:rsidRDefault="00E52915" w:rsidP="00E52915">
                    <w:pPr>
                      <w:jc w:val="right"/>
                      <w:rPr>
                        <w:szCs w:val="21"/>
                      </w:rPr>
                    </w:pPr>
                    <w:r>
                      <w:t>12,397,956.31</w:t>
                    </w:r>
                  </w:p>
                </w:tc>
                <w:tc>
                  <w:tcPr>
                    <w:tcW w:w="1728" w:type="pct"/>
                    <w:shd w:val="clear" w:color="auto" w:fill="auto"/>
                  </w:tcPr>
                  <w:p w:rsidR="00E52915" w:rsidRDefault="00E52915" w:rsidP="00E52915">
                    <w:pPr>
                      <w:jc w:val="right"/>
                      <w:rPr>
                        <w:szCs w:val="21"/>
                      </w:rPr>
                    </w:pPr>
                    <w:r>
                      <w:t>7,193,424.22</w:t>
                    </w:r>
                  </w:p>
                </w:tc>
              </w:tr>
            </w:sdtContent>
          </w:sdt>
          <w:sdt>
            <w:sdtPr>
              <w:rPr>
                <w:rFonts w:hint="eastAsia"/>
                <w:szCs w:val="21"/>
              </w:rPr>
              <w:alias w:val="其他应付款情况明细"/>
              <w:tag w:val="_TUP_c5fd807cf68b4815b97a33bdc075d5e4"/>
              <w:id w:val="1840686"/>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工作经费</w:t>
                    </w:r>
                  </w:p>
                </w:tc>
                <w:tc>
                  <w:tcPr>
                    <w:tcW w:w="1657" w:type="pct"/>
                    <w:shd w:val="clear" w:color="auto" w:fill="auto"/>
                  </w:tcPr>
                  <w:p w:rsidR="00E52915" w:rsidRDefault="00E52915" w:rsidP="00E52915">
                    <w:pPr>
                      <w:jc w:val="right"/>
                      <w:rPr>
                        <w:szCs w:val="21"/>
                      </w:rPr>
                    </w:pPr>
                    <w:r>
                      <w:t>3,194,011.04</w:t>
                    </w:r>
                  </w:p>
                </w:tc>
                <w:tc>
                  <w:tcPr>
                    <w:tcW w:w="1728" w:type="pct"/>
                    <w:shd w:val="clear" w:color="auto" w:fill="auto"/>
                  </w:tcPr>
                  <w:p w:rsidR="00E52915" w:rsidRDefault="00E52915" w:rsidP="00E52915">
                    <w:pPr>
                      <w:jc w:val="right"/>
                      <w:rPr>
                        <w:szCs w:val="21"/>
                      </w:rPr>
                    </w:pPr>
                    <w:r>
                      <w:t>3,140,369.32</w:t>
                    </w:r>
                  </w:p>
                </w:tc>
              </w:tr>
            </w:sdtContent>
          </w:sdt>
          <w:sdt>
            <w:sdtPr>
              <w:rPr>
                <w:rFonts w:hint="eastAsia"/>
                <w:szCs w:val="21"/>
              </w:rPr>
              <w:alias w:val="其他应付款情况明细"/>
              <w:tag w:val="_TUP_c5fd807cf68b4815b97a33bdc075d5e4"/>
              <w:id w:val="1840687"/>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proofErr w:type="gramStart"/>
                    <w:r>
                      <w:t>矿村共建及竹法公路</w:t>
                    </w:r>
                    <w:proofErr w:type="gramEnd"/>
                    <w:r>
                      <w:t>捐赠款</w:t>
                    </w:r>
                  </w:p>
                </w:tc>
                <w:tc>
                  <w:tcPr>
                    <w:tcW w:w="1657" w:type="pct"/>
                    <w:shd w:val="clear" w:color="auto" w:fill="auto"/>
                  </w:tcPr>
                  <w:p w:rsidR="00E52915" w:rsidRDefault="00E52915" w:rsidP="00E52915">
                    <w:pPr>
                      <w:jc w:val="right"/>
                      <w:rPr>
                        <w:szCs w:val="21"/>
                      </w:rPr>
                    </w:pPr>
                    <w:r>
                      <w:t>5,000,000.00</w:t>
                    </w:r>
                  </w:p>
                </w:tc>
                <w:tc>
                  <w:tcPr>
                    <w:tcW w:w="1728" w:type="pct"/>
                    <w:shd w:val="clear" w:color="auto" w:fill="auto"/>
                  </w:tcPr>
                  <w:p w:rsidR="00E52915" w:rsidRDefault="00E52915" w:rsidP="00E52915">
                    <w:pPr>
                      <w:jc w:val="right"/>
                      <w:rPr>
                        <w:szCs w:val="21"/>
                      </w:rPr>
                    </w:pPr>
                    <w:r>
                      <w:t>5,000,000.00</w:t>
                    </w:r>
                  </w:p>
                </w:tc>
              </w:tr>
            </w:sdtContent>
          </w:sdt>
          <w:sdt>
            <w:sdtPr>
              <w:rPr>
                <w:rFonts w:hint="eastAsia"/>
                <w:szCs w:val="21"/>
              </w:rPr>
              <w:alias w:val="其他应付款情况明细"/>
              <w:tag w:val="_TUP_c5fd807cf68b4815b97a33bdc075d5e4"/>
              <w:id w:val="1840688"/>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工程尾款</w:t>
                    </w:r>
                  </w:p>
                </w:tc>
                <w:tc>
                  <w:tcPr>
                    <w:tcW w:w="1657" w:type="pct"/>
                    <w:shd w:val="clear" w:color="auto" w:fill="auto"/>
                  </w:tcPr>
                  <w:p w:rsidR="00E52915" w:rsidRDefault="00E52915" w:rsidP="00E52915">
                    <w:pPr>
                      <w:jc w:val="right"/>
                      <w:rPr>
                        <w:szCs w:val="21"/>
                      </w:rPr>
                    </w:pPr>
                    <w:r>
                      <w:t>730,139.11</w:t>
                    </w:r>
                  </w:p>
                </w:tc>
                <w:tc>
                  <w:tcPr>
                    <w:tcW w:w="1728" w:type="pct"/>
                    <w:shd w:val="clear" w:color="auto" w:fill="auto"/>
                  </w:tcPr>
                  <w:p w:rsidR="00E52915" w:rsidRDefault="00E52915" w:rsidP="00E52915">
                    <w:pPr>
                      <w:jc w:val="right"/>
                      <w:rPr>
                        <w:szCs w:val="21"/>
                      </w:rPr>
                    </w:pPr>
                    <w:r>
                      <w:t>730,139.11</w:t>
                    </w:r>
                  </w:p>
                </w:tc>
              </w:tr>
            </w:sdtContent>
          </w:sdt>
          <w:sdt>
            <w:sdtPr>
              <w:rPr>
                <w:rFonts w:hint="eastAsia"/>
                <w:szCs w:val="21"/>
              </w:rPr>
              <w:alias w:val="其他应付款情况明细"/>
              <w:tag w:val="_TUP_c5fd807cf68b4815b97a33bdc075d5e4"/>
              <w:id w:val="1840689"/>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proofErr w:type="gramStart"/>
                    <w:r>
                      <w:t>检修款</w:t>
                    </w:r>
                    <w:proofErr w:type="gramEnd"/>
                  </w:p>
                </w:tc>
                <w:tc>
                  <w:tcPr>
                    <w:tcW w:w="1657" w:type="pct"/>
                    <w:shd w:val="clear" w:color="auto" w:fill="auto"/>
                  </w:tcPr>
                  <w:p w:rsidR="00E52915" w:rsidRDefault="00E52915" w:rsidP="00E52915">
                    <w:pPr>
                      <w:jc w:val="right"/>
                      <w:rPr>
                        <w:szCs w:val="21"/>
                      </w:rPr>
                    </w:pPr>
                  </w:p>
                </w:tc>
                <w:tc>
                  <w:tcPr>
                    <w:tcW w:w="1728" w:type="pct"/>
                    <w:shd w:val="clear" w:color="auto" w:fill="auto"/>
                  </w:tcPr>
                  <w:p w:rsidR="00E52915" w:rsidRDefault="00E52915" w:rsidP="00E52915">
                    <w:pPr>
                      <w:jc w:val="right"/>
                      <w:rPr>
                        <w:szCs w:val="21"/>
                      </w:rPr>
                    </w:pPr>
                    <w:r>
                      <w:t>15,600.00</w:t>
                    </w:r>
                  </w:p>
                </w:tc>
              </w:tr>
            </w:sdtContent>
          </w:sdt>
          <w:sdt>
            <w:sdtPr>
              <w:rPr>
                <w:rFonts w:hint="eastAsia"/>
                <w:szCs w:val="21"/>
              </w:rPr>
              <w:alias w:val="其他应付款情况明细"/>
              <w:tag w:val="_TUP_c5fd807cf68b4815b97a33bdc075d5e4"/>
              <w:id w:val="1840690"/>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proofErr w:type="gramStart"/>
                    <w:r>
                      <w:t>梯级奖补</w:t>
                    </w:r>
                    <w:proofErr w:type="gramEnd"/>
                    <w:r>
                      <w:t>资金</w:t>
                    </w:r>
                  </w:p>
                </w:tc>
                <w:tc>
                  <w:tcPr>
                    <w:tcW w:w="1657" w:type="pct"/>
                    <w:shd w:val="clear" w:color="auto" w:fill="auto"/>
                  </w:tcPr>
                  <w:p w:rsidR="00E52915" w:rsidRDefault="00E52915" w:rsidP="00E52915">
                    <w:pPr>
                      <w:jc w:val="right"/>
                      <w:rPr>
                        <w:szCs w:val="21"/>
                      </w:rPr>
                    </w:pPr>
                    <w:r>
                      <w:t>1,922,117.60</w:t>
                    </w:r>
                  </w:p>
                </w:tc>
                <w:tc>
                  <w:tcPr>
                    <w:tcW w:w="1728" w:type="pct"/>
                    <w:shd w:val="clear" w:color="auto" w:fill="auto"/>
                  </w:tcPr>
                  <w:p w:rsidR="00E52915" w:rsidRDefault="00E52915" w:rsidP="00E52915">
                    <w:pPr>
                      <w:jc w:val="right"/>
                      <w:rPr>
                        <w:szCs w:val="21"/>
                      </w:rPr>
                    </w:pPr>
                  </w:p>
                </w:tc>
              </w:tr>
            </w:sdtContent>
          </w:sdt>
          <w:sdt>
            <w:sdtPr>
              <w:rPr>
                <w:rFonts w:hint="eastAsia"/>
                <w:szCs w:val="21"/>
              </w:rPr>
              <w:alias w:val="其他应付款情况明细"/>
              <w:tag w:val="_TUP_c5fd807cf68b4815b97a33bdc075d5e4"/>
              <w:id w:val="1840691"/>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职工补偿费</w:t>
                    </w:r>
                  </w:p>
                </w:tc>
                <w:tc>
                  <w:tcPr>
                    <w:tcW w:w="1657" w:type="pct"/>
                    <w:shd w:val="clear" w:color="auto" w:fill="auto"/>
                  </w:tcPr>
                  <w:p w:rsidR="00E52915" w:rsidRDefault="00E52915" w:rsidP="00E52915">
                    <w:pPr>
                      <w:jc w:val="right"/>
                      <w:rPr>
                        <w:szCs w:val="21"/>
                      </w:rPr>
                    </w:pPr>
                  </w:p>
                </w:tc>
                <w:tc>
                  <w:tcPr>
                    <w:tcW w:w="1728" w:type="pct"/>
                    <w:shd w:val="clear" w:color="auto" w:fill="auto"/>
                  </w:tcPr>
                  <w:p w:rsidR="00E52915" w:rsidRDefault="00E52915" w:rsidP="00E52915">
                    <w:pPr>
                      <w:jc w:val="right"/>
                      <w:rPr>
                        <w:szCs w:val="21"/>
                      </w:rPr>
                    </w:pPr>
                    <w:r>
                      <w:t>7,198,464.42</w:t>
                    </w:r>
                  </w:p>
                </w:tc>
              </w:tr>
            </w:sdtContent>
          </w:sdt>
          <w:sdt>
            <w:sdtPr>
              <w:rPr>
                <w:rFonts w:hint="eastAsia"/>
                <w:szCs w:val="21"/>
              </w:rPr>
              <w:alias w:val="其他应付款情况明细"/>
              <w:tag w:val="_TUP_c5fd807cf68b4815b97a33bdc075d5e4"/>
              <w:id w:val="1840692"/>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担保费</w:t>
                    </w:r>
                  </w:p>
                </w:tc>
                <w:tc>
                  <w:tcPr>
                    <w:tcW w:w="1657" w:type="pct"/>
                    <w:shd w:val="clear" w:color="auto" w:fill="auto"/>
                  </w:tcPr>
                  <w:p w:rsidR="00E52915" w:rsidRDefault="00E52915" w:rsidP="00E52915">
                    <w:pPr>
                      <w:jc w:val="right"/>
                      <w:rPr>
                        <w:szCs w:val="21"/>
                      </w:rPr>
                    </w:pPr>
                    <w:r>
                      <w:t>300,000.00</w:t>
                    </w:r>
                  </w:p>
                </w:tc>
                <w:tc>
                  <w:tcPr>
                    <w:tcW w:w="1728" w:type="pct"/>
                    <w:shd w:val="clear" w:color="auto" w:fill="auto"/>
                  </w:tcPr>
                  <w:p w:rsidR="00E52915" w:rsidRDefault="00E52915" w:rsidP="00E52915">
                    <w:pPr>
                      <w:jc w:val="right"/>
                      <w:rPr>
                        <w:szCs w:val="21"/>
                      </w:rPr>
                    </w:pPr>
                    <w:r>
                      <w:t>585,717.05</w:t>
                    </w:r>
                  </w:p>
                </w:tc>
              </w:tr>
            </w:sdtContent>
          </w:sdt>
          <w:sdt>
            <w:sdtPr>
              <w:rPr>
                <w:rFonts w:hint="eastAsia"/>
                <w:szCs w:val="21"/>
              </w:rPr>
              <w:alias w:val="其他应付款情况明细"/>
              <w:tag w:val="_TUP_c5fd807cf68b4815b97a33bdc075d5e4"/>
              <w:id w:val="1840693"/>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股权转让</w:t>
                    </w:r>
                    <w:proofErr w:type="gramStart"/>
                    <w:r>
                      <w:t>诚意金</w:t>
                    </w:r>
                    <w:proofErr w:type="gramEnd"/>
                  </w:p>
                </w:tc>
                <w:tc>
                  <w:tcPr>
                    <w:tcW w:w="1657" w:type="pct"/>
                    <w:shd w:val="clear" w:color="auto" w:fill="auto"/>
                  </w:tcPr>
                  <w:p w:rsidR="00E52915" w:rsidRDefault="00E52915" w:rsidP="00E52915">
                    <w:pPr>
                      <w:jc w:val="right"/>
                      <w:rPr>
                        <w:szCs w:val="21"/>
                      </w:rPr>
                    </w:pPr>
                  </w:p>
                </w:tc>
                <w:tc>
                  <w:tcPr>
                    <w:tcW w:w="1728" w:type="pct"/>
                    <w:shd w:val="clear" w:color="auto" w:fill="auto"/>
                  </w:tcPr>
                  <w:p w:rsidR="00E52915" w:rsidRDefault="00E52915" w:rsidP="00E52915">
                    <w:pPr>
                      <w:jc w:val="right"/>
                      <w:rPr>
                        <w:szCs w:val="21"/>
                      </w:rPr>
                    </w:pPr>
                    <w:r>
                      <w:t>10,000,000.00</w:t>
                    </w:r>
                  </w:p>
                </w:tc>
              </w:tr>
            </w:sdtContent>
          </w:sdt>
          <w:sdt>
            <w:sdtPr>
              <w:rPr>
                <w:rFonts w:hint="eastAsia"/>
                <w:szCs w:val="21"/>
              </w:rPr>
              <w:alias w:val="其他应付款情况明细"/>
              <w:tag w:val="_TUP_c5fd807cf68b4815b97a33bdc075d5e4"/>
              <w:id w:val="1840694"/>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暂收</w:t>
                    </w:r>
                    <w:proofErr w:type="gramStart"/>
                    <w:r>
                      <w:t>投智瑞峰</w:t>
                    </w:r>
                    <w:proofErr w:type="gramEnd"/>
                    <w:r>
                      <w:t>往来款</w:t>
                    </w:r>
                  </w:p>
                </w:tc>
                <w:tc>
                  <w:tcPr>
                    <w:tcW w:w="1657" w:type="pct"/>
                    <w:shd w:val="clear" w:color="auto" w:fill="auto"/>
                  </w:tcPr>
                  <w:p w:rsidR="00E52915" w:rsidRDefault="00E52915" w:rsidP="00E52915">
                    <w:pPr>
                      <w:jc w:val="right"/>
                      <w:rPr>
                        <w:szCs w:val="21"/>
                      </w:rPr>
                    </w:pPr>
                  </w:p>
                </w:tc>
                <w:tc>
                  <w:tcPr>
                    <w:tcW w:w="1728" w:type="pct"/>
                    <w:shd w:val="clear" w:color="auto" w:fill="auto"/>
                  </w:tcPr>
                  <w:p w:rsidR="00E52915" w:rsidRDefault="00E52915" w:rsidP="00E52915">
                    <w:pPr>
                      <w:jc w:val="right"/>
                      <w:rPr>
                        <w:szCs w:val="21"/>
                      </w:rPr>
                    </w:pPr>
                    <w:r>
                      <w:t>44,400,000.00</w:t>
                    </w:r>
                  </w:p>
                </w:tc>
              </w:tr>
            </w:sdtContent>
          </w:sdt>
          <w:sdt>
            <w:sdtPr>
              <w:rPr>
                <w:rFonts w:hint="eastAsia"/>
                <w:szCs w:val="21"/>
              </w:rPr>
              <w:alias w:val="其他应付款情况明细"/>
              <w:tag w:val="_TUP_c5fd807cf68b4815b97a33bdc075d5e4"/>
              <w:id w:val="1840695"/>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proofErr w:type="gramStart"/>
                    <w:r>
                      <w:t>待支付</w:t>
                    </w:r>
                    <w:proofErr w:type="gramEnd"/>
                    <w:r>
                      <w:t>工资</w:t>
                    </w:r>
                  </w:p>
                </w:tc>
                <w:tc>
                  <w:tcPr>
                    <w:tcW w:w="1657" w:type="pct"/>
                    <w:shd w:val="clear" w:color="auto" w:fill="auto"/>
                  </w:tcPr>
                  <w:p w:rsidR="00E52915" w:rsidRDefault="00E52915" w:rsidP="00E52915">
                    <w:pPr>
                      <w:jc w:val="right"/>
                      <w:rPr>
                        <w:szCs w:val="21"/>
                      </w:rPr>
                    </w:pPr>
                    <w:r>
                      <w:t>9,382,841.30</w:t>
                    </w:r>
                  </w:p>
                </w:tc>
                <w:tc>
                  <w:tcPr>
                    <w:tcW w:w="1728" w:type="pct"/>
                    <w:shd w:val="clear" w:color="auto" w:fill="auto"/>
                  </w:tcPr>
                  <w:p w:rsidR="00E52915" w:rsidRDefault="00E52915" w:rsidP="00E52915">
                    <w:pPr>
                      <w:jc w:val="right"/>
                      <w:rPr>
                        <w:szCs w:val="21"/>
                      </w:rPr>
                    </w:pPr>
                    <w:r>
                      <w:t>2,017,250.64</w:t>
                    </w:r>
                  </w:p>
                </w:tc>
              </w:tr>
            </w:sdtContent>
          </w:sdt>
          <w:sdt>
            <w:sdtPr>
              <w:rPr>
                <w:rFonts w:hint="eastAsia"/>
                <w:szCs w:val="21"/>
              </w:rPr>
              <w:alias w:val="其他应付款情况明细"/>
              <w:tag w:val="_TUP_c5fd807cf68b4815b97a33bdc075d5e4"/>
              <w:id w:val="1840696"/>
              <w:lock w:val="sdtLocked"/>
            </w:sdtPr>
            <w:sdtEndPr>
              <w:rPr>
                <w:rFonts w:hint="default"/>
              </w:rPr>
            </w:sdtEndPr>
            <w:sdtContent>
              <w:tr w:rsidR="00E52915" w:rsidTr="00E52915">
                <w:tc>
                  <w:tcPr>
                    <w:tcW w:w="1615" w:type="pct"/>
                    <w:shd w:val="clear" w:color="auto" w:fill="auto"/>
                  </w:tcPr>
                  <w:p w:rsidR="00E52915" w:rsidRDefault="00E52915" w:rsidP="00E52915">
                    <w:pPr>
                      <w:rPr>
                        <w:szCs w:val="21"/>
                      </w:rPr>
                    </w:pPr>
                    <w:r>
                      <w:t>其他</w:t>
                    </w:r>
                  </w:p>
                </w:tc>
                <w:tc>
                  <w:tcPr>
                    <w:tcW w:w="1657" w:type="pct"/>
                    <w:shd w:val="clear" w:color="auto" w:fill="auto"/>
                  </w:tcPr>
                  <w:p w:rsidR="00E52915" w:rsidRDefault="00E52915" w:rsidP="00E52915">
                    <w:pPr>
                      <w:jc w:val="right"/>
                      <w:rPr>
                        <w:szCs w:val="21"/>
                      </w:rPr>
                    </w:pPr>
                    <w:r>
                      <w:t>4,960,871.45</w:t>
                    </w:r>
                  </w:p>
                </w:tc>
                <w:tc>
                  <w:tcPr>
                    <w:tcW w:w="1728" w:type="pct"/>
                    <w:shd w:val="clear" w:color="auto" w:fill="auto"/>
                  </w:tcPr>
                  <w:p w:rsidR="00E52915" w:rsidRDefault="00E52915" w:rsidP="00E52915">
                    <w:pPr>
                      <w:jc w:val="right"/>
                      <w:rPr>
                        <w:szCs w:val="21"/>
                      </w:rPr>
                    </w:pPr>
                    <w:r>
                      <w:t>4,415,247.73</w:t>
                    </w:r>
                  </w:p>
                </w:tc>
              </w:tr>
            </w:sdtContent>
          </w:sdt>
          <w:tr w:rsidR="00E52915" w:rsidTr="00E52915">
            <w:sdt>
              <w:sdtPr>
                <w:tag w:val="_PLD_71f559af9c054f8b851f93ba5dcee683"/>
                <w:id w:val="1840697"/>
                <w:lock w:val="sdtLocked"/>
              </w:sdtPr>
              <w:sdtEndPr/>
              <w:sdtContent>
                <w:tc>
                  <w:tcPr>
                    <w:tcW w:w="1615" w:type="pct"/>
                    <w:shd w:val="clear" w:color="auto" w:fill="auto"/>
                  </w:tcPr>
                  <w:p w:rsidR="00E52915" w:rsidRDefault="00E52915" w:rsidP="00E52915">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E52915" w:rsidRDefault="00E52915" w:rsidP="00E52915">
                <w:pPr>
                  <w:jc w:val="right"/>
                  <w:rPr>
                    <w:szCs w:val="21"/>
                  </w:rPr>
                </w:pPr>
                <w:r>
                  <w:t>43,582,543.78</w:t>
                </w:r>
              </w:p>
            </w:tc>
            <w:tc>
              <w:tcPr>
                <w:tcW w:w="1728" w:type="pct"/>
                <w:shd w:val="clear" w:color="auto" w:fill="auto"/>
              </w:tcPr>
              <w:p w:rsidR="00E52915" w:rsidRDefault="00E52915" w:rsidP="00E52915">
                <w:pPr>
                  <w:jc w:val="right"/>
                  <w:rPr>
                    <w:szCs w:val="21"/>
                  </w:rPr>
                </w:pPr>
                <w:r>
                  <w:t>92,241,956.90</w:t>
                </w:r>
              </w:p>
            </w:tc>
          </w:tr>
        </w:tbl>
        <w:p w:rsidR="00E52915" w:rsidRDefault="00E52915"/>
        <w:p w:rsidR="0036046F" w:rsidRDefault="00546E80">
          <w:pPr>
            <w:pStyle w:val="4"/>
            <w:numPr>
              <w:ilvl w:val="3"/>
              <w:numId w:val="59"/>
            </w:numPr>
          </w:pPr>
          <w:r>
            <w:rPr>
              <w:rFonts w:hint="eastAsia"/>
            </w:rPr>
            <w:t>账龄超过</w:t>
          </w:r>
          <w:r>
            <w:t>1年的重要其他应付款</w:t>
          </w:r>
        </w:p>
        <w:p w:rsidR="0036046F" w:rsidRDefault="00E909B4">
          <w:sdt>
            <w:sdtPr>
              <w:alias w:val="是否适用：账龄超过1年的重要其他应付款[双击切换]"/>
              <w:tag w:val="_GBC_8c91a7ba05384c71ab6bde19039096ff"/>
              <w:id w:val="1786847676"/>
              <w:lock w:val="sdtLocked"/>
              <w:placeholder>
                <w:docPart w:val="GBC22222222222222222222222222222"/>
              </w:placeholder>
            </w:sdtPr>
            <w:sdtEndPr/>
            <w:sdtContent>
              <w:r w:rsidR="009C38D8" w:rsidRPr="009B1EEB">
                <w:fldChar w:fldCharType="begin"/>
              </w:r>
              <w:r w:rsidR="00E52915" w:rsidRPr="009B1EEB">
                <w:instrText xml:space="preserve">MACROBUTTON  SnrToggleCheckbox √适用 </w:instrText>
              </w:r>
              <w:r w:rsidR="009C38D8" w:rsidRPr="009B1EEB">
                <w:fldChar w:fldCharType="end"/>
              </w:r>
              <w:r w:rsidR="009C38D8" w:rsidRPr="009B1EEB">
                <w:fldChar w:fldCharType="begin"/>
              </w:r>
              <w:r w:rsidR="00E52915" w:rsidRPr="009B1EEB">
                <w:instrText xml:space="preserve"> MACROBUTTON  SnrToggleCheckbox □不适用 </w:instrText>
              </w:r>
              <w:r w:rsidR="009C38D8" w:rsidRPr="009B1EEB">
                <w:fldChar w:fldCharType="end"/>
              </w:r>
            </w:sdtContent>
          </w:sdt>
        </w:p>
        <w:p w:rsidR="0036046F" w:rsidRDefault="00546E80">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E52915" w:rsidTr="00E52915">
            <w:trPr>
              <w:trHeight w:val="269"/>
            </w:trPr>
            <w:bookmarkStart w:id="145" w:name="_Toc215903165" w:displacedByCustomXml="next"/>
            <w:sdt>
              <w:sdtPr>
                <w:tag w:val="_PLD_9c8ea996049c4def9d7d14d20087b3b1"/>
                <w:id w:val="1840798"/>
                <w:lock w:val="sdtLocked"/>
              </w:sdtPr>
              <w:sdtEndPr/>
              <w:sdtContent>
                <w:tc>
                  <w:tcPr>
                    <w:tcW w:w="1607" w:type="pct"/>
                    <w:shd w:val="clear" w:color="auto" w:fill="auto"/>
                    <w:vAlign w:val="center"/>
                  </w:tcPr>
                  <w:p w:rsidR="00E52915" w:rsidRDefault="00E52915" w:rsidP="00E52915">
                    <w:pPr>
                      <w:jc w:val="center"/>
                      <w:rPr>
                        <w:szCs w:val="21"/>
                      </w:rPr>
                    </w:pPr>
                    <w:r>
                      <w:rPr>
                        <w:rFonts w:hint="eastAsia"/>
                        <w:szCs w:val="21"/>
                      </w:rPr>
                      <w:t>项目</w:t>
                    </w:r>
                  </w:p>
                </w:tc>
              </w:sdtContent>
            </w:sdt>
            <w:sdt>
              <w:sdtPr>
                <w:tag w:val="_PLD_cbf69a41aba142df803e5a24615b92d6"/>
                <w:id w:val="1840799"/>
                <w:lock w:val="sdtLocked"/>
              </w:sdtPr>
              <w:sdtEndPr/>
              <w:sdtContent>
                <w:tc>
                  <w:tcPr>
                    <w:tcW w:w="1673" w:type="pct"/>
                    <w:shd w:val="clear" w:color="auto" w:fill="auto"/>
                    <w:vAlign w:val="center"/>
                  </w:tcPr>
                  <w:p w:rsidR="00E52915" w:rsidRDefault="00E52915" w:rsidP="00E52915">
                    <w:pPr>
                      <w:jc w:val="center"/>
                      <w:rPr>
                        <w:szCs w:val="21"/>
                      </w:rPr>
                    </w:pPr>
                    <w:r>
                      <w:rPr>
                        <w:rFonts w:hint="eastAsia"/>
                        <w:szCs w:val="21"/>
                      </w:rPr>
                      <w:t>期末余额</w:t>
                    </w:r>
                  </w:p>
                </w:tc>
              </w:sdtContent>
            </w:sdt>
            <w:sdt>
              <w:sdtPr>
                <w:tag w:val="_PLD_531a09c451564ccb8c2c6f192aca7b55"/>
                <w:id w:val="1840800"/>
                <w:lock w:val="sdtLocked"/>
              </w:sdtPr>
              <w:sdtEndPr/>
              <w:sdtContent>
                <w:tc>
                  <w:tcPr>
                    <w:tcW w:w="1720" w:type="pct"/>
                    <w:shd w:val="clear" w:color="auto" w:fill="auto"/>
                    <w:vAlign w:val="center"/>
                  </w:tcPr>
                  <w:p w:rsidR="00E52915" w:rsidRDefault="00E52915" w:rsidP="00E5291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1840801"/>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师宗县财政局</w:t>
                    </w:r>
                  </w:p>
                </w:tc>
                <w:tc>
                  <w:tcPr>
                    <w:tcW w:w="1673" w:type="pct"/>
                    <w:shd w:val="clear" w:color="auto" w:fill="auto"/>
                  </w:tcPr>
                  <w:p w:rsidR="00E52915" w:rsidRDefault="00E52915" w:rsidP="00E52915">
                    <w:pPr>
                      <w:jc w:val="right"/>
                      <w:rPr>
                        <w:szCs w:val="21"/>
                      </w:rPr>
                    </w:pPr>
                    <w:r>
                      <w:t>4,000,000.00</w:t>
                    </w:r>
                  </w:p>
                </w:tc>
                <w:tc>
                  <w:tcPr>
                    <w:tcW w:w="1720" w:type="pct"/>
                    <w:shd w:val="clear" w:color="auto" w:fill="auto"/>
                  </w:tcPr>
                  <w:p w:rsidR="00E52915" w:rsidRDefault="00E52915" w:rsidP="00E52915">
                    <w:pPr>
                      <w:rPr>
                        <w:szCs w:val="21"/>
                      </w:rPr>
                    </w:pPr>
                    <w:proofErr w:type="gramStart"/>
                    <w:r>
                      <w:t>矿村共建</w:t>
                    </w:r>
                    <w:proofErr w:type="gramEnd"/>
                    <w:r>
                      <w:t>捐款，尚未支付</w:t>
                    </w:r>
                  </w:p>
                </w:tc>
              </w:tr>
            </w:sdtContent>
          </w:sdt>
          <w:sdt>
            <w:sdtPr>
              <w:rPr>
                <w:szCs w:val="21"/>
              </w:rPr>
              <w:alias w:val="重要的账龄超过1年的其他应付款明细"/>
              <w:tag w:val="_TUP_4ef01219c72943778183f374f1feaf27"/>
              <w:id w:val="1840802"/>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县总工会返回工会会费</w:t>
                    </w:r>
                  </w:p>
                </w:tc>
                <w:tc>
                  <w:tcPr>
                    <w:tcW w:w="1673" w:type="pct"/>
                    <w:shd w:val="clear" w:color="auto" w:fill="auto"/>
                  </w:tcPr>
                  <w:p w:rsidR="00E52915" w:rsidRDefault="00E52915" w:rsidP="00E52915">
                    <w:pPr>
                      <w:jc w:val="right"/>
                      <w:rPr>
                        <w:szCs w:val="21"/>
                      </w:rPr>
                    </w:pPr>
                    <w:r>
                      <w:t>2,855,246.41</w:t>
                    </w:r>
                  </w:p>
                </w:tc>
                <w:tc>
                  <w:tcPr>
                    <w:tcW w:w="1720" w:type="pct"/>
                    <w:shd w:val="clear" w:color="auto" w:fill="auto"/>
                  </w:tcPr>
                  <w:p w:rsidR="00E52915" w:rsidRDefault="00E52915" w:rsidP="00E52915">
                    <w:pPr>
                      <w:rPr>
                        <w:szCs w:val="21"/>
                      </w:rPr>
                    </w:pPr>
                    <w:r>
                      <w:t>收到返还的工会经费，暂未使用</w:t>
                    </w:r>
                  </w:p>
                </w:tc>
              </w:tr>
            </w:sdtContent>
          </w:sdt>
          <w:sdt>
            <w:sdtPr>
              <w:rPr>
                <w:szCs w:val="21"/>
              </w:rPr>
              <w:alias w:val="重要的账龄超过1年的其他应付款明细"/>
              <w:tag w:val="_TUP_4ef01219c72943778183f374f1feaf27"/>
              <w:id w:val="1840803"/>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姚国保</w:t>
                    </w:r>
                  </w:p>
                </w:tc>
                <w:tc>
                  <w:tcPr>
                    <w:tcW w:w="1673" w:type="pct"/>
                    <w:shd w:val="clear" w:color="auto" w:fill="auto"/>
                  </w:tcPr>
                  <w:p w:rsidR="00E52915" w:rsidRDefault="00E52915" w:rsidP="00E52915">
                    <w:pPr>
                      <w:jc w:val="right"/>
                      <w:rPr>
                        <w:szCs w:val="21"/>
                      </w:rPr>
                    </w:pPr>
                    <w:r>
                      <w:t>2,088,239.05</w:t>
                    </w:r>
                  </w:p>
                </w:tc>
                <w:tc>
                  <w:tcPr>
                    <w:tcW w:w="1720" w:type="pct"/>
                    <w:shd w:val="clear" w:color="auto" w:fill="auto"/>
                  </w:tcPr>
                  <w:p w:rsidR="00E52915" w:rsidRDefault="00E52915" w:rsidP="00E52915">
                    <w:pPr>
                      <w:rPr>
                        <w:szCs w:val="21"/>
                      </w:rPr>
                    </w:pPr>
                    <w:r>
                      <w:t>工程尾款，尚未结算支付</w:t>
                    </w:r>
                  </w:p>
                </w:tc>
              </w:tr>
            </w:sdtContent>
          </w:sdt>
          <w:sdt>
            <w:sdtPr>
              <w:rPr>
                <w:szCs w:val="21"/>
              </w:rPr>
              <w:alias w:val="重要的账龄超过1年的其他应付款明细"/>
              <w:tag w:val="_TUP_4ef01219c72943778183f374f1feaf27"/>
              <w:id w:val="1840804"/>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生态治理保证金</w:t>
                    </w:r>
                  </w:p>
                </w:tc>
                <w:tc>
                  <w:tcPr>
                    <w:tcW w:w="1673" w:type="pct"/>
                    <w:shd w:val="clear" w:color="auto" w:fill="auto"/>
                  </w:tcPr>
                  <w:p w:rsidR="00E52915" w:rsidRDefault="00E52915" w:rsidP="00E52915">
                    <w:pPr>
                      <w:jc w:val="right"/>
                      <w:rPr>
                        <w:szCs w:val="21"/>
                      </w:rPr>
                    </w:pPr>
                    <w:r>
                      <w:t>1,163,478.87</w:t>
                    </w:r>
                  </w:p>
                </w:tc>
                <w:tc>
                  <w:tcPr>
                    <w:tcW w:w="1720" w:type="pct"/>
                    <w:shd w:val="clear" w:color="auto" w:fill="auto"/>
                  </w:tcPr>
                  <w:p w:rsidR="00E52915" w:rsidRDefault="00E52915" w:rsidP="00E52915">
                    <w:pPr>
                      <w:rPr>
                        <w:szCs w:val="21"/>
                      </w:rPr>
                    </w:pPr>
                    <w:r>
                      <w:t>生态治理保证金，尚未缴纳</w:t>
                    </w:r>
                  </w:p>
                </w:tc>
              </w:tr>
            </w:sdtContent>
          </w:sdt>
          <w:sdt>
            <w:sdtPr>
              <w:rPr>
                <w:szCs w:val="21"/>
              </w:rPr>
              <w:alias w:val="重要的账龄超过1年的其他应付款明细"/>
              <w:tag w:val="_TUP_4ef01219c72943778183f374f1feaf27"/>
              <w:id w:val="1840805"/>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师宗县交通运输局</w:t>
                    </w:r>
                  </w:p>
                </w:tc>
                <w:tc>
                  <w:tcPr>
                    <w:tcW w:w="1673" w:type="pct"/>
                    <w:shd w:val="clear" w:color="auto" w:fill="auto"/>
                  </w:tcPr>
                  <w:p w:rsidR="00E52915" w:rsidRDefault="00E52915" w:rsidP="00E52915">
                    <w:pPr>
                      <w:jc w:val="right"/>
                      <w:rPr>
                        <w:szCs w:val="21"/>
                      </w:rPr>
                    </w:pPr>
                    <w:r>
                      <w:t>1,000,000.00</w:t>
                    </w:r>
                  </w:p>
                </w:tc>
                <w:tc>
                  <w:tcPr>
                    <w:tcW w:w="1720" w:type="pct"/>
                    <w:shd w:val="clear" w:color="auto" w:fill="auto"/>
                  </w:tcPr>
                  <w:p w:rsidR="00E52915" w:rsidRDefault="00E52915" w:rsidP="00E52915">
                    <w:pPr>
                      <w:rPr>
                        <w:szCs w:val="21"/>
                      </w:rPr>
                    </w:pPr>
                    <w:proofErr w:type="gramStart"/>
                    <w:r>
                      <w:t>竹法公路</w:t>
                    </w:r>
                    <w:proofErr w:type="gramEnd"/>
                    <w:r>
                      <w:t>捐赠款，尚未支付</w:t>
                    </w:r>
                  </w:p>
                </w:tc>
              </w:tr>
            </w:sdtContent>
          </w:sdt>
          <w:sdt>
            <w:sdtPr>
              <w:rPr>
                <w:szCs w:val="21"/>
              </w:rPr>
              <w:alias w:val="重要的账龄超过1年的其他应付款明细"/>
              <w:tag w:val="_TUP_4ef01219c72943778183f374f1feaf27"/>
              <w:id w:val="1840806"/>
              <w:lock w:val="sdtLocked"/>
            </w:sdtPr>
            <w:sdtEndPr/>
            <w:sdtContent>
              <w:tr w:rsidR="00E52915" w:rsidTr="00E52915">
                <w:tc>
                  <w:tcPr>
                    <w:tcW w:w="1607" w:type="pct"/>
                    <w:tcBorders>
                      <w:bottom w:val="single" w:sz="4" w:space="0" w:color="auto"/>
                    </w:tcBorders>
                    <w:shd w:val="clear" w:color="auto" w:fill="auto"/>
                  </w:tcPr>
                  <w:p w:rsidR="00E52915" w:rsidRDefault="00E52915" w:rsidP="00E52915">
                    <w:pPr>
                      <w:rPr>
                        <w:szCs w:val="21"/>
                      </w:rPr>
                    </w:pPr>
                    <w:r>
                      <w:t>师宗县人寿保险公司</w:t>
                    </w:r>
                  </w:p>
                </w:tc>
                <w:tc>
                  <w:tcPr>
                    <w:tcW w:w="1673" w:type="pct"/>
                    <w:shd w:val="clear" w:color="auto" w:fill="auto"/>
                  </w:tcPr>
                  <w:p w:rsidR="00E52915" w:rsidRDefault="00E52915" w:rsidP="00E52915">
                    <w:pPr>
                      <w:jc w:val="right"/>
                      <w:rPr>
                        <w:szCs w:val="21"/>
                      </w:rPr>
                    </w:pPr>
                    <w:r>
                      <w:t>957,895.37</w:t>
                    </w:r>
                  </w:p>
                </w:tc>
                <w:tc>
                  <w:tcPr>
                    <w:tcW w:w="1720" w:type="pct"/>
                    <w:shd w:val="clear" w:color="auto" w:fill="auto"/>
                  </w:tcPr>
                  <w:p w:rsidR="00E52915" w:rsidRDefault="00E52915" w:rsidP="00E52915">
                    <w:pPr>
                      <w:rPr>
                        <w:szCs w:val="21"/>
                      </w:rPr>
                    </w:pPr>
                    <w:r>
                      <w:t>尚未结算支付</w:t>
                    </w:r>
                  </w:p>
                </w:tc>
              </w:tr>
            </w:sdtContent>
          </w:sdt>
          <w:tr w:rsidR="00E52915" w:rsidTr="00E52915">
            <w:sdt>
              <w:sdtPr>
                <w:tag w:val="_PLD_e73beec5c0ab425990f727363af34378"/>
                <w:id w:val="1840807"/>
                <w:lock w:val="sdtLocked"/>
              </w:sdtPr>
              <w:sdtEndPr/>
              <w:sdtContent>
                <w:tc>
                  <w:tcPr>
                    <w:tcW w:w="1607" w:type="pct"/>
                    <w:shd w:val="clear" w:color="auto" w:fill="auto"/>
                    <w:vAlign w:val="center"/>
                  </w:tcPr>
                  <w:p w:rsidR="00E52915" w:rsidRDefault="00E52915" w:rsidP="00E52915">
                    <w:pPr>
                      <w:jc w:val="center"/>
                      <w:rPr>
                        <w:szCs w:val="21"/>
                      </w:rPr>
                    </w:pPr>
                    <w:r>
                      <w:rPr>
                        <w:rFonts w:hint="eastAsia"/>
                        <w:szCs w:val="21"/>
                      </w:rPr>
                      <w:t>合计</w:t>
                    </w:r>
                  </w:p>
                </w:tc>
              </w:sdtContent>
            </w:sdt>
            <w:tc>
              <w:tcPr>
                <w:tcW w:w="1673" w:type="pct"/>
                <w:shd w:val="clear" w:color="auto" w:fill="auto"/>
              </w:tcPr>
              <w:p w:rsidR="00E52915" w:rsidRDefault="00E52915" w:rsidP="00E52915">
                <w:pPr>
                  <w:jc w:val="right"/>
                  <w:rPr>
                    <w:szCs w:val="21"/>
                  </w:rPr>
                </w:pPr>
                <w:r>
                  <w:t>12,064,859.70</w:t>
                </w:r>
              </w:p>
            </w:tc>
            <w:tc>
              <w:tcPr>
                <w:tcW w:w="1720" w:type="pct"/>
                <w:shd w:val="clear" w:color="auto" w:fill="auto"/>
              </w:tcPr>
              <w:p w:rsidR="00E52915" w:rsidRDefault="00E52915" w:rsidP="00E52915">
                <w:pPr>
                  <w:jc w:val="center"/>
                  <w:rPr>
                    <w:szCs w:val="21"/>
                  </w:rPr>
                </w:pPr>
                <w:r>
                  <w:rPr>
                    <w:rFonts w:hint="eastAsia"/>
                    <w:szCs w:val="21"/>
                  </w:rPr>
                  <w:t>——</w:t>
                </w:r>
              </w:p>
            </w:tc>
          </w:tr>
        </w:tbl>
        <w:p w:rsidR="00E52915" w:rsidRDefault="00E52915"/>
        <w:p w:rsidR="0036046F" w:rsidRDefault="00546E80">
          <w:r>
            <w:rPr>
              <w:rFonts w:hint="eastAsia"/>
            </w:rPr>
            <w:t>其他说明</w:t>
          </w:r>
          <w:bookmarkEnd w:id="145"/>
          <w:r>
            <w:rPr>
              <w:rFonts w:hint="eastAsia"/>
            </w:rPr>
            <w:t>：</w:t>
          </w:r>
        </w:p>
        <w:sdt>
          <w:sdtPr>
            <w:alias w:val="是否适用：其他应付款的其他说明[双击切换]"/>
            <w:tag w:val="_GBC_0aed5652b81d438d96502aeef7e6dde5"/>
            <w:id w:val="80799944"/>
            <w:lock w:val="sdtLocked"/>
            <w:placeholder>
              <w:docPart w:val="GBC22222222222222222222222222222"/>
            </w:placeholder>
          </w:sdtPr>
          <w:sdtEndPr/>
          <w:sdtContent>
            <w:p w:rsidR="0036046F" w:rsidRDefault="009C38D8" w:rsidP="00E52915">
              <w:pPr>
                <w:rPr>
                  <w:szCs w:val="21"/>
                </w:rPr>
              </w:pPr>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sdtContent>
        <w:p w:rsidR="0036046F" w:rsidRDefault="00546E80">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EndPr/>
          <w:sdtContent>
            <w:p w:rsidR="00E52915" w:rsidRDefault="009C38D8" w:rsidP="00E52915">
              <w:pPr>
                <w:rPr>
                  <w:szCs w:val="21"/>
                </w:rPr>
              </w:pPr>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403D42" w:rsidRDefault="00403D42">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sdtPr>
          <w:sdtEndPr/>
          <w:sdtContent>
            <w:p w:rsidR="00403D42" w:rsidRDefault="00403D42">
              <w:r w:rsidRPr="009B1EEB">
                <w:fldChar w:fldCharType="begin"/>
              </w:r>
              <w:r w:rsidRPr="009B1EEB">
                <w:rPr>
                  <w:rFonts w:hint="eastAsia"/>
                </w:rPr>
                <w:instrText xml:space="preserve">MACROBUTTON  SnrToggleCheckbox √适用  </w:instrText>
              </w:r>
              <w:r w:rsidRPr="009B1EEB">
                <w:fldChar w:fldCharType="end"/>
              </w:r>
              <w:r w:rsidRPr="009B1EEB">
                <w:fldChar w:fldCharType="begin"/>
              </w:r>
              <w:r w:rsidRPr="009B1EEB">
                <w:instrText xml:space="preserve">MACROBUTTON  SnrToggleCheckbox □不适用 </w:instrText>
              </w:r>
              <w:r w:rsidRPr="009B1EEB">
                <w:fldChar w:fldCharType="end"/>
              </w:r>
            </w:p>
          </w:sdtContent>
        </w:sdt>
        <w:p w:rsidR="00403D42" w:rsidRDefault="00403D42">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403D42" w:rsidTr="00B11AB8">
            <w:sdt>
              <w:sdtPr>
                <w:tag w:val="_PLD_fc5c4f1f50324a238e95fc9699f81e34"/>
                <w:id w:val="816968"/>
                <w:lock w:val="sdtLocked"/>
              </w:sdtPr>
              <w:sdtEndPr/>
              <w:sdtContent>
                <w:tc>
                  <w:tcPr>
                    <w:tcW w:w="1607" w:type="pct"/>
                    <w:shd w:val="clear" w:color="auto" w:fill="auto"/>
                  </w:tcPr>
                  <w:p w:rsidR="00403D42" w:rsidRDefault="00403D42" w:rsidP="00B11AB8">
                    <w:pPr>
                      <w:jc w:val="center"/>
                      <w:rPr>
                        <w:szCs w:val="21"/>
                      </w:rPr>
                    </w:pPr>
                    <w:r>
                      <w:rPr>
                        <w:rFonts w:hint="eastAsia"/>
                        <w:szCs w:val="21"/>
                      </w:rPr>
                      <w:t>项目</w:t>
                    </w:r>
                  </w:p>
                </w:tc>
              </w:sdtContent>
            </w:sdt>
            <w:sdt>
              <w:sdtPr>
                <w:tag w:val="_PLD_89c00ac7bce245808a01f5e6290ff83e"/>
                <w:id w:val="816969"/>
                <w:lock w:val="sdtLocked"/>
              </w:sdtPr>
              <w:sdtEndPr/>
              <w:sdtContent>
                <w:tc>
                  <w:tcPr>
                    <w:tcW w:w="1678" w:type="pct"/>
                    <w:shd w:val="clear" w:color="auto" w:fill="auto"/>
                  </w:tcPr>
                  <w:p w:rsidR="00403D42" w:rsidRDefault="00403D42" w:rsidP="00B11AB8">
                    <w:pPr>
                      <w:jc w:val="center"/>
                      <w:rPr>
                        <w:szCs w:val="21"/>
                      </w:rPr>
                    </w:pPr>
                    <w:r>
                      <w:rPr>
                        <w:rFonts w:hint="eastAsia"/>
                        <w:szCs w:val="21"/>
                      </w:rPr>
                      <w:t>期末余额</w:t>
                    </w:r>
                  </w:p>
                </w:tc>
              </w:sdtContent>
            </w:sdt>
            <w:sdt>
              <w:sdtPr>
                <w:tag w:val="_PLD_a37ba9da0b99448cb5350fe51fd13768"/>
                <w:id w:val="816970"/>
                <w:lock w:val="sdtLocked"/>
              </w:sdtPr>
              <w:sdtEndPr/>
              <w:sdtContent>
                <w:tc>
                  <w:tcPr>
                    <w:tcW w:w="1715" w:type="pct"/>
                    <w:shd w:val="clear" w:color="auto" w:fill="auto"/>
                  </w:tcPr>
                  <w:p w:rsidR="00403D42" w:rsidRDefault="00403D42" w:rsidP="00B11AB8">
                    <w:pPr>
                      <w:jc w:val="center"/>
                      <w:rPr>
                        <w:szCs w:val="21"/>
                      </w:rPr>
                    </w:pPr>
                    <w:r>
                      <w:rPr>
                        <w:rFonts w:hint="eastAsia"/>
                        <w:szCs w:val="21"/>
                      </w:rPr>
                      <w:t>期初余额</w:t>
                    </w:r>
                  </w:p>
                </w:tc>
              </w:sdtContent>
            </w:sdt>
          </w:tr>
          <w:tr w:rsidR="00403D42" w:rsidTr="00B11AB8">
            <w:sdt>
              <w:sdtPr>
                <w:tag w:val="_PLD_665196d4b47947808b780ed8c7b660a7"/>
                <w:id w:val="816971"/>
                <w:lock w:val="sdtLocked"/>
              </w:sdtPr>
              <w:sdtEndPr/>
              <w:sdtContent>
                <w:tc>
                  <w:tcPr>
                    <w:tcW w:w="1607" w:type="pct"/>
                    <w:shd w:val="clear" w:color="auto" w:fill="auto"/>
                  </w:tcPr>
                  <w:p w:rsidR="00403D42" w:rsidRDefault="00403D42" w:rsidP="00B11AB8">
                    <w:pPr>
                      <w:rPr>
                        <w:szCs w:val="21"/>
                      </w:rPr>
                    </w:pPr>
                    <w:r>
                      <w:rPr>
                        <w:rFonts w:hint="eastAsia"/>
                        <w:szCs w:val="21"/>
                      </w:rPr>
                      <w:t>1年内到期的长期借款</w:t>
                    </w:r>
                  </w:p>
                </w:tc>
              </w:sdtContent>
            </w:sdt>
            <w:tc>
              <w:tcPr>
                <w:tcW w:w="1678" w:type="pct"/>
                <w:shd w:val="clear" w:color="auto" w:fill="auto"/>
              </w:tcPr>
              <w:p w:rsidR="00403D42" w:rsidRDefault="00403D42" w:rsidP="00B11AB8">
                <w:pPr>
                  <w:jc w:val="right"/>
                  <w:rPr>
                    <w:szCs w:val="21"/>
                  </w:rPr>
                </w:pPr>
              </w:p>
            </w:tc>
            <w:tc>
              <w:tcPr>
                <w:tcW w:w="1715" w:type="pct"/>
                <w:shd w:val="clear" w:color="auto" w:fill="auto"/>
              </w:tcPr>
              <w:p w:rsidR="00403D42" w:rsidRDefault="00403D42" w:rsidP="00B11AB8">
                <w:pPr>
                  <w:jc w:val="right"/>
                  <w:rPr>
                    <w:szCs w:val="21"/>
                  </w:rPr>
                </w:pPr>
                <w:r>
                  <w:rPr>
                    <w:rFonts w:hint="eastAsia"/>
                    <w:szCs w:val="21"/>
                  </w:rPr>
                  <w:t>38,860,000.00</w:t>
                </w:r>
              </w:p>
            </w:tc>
          </w:tr>
          <w:tr w:rsidR="00403D42" w:rsidTr="00B11AB8">
            <w:sdt>
              <w:sdtPr>
                <w:tag w:val="_PLD_a21d7959a27449078772f06026d895d2"/>
                <w:id w:val="816972"/>
                <w:lock w:val="sdtLocked"/>
              </w:sdtPr>
              <w:sdtEndPr/>
              <w:sdtContent>
                <w:tc>
                  <w:tcPr>
                    <w:tcW w:w="1607" w:type="pct"/>
                    <w:shd w:val="clear" w:color="auto" w:fill="auto"/>
                  </w:tcPr>
                  <w:p w:rsidR="00403D42" w:rsidRDefault="00403D42" w:rsidP="00B11AB8">
                    <w:pPr>
                      <w:rPr>
                        <w:szCs w:val="21"/>
                      </w:rPr>
                    </w:pPr>
                    <w:r>
                      <w:rPr>
                        <w:rFonts w:hint="eastAsia"/>
                        <w:szCs w:val="21"/>
                      </w:rPr>
                      <w:t>1年内到期的应付债券</w:t>
                    </w:r>
                  </w:p>
                </w:tc>
              </w:sdtContent>
            </w:sdt>
            <w:tc>
              <w:tcPr>
                <w:tcW w:w="1678" w:type="pct"/>
                <w:shd w:val="clear" w:color="auto" w:fill="auto"/>
              </w:tcPr>
              <w:p w:rsidR="00403D42" w:rsidRDefault="00403D42" w:rsidP="00B11AB8">
                <w:pPr>
                  <w:jc w:val="right"/>
                  <w:rPr>
                    <w:szCs w:val="21"/>
                  </w:rPr>
                </w:pPr>
              </w:p>
            </w:tc>
            <w:tc>
              <w:tcPr>
                <w:tcW w:w="1715" w:type="pct"/>
                <w:shd w:val="clear" w:color="auto" w:fill="auto"/>
              </w:tcPr>
              <w:p w:rsidR="00403D42" w:rsidRDefault="00403D42" w:rsidP="00B11AB8">
                <w:pPr>
                  <w:jc w:val="right"/>
                  <w:rPr>
                    <w:szCs w:val="21"/>
                  </w:rPr>
                </w:pPr>
              </w:p>
            </w:tc>
          </w:tr>
          <w:tr w:rsidR="00403D42" w:rsidTr="00B11AB8">
            <w:sdt>
              <w:sdtPr>
                <w:tag w:val="_PLD_093693b99ec94333ac34f4635129b7a7"/>
                <w:id w:val="816973"/>
                <w:lock w:val="sdtLocked"/>
              </w:sdtPr>
              <w:sdtEndPr/>
              <w:sdtContent>
                <w:tc>
                  <w:tcPr>
                    <w:tcW w:w="1607" w:type="pct"/>
                    <w:shd w:val="clear" w:color="auto" w:fill="auto"/>
                  </w:tcPr>
                  <w:p w:rsidR="00403D42" w:rsidRDefault="00403D42" w:rsidP="00B11AB8">
                    <w:pPr>
                      <w:rPr>
                        <w:szCs w:val="21"/>
                      </w:rPr>
                    </w:pPr>
                    <w:r>
                      <w:rPr>
                        <w:rFonts w:hint="eastAsia"/>
                        <w:szCs w:val="21"/>
                      </w:rPr>
                      <w:t>1年内到期的长期应付款</w:t>
                    </w:r>
                  </w:p>
                </w:tc>
              </w:sdtContent>
            </w:sdt>
            <w:tc>
              <w:tcPr>
                <w:tcW w:w="1678" w:type="pct"/>
                <w:shd w:val="clear" w:color="auto" w:fill="auto"/>
              </w:tcPr>
              <w:p w:rsidR="00403D42" w:rsidRDefault="00403D42" w:rsidP="00B11AB8">
                <w:pPr>
                  <w:jc w:val="right"/>
                  <w:rPr>
                    <w:szCs w:val="21"/>
                  </w:rPr>
                </w:pPr>
                <w:r>
                  <w:rPr>
                    <w:rFonts w:hint="eastAsia"/>
                    <w:szCs w:val="21"/>
                  </w:rPr>
                  <w:t>156,145,574.28</w:t>
                </w:r>
              </w:p>
            </w:tc>
            <w:tc>
              <w:tcPr>
                <w:tcW w:w="1715" w:type="pct"/>
                <w:shd w:val="clear" w:color="auto" w:fill="auto"/>
              </w:tcPr>
              <w:p w:rsidR="00403D42" w:rsidRDefault="00403D42" w:rsidP="00B11AB8">
                <w:pPr>
                  <w:jc w:val="right"/>
                  <w:rPr>
                    <w:szCs w:val="21"/>
                  </w:rPr>
                </w:pPr>
                <w:r>
                  <w:rPr>
                    <w:rFonts w:hint="eastAsia"/>
                    <w:szCs w:val="21"/>
                  </w:rPr>
                  <w:t>172,916,798.07</w:t>
                </w:r>
              </w:p>
            </w:tc>
          </w:tr>
          <w:sdt>
            <w:sdtPr>
              <w:rPr>
                <w:rFonts w:hint="eastAsia"/>
                <w:szCs w:val="21"/>
              </w:rPr>
              <w:alias w:val="1年内到期的非流动负债明细"/>
              <w:tag w:val="_TUP_af40e1cbc98d494bb95cfe886a4643e1"/>
              <w:id w:val="816974"/>
              <w:lock w:val="sdtLocked"/>
            </w:sdtPr>
            <w:sdtEndPr>
              <w:rPr>
                <w:rFonts w:hint="default"/>
                <w:color w:val="000000" w:themeColor="text1"/>
              </w:rPr>
            </w:sdtEndPr>
            <w:sdtContent>
              <w:tr w:rsidR="00403D42" w:rsidTr="00B11AB8">
                <w:tc>
                  <w:tcPr>
                    <w:tcW w:w="1607" w:type="pct"/>
                    <w:shd w:val="clear" w:color="auto" w:fill="auto"/>
                  </w:tcPr>
                  <w:p w:rsidR="00403D42" w:rsidRDefault="00403D42" w:rsidP="00B11AB8">
                    <w:pPr>
                      <w:rPr>
                        <w:szCs w:val="21"/>
                      </w:rPr>
                    </w:pPr>
                    <w:r>
                      <w:rPr>
                        <w:rFonts w:hint="eastAsia"/>
                        <w:szCs w:val="21"/>
                      </w:rPr>
                      <w:t>1年内结转的递延收益</w:t>
                    </w:r>
                  </w:p>
                </w:tc>
                <w:tc>
                  <w:tcPr>
                    <w:tcW w:w="1678" w:type="pct"/>
                    <w:shd w:val="clear" w:color="auto" w:fill="auto"/>
                  </w:tcPr>
                  <w:p w:rsidR="00403D42" w:rsidRDefault="00403D42" w:rsidP="00B11AB8">
                    <w:pPr>
                      <w:jc w:val="right"/>
                      <w:rPr>
                        <w:szCs w:val="21"/>
                      </w:rPr>
                    </w:pPr>
                    <w:r>
                      <w:t>157,750.00</w:t>
                    </w:r>
                  </w:p>
                </w:tc>
                <w:tc>
                  <w:tcPr>
                    <w:tcW w:w="1715" w:type="pct"/>
                    <w:shd w:val="clear" w:color="auto" w:fill="auto"/>
                  </w:tcPr>
                  <w:p w:rsidR="00403D42" w:rsidRDefault="00403D42" w:rsidP="00B11AB8">
                    <w:pPr>
                      <w:jc w:val="right"/>
                      <w:rPr>
                        <w:szCs w:val="21"/>
                      </w:rPr>
                    </w:pPr>
                    <w:r>
                      <w:t>157,750.00</w:t>
                    </w:r>
                  </w:p>
                </w:tc>
              </w:tr>
            </w:sdtContent>
          </w:sdt>
          <w:tr w:rsidR="00403D42" w:rsidTr="00B11AB8">
            <w:sdt>
              <w:sdtPr>
                <w:tag w:val="_PLD_203a7681bf1843639228dc74442e74f8"/>
                <w:id w:val="816976"/>
                <w:lock w:val="sdtLocked"/>
              </w:sdtPr>
              <w:sdtEndPr/>
              <w:sdtContent>
                <w:tc>
                  <w:tcPr>
                    <w:tcW w:w="1607" w:type="pct"/>
                    <w:shd w:val="clear" w:color="auto" w:fill="auto"/>
                  </w:tcPr>
                  <w:p w:rsidR="00403D42" w:rsidRDefault="00403D42" w:rsidP="00B11AB8">
                    <w:pPr>
                      <w:jc w:val="center"/>
                      <w:rPr>
                        <w:szCs w:val="21"/>
                      </w:rPr>
                    </w:pPr>
                    <w:r>
                      <w:rPr>
                        <w:rFonts w:hint="eastAsia"/>
                        <w:szCs w:val="21"/>
                      </w:rPr>
                      <w:t>合计</w:t>
                    </w:r>
                  </w:p>
                </w:tc>
              </w:sdtContent>
            </w:sdt>
            <w:tc>
              <w:tcPr>
                <w:tcW w:w="1678" w:type="pct"/>
                <w:shd w:val="clear" w:color="auto" w:fill="auto"/>
              </w:tcPr>
              <w:p w:rsidR="00403D42" w:rsidRDefault="00403D42" w:rsidP="00B11AB8">
                <w:pPr>
                  <w:jc w:val="right"/>
                  <w:rPr>
                    <w:szCs w:val="21"/>
                  </w:rPr>
                </w:pPr>
                <w:r>
                  <w:rPr>
                    <w:rFonts w:hint="eastAsia"/>
                    <w:szCs w:val="21"/>
                  </w:rPr>
                  <w:t>156,303,324.28</w:t>
                </w:r>
              </w:p>
            </w:tc>
            <w:tc>
              <w:tcPr>
                <w:tcW w:w="1715" w:type="pct"/>
                <w:shd w:val="clear" w:color="auto" w:fill="auto"/>
              </w:tcPr>
              <w:p w:rsidR="00403D42" w:rsidRDefault="00403D42" w:rsidP="00B11AB8">
                <w:pPr>
                  <w:jc w:val="right"/>
                  <w:rPr>
                    <w:szCs w:val="21"/>
                  </w:rPr>
                </w:pPr>
                <w:r>
                  <w:rPr>
                    <w:rFonts w:hint="eastAsia"/>
                    <w:szCs w:val="21"/>
                  </w:rPr>
                  <w:t>211,934,548.07</w:t>
                </w:r>
              </w:p>
            </w:tc>
          </w:tr>
        </w:tbl>
        <w:p w:rsidR="00E52915" w:rsidRDefault="00E909B4"/>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其他流动负债</w:t>
      </w:r>
    </w:p>
    <w:bookmarkStart w:id="146"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36046F" w:rsidRDefault="00546E80">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EndPr/>
          <w:sdtContent>
            <w:p w:rsidR="00450B84" w:rsidRDefault="009C38D8" w:rsidP="00E52915">
              <w:pPr>
                <w:rPr>
                  <w:szCs w:val="21"/>
                </w:rPr>
              </w:pPr>
              <w:r w:rsidRPr="009B1EEB">
                <w:rPr>
                  <w:szCs w:val="21"/>
                </w:rPr>
                <w:fldChar w:fldCharType="begin"/>
              </w:r>
              <w:r w:rsidR="00E52915" w:rsidRPr="009B1EEB">
                <w:rPr>
                  <w:szCs w:val="21"/>
                </w:rPr>
                <w:instrText xml:space="preserve"> MACROBUTTON  SnrToggleCheckbox □适用  </w:instrText>
              </w:r>
              <w:r w:rsidRPr="009B1EEB">
                <w:rPr>
                  <w:szCs w:val="21"/>
                </w:rPr>
                <w:fldChar w:fldCharType="end"/>
              </w:r>
              <w:r w:rsidRPr="009B1EEB">
                <w:rPr>
                  <w:szCs w:val="21"/>
                </w:rPr>
                <w:fldChar w:fldCharType="begin"/>
              </w:r>
              <w:r w:rsidR="00E52915" w:rsidRPr="009B1EEB">
                <w:rPr>
                  <w:szCs w:val="21"/>
                </w:rPr>
                <w:instrText xml:space="preserve"> MACROBUTTON  SnrToggleCheckbox √不适用 </w:instrText>
              </w:r>
              <w:r w:rsidRPr="009B1EEB">
                <w:rPr>
                  <w:szCs w:val="21"/>
                </w:rPr>
                <w:fldChar w:fldCharType="end"/>
              </w:r>
            </w:p>
            <w:p w:rsidR="0036046F" w:rsidRDefault="00E909B4" w:rsidP="00E52915">
              <w:pPr>
                <w:rPr>
                  <w:szCs w:val="21"/>
                </w:rPr>
              </w:pPr>
            </w:p>
          </w:sdtContent>
        </w:sdt>
      </w:sdtContent>
    </w:sdt>
    <w:bookmarkEnd w:id="146"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36046F" w:rsidRDefault="00546E80">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EndPr/>
          <w:sdtContent>
            <w:p w:rsidR="00450B84" w:rsidRDefault="009C38D8" w:rsidP="00E52915">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p w:rsidR="0036046F" w:rsidRDefault="00E909B4" w:rsidP="00E52915">
              <w:pPr>
                <w:rPr>
                  <w:szCs w:val="21"/>
                </w:rPr>
              </w:pP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36046F" w:rsidRDefault="00546E80">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EndPr/>
          <w:sdtContent>
            <w:p w:rsidR="0036046F" w:rsidRDefault="009C38D8" w:rsidP="00E52915">
              <w:pPr>
                <w:spacing w:before="60" w:after="60"/>
                <w:rPr>
                  <w:szCs w:val="21"/>
                </w:rPr>
              </w:pPr>
              <w:r w:rsidRPr="009B1EEB">
                <w:rPr>
                  <w:szCs w:val="21"/>
                </w:rPr>
                <w:fldChar w:fldCharType="begin"/>
              </w:r>
              <w:r w:rsidR="00E52915" w:rsidRPr="009B1EEB">
                <w:rPr>
                  <w:szCs w:val="21"/>
                </w:rPr>
                <w:instrText xml:space="preserve">MACROBUTTON  SnrToggleCheckbox □适用 </w:instrText>
              </w:r>
              <w:r w:rsidRPr="009B1EEB">
                <w:rPr>
                  <w:szCs w:val="21"/>
                </w:rPr>
                <w:fldChar w:fldCharType="end"/>
              </w:r>
              <w:r w:rsidRPr="009B1EEB">
                <w:rPr>
                  <w:szCs w:val="21"/>
                </w:rPr>
                <w:fldChar w:fldCharType="begin"/>
              </w:r>
              <w:r w:rsidR="00E5291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61170B" w:rsidRDefault="0061170B">
      <w:pPr>
        <w:pStyle w:val="3"/>
        <w:numPr>
          <w:ilvl w:val="0"/>
          <w:numId w:val="21"/>
        </w:numPr>
        <w:tabs>
          <w:tab w:val="left" w:pos="504"/>
        </w:tabs>
        <w:rPr>
          <w:rFonts w:ascii="宋体" w:hAnsi="宋体"/>
          <w:szCs w:val="21"/>
        </w:rPr>
        <w:sectPr w:rsidR="0061170B" w:rsidSect="00BB634B">
          <w:pgSz w:w="11906" w:h="16838"/>
          <w:pgMar w:top="1525" w:right="1276" w:bottom="1440" w:left="1797" w:header="856" w:footer="992" w:gutter="0"/>
          <w:cols w:space="425"/>
          <w:docGrid w:linePitch="312"/>
        </w:sectPr>
      </w:pPr>
    </w:p>
    <w:p w:rsidR="0036046F" w:rsidRDefault="00546E80">
      <w:pPr>
        <w:pStyle w:val="3"/>
        <w:numPr>
          <w:ilvl w:val="0"/>
          <w:numId w:val="21"/>
        </w:numPr>
        <w:tabs>
          <w:tab w:val="left" w:pos="504"/>
        </w:tabs>
        <w:rPr>
          <w:rFonts w:ascii="宋体" w:hAnsi="宋体"/>
          <w:szCs w:val="21"/>
        </w:rPr>
      </w:pPr>
      <w:r>
        <w:rPr>
          <w:rFonts w:ascii="宋体" w:hAnsi="宋体" w:hint="eastAsia"/>
          <w:szCs w:val="21"/>
        </w:rPr>
        <w:lastRenderedPageBreak/>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36046F" w:rsidRDefault="00546E80">
          <w:pPr>
            <w:pStyle w:val="4"/>
            <w:numPr>
              <w:ilvl w:val="3"/>
              <w:numId w:val="168"/>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EndPr/>
          <w:sdtContent>
            <w:p w:rsidR="007B010A" w:rsidRDefault="009C38D8" w:rsidP="007B010A">
              <w:r w:rsidRPr="009B1EEB">
                <w:fldChar w:fldCharType="begin"/>
              </w:r>
              <w:r w:rsidR="007B010A" w:rsidRPr="009B1EEB">
                <w:instrText xml:space="preserve">MACROBUTTON  SnrToggleCheckbox □适用 </w:instrText>
              </w:r>
              <w:r w:rsidRPr="009B1EEB">
                <w:fldChar w:fldCharType="end"/>
              </w:r>
              <w:r w:rsidRPr="009B1EEB">
                <w:fldChar w:fldCharType="begin"/>
              </w:r>
              <w:r w:rsidR="007B010A" w:rsidRPr="009B1EEB">
                <w:instrText xml:space="preserve"> MACROBUTTON  SnrToggleCheckbox √不适用 </w:instrText>
              </w:r>
              <w:r w:rsidRPr="009B1EEB">
                <w:fldChar w:fldCharType="end"/>
              </w:r>
            </w:p>
          </w:sdtContent>
        </w:sdt>
        <w:p w:rsidR="0036046F" w:rsidRDefault="00E909B4">
          <w:pPr>
            <w:snapToGrid w:val="0"/>
            <w:rPr>
              <w:rFonts w:cstheme="minorBidi"/>
              <w:color w:val="000000" w:themeColor="text1"/>
              <w:kern w:val="2"/>
              <w:szCs w:val="21"/>
            </w:rPr>
          </w:pPr>
        </w:p>
      </w:sdtContent>
    </w:sdt>
    <w:p w:rsidR="0036046F" w:rsidRDefault="0036046F">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36046F" w:rsidRDefault="00546E80">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EndPr/>
          <w:sdtContent>
            <w:p w:rsidR="0036046F" w:rsidRDefault="009C38D8" w:rsidP="007B010A">
              <w:pPr>
                <w:snapToGrid w:val="0"/>
                <w:rPr>
                  <w:szCs w:val="21"/>
                </w:rPr>
              </w:pPr>
              <w:r w:rsidRPr="009B1EEB">
                <w:rPr>
                  <w:color w:val="000000" w:themeColor="text1"/>
                  <w:szCs w:val="21"/>
                </w:rPr>
                <w:fldChar w:fldCharType="begin"/>
              </w:r>
              <w:r w:rsidR="007B010A" w:rsidRPr="009B1EEB">
                <w:rPr>
                  <w:color w:val="000000" w:themeColor="text1"/>
                  <w:szCs w:val="21"/>
                </w:rPr>
                <w:instrText xml:space="preserve">MACROBUTTON  SnrToggleCheckbox □适用 </w:instrText>
              </w:r>
              <w:r w:rsidRPr="009B1EEB">
                <w:rPr>
                  <w:color w:val="000000" w:themeColor="text1"/>
                  <w:szCs w:val="21"/>
                </w:rPr>
                <w:fldChar w:fldCharType="end"/>
              </w:r>
              <w:r w:rsidRPr="009B1EEB">
                <w:rPr>
                  <w:color w:val="000000" w:themeColor="text1"/>
                  <w:szCs w:val="21"/>
                </w:rPr>
                <w:fldChar w:fldCharType="begin"/>
              </w:r>
              <w:r w:rsidR="007B010A" w:rsidRPr="009B1EEB">
                <w:rPr>
                  <w:color w:val="000000" w:themeColor="text1"/>
                  <w:szCs w:val="21"/>
                </w:rPr>
                <w:instrText xml:space="preserve"> MACROBUTTON  SnrToggleCheckbox √不适用 </w:instrText>
              </w:r>
              <w:r w:rsidRPr="009B1EEB">
                <w:rPr>
                  <w:color w:val="000000" w:themeColor="text1"/>
                  <w:szCs w:val="21"/>
                </w:rPr>
                <w:fldChar w:fldCharType="end"/>
              </w:r>
            </w:p>
          </w:sdtContent>
        </w:sdt>
      </w:sdtContent>
    </w:sdt>
    <w:p w:rsidR="0036046F" w:rsidRDefault="0036046F">
      <w:pPr>
        <w:rPr>
          <w:szCs w:val="21"/>
        </w:rPr>
      </w:pPr>
    </w:p>
    <w:p w:rsidR="0036046F" w:rsidRDefault="00546E80">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rsidR="0036046F" w:rsidRDefault="00546E80">
          <w:pPr>
            <w:pStyle w:val="4"/>
            <w:numPr>
              <w:ilvl w:val="0"/>
              <w:numId w:val="22"/>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EndPr/>
          <w:sdtContent>
            <w:p w:rsidR="0036046F" w:rsidRDefault="009C38D8">
              <w:r w:rsidRPr="009B1EEB">
                <w:fldChar w:fldCharType="begin"/>
              </w:r>
              <w:r w:rsidR="00E52915" w:rsidRPr="009B1EEB">
                <w:instrText xml:space="preserve">MACROBUTTON  SnrToggleCheckbox √适用 </w:instrText>
              </w:r>
              <w:r w:rsidRPr="009B1EEB">
                <w:fldChar w:fldCharType="end"/>
              </w:r>
              <w:r w:rsidRPr="009B1EEB">
                <w:fldChar w:fldCharType="begin"/>
              </w:r>
              <w:r w:rsidR="00E52915"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754"/>
            <w:gridCol w:w="4791"/>
            <w:gridCol w:w="4554"/>
          </w:tblGrid>
          <w:tr w:rsidR="00E52915" w:rsidTr="00E52915">
            <w:trPr>
              <w:cantSplit/>
              <w:trHeight w:val="252"/>
            </w:trPr>
            <w:sdt>
              <w:sdtPr>
                <w:tag w:val="_PLD_b1ab73cce61a4f81a37c70a551b42047"/>
                <w:id w:val="1841148"/>
                <w:lock w:val="sdtLocked"/>
              </w:sdtPr>
              <w:sdtEndPr/>
              <w:sdtContent>
                <w:tc>
                  <w:tcPr>
                    <w:tcW w:w="1686" w:type="pct"/>
                    <w:shd w:val="clear" w:color="auto" w:fill="auto"/>
                  </w:tcPr>
                  <w:p w:rsidR="00E52915" w:rsidRDefault="00E52915" w:rsidP="00E52915">
                    <w:pPr>
                      <w:jc w:val="center"/>
                    </w:pPr>
                    <w:r>
                      <w:rPr>
                        <w:rFonts w:hint="eastAsia"/>
                      </w:rPr>
                      <w:t>项目</w:t>
                    </w:r>
                  </w:p>
                </w:tc>
              </w:sdtContent>
            </w:sdt>
            <w:sdt>
              <w:sdtPr>
                <w:tag w:val="_PLD_3d8bcc7ecd3e4fd5ad328c296fbe1164"/>
                <w:id w:val="1841149"/>
                <w:lock w:val="sdtLocked"/>
              </w:sdtPr>
              <w:sdtEndPr/>
              <w:sdtContent>
                <w:tc>
                  <w:tcPr>
                    <w:tcW w:w="1699" w:type="pct"/>
                    <w:shd w:val="clear" w:color="auto" w:fill="auto"/>
                  </w:tcPr>
                  <w:p w:rsidR="00E52915" w:rsidRDefault="00E52915" w:rsidP="00DE52BD">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1841150"/>
                <w:lock w:val="sdtLocked"/>
              </w:sdtPr>
              <w:sdtEndPr/>
              <w:sdtContent>
                <w:tc>
                  <w:tcPr>
                    <w:tcW w:w="1615" w:type="pct"/>
                    <w:shd w:val="clear" w:color="auto" w:fill="auto"/>
                  </w:tcPr>
                  <w:p w:rsidR="00E52915" w:rsidRDefault="00E52915" w:rsidP="00DE52BD">
                    <w:pPr>
                      <w:adjustRightInd w:val="0"/>
                      <w:snapToGrid w:val="0"/>
                      <w:ind w:leftChars="-2" w:left="-2" w:rightChars="9" w:right="19" w:hangingChars="1" w:hanging="2"/>
                      <w:jc w:val="center"/>
                      <w:rPr>
                        <w:szCs w:val="21"/>
                      </w:rPr>
                    </w:pPr>
                    <w:r>
                      <w:rPr>
                        <w:rFonts w:hint="eastAsia"/>
                        <w:szCs w:val="21"/>
                      </w:rPr>
                      <w:t>期初余额</w:t>
                    </w:r>
                  </w:p>
                </w:tc>
              </w:sdtContent>
            </w:sdt>
          </w:tr>
          <w:sdt>
            <w:sdtPr>
              <w:alias w:val="应付债券情况明细"/>
              <w:tag w:val="_TUP_891a694944f845269d9b162162205fbd"/>
              <w:id w:val="1841151"/>
              <w:lock w:val="sdtLocked"/>
            </w:sdtPr>
            <w:sdtEndPr>
              <w:rPr>
                <w:rFonts w:hint="eastAsia"/>
              </w:rPr>
            </w:sdtEndPr>
            <w:sdtContent>
              <w:tr w:rsidR="00E52915" w:rsidTr="00E52915">
                <w:trPr>
                  <w:cantSplit/>
                </w:trPr>
                <w:tc>
                  <w:tcPr>
                    <w:tcW w:w="1686" w:type="pct"/>
                    <w:shd w:val="clear" w:color="auto" w:fill="auto"/>
                  </w:tcPr>
                  <w:p w:rsidR="00E52915" w:rsidRDefault="00E52915" w:rsidP="00E52915">
                    <w:r>
                      <w:t>13云煤业（122258）</w:t>
                    </w:r>
                  </w:p>
                </w:tc>
                <w:tc>
                  <w:tcPr>
                    <w:tcW w:w="1699" w:type="pct"/>
                    <w:shd w:val="clear" w:color="auto" w:fill="auto"/>
                  </w:tcPr>
                  <w:p w:rsidR="00E52915" w:rsidRDefault="00E52915" w:rsidP="00E52915">
                    <w:pPr>
                      <w:jc w:val="right"/>
                    </w:pPr>
                    <w:r>
                      <w:t>189,294,485.69</w:t>
                    </w:r>
                  </w:p>
                </w:tc>
                <w:tc>
                  <w:tcPr>
                    <w:tcW w:w="1615" w:type="pct"/>
                    <w:shd w:val="clear" w:color="auto" w:fill="auto"/>
                  </w:tcPr>
                  <w:p w:rsidR="00E52915" w:rsidRDefault="00E52915" w:rsidP="00E52915">
                    <w:pPr>
                      <w:jc w:val="right"/>
                    </w:pPr>
                    <w:r>
                      <w:t>248,952,736.87</w:t>
                    </w:r>
                  </w:p>
                </w:tc>
              </w:tr>
            </w:sdtContent>
          </w:sdt>
          <w:tr w:rsidR="00E52915" w:rsidTr="00E52915">
            <w:trPr>
              <w:cantSplit/>
            </w:trPr>
            <w:sdt>
              <w:sdtPr>
                <w:tag w:val="_PLD_994687a6f10f4e6fab953d39f76d4054"/>
                <w:id w:val="1841152"/>
                <w:lock w:val="sdtLocked"/>
              </w:sdtPr>
              <w:sdtEndPr/>
              <w:sdtContent>
                <w:tc>
                  <w:tcPr>
                    <w:tcW w:w="1686" w:type="pct"/>
                    <w:shd w:val="clear" w:color="auto" w:fill="auto"/>
                  </w:tcPr>
                  <w:p w:rsidR="00E52915" w:rsidRDefault="00E52915" w:rsidP="00E52915">
                    <w:pPr>
                      <w:jc w:val="center"/>
                    </w:pPr>
                    <w:r>
                      <w:rPr>
                        <w:rFonts w:hint="eastAsia"/>
                      </w:rPr>
                      <w:t>合计</w:t>
                    </w:r>
                  </w:p>
                </w:tc>
              </w:sdtContent>
            </w:sdt>
            <w:tc>
              <w:tcPr>
                <w:tcW w:w="1699" w:type="pct"/>
                <w:shd w:val="clear" w:color="auto" w:fill="auto"/>
              </w:tcPr>
              <w:p w:rsidR="00E52915" w:rsidRDefault="00E52915" w:rsidP="00E52915">
                <w:pPr>
                  <w:jc w:val="right"/>
                </w:pPr>
                <w:r>
                  <w:t>189,294,485.69</w:t>
                </w:r>
              </w:p>
            </w:tc>
            <w:tc>
              <w:tcPr>
                <w:tcW w:w="1615" w:type="pct"/>
                <w:shd w:val="clear" w:color="auto" w:fill="auto"/>
              </w:tcPr>
              <w:p w:rsidR="00E52915" w:rsidRDefault="00E52915" w:rsidP="00E52915">
                <w:pPr>
                  <w:jc w:val="right"/>
                </w:pPr>
                <w:r>
                  <w:t>248,952,736.87</w:t>
                </w:r>
              </w:p>
            </w:tc>
          </w:tr>
        </w:tbl>
        <w:p w:rsidR="00E52915" w:rsidRDefault="00E52915"/>
        <w:p w:rsidR="0036046F" w:rsidRDefault="00E909B4"/>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36046F" w:rsidRDefault="00546E80">
          <w:pPr>
            <w:pStyle w:val="4"/>
            <w:numPr>
              <w:ilvl w:val="0"/>
              <w:numId w:val="2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EndPr/>
          <w:sdtContent>
            <w:p w:rsidR="0036046F" w:rsidRDefault="009C38D8">
              <w:r w:rsidRPr="009B1EEB">
                <w:fldChar w:fldCharType="begin"/>
              </w:r>
              <w:r w:rsidR="007B010A"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76"/>
            <w:gridCol w:w="1129"/>
            <w:gridCol w:w="1276"/>
            <w:gridCol w:w="436"/>
            <w:gridCol w:w="1696"/>
            <w:gridCol w:w="1696"/>
            <w:gridCol w:w="436"/>
            <w:gridCol w:w="1591"/>
            <w:gridCol w:w="1276"/>
            <w:gridCol w:w="1591"/>
            <w:gridCol w:w="1696"/>
          </w:tblGrid>
          <w:tr w:rsidR="00200C67" w:rsidTr="007B010A">
            <w:trPr>
              <w:cantSplit/>
              <w:trHeight w:val="590"/>
            </w:trPr>
            <w:sdt>
              <w:sdtPr>
                <w:tag w:val="_PLD_e802e0473fe74b70b94a2bc1ff9e6120"/>
                <w:id w:val="1841769"/>
                <w:lock w:val="sdtLocked"/>
              </w:sdtPr>
              <w:sdtEndPr/>
              <w:sdtContent>
                <w:tc>
                  <w:tcPr>
                    <w:tcW w:w="438" w:type="pct"/>
                    <w:shd w:val="clear" w:color="auto" w:fill="auto"/>
                    <w:vAlign w:val="center"/>
                  </w:tcPr>
                  <w:p w:rsidR="007B010A" w:rsidRDefault="007B010A" w:rsidP="003F2639">
                    <w:pPr>
                      <w:jc w:val="center"/>
                    </w:pPr>
                    <w:r>
                      <w:rPr>
                        <w:rFonts w:hint="eastAsia"/>
                      </w:rPr>
                      <w:t>债券</w:t>
                    </w:r>
                  </w:p>
                  <w:p w:rsidR="007B010A" w:rsidRDefault="007B010A" w:rsidP="003F2639">
                    <w:pPr>
                      <w:jc w:val="center"/>
                    </w:pPr>
                    <w:r>
                      <w:rPr>
                        <w:rFonts w:hint="eastAsia"/>
                      </w:rPr>
                      <w:t>名称</w:t>
                    </w:r>
                  </w:p>
                </w:tc>
              </w:sdtContent>
            </w:sdt>
            <w:sdt>
              <w:sdtPr>
                <w:tag w:val="_PLD_3305820c0a7b4304abdad6fc20766aa3"/>
                <w:id w:val="1841770"/>
                <w:lock w:val="sdtLocked"/>
              </w:sdtPr>
              <w:sdtEndPr/>
              <w:sdtContent>
                <w:tc>
                  <w:tcPr>
                    <w:tcW w:w="562" w:type="pct"/>
                    <w:shd w:val="clear" w:color="auto" w:fill="auto"/>
                    <w:vAlign w:val="center"/>
                  </w:tcPr>
                  <w:p w:rsidR="007B010A" w:rsidRDefault="007B010A" w:rsidP="003F2639">
                    <w:pPr>
                      <w:jc w:val="center"/>
                    </w:pPr>
                    <w:r>
                      <w:rPr>
                        <w:rFonts w:hint="eastAsia"/>
                      </w:rPr>
                      <w:t>面值</w:t>
                    </w:r>
                  </w:p>
                </w:tc>
              </w:sdtContent>
            </w:sdt>
            <w:sdt>
              <w:sdtPr>
                <w:tag w:val="_PLD_ee6ba2e107ad4013b8b8d3efeae50c26"/>
                <w:id w:val="1841771"/>
                <w:lock w:val="sdtLocked"/>
              </w:sdtPr>
              <w:sdtEndPr/>
              <w:sdtContent>
                <w:tc>
                  <w:tcPr>
                    <w:tcW w:w="438" w:type="pct"/>
                    <w:shd w:val="clear" w:color="auto" w:fill="auto"/>
                    <w:vAlign w:val="center"/>
                  </w:tcPr>
                  <w:p w:rsidR="007B010A" w:rsidRDefault="007B010A" w:rsidP="003F2639">
                    <w:pPr>
                      <w:jc w:val="center"/>
                    </w:pPr>
                    <w:r>
                      <w:rPr>
                        <w:rFonts w:hint="eastAsia"/>
                      </w:rPr>
                      <w:t>发行</w:t>
                    </w:r>
                  </w:p>
                  <w:p w:rsidR="007B010A" w:rsidRDefault="007B010A" w:rsidP="003F2639">
                    <w:pPr>
                      <w:jc w:val="center"/>
                    </w:pPr>
                    <w:r>
                      <w:rPr>
                        <w:rFonts w:hint="eastAsia"/>
                      </w:rPr>
                      <w:t>日期</w:t>
                    </w:r>
                  </w:p>
                </w:tc>
              </w:sdtContent>
            </w:sdt>
            <w:sdt>
              <w:sdtPr>
                <w:tag w:val="_PLD_124bbea948a54d48a0375b121ca28abc"/>
                <w:id w:val="1841772"/>
                <w:lock w:val="sdtLocked"/>
              </w:sdtPr>
              <w:sdtEndPr/>
              <w:sdtContent>
                <w:tc>
                  <w:tcPr>
                    <w:tcW w:w="187" w:type="pct"/>
                    <w:shd w:val="clear" w:color="auto" w:fill="auto"/>
                    <w:vAlign w:val="center"/>
                  </w:tcPr>
                  <w:p w:rsidR="007B010A" w:rsidRDefault="007B010A" w:rsidP="003F2639">
                    <w:pPr>
                      <w:jc w:val="center"/>
                    </w:pPr>
                    <w:r>
                      <w:rPr>
                        <w:rFonts w:hint="eastAsia"/>
                      </w:rPr>
                      <w:t>债券</w:t>
                    </w:r>
                  </w:p>
                  <w:p w:rsidR="007B010A" w:rsidRDefault="007B010A" w:rsidP="003F2639">
                    <w:pPr>
                      <w:jc w:val="center"/>
                    </w:pPr>
                    <w:r>
                      <w:rPr>
                        <w:rFonts w:hint="eastAsia"/>
                      </w:rPr>
                      <w:t>期限</w:t>
                    </w:r>
                  </w:p>
                </w:tc>
              </w:sdtContent>
            </w:sdt>
            <w:sdt>
              <w:sdtPr>
                <w:tag w:val="_PLD_7049ab93920145468e81fe6c529385fb"/>
                <w:id w:val="1841773"/>
                <w:lock w:val="sdtLocked"/>
              </w:sdtPr>
              <w:sdtEndPr/>
              <w:sdtContent>
                <w:tc>
                  <w:tcPr>
                    <w:tcW w:w="562" w:type="pct"/>
                    <w:shd w:val="clear" w:color="auto" w:fill="auto"/>
                    <w:vAlign w:val="center"/>
                  </w:tcPr>
                  <w:p w:rsidR="007B010A" w:rsidRDefault="007B010A" w:rsidP="003F2639">
                    <w:pPr>
                      <w:jc w:val="center"/>
                    </w:pPr>
                    <w:r>
                      <w:rPr>
                        <w:rFonts w:hint="eastAsia"/>
                      </w:rPr>
                      <w:t>发行</w:t>
                    </w:r>
                  </w:p>
                  <w:p w:rsidR="007B010A" w:rsidRDefault="007B010A" w:rsidP="003F2639">
                    <w:pPr>
                      <w:jc w:val="center"/>
                    </w:pPr>
                    <w:r>
                      <w:rPr>
                        <w:rFonts w:hint="eastAsia"/>
                      </w:rPr>
                      <w:t>金额</w:t>
                    </w:r>
                  </w:p>
                </w:tc>
              </w:sdtContent>
            </w:sdt>
            <w:sdt>
              <w:sdtPr>
                <w:tag w:val="_PLD_38d9b1ec51834164a4568a000acee069"/>
                <w:id w:val="1841774"/>
                <w:lock w:val="sdtLocked"/>
              </w:sdtPr>
              <w:sdtEndPr/>
              <w:sdtContent>
                <w:tc>
                  <w:tcPr>
                    <w:tcW w:w="562" w:type="pct"/>
                    <w:shd w:val="clear" w:color="auto" w:fill="auto"/>
                    <w:vAlign w:val="center"/>
                  </w:tcPr>
                  <w:p w:rsidR="007B010A" w:rsidRDefault="007B010A" w:rsidP="003F2639">
                    <w:pPr>
                      <w:jc w:val="center"/>
                    </w:pPr>
                    <w:r>
                      <w:rPr>
                        <w:rFonts w:hint="eastAsia"/>
                      </w:rPr>
                      <w:t>期初</w:t>
                    </w:r>
                  </w:p>
                  <w:p w:rsidR="007B010A" w:rsidRDefault="007B010A" w:rsidP="003F2639">
                    <w:pPr>
                      <w:jc w:val="center"/>
                    </w:pPr>
                    <w:r>
                      <w:rPr>
                        <w:rFonts w:hint="eastAsia"/>
                      </w:rPr>
                      <w:t>余额</w:t>
                    </w:r>
                  </w:p>
                </w:tc>
              </w:sdtContent>
            </w:sdt>
            <w:sdt>
              <w:sdtPr>
                <w:tag w:val="_PLD_631bbacf370944efab46658f1d2b4f3d"/>
                <w:id w:val="1841775"/>
                <w:lock w:val="sdtLocked"/>
              </w:sdtPr>
              <w:sdtEndPr/>
              <w:sdtContent>
                <w:tc>
                  <w:tcPr>
                    <w:tcW w:w="187" w:type="pct"/>
                    <w:shd w:val="clear" w:color="auto" w:fill="auto"/>
                    <w:vAlign w:val="center"/>
                  </w:tcPr>
                  <w:p w:rsidR="007B010A" w:rsidRDefault="007B010A" w:rsidP="003F2639">
                    <w:pPr>
                      <w:jc w:val="center"/>
                    </w:pPr>
                    <w:r>
                      <w:rPr>
                        <w:rFonts w:hint="eastAsia"/>
                      </w:rPr>
                      <w:t>本期</w:t>
                    </w:r>
                  </w:p>
                  <w:p w:rsidR="007B010A" w:rsidRDefault="007B010A" w:rsidP="003F2639">
                    <w:pPr>
                      <w:jc w:val="center"/>
                    </w:pPr>
                    <w:r>
                      <w:rPr>
                        <w:rFonts w:hint="eastAsia"/>
                      </w:rPr>
                      <w:t>发行</w:t>
                    </w:r>
                  </w:p>
                </w:tc>
              </w:sdtContent>
            </w:sdt>
            <w:sdt>
              <w:sdtPr>
                <w:tag w:val="_PLD_46ecadb6d93742c196106f528dc587fb"/>
                <w:id w:val="1841776"/>
                <w:lock w:val="sdtLocked"/>
              </w:sdtPr>
              <w:sdtEndPr/>
              <w:sdtContent>
                <w:tc>
                  <w:tcPr>
                    <w:tcW w:w="532" w:type="pct"/>
                    <w:shd w:val="clear" w:color="auto" w:fill="auto"/>
                    <w:vAlign w:val="center"/>
                  </w:tcPr>
                  <w:p w:rsidR="007B010A" w:rsidRDefault="007B010A" w:rsidP="003F2639">
                    <w:pPr>
                      <w:jc w:val="center"/>
                    </w:pPr>
                    <w:r>
                      <w:rPr>
                        <w:rFonts w:hint="eastAsia"/>
                      </w:rPr>
                      <w:t>按面值计提利息</w:t>
                    </w:r>
                  </w:p>
                </w:tc>
              </w:sdtContent>
            </w:sdt>
            <w:sdt>
              <w:sdtPr>
                <w:tag w:val="_PLD_ae4bf5f0a7024d7494d06729dd783ba4"/>
                <w:id w:val="1841777"/>
                <w:lock w:val="sdtLocked"/>
              </w:sdtPr>
              <w:sdtEndPr/>
              <w:sdtContent>
                <w:tc>
                  <w:tcPr>
                    <w:tcW w:w="438" w:type="pct"/>
                    <w:shd w:val="clear" w:color="auto" w:fill="auto"/>
                    <w:vAlign w:val="center"/>
                  </w:tcPr>
                  <w:p w:rsidR="007B010A" w:rsidRDefault="007B010A" w:rsidP="003F2639">
                    <w:pPr>
                      <w:jc w:val="center"/>
                    </w:pPr>
                    <w:proofErr w:type="gramStart"/>
                    <w:r>
                      <w:rPr>
                        <w:rFonts w:hint="eastAsia"/>
                      </w:rPr>
                      <w:t>溢</w:t>
                    </w:r>
                    <w:proofErr w:type="gramEnd"/>
                    <w:r>
                      <w:rPr>
                        <w:rFonts w:hint="eastAsia"/>
                      </w:rPr>
                      <w:t>折价摊销</w:t>
                    </w:r>
                  </w:p>
                </w:tc>
              </w:sdtContent>
            </w:sdt>
            <w:sdt>
              <w:sdtPr>
                <w:tag w:val="_PLD_4b5846bfb9664157a5fbfb5219160105"/>
                <w:id w:val="1841778"/>
                <w:lock w:val="sdtLocked"/>
              </w:sdtPr>
              <w:sdtEndPr/>
              <w:sdtContent>
                <w:tc>
                  <w:tcPr>
                    <w:tcW w:w="532" w:type="pct"/>
                    <w:shd w:val="clear" w:color="auto" w:fill="auto"/>
                    <w:vAlign w:val="center"/>
                  </w:tcPr>
                  <w:p w:rsidR="007B010A" w:rsidRDefault="007B010A" w:rsidP="003F2639">
                    <w:pPr>
                      <w:jc w:val="center"/>
                    </w:pPr>
                    <w:r>
                      <w:rPr>
                        <w:rFonts w:hint="eastAsia"/>
                      </w:rPr>
                      <w:t>本期</w:t>
                    </w:r>
                  </w:p>
                  <w:p w:rsidR="007B010A" w:rsidRDefault="007B010A" w:rsidP="003F2639">
                    <w:pPr>
                      <w:jc w:val="center"/>
                    </w:pPr>
                    <w:r>
                      <w:rPr>
                        <w:rFonts w:hint="eastAsia"/>
                      </w:rPr>
                      <w:t>偿还</w:t>
                    </w:r>
                  </w:p>
                </w:tc>
              </w:sdtContent>
            </w:sdt>
            <w:sdt>
              <w:sdtPr>
                <w:tag w:val="_PLD_a12b5b0e009f4c31a176550ce24d537b"/>
                <w:id w:val="1841779"/>
                <w:lock w:val="sdtLocked"/>
              </w:sdtPr>
              <w:sdtEndPr/>
              <w:sdtContent>
                <w:tc>
                  <w:tcPr>
                    <w:tcW w:w="562" w:type="pct"/>
                    <w:shd w:val="clear" w:color="auto" w:fill="auto"/>
                    <w:vAlign w:val="center"/>
                  </w:tcPr>
                  <w:p w:rsidR="007B010A" w:rsidRDefault="007B010A" w:rsidP="003F2639">
                    <w:pPr>
                      <w:jc w:val="center"/>
                    </w:pPr>
                    <w:r>
                      <w:rPr>
                        <w:rFonts w:hint="eastAsia"/>
                      </w:rPr>
                      <w:t>期末</w:t>
                    </w:r>
                  </w:p>
                  <w:p w:rsidR="007B010A" w:rsidRDefault="007B010A" w:rsidP="003F2639">
                    <w:pPr>
                      <w:jc w:val="center"/>
                    </w:pPr>
                    <w:r>
                      <w:rPr>
                        <w:rFonts w:hint="eastAsia"/>
                      </w:rPr>
                      <w:t>余额</w:t>
                    </w:r>
                  </w:p>
                </w:tc>
              </w:sdtContent>
            </w:sdt>
          </w:tr>
          <w:sdt>
            <w:sdtPr>
              <w:alias w:val="应付债券明细"/>
              <w:tag w:val="_TUP_483a6814da9c434391de215e945c94f6"/>
              <w:id w:val="1841780"/>
              <w:lock w:val="sdtLocked"/>
            </w:sdtPr>
            <w:sdtEndPr/>
            <w:sdtContent>
              <w:tr w:rsidR="00200C67" w:rsidTr="007B010A">
                <w:trPr>
                  <w:cantSplit/>
                  <w:trHeight w:val="266"/>
                </w:trPr>
                <w:tc>
                  <w:tcPr>
                    <w:tcW w:w="438" w:type="pct"/>
                    <w:shd w:val="clear" w:color="auto" w:fill="auto"/>
                  </w:tcPr>
                  <w:p w:rsidR="007B010A" w:rsidRDefault="007B010A" w:rsidP="003F2639">
                    <w:r>
                      <w:t>13云煤业（122258）</w:t>
                    </w:r>
                  </w:p>
                </w:tc>
                <w:tc>
                  <w:tcPr>
                    <w:tcW w:w="562" w:type="pct"/>
                    <w:shd w:val="clear" w:color="auto" w:fill="auto"/>
                  </w:tcPr>
                  <w:p w:rsidR="007B010A" w:rsidRDefault="007B010A" w:rsidP="003F2639">
                    <w:pPr>
                      <w:jc w:val="right"/>
                    </w:pPr>
                    <w:r>
                      <w:rPr>
                        <w:rFonts w:hint="eastAsia"/>
                      </w:rPr>
                      <w:t>100.00</w:t>
                    </w:r>
                  </w:p>
                </w:tc>
                <w:tc>
                  <w:tcPr>
                    <w:tcW w:w="438" w:type="pct"/>
                    <w:shd w:val="clear" w:color="auto" w:fill="auto"/>
                  </w:tcPr>
                  <w:p w:rsidR="007B010A" w:rsidRDefault="007B010A" w:rsidP="003F2639">
                    <w:pPr>
                      <w:jc w:val="right"/>
                    </w:pPr>
                    <w:r>
                      <w:t>2013.12.03</w:t>
                    </w:r>
                  </w:p>
                </w:tc>
                <w:tc>
                  <w:tcPr>
                    <w:tcW w:w="187" w:type="pct"/>
                    <w:shd w:val="clear" w:color="auto" w:fill="auto"/>
                  </w:tcPr>
                  <w:p w:rsidR="007B010A" w:rsidRDefault="007B010A" w:rsidP="003F2639">
                    <w:r>
                      <w:t>7年</w:t>
                    </w:r>
                  </w:p>
                </w:tc>
                <w:tc>
                  <w:tcPr>
                    <w:tcW w:w="562" w:type="pct"/>
                    <w:shd w:val="clear" w:color="auto" w:fill="auto"/>
                  </w:tcPr>
                  <w:p w:rsidR="007B010A" w:rsidRDefault="007B010A" w:rsidP="003F2639">
                    <w:pPr>
                      <w:jc w:val="right"/>
                    </w:pPr>
                    <w:r>
                      <w:t>247,830,000.00</w:t>
                    </w:r>
                  </w:p>
                </w:tc>
                <w:tc>
                  <w:tcPr>
                    <w:tcW w:w="562" w:type="pct"/>
                    <w:shd w:val="clear" w:color="auto" w:fill="auto"/>
                  </w:tcPr>
                  <w:p w:rsidR="007B010A" w:rsidRDefault="007B010A" w:rsidP="003F2639">
                    <w:pPr>
                      <w:jc w:val="right"/>
                    </w:pPr>
                    <w:r>
                      <w:t>248,952,736.87</w:t>
                    </w:r>
                  </w:p>
                </w:tc>
                <w:tc>
                  <w:tcPr>
                    <w:tcW w:w="187" w:type="pct"/>
                    <w:shd w:val="clear" w:color="auto" w:fill="auto"/>
                  </w:tcPr>
                  <w:p w:rsidR="007B010A" w:rsidRDefault="007B010A" w:rsidP="003F2639">
                    <w:pPr>
                      <w:jc w:val="right"/>
                    </w:pPr>
                  </w:p>
                </w:tc>
                <w:tc>
                  <w:tcPr>
                    <w:tcW w:w="532" w:type="pct"/>
                    <w:shd w:val="clear" w:color="auto" w:fill="auto"/>
                  </w:tcPr>
                  <w:p w:rsidR="007B010A" w:rsidRDefault="007B010A" w:rsidP="003F2639">
                    <w:pPr>
                      <w:jc w:val="right"/>
                    </w:pPr>
                    <w:r>
                      <w:t>16,720,792.00</w:t>
                    </w:r>
                  </w:p>
                </w:tc>
                <w:tc>
                  <w:tcPr>
                    <w:tcW w:w="438" w:type="pct"/>
                    <w:shd w:val="clear" w:color="auto" w:fill="auto"/>
                  </w:tcPr>
                  <w:p w:rsidR="007B010A" w:rsidRDefault="007B010A" w:rsidP="003F2639">
                    <w:pPr>
                      <w:jc w:val="right"/>
                    </w:pPr>
                    <w:r>
                      <w:t>332,748.82</w:t>
                    </w:r>
                  </w:p>
                </w:tc>
                <w:tc>
                  <w:tcPr>
                    <w:tcW w:w="532" w:type="pct"/>
                    <w:shd w:val="clear" w:color="auto" w:fill="auto"/>
                  </w:tcPr>
                  <w:p w:rsidR="007B010A" w:rsidRDefault="007B010A" w:rsidP="003F2639">
                    <w:pPr>
                      <w:jc w:val="right"/>
                    </w:pPr>
                    <w:r>
                      <w:t>59,991,000.00</w:t>
                    </w:r>
                  </w:p>
                </w:tc>
                <w:tc>
                  <w:tcPr>
                    <w:tcW w:w="562" w:type="pct"/>
                    <w:shd w:val="clear" w:color="auto" w:fill="auto"/>
                  </w:tcPr>
                  <w:p w:rsidR="007B010A" w:rsidRDefault="007B010A" w:rsidP="003F2639">
                    <w:pPr>
                      <w:jc w:val="right"/>
                    </w:pPr>
                    <w:r>
                      <w:t>189,294,485.69</w:t>
                    </w:r>
                  </w:p>
                </w:tc>
              </w:tr>
            </w:sdtContent>
          </w:sdt>
          <w:tr w:rsidR="00200C67" w:rsidTr="007B010A">
            <w:trPr>
              <w:cantSplit/>
              <w:trHeight w:val="266"/>
            </w:trPr>
            <w:sdt>
              <w:sdtPr>
                <w:tag w:val="_PLD_41192c0475024a44a2c97d36651ee82d"/>
                <w:id w:val="1841782"/>
                <w:lock w:val="sdtLocked"/>
              </w:sdtPr>
              <w:sdtEndPr/>
              <w:sdtContent>
                <w:tc>
                  <w:tcPr>
                    <w:tcW w:w="438" w:type="pct"/>
                    <w:shd w:val="clear" w:color="auto" w:fill="auto"/>
                  </w:tcPr>
                  <w:p w:rsidR="007B010A" w:rsidRDefault="007B010A" w:rsidP="003F2639">
                    <w:pPr>
                      <w:jc w:val="center"/>
                    </w:pPr>
                    <w:r>
                      <w:rPr>
                        <w:rFonts w:hint="eastAsia"/>
                      </w:rPr>
                      <w:t>合计</w:t>
                    </w:r>
                  </w:p>
                </w:tc>
              </w:sdtContent>
            </w:sdt>
            <w:tc>
              <w:tcPr>
                <w:tcW w:w="562" w:type="pct"/>
                <w:shd w:val="clear" w:color="auto" w:fill="auto"/>
              </w:tcPr>
              <w:p w:rsidR="007B010A" w:rsidRDefault="007B010A" w:rsidP="003F2639">
                <w:pPr>
                  <w:jc w:val="center"/>
                </w:pPr>
                <w:r>
                  <w:rPr>
                    <w:rFonts w:hint="eastAsia"/>
                  </w:rPr>
                  <w:t>/</w:t>
                </w:r>
              </w:p>
            </w:tc>
            <w:tc>
              <w:tcPr>
                <w:tcW w:w="438" w:type="pct"/>
                <w:shd w:val="clear" w:color="auto" w:fill="auto"/>
              </w:tcPr>
              <w:p w:rsidR="007B010A" w:rsidRDefault="007B010A" w:rsidP="003F2639">
                <w:pPr>
                  <w:jc w:val="center"/>
                </w:pPr>
                <w:r>
                  <w:rPr>
                    <w:rFonts w:hint="eastAsia"/>
                  </w:rPr>
                  <w:t>/</w:t>
                </w:r>
              </w:p>
            </w:tc>
            <w:tc>
              <w:tcPr>
                <w:tcW w:w="187" w:type="pct"/>
                <w:shd w:val="clear" w:color="auto" w:fill="auto"/>
              </w:tcPr>
              <w:p w:rsidR="007B010A" w:rsidRDefault="007B010A" w:rsidP="003F2639">
                <w:pPr>
                  <w:jc w:val="center"/>
                </w:pPr>
                <w:r>
                  <w:rPr>
                    <w:rFonts w:hint="eastAsia"/>
                  </w:rPr>
                  <w:t>/</w:t>
                </w:r>
              </w:p>
            </w:tc>
            <w:tc>
              <w:tcPr>
                <w:tcW w:w="562" w:type="pct"/>
                <w:shd w:val="clear" w:color="auto" w:fill="auto"/>
              </w:tcPr>
              <w:p w:rsidR="007B010A" w:rsidRDefault="007B010A" w:rsidP="003F2639">
                <w:pPr>
                  <w:jc w:val="right"/>
                </w:pPr>
                <w:r>
                  <w:t>247,830,000.00</w:t>
                </w:r>
              </w:p>
            </w:tc>
            <w:tc>
              <w:tcPr>
                <w:tcW w:w="562" w:type="pct"/>
                <w:shd w:val="clear" w:color="auto" w:fill="auto"/>
              </w:tcPr>
              <w:p w:rsidR="007B010A" w:rsidRDefault="007B010A" w:rsidP="003F2639">
                <w:pPr>
                  <w:jc w:val="right"/>
                </w:pPr>
                <w:r>
                  <w:t>248,952,736.87</w:t>
                </w:r>
              </w:p>
            </w:tc>
            <w:tc>
              <w:tcPr>
                <w:tcW w:w="187" w:type="pct"/>
                <w:shd w:val="clear" w:color="auto" w:fill="auto"/>
              </w:tcPr>
              <w:p w:rsidR="007B010A" w:rsidRDefault="007B010A" w:rsidP="003F2639">
                <w:pPr>
                  <w:jc w:val="right"/>
                </w:pPr>
              </w:p>
            </w:tc>
            <w:tc>
              <w:tcPr>
                <w:tcW w:w="532" w:type="pct"/>
                <w:shd w:val="clear" w:color="auto" w:fill="auto"/>
              </w:tcPr>
              <w:p w:rsidR="007B010A" w:rsidRDefault="007B010A" w:rsidP="003F2639">
                <w:pPr>
                  <w:jc w:val="right"/>
                </w:pPr>
                <w:r>
                  <w:t>16,720,792.00</w:t>
                </w:r>
              </w:p>
            </w:tc>
            <w:tc>
              <w:tcPr>
                <w:tcW w:w="438" w:type="pct"/>
                <w:shd w:val="clear" w:color="auto" w:fill="auto"/>
              </w:tcPr>
              <w:p w:rsidR="007B010A" w:rsidRDefault="007B010A" w:rsidP="003F2639">
                <w:pPr>
                  <w:jc w:val="right"/>
                </w:pPr>
                <w:r>
                  <w:t>332,748.82</w:t>
                </w:r>
              </w:p>
            </w:tc>
            <w:tc>
              <w:tcPr>
                <w:tcW w:w="532" w:type="pct"/>
                <w:shd w:val="clear" w:color="auto" w:fill="auto"/>
              </w:tcPr>
              <w:p w:rsidR="007B010A" w:rsidRDefault="007B010A" w:rsidP="003F2639">
                <w:pPr>
                  <w:jc w:val="right"/>
                </w:pPr>
                <w:r>
                  <w:t>59,991,000.00</w:t>
                </w:r>
              </w:p>
            </w:tc>
            <w:tc>
              <w:tcPr>
                <w:tcW w:w="562" w:type="pct"/>
                <w:shd w:val="clear" w:color="auto" w:fill="auto"/>
              </w:tcPr>
              <w:p w:rsidR="007B010A" w:rsidRDefault="007B010A" w:rsidP="003F2639">
                <w:pPr>
                  <w:jc w:val="right"/>
                </w:pPr>
                <w:r>
                  <w:t>189,294,485.69</w:t>
                </w:r>
              </w:p>
            </w:tc>
          </w:tr>
        </w:tbl>
        <w:p w:rsidR="007B010A" w:rsidRDefault="007B010A"/>
        <w:p w:rsidR="0061170B" w:rsidRDefault="00E909B4" w:rsidP="0061170B">
          <w:pPr>
            <w:rPr>
              <w:rFonts w:cstheme="minorBidi"/>
              <w:color w:val="000000" w:themeColor="text1"/>
              <w:szCs w:val="21"/>
            </w:rPr>
          </w:pPr>
        </w:p>
      </w:sdtContent>
    </w:sdt>
    <w:bookmarkStart w:id="147" w:name="OLE_LINK16" w:displacedByCustomXml="prev"/>
    <w:bookmarkStart w:id="148" w:name="OLE_LINK18" w:displacedByCustomXml="prev"/>
    <w:sdt>
      <w:sdtPr>
        <w:rPr>
          <w:rFonts w:hint="eastAsia"/>
          <w:b/>
          <w:bCs/>
        </w:rPr>
        <w:alias w:val="模块:可转换公司债券的转股条件、转股时间说明："/>
        <w:tag w:val="_SEC_757001457d924ad38aa4781484c5ba39"/>
        <w:id w:val="-1363899701"/>
        <w:lock w:val="sdtLocked"/>
        <w:placeholder>
          <w:docPart w:val="GBC22222222222222222222222222222"/>
        </w:placeholder>
      </w:sdtPr>
      <w:sdtEndPr>
        <w:rPr>
          <w:b w:val="0"/>
          <w:bCs w:val="0"/>
          <w:szCs w:val="21"/>
        </w:rPr>
      </w:sdtEndPr>
      <w:sdtContent>
        <w:p w:rsidR="0061170B" w:rsidRPr="0061170B" w:rsidRDefault="0061170B" w:rsidP="0061170B">
          <w:pPr>
            <w:sectPr w:rsidR="0061170B" w:rsidRPr="0061170B" w:rsidSect="00200C67">
              <w:pgSz w:w="16838" w:h="11906" w:orient="landscape"/>
              <w:pgMar w:top="1797" w:right="1525" w:bottom="1276" w:left="1440" w:header="856" w:footer="992" w:gutter="0"/>
              <w:cols w:space="425"/>
              <w:docGrid w:linePitch="312"/>
            </w:sectPr>
          </w:pPr>
        </w:p>
        <w:p w:rsidR="0036046F" w:rsidRDefault="00546E80">
          <w:pPr>
            <w:pStyle w:val="4"/>
            <w:numPr>
              <w:ilvl w:val="0"/>
              <w:numId w:val="22"/>
            </w:numPr>
            <w:ind w:left="426" w:hanging="426"/>
          </w:pPr>
          <w:r>
            <w:rPr>
              <w:rFonts w:hint="eastAsia"/>
            </w:rPr>
            <w:lastRenderedPageBreak/>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EndPr/>
          <w:sdtContent>
            <w:p w:rsidR="0036046F" w:rsidRDefault="009C38D8" w:rsidP="007B010A">
              <w:pPr>
                <w:spacing w:before="60" w:after="60"/>
                <w:rPr>
                  <w:szCs w:val="21"/>
                </w:rPr>
              </w:pPr>
              <w:r w:rsidRPr="009B1EEB">
                <w:rPr>
                  <w:szCs w:val="21"/>
                </w:rPr>
                <w:fldChar w:fldCharType="begin"/>
              </w:r>
              <w:r w:rsidR="007B010A" w:rsidRPr="009B1EEB">
                <w:rPr>
                  <w:szCs w:val="21"/>
                </w:rPr>
                <w:instrText xml:space="preserve"> MACROBUTTON  SnrToggleCheckbox □适用  </w:instrText>
              </w:r>
              <w:r w:rsidRPr="009B1EEB">
                <w:rPr>
                  <w:szCs w:val="21"/>
                </w:rPr>
                <w:fldChar w:fldCharType="end"/>
              </w:r>
              <w:r w:rsidRPr="009B1EEB">
                <w:rPr>
                  <w:szCs w:val="21"/>
                </w:rPr>
                <w:fldChar w:fldCharType="begin"/>
              </w:r>
              <w:r w:rsidR="007B010A"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147" w:displacedByCustomXml="prev"/>
        <w:bookmarkEnd w:id="148" w:displacedByCustomXml="prev"/>
        <w:p w:rsidR="0036046F" w:rsidRDefault="00546E80">
          <w:pPr>
            <w:pStyle w:val="4"/>
            <w:numPr>
              <w:ilvl w:val="0"/>
              <w:numId w:val="22"/>
            </w:numPr>
            <w:ind w:left="426" w:hanging="426"/>
          </w:pPr>
          <w:r>
            <w:rPr>
              <w:rFonts w:hint="eastAsia"/>
            </w:rPr>
            <w:t>划分为金融负债的其他金融工具说明</w:t>
          </w:r>
        </w:p>
        <w:p w:rsidR="0036046F" w:rsidRDefault="00546E80">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EndPr/>
          <w:sdtContent>
            <w:p w:rsidR="0036046F" w:rsidRDefault="009C38D8" w:rsidP="007B010A">
              <w:pPr>
                <w:rPr>
                  <w:szCs w:val="21"/>
                </w:rPr>
              </w:pPr>
              <w:r w:rsidRPr="009B1EEB">
                <w:fldChar w:fldCharType="begin"/>
              </w:r>
              <w:r w:rsidR="007B010A" w:rsidRPr="009B1EEB">
                <w:instrText xml:space="preserve">MACROBUTTON  SnrToggleCheckbox □适用 </w:instrText>
              </w:r>
              <w:r w:rsidRPr="009B1EEB">
                <w:fldChar w:fldCharType="end"/>
              </w:r>
              <w:r w:rsidRPr="009B1EEB">
                <w:fldChar w:fldCharType="begin"/>
              </w:r>
              <w:r w:rsidR="007B010A" w:rsidRPr="009B1EEB">
                <w:instrText xml:space="preserve"> MACROBUTTON  SnrToggleCheckbox √不适用 </w:instrText>
              </w:r>
              <w:r w:rsidRPr="009B1EEB">
                <w:fldChar w:fldCharType="end"/>
              </w:r>
            </w:p>
          </w:sdtContent>
        </w:sdt>
        <w:p w:rsidR="0036046F" w:rsidRDefault="0036046F">
          <w:pPr>
            <w:rPr>
              <w:szCs w:val="21"/>
            </w:rPr>
          </w:pPr>
        </w:p>
        <w:p w:rsidR="0036046F" w:rsidRDefault="00546E80">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EndPr/>
          <w:sdtContent>
            <w:p w:rsidR="00450B84" w:rsidRDefault="009C38D8" w:rsidP="007B010A">
              <w:pPr>
                <w:rPr>
                  <w:szCs w:val="21"/>
                </w:rPr>
              </w:pPr>
              <w:r w:rsidRPr="009B1EEB">
                <w:rPr>
                  <w:szCs w:val="21"/>
                </w:rPr>
                <w:fldChar w:fldCharType="begin"/>
              </w:r>
              <w:r w:rsidR="007B010A" w:rsidRPr="009B1EEB">
                <w:rPr>
                  <w:szCs w:val="21"/>
                </w:rPr>
                <w:instrText xml:space="preserve">MACROBUTTON  SnrToggleCheckbox □适用 </w:instrText>
              </w:r>
              <w:r w:rsidRPr="009B1EEB">
                <w:rPr>
                  <w:szCs w:val="21"/>
                </w:rPr>
                <w:fldChar w:fldCharType="end"/>
              </w:r>
              <w:r w:rsidRPr="009B1EEB">
                <w:rPr>
                  <w:szCs w:val="21"/>
                </w:rPr>
                <w:fldChar w:fldCharType="begin"/>
              </w:r>
              <w:r w:rsidR="007B010A" w:rsidRPr="009B1EEB">
                <w:rPr>
                  <w:szCs w:val="21"/>
                </w:rPr>
                <w:instrText xml:space="preserve"> MACROBUTTON  SnrToggleCheckbox √不适用 </w:instrText>
              </w:r>
              <w:r w:rsidRPr="009B1EEB">
                <w:rPr>
                  <w:szCs w:val="21"/>
                </w:rPr>
                <w:fldChar w:fldCharType="end"/>
              </w:r>
            </w:p>
            <w:p w:rsidR="0036046F" w:rsidRDefault="00E909B4" w:rsidP="007B010A">
              <w:pPr>
                <w:rPr>
                  <w:szCs w:val="21"/>
                </w:rPr>
              </w:pPr>
            </w:p>
          </w:sdtContent>
        </w:sdt>
        <w:p w:rsidR="0036046F" w:rsidRDefault="00546E80">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EndPr/>
          <w:sdtContent>
            <w:p w:rsidR="00450B84" w:rsidRDefault="009C38D8" w:rsidP="004D05C6">
              <w:pPr>
                <w:spacing w:before="60" w:after="60"/>
                <w:rPr>
                  <w:szCs w:val="21"/>
                </w:rPr>
              </w:pPr>
              <w:r w:rsidRPr="009B1EEB">
                <w:rPr>
                  <w:szCs w:val="21"/>
                </w:rPr>
                <w:fldChar w:fldCharType="begin"/>
              </w:r>
              <w:r w:rsidR="007B010A" w:rsidRPr="009B1EEB">
                <w:rPr>
                  <w:szCs w:val="21"/>
                </w:rPr>
                <w:instrText xml:space="preserve">MACROBUTTON  SnrToggleCheckbox □适用 </w:instrText>
              </w:r>
              <w:r w:rsidRPr="009B1EEB">
                <w:rPr>
                  <w:szCs w:val="21"/>
                </w:rPr>
                <w:fldChar w:fldCharType="end"/>
              </w:r>
              <w:r w:rsidRPr="009B1EEB">
                <w:rPr>
                  <w:szCs w:val="21"/>
                </w:rPr>
                <w:fldChar w:fldCharType="begin"/>
              </w:r>
              <w:r w:rsidR="007B010A" w:rsidRPr="009B1EEB">
                <w:rPr>
                  <w:szCs w:val="21"/>
                </w:rPr>
                <w:instrText xml:space="preserve"> MACROBUTTON  SnrToggleCheckbox √不适用 </w:instrText>
              </w:r>
              <w:r w:rsidRPr="009B1EEB">
                <w:rPr>
                  <w:szCs w:val="21"/>
                </w:rPr>
                <w:fldChar w:fldCharType="end"/>
              </w:r>
            </w:p>
            <w:p w:rsidR="0036046F" w:rsidRDefault="00E909B4" w:rsidP="004D05C6">
              <w:pPr>
                <w:spacing w:before="60" w:after="60"/>
                <w:rPr>
                  <w:szCs w:val="21"/>
                </w:rPr>
              </w:pPr>
            </w:p>
          </w:sdtContent>
        </w:sdt>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rsidR="0061170B" w:rsidRDefault="00546E80">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EndPr/>
          <w:sdtContent>
            <w:p w:rsidR="0061170B" w:rsidRDefault="009C38D8" w:rsidP="001F633C">
              <w:pPr>
                <w:spacing w:before="60" w:after="60"/>
                <w:rPr>
                  <w:szCs w:val="21"/>
                </w:rPr>
              </w:pPr>
              <w:r w:rsidRPr="009B1EEB">
                <w:rPr>
                  <w:szCs w:val="21"/>
                </w:rPr>
                <w:fldChar w:fldCharType="begin"/>
              </w:r>
              <w:r w:rsidR="001F633C" w:rsidRPr="009B1EEB">
                <w:rPr>
                  <w:szCs w:val="21"/>
                </w:rPr>
                <w:instrText xml:space="preserve">MACROBUTTON  SnrToggleCheckbox □适用 </w:instrText>
              </w:r>
              <w:r w:rsidRPr="009B1EEB">
                <w:rPr>
                  <w:szCs w:val="21"/>
                </w:rPr>
                <w:fldChar w:fldCharType="end"/>
              </w:r>
              <w:r w:rsidRPr="009B1EEB">
                <w:rPr>
                  <w:szCs w:val="21"/>
                </w:rPr>
                <w:fldChar w:fldCharType="begin"/>
              </w:r>
              <w:r w:rsidR="001F633C" w:rsidRPr="009B1EEB">
                <w:rPr>
                  <w:szCs w:val="21"/>
                </w:rPr>
                <w:instrText xml:space="preserve"> MACROBUTTON  SnrToggleCheckbox √不适用 </w:instrText>
              </w:r>
              <w:r w:rsidRPr="009B1EEB">
                <w:rPr>
                  <w:szCs w:val="21"/>
                </w:rPr>
                <w:fldChar w:fldCharType="end"/>
              </w:r>
            </w:p>
          </w:sdtContent>
        </w:sdt>
        <w:p w:rsidR="0036046F" w:rsidRDefault="00E909B4" w:rsidP="00450B84">
          <w:pPr>
            <w:spacing w:before="60" w:after="60"/>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36046F" w:rsidRDefault="00546E80">
      <w:pPr>
        <w:pStyle w:val="4"/>
        <w:ind w:left="360" w:hanging="360"/>
      </w:pPr>
      <w:r>
        <w:rPr>
          <w:rFonts w:hint="eastAsia"/>
        </w:rPr>
        <w:t>总表情况</w:t>
      </w:r>
    </w:p>
    <w:bookmarkStart w:id="149"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sdtContent>
        <w:p w:rsidR="0036046F" w:rsidRDefault="00546E80">
          <w:pPr>
            <w:pStyle w:val="4"/>
            <w:numPr>
              <w:ilvl w:val="0"/>
              <w:numId w:val="139"/>
            </w:numPr>
            <w:ind w:left="426" w:hanging="426"/>
          </w:pPr>
          <w:r>
            <w:rPr>
              <w:rFonts w:hint="eastAsia"/>
            </w:rPr>
            <w:t>分类列示</w:t>
          </w:r>
        </w:p>
        <w:sdt>
          <w:sdtPr>
            <w:alias w:val="是否适用：长期应付款分类列示[双击切换]"/>
            <w:tag w:val="_GBC_90d4a9bd673140ef9c99898da48d1614"/>
            <w:id w:val="326643361"/>
            <w:lock w:val="sdtLocked"/>
            <w:placeholder>
              <w:docPart w:val="GBC22222222222222222222222222222"/>
            </w:placeholder>
          </w:sdtPr>
          <w:sdtEndPr/>
          <w:sdtContent>
            <w:p w:rsidR="0036046F" w:rsidRDefault="009C38D8">
              <w:r w:rsidRPr="009B1EEB">
                <w:fldChar w:fldCharType="begin"/>
              </w:r>
              <w:r w:rsidR="007B010A" w:rsidRPr="009B1EEB">
                <w:instrText xml:space="preserve"> MACROBUTTON  SnrToggleCheckbox √适用 </w:instrText>
              </w:r>
              <w:r w:rsidRPr="009B1EEB">
                <w:fldChar w:fldCharType="end"/>
              </w:r>
              <w:r w:rsidRPr="009B1EEB">
                <w:fldChar w:fldCharType="begin"/>
              </w:r>
              <w:r w:rsidR="007B010A" w:rsidRPr="009B1EEB">
                <w:instrText xml:space="preserve"> MACROBUTTON  SnrToggleCheckbox □不适用 </w:instrText>
              </w:r>
              <w:r w:rsidRPr="009B1EEB">
                <w:fldChar w:fldCharType="end"/>
              </w:r>
            </w:p>
          </w:sdtContent>
        </w:sdt>
        <w:p w:rsidR="007B010A" w:rsidRDefault="00546E80">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7B010A" w:rsidTr="003F2639">
            <w:sdt>
              <w:sdtPr>
                <w:tag w:val="_PLD_2038af4a07e447f88ceb8aedfaa7f12b"/>
                <w:id w:val="1842720"/>
                <w:lock w:val="sdtLocked"/>
              </w:sdtPr>
              <w:sdtEndPr/>
              <w:sdtContent>
                <w:tc>
                  <w:tcPr>
                    <w:tcW w:w="1828" w:type="pct"/>
                    <w:shd w:val="clear" w:color="auto" w:fill="auto"/>
                    <w:vAlign w:val="center"/>
                  </w:tcPr>
                  <w:p w:rsidR="007B010A" w:rsidRDefault="007B010A" w:rsidP="003F2639">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842721"/>
                <w:lock w:val="sdtLocked"/>
              </w:sdtPr>
              <w:sdtEndPr/>
              <w:sdtContent>
                <w:tc>
                  <w:tcPr>
                    <w:tcW w:w="1582" w:type="pct"/>
                    <w:shd w:val="clear" w:color="auto" w:fill="auto"/>
                    <w:vAlign w:val="center"/>
                  </w:tcPr>
                  <w:p w:rsidR="007B010A" w:rsidRDefault="007B010A" w:rsidP="003F2639">
                    <w:pPr>
                      <w:jc w:val="center"/>
                      <w:rPr>
                        <w:szCs w:val="21"/>
                      </w:rPr>
                    </w:pPr>
                    <w:r>
                      <w:rPr>
                        <w:rFonts w:hint="eastAsia"/>
                        <w:szCs w:val="21"/>
                      </w:rPr>
                      <w:t>期末余额</w:t>
                    </w:r>
                  </w:p>
                </w:tc>
              </w:sdtContent>
            </w:sdt>
            <w:sdt>
              <w:sdtPr>
                <w:tag w:val="_PLD_2fa2691f59be4fb398c9e37e50109f5a"/>
                <w:id w:val="1842722"/>
                <w:lock w:val="sdtLocked"/>
              </w:sdtPr>
              <w:sdtEndPr/>
              <w:sdtContent>
                <w:tc>
                  <w:tcPr>
                    <w:tcW w:w="1590" w:type="pct"/>
                    <w:shd w:val="clear" w:color="auto" w:fill="auto"/>
                    <w:vAlign w:val="center"/>
                  </w:tcPr>
                  <w:p w:rsidR="007B010A" w:rsidRDefault="007B010A" w:rsidP="003F2639">
                    <w:pPr>
                      <w:jc w:val="center"/>
                      <w:rPr>
                        <w:szCs w:val="21"/>
                      </w:rPr>
                    </w:pPr>
                    <w:r>
                      <w:rPr>
                        <w:rFonts w:hint="eastAsia"/>
                        <w:szCs w:val="21"/>
                      </w:rPr>
                      <w:t>期初余额</w:t>
                    </w:r>
                  </w:p>
                </w:tc>
              </w:sdtContent>
            </w:sdt>
          </w:tr>
          <w:tr w:rsidR="007B010A" w:rsidTr="003F2639">
            <w:sdt>
              <w:sdtPr>
                <w:tag w:val="_PLD_9698ab5fdf8d4c9c9dd87ec1fb85fb6e"/>
                <w:id w:val="1842723"/>
                <w:lock w:val="sdtLocked"/>
              </w:sdtPr>
              <w:sdtEndPr/>
              <w:sdtContent>
                <w:tc>
                  <w:tcPr>
                    <w:tcW w:w="1828"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r>
                  <w:t>113,873,620.06</w:t>
                </w:r>
              </w:p>
            </w:tc>
            <w:tc>
              <w:tcPr>
                <w:tcW w:w="1590"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r>
                  <w:t>269,097,140.75</w:t>
                </w:r>
              </w:p>
            </w:tc>
          </w:tr>
          <w:tr w:rsidR="007B010A" w:rsidTr="003F2639">
            <w:sdt>
              <w:sdtPr>
                <w:tag w:val="_PLD_cad226dd1d604cc6893542d496caa458"/>
                <w:id w:val="1842724"/>
                <w:lock w:val="sdtLocked"/>
              </w:sdtPr>
              <w:sdtEndPr/>
              <w:sdtContent>
                <w:tc>
                  <w:tcPr>
                    <w:tcW w:w="1828"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p>
            </w:tc>
          </w:tr>
          <w:tr w:rsidR="007B010A" w:rsidRPr="007B010A" w:rsidTr="003F2639">
            <w:sdt>
              <w:sdtPr>
                <w:tag w:val="_PLD_6ea01a87c395412fbdb6e25e411fc93c"/>
                <w:id w:val="1842725"/>
                <w:lock w:val="sdtLocked"/>
              </w:sdtPr>
              <w:sdtEndPr/>
              <w:sdtContent>
                <w:tc>
                  <w:tcPr>
                    <w:tcW w:w="1828"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r>
                  <w:t>113,873,620.06</w:t>
                </w:r>
              </w:p>
            </w:tc>
            <w:tc>
              <w:tcPr>
                <w:tcW w:w="1590" w:type="pct"/>
                <w:shd w:val="clear" w:color="auto" w:fill="auto"/>
              </w:tcPr>
              <w:p w:rsidR="007B010A" w:rsidRDefault="007B010A" w:rsidP="003F2639">
                <w:pPr>
                  <w:tabs>
                    <w:tab w:val="right" w:pos="3690"/>
                    <w:tab w:val="right" w:pos="5130"/>
                    <w:tab w:val="right" w:pos="6030"/>
                    <w:tab w:val="right" w:pos="7650"/>
                    <w:tab w:val="right" w:pos="9270"/>
                  </w:tabs>
                  <w:adjustRightInd w:val="0"/>
                  <w:snapToGrid w:val="0"/>
                  <w:jc w:val="right"/>
                  <w:rPr>
                    <w:szCs w:val="21"/>
                  </w:rPr>
                </w:pPr>
                <w:r>
                  <w:t>269,097,140.75</w:t>
                </w:r>
              </w:p>
            </w:tc>
          </w:tr>
        </w:tbl>
        <w:p w:rsidR="0036046F" w:rsidRPr="007B010A" w:rsidRDefault="00E909B4" w:rsidP="007B010A"/>
      </w:sdtContent>
    </w:sdt>
    <w:bookmarkEnd w:id="149"/>
    <w:p w:rsidR="0036046F" w:rsidRDefault="0036046F"/>
    <w:bookmarkStart w:id="150"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Locked"/>
            <w:placeholder>
              <w:docPart w:val="GBC22222222222222222222222222222"/>
            </w:placeholder>
          </w:sdtPr>
          <w:sdtEndPr/>
          <w:sdtContent>
            <w:p w:rsidR="0036046F" w:rsidRDefault="009C38D8" w:rsidP="007B010A">
              <w:pPr>
                <w:rPr>
                  <w:szCs w:val="21"/>
                </w:rPr>
              </w:pPr>
              <w:r w:rsidRPr="009B1EEB">
                <w:rPr>
                  <w:szCs w:val="21"/>
                </w:rPr>
                <w:fldChar w:fldCharType="begin"/>
              </w:r>
              <w:r w:rsidR="007B010A" w:rsidRPr="009B1EEB">
                <w:rPr>
                  <w:szCs w:val="21"/>
                </w:rPr>
                <w:instrText xml:space="preserve"> MACROBUTTON  SnrToggleCheckbox □适用 </w:instrText>
              </w:r>
              <w:r w:rsidRPr="009B1EEB">
                <w:rPr>
                  <w:szCs w:val="21"/>
                </w:rPr>
                <w:fldChar w:fldCharType="end"/>
              </w:r>
              <w:r w:rsidRPr="009B1EEB">
                <w:rPr>
                  <w:szCs w:val="21"/>
                </w:rPr>
                <w:fldChar w:fldCharType="begin"/>
              </w:r>
              <w:r w:rsidR="007B010A"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bookmarkEnd w:id="150" w:displacedByCustomXml="prev"/>
    <w:p w:rsidR="0036046F" w:rsidRDefault="00546E80">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36046F" w:rsidRDefault="00546E80">
          <w:pPr>
            <w:pStyle w:val="4"/>
            <w:numPr>
              <w:ilvl w:val="0"/>
              <w:numId w:val="169"/>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EndPr/>
          <w:sdtContent>
            <w:p w:rsidR="0036046F" w:rsidRDefault="009C38D8">
              <w:r w:rsidRPr="009B1EEB">
                <w:fldChar w:fldCharType="begin"/>
              </w:r>
              <w:r w:rsidR="007B010A" w:rsidRPr="009B1EEB">
                <w:instrText xml:space="preserve">MACROBUTTON  SnrToggleCheckbox √适用 </w:instrText>
              </w:r>
              <w:r w:rsidRPr="009B1EEB">
                <w:fldChar w:fldCharType="end"/>
              </w:r>
              <w:r w:rsidRPr="009B1EEB">
                <w:fldChar w:fldCharType="begin"/>
              </w:r>
              <w:r w:rsidR="007B010A"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6"/>
            <w:gridCol w:w="2924"/>
          </w:tblGrid>
          <w:tr w:rsidR="007B010A" w:rsidTr="003F2639">
            <w:trPr>
              <w:cantSplit/>
              <w:trHeight w:val="307"/>
            </w:trPr>
            <w:sdt>
              <w:sdtPr>
                <w:tag w:val="_PLD_80697eb0741143188d1783ddd81c2db2"/>
                <w:id w:val="1842800"/>
                <w:lock w:val="sdtLocked"/>
              </w:sdtPr>
              <w:sdtEndPr/>
              <w:sdtContent>
                <w:tc>
                  <w:tcPr>
                    <w:tcW w:w="1771" w:type="pct"/>
                    <w:shd w:val="clear" w:color="auto" w:fill="auto"/>
                    <w:vAlign w:val="center"/>
                  </w:tcPr>
                  <w:p w:rsidR="007B010A" w:rsidRDefault="007B010A" w:rsidP="003F2639">
                    <w:pPr>
                      <w:jc w:val="center"/>
                      <w:rPr>
                        <w:szCs w:val="21"/>
                      </w:rPr>
                    </w:pPr>
                    <w:r>
                      <w:rPr>
                        <w:rFonts w:hint="eastAsia"/>
                        <w:szCs w:val="21"/>
                      </w:rPr>
                      <w:t>项目</w:t>
                    </w:r>
                  </w:p>
                </w:tc>
              </w:sdtContent>
            </w:sdt>
            <w:sdt>
              <w:sdtPr>
                <w:tag w:val="_PLD_361897af892e4de98bc2cf056e2b512c"/>
                <w:id w:val="1842801"/>
                <w:lock w:val="sdtLocked"/>
              </w:sdtPr>
              <w:sdtEndPr/>
              <w:sdtContent>
                <w:tc>
                  <w:tcPr>
                    <w:tcW w:w="1615" w:type="pct"/>
                    <w:shd w:val="clear" w:color="auto" w:fill="auto"/>
                    <w:vAlign w:val="center"/>
                  </w:tcPr>
                  <w:p w:rsidR="007B010A" w:rsidRDefault="007B010A" w:rsidP="003F2639">
                    <w:pPr>
                      <w:jc w:val="center"/>
                      <w:rPr>
                        <w:szCs w:val="21"/>
                      </w:rPr>
                    </w:pPr>
                    <w:r>
                      <w:rPr>
                        <w:rFonts w:hint="eastAsia"/>
                        <w:szCs w:val="21"/>
                      </w:rPr>
                      <w:t>期初余额</w:t>
                    </w:r>
                  </w:p>
                </w:tc>
              </w:sdtContent>
            </w:sdt>
            <w:sdt>
              <w:sdtPr>
                <w:tag w:val="_PLD_b45e38f9b06048e18bf5d20429299b7b"/>
                <w:id w:val="1842802"/>
                <w:lock w:val="sdtLocked"/>
              </w:sdtPr>
              <w:sdtEndPr/>
              <w:sdtContent>
                <w:tc>
                  <w:tcPr>
                    <w:tcW w:w="1614" w:type="pct"/>
                    <w:shd w:val="clear" w:color="auto" w:fill="auto"/>
                    <w:vAlign w:val="center"/>
                  </w:tcPr>
                  <w:p w:rsidR="007B010A" w:rsidRDefault="007B010A" w:rsidP="003F2639">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842803"/>
              <w:lock w:val="sdtLocked"/>
            </w:sdtPr>
            <w:sdtEndPr>
              <w:rPr>
                <w:rFonts w:hint="eastAsia"/>
              </w:rPr>
            </w:sdtEndPr>
            <w:sdtContent>
              <w:tr w:rsidR="007B010A" w:rsidTr="003F2639">
                <w:trPr>
                  <w:cantSplit/>
                  <w:trHeight w:val="186"/>
                </w:trPr>
                <w:tc>
                  <w:tcPr>
                    <w:tcW w:w="1771" w:type="pct"/>
                  </w:tcPr>
                  <w:p w:rsidR="007B010A" w:rsidRDefault="007B010A" w:rsidP="003F2639">
                    <w:pPr>
                      <w:rPr>
                        <w:szCs w:val="21"/>
                      </w:rPr>
                    </w:pPr>
                    <w:r>
                      <w:t>固定资产售后融资租回</w:t>
                    </w:r>
                  </w:p>
                </w:tc>
                <w:tc>
                  <w:tcPr>
                    <w:tcW w:w="1615" w:type="pct"/>
                  </w:tcPr>
                  <w:p w:rsidR="007B010A" w:rsidRDefault="007B010A" w:rsidP="003F2639">
                    <w:pPr>
                      <w:jc w:val="right"/>
                      <w:rPr>
                        <w:szCs w:val="21"/>
                      </w:rPr>
                    </w:pPr>
                    <w:r>
                      <w:t>266,696,853.69</w:t>
                    </w:r>
                  </w:p>
                </w:tc>
                <w:tc>
                  <w:tcPr>
                    <w:tcW w:w="1614" w:type="pct"/>
                  </w:tcPr>
                  <w:p w:rsidR="007B010A" w:rsidRDefault="007B010A" w:rsidP="003F2639">
                    <w:pPr>
                      <w:jc w:val="right"/>
                      <w:rPr>
                        <w:szCs w:val="21"/>
                      </w:rPr>
                    </w:pPr>
                    <w:r>
                      <w:t>410,684,076.63</w:t>
                    </w:r>
                  </w:p>
                </w:tc>
              </w:tr>
            </w:sdtContent>
          </w:sdt>
          <w:sdt>
            <w:sdtPr>
              <w:rPr>
                <w:szCs w:val="21"/>
              </w:rPr>
              <w:alias w:val="按款项性质列示长期应付款明细"/>
              <w:tag w:val="_TUP_582d211f6f954856bfeb99df9433b25f"/>
              <w:id w:val="1842804"/>
              <w:lock w:val="sdtLocked"/>
            </w:sdtPr>
            <w:sdtEndPr>
              <w:rPr>
                <w:rFonts w:hint="eastAsia"/>
              </w:rPr>
            </w:sdtEndPr>
            <w:sdtContent>
              <w:tr w:rsidR="007B010A" w:rsidTr="003F2639">
                <w:trPr>
                  <w:cantSplit/>
                  <w:trHeight w:val="186"/>
                </w:trPr>
                <w:tc>
                  <w:tcPr>
                    <w:tcW w:w="1771" w:type="pct"/>
                  </w:tcPr>
                  <w:p w:rsidR="007B010A" w:rsidRDefault="007B010A" w:rsidP="003F2639">
                    <w:pPr>
                      <w:rPr>
                        <w:szCs w:val="21"/>
                      </w:rPr>
                    </w:pPr>
                    <w:r>
                      <w:t>云南省国土资源厅采矿权价款</w:t>
                    </w:r>
                  </w:p>
                </w:tc>
                <w:tc>
                  <w:tcPr>
                    <w:tcW w:w="1615" w:type="pct"/>
                  </w:tcPr>
                  <w:p w:rsidR="007B010A" w:rsidRDefault="007B010A" w:rsidP="003F2639">
                    <w:pPr>
                      <w:jc w:val="right"/>
                      <w:rPr>
                        <w:szCs w:val="21"/>
                      </w:rPr>
                    </w:pPr>
                    <w:r>
                      <w:t>3,322,340.65</w:t>
                    </w:r>
                  </w:p>
                </w:tc>
                <w:tc>
                  <w:tcPr>
                    <w:tcW w:w="1614" w:type="pct"/>
                  </w:tcPr>
                  <w:p w:rsidR="007B010A" w:rsidRDefault="007B010A" w:rsidP="003F2639">
                    <w:pPr>
                      <w:jc w:val="right"/>
                      <w:rPr>
                        <w:szCs w:val="21"/>
                      </w:rPr>
                    </w:pPr>
                    <w:r>
                      <w:t>31,329,862.19</w:t>
                    </w:r>
                  </w:p>
                </w:tc>
              </w:tr>
            </w:sdtContent>
          </w:sdt>
          <w:sdt>
            <w:sdtPr>
              <w:rPr>
                <w:szCs w:val="21"/>
              </w:rPr>
              <w:alias w:val="按款项性质列示长期应付款明细"/>
              <w:tag w:val="_TUP_582d211f6f954856bfeb99df9433b25f"/>
              <w:id w:val="1842805"/>
              <w:lock w:val="sdtLocked"/>
            </w:sdtPr>
            <w:sdtEndPr>
              <w:rPr>
                <w:rFonts w:hint="eastAsia"/>
              </w:rPr>
            </w:sdtEndPr>
            <w:sdtContent>
              <w:tr w:rsidR="007B010A" w:rsidTr="003F2639">
                <w:trPr>
                  <w:cantSplit/>
                  <w:trHeight w:val="186"/>
                </w:trPr>
                <w:tc>
                  <w:tcPr>
                    <w:tcW w:w="1771" w:type="pct"/>
                  </w:tcPr>
                  <w:p w:rsidR="007B010A" w:rsidRDefault="007B010A" w:rsidP="003F2639">
                    <w:pPr>
                      <w:rPr>
                        <w:szCs w:val="21"/>
                      </w:rPr>
                    </w:pPr>
                    <w:r>
                      <w:t>减：一年内到期部分（附注六、22）</w:t>
                    </w:r>
                  </w:p>
                </w:tc>
                <w:tc>
                  <w:tcPr>
                    <w:tcW w:w="1615" w:type="pct"/>
                  </w:tcPr>
                  <w:p w:rsidR="007B010A" w:rsidRDefault="007B010A" w:rsidP="003F2639">
                    <w:pPr>
                      <w:jc w:val="right"/>
                      <w:rPr>
                        <w:szCs w:val="21"/>
                      </w:rPr>
                    </w:pPr>
                    <w:r>
                      <w:t>156,145,574.28</w:t>
                    </w:r>
                  </w:p>
                </w:tc>
                <w:tc>
                  <w:tcPr>
                    <w:tcW w:w="1614" w:type="pct"/>
                  </w:tcPr>
                  <w:p w:rsidR="007B010A" w:rsidRDefault="007B010A" w:rsidP="003F2639">
                    <w:pPr>
                      <w:jc w:val="right"/>
                      <w:rPr>
                        <w:szCs w:val="21"/>
                      </w:rPr>
                    </w:pPr>
                    <w:r>
                      <w:t>172,916,798.07</w:t>
                    </w:r>
                  </w:p>
                </w:tc>
              </w:tr>
            </w:sdtContent>
          </w:sdt>
          <w:sdt>
            <w:sdtPr>
              <w:rPr>
                <w:szCs w:val="21"/>
              </w:rPr>
              <w:alias w:val="按款项性质列示长期应付款明细"/>
              <w:tag w:val="_TUP_582d211f6f954856bfeb99df9433b25f"/>
              <w:id w:val="1842806"/>
              <w:lock w:val="sdtLocked"/>
            </w:sdtPr>
            <w:sdtEndPr>
              <w:rPr>
                <w:rFonts w:hint="eastAsia"/>
              </w:rPr>
            </w:sdtEndPr>
            <w:sdtContent>
              <w:tr w:rsidR="007B010A" w:rsidTr="003F2639">
                <w:trPr>
                  <w:cantSplit/>
                  <w:trHeight w:val="186"/>
                </w:trPr>
                <w:tc>
                  <w:tcPr>
                    <w:tcW w:w="1771" w:type="pct"/>
                  </w:tcPr>
                  <w:p w:rsidR="007B010A" w:rsidRDefault="007B010A" w:rsidP="003F2639">
                    <w:pPr>
                      <w:rPr>
                        <w:szCs w:val="21"/>
                      </w:rPr>
                    </w:pPr>
                    <w:r>
                      <w:t>合 计</w:t>
                    </w:r>
                  </w:p>
                </w:tc>
                <w:tc>
                  <w:tcPr>
                    <w:tcW w:w="1615" w:type="pct"/>
                  </w:tcPr>
                  <w:p w:rsidR="007B010A" w:rsidRDefault="007B010A" w:rsidP="003F2639">
                    <w:pPr>
                      <w:jc w:val="right"/>
                      <w:rPr>
                        <w:szCs w:val="21"/>
                      </w:rPr>
                    </w:pPr>
                    <w:r>
                      <w:t>113,873,620.06</w:t>
                    </w:r>
                  </w:p>
                </w:tc>
                <w:tc>
                  <w:tcPr>
                    <w:tcW w:w="1614" w:type="pct"/>
                  </w:tcPr>
                  <w:p w:rsidR="007B010A" w:rsidRDefault="007B010A" w:rsidP="003F2639">
                    <w:pPr>
                      <w:jc w:val="right"/>
                      <w:rPr>
                        <w:szCs w:val="21"/>
                      </w:rPr>
                    </w:pPr>
                    <w:r>
                      <w:t>269,097,140.75</w:t>
                    </w:r>
                  </w:p>
                </w:tc>
              </w:tr>
            </w:sdtContent>
          </w:sdt>
        </w:tbl>
        <w:p w:rsidR="007B010A" w:rsidRDefault="007B010A"/>
        <w:p w:rsidR="0036046F" w:rsidRDefault="00546E80">
          <w:pPr>
            <w:snapToGrid w:val="0"/>
            <w:spacing w:before="60" w:after="60" w:line="240" w:lineRule="atLeast"/>
            <w:rPr>
              <w:szCs w:val="21"/>
            </w:rPr>
          </w:pPr>
          <w:r>
            <w:rPr>
              <w:rFonts w:hint="eastAsia"/>
              <w:szCs w:val="21"/>
            </w:rPr>
            <w:t>其他说明：</w:t>
          </w:r>
        </w:p>
        <w:p w:rsidR="0036046F" w:rsidRPr="001F633C" w:rsidRDefault="00E909B4" w:rsidP="00450B84">
          <w:pPr>
            <w:snapToGrid w:val="0"/>
            <w:spacing w:line="360" w:lineRule="auto"/>
            <w:ind w:firstLineChars="200" w:firstLine="420"/>
            <w:jc w:val="both"/>
            <w:rPr>
              <w:szCs w:val="21"/>
            </w:rPr>
          </w:pPr>
          <w:sdt>
            <w:sdtPr>
              <w:rPr>
                <w:szCs w:val="21"/>
              </w:rPr>
              <w:alias w:val="长期应付款的说明"/>
              <w:tag w:val="_GBC_1e1004e075cc4ec6b1e314219a582067"/>
              <w:id w:val="-82772790"/>
              <w:lock w:val="sdtLocked"/>
              <w:placeholder>
                <w:docPart w:val="GBC22222222222222222222222222222"/>
              </w:placeholder>
            </w:sdtPr>
            <w:sdtEndPr/>
            <w:sdtContent>
              <w:r w:rsidR="007B010A" w:rsidRPr="001F633C">
                <w:rPr>
                  <w:rFonts w:ascii="Arial" w:hAnsi="Arial" w:cs="Arial" w:hint="eastAsia"/>
                  <w:szCs w:val="21"/>
                </w:rPr>
                <w:t>经云南省国土资源厅批准，本公司下属四个煤矿应缴纳的采矿权价款采用分期缴纳，并承担不低于同期银行贷款利率的资金占用费。</w:t>
              </w:r>
            </w:sdtContent>
          </w:sdt>
        </w:p>
        <w:p w:rsidR="0036046F" w:rsidRPr="001F633C" w:rsidRDefault="00E909B4">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36046F" w:rsidRDefault="00546E80">
          <w:pPr>
            <w:pStyle w:val="4"/>
            <w:ind w:left="360" w:hanging="360"/>
          </w:pPr>
          <w:r>
            <w:rPr>
              <w:rFonts w:hint="eastAsia"/>
            </w:rPr>
            <w:t>专项应付款</w:t>
          </w:r>
        </w:p>
        <w:p w:rsidR="0036046F" w:rsidRDefault="00546E80">
          <w:pPr>
            <w:pStyle w:val="4"/>
            <w:numPr>
              <w:ilvl w:val="0"/>
              <w:numId w:val="170"/>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EndPr/>
          <w:sdtContent>
            <w:p w:rsidR="007A253B" w:rsidRDefault="009C38D8" w:rsidP="007A253B">
              <w:pPr>
                <w:rPr>
                  <w:szCs w:val="21"/>
                </w:rPr>
              </w:pPr>
              <w:r w:rsidRPr="009B1EEB">
                <w:fldChar w:fldCharType="begin"/>
              </w:r>
              <w:r w:rsidR="007A253B" w:rsidRPr="009B1EEB">
                <w:instrText xml:space="preserve">MACROBUTTON  SnrToggleCheckbox □适用 </w:instrText>
              </w:r>
              <w:r w:rsidRPr="009B1EEB">
                <w:fldChar w:fldCharType="end"/>
              </w:r>
              <w:r w:rsidRPr="009B1EEB">
                <w:fldChar w:fldCharType="begin"/>
              </w:r>
              <w:r w:rsidR="007A253B" w:rsidRPr="009B1EEB">
                <w:instrText xml:space="preserve"> MACROBUTTON  SnrToggleCheckbox √不适用 </w:instrText>
              </w:r>
              <w:r w:rsidRPr="009B1EEB">
                <w:fldChar w:fldCharType="end"/>
              </w:r>
            </w:p>
          </w:sdtContent>
        </w:sdt>
        <w:p w:rsidR="0036046F" w:rsidRDefault="0036046F">
          <w:pPr>
            <w:snapToGrid w:val="0"/>
            <w:rPr>
              <w:szCs w:val="21"/>
            </w:rPr>
          </w:pPr>
        </w:p>
        <w:p w:rsidR="0036046F" w:rsidRDefault="00E909B4">
          <w:pPr>
            <w:snapToGrid w:val="0"/>
            <w:rPr>
              <w:szCs w:val="21"/>
            </w:rPr>
          </w:pPr>
        </w:p>
      </w:sdtContent>
    </w:sdt>
    <w:p w:rsidR="0036046F" w:rsidRDefault="00546E80">
      <w:pPr>
        <w:pStyle w:val="3"/>
        <w:numPr>
          <w:ilvl w:val="0"/>
          <w:numId w:val="21"/>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Locked"/>
        <w:placeholder>
          <w:docPart w:val="GBC22222222222222222222222222222"/>
        </w:placeholder>
      </w:sdtPr>
      <w:sdtEndPr/>
      <w:sdtContent>
        <w:p w:rsidR="007A253B" w:rsidRDefault="009C38D8" w:rsidP="007A253B">
          <w:pPr>
            <w:rPr>
              <w:szCs w:val="21"/>
            </w:rPr>
          </w:pPr>
          <w:r w:rsidRPr="009B1EEB">
            <w:fldChar w:fldCharType="begin"/>
          </w:r>
          <w:r w:rsidR="007A253B" w:rsidRPr="009B1EEB">
            <w:instrText xml:space="preserve">MACROBUTTON  SnrToggleCheckbox □适用 </w:instrText>
          </w:r>
          <w:r w:rsidRPr="009B1EEB">
            <w:fldChar w:fldCharType="end"/>
          </w:r>
          <w:r w:rsidRPr="009B1EEB">
            <w:fldChar w:fldCharType="begin"/>
          </w:r>
          <w:r w:rsidR="007A253B" w:rsidRPr="009B1EEB">
            <w:instrText xml:space="preserve"> MACROBUTTON  SnrToggleCheckbox √不适用 </w:instrText>
          </w:r>
          <w:r w:rsidRPr="009B1EEB">
            <w:fldChar w:fldCharType="end"/>
          </w:r>
        </w:p>
      </w:sdtContent>
    </w:sdt>
    <w:p w:rsidR="0036046F" w:rsidRDefault="0036046F">
      <w:pPr>
        <w:rPr>
          <w:szCs w:val="21"/>
        </w:rPr>
      </w:pPr>
    </w:p>
    <w:bookmarkStart w:id="151"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EndPr/>
          <w:sdtContent>
            <w:p w:rsidR="007A253B" w:rsidRDefault="009C38D8" w:rsidP="007A253B">
              <w:r w:rsidRPr="009B1EEB">
                <w:fldChar w:fldCharType="begin"/>
              </w:r>
              <w:r w:rsidR="007A253B" w:rsidRPr="009B1EEB">
                <w:instrText xml:space="preserve">MACROBUTTON  SnrToggleCheckbox □适用 </w:instrText>
              </w:r>
              <w:r w:rsidRPr="009B1EEB">
                <w:fldChar w:fldCharType="end"/>
              </w:r>
              <w:r w:rsidRPr="009B1EEB">
                <w:fldChar w:fldCharType="begin"/>
              </w:r>
              <w:r w:rsidR="007A253B" w:rsidRPr="009B1EEB">
                <w:instrText xml:space="preserve"> MACROBUTTON  SnrToggleCheckbox √不适用 </w:instrText>
              </w:r>
              <w:r w:rsidRPr="009B1EEB">
                <w:fldChar w:fldCharType="end"/>
              </w:r>
            </w:p>
          </w:sdtContent>
        </w:sdt>
        <w:p w:rsidR="0036046F" w:rsidRDefault="00E909B4">
          <w:pPr>
            <w:autoSpaceDE w:val="0"/>
            <w:autoSpaceDN w:val="0"/>
            <w:adjustRightInd w:val="0"/>
            <w:rPr>
              <w:szCs w:val="21"/>
            </w:rPr>
          </w:pPr>
        </w:p>
      </w:sdtContent>
    </w:sdt>
    <w:bookmarkEnd w:id="151" w:displacedByCustomXml="prev"/>
    <w:p w:rsidR="0036046F" w:rsidRDefault="0036046F">
      <w:pPr>
        <w:rPr>
          <w:szCs w:val="21"/>
        </w:rPr>
      </w:pPr>
    </w:p>
    <w:p w:rsidR="00FB5061" w:rsidRDefault="00FB5061">
      <w:pPr>
        <w:pStyle w:val="3"/>
        <w:numPr>
          <w:ilvl w:val="0"/>
          <w:numId w:val="21"/>
        </w:numPr>
        <w:tabs>
          <w:tab w:val="left" w:pos="504"/>
        </w:tabs>
        <w:rPr>
          <w:rFonts w:ascii="宋体" w:hAnsi="宋体"/>
          <w:szCs w:val="21"/>
        </w:rPr>
        <w:sectPr w:rsidR="00FB5061" w:rsidSect="00BB634B">
          <w:pgSz w:w="11906" w:h="16838"/>
          <w:pgMar w:top="1525" w:right="1276" w:bottom="1440" w:left="1797" w:header="856" w:footer="992" w:gutter="0"/>
          <w:cols w:space="425"/>
          <w:docGrid w:linePitch="312"/>
        </w:sectPr>
      </w:pPr>
    </w:p>
    <w:p w:rsidR="0036046F" w:rsidRDefault="00546E80">
      <w:pPr>
        <w:pStyle w:val="3"/>
        <w:numPr>
          <w:ilvl w:val="0"/>
          <w:numId w:val="21"/>
        </w:numPr>
        <w:tabs>
          <w:tab w:val="left" w:pos="504"/>
        </w:tabs>
        <w:rPr>
          <w:rFonts w:ascii="宋体" w:hAnsi="宋体"/>
          <w:szCs w:val="21"/>
        </w:rPr>
      </w:pPr>
      <w:r>
        <w:rPr>
          <w:rFonts w:ascii="宋体" w:hAnsi="宋体" w:hint="eastAsia"/>
          <w:szCs w:val="21"/>
        </w:rPr>
        <w:lastRenderedPageBreak/>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rsidR="0036046F" w:rsidRDefault="00546E80">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EndPr/>
          <w:sdtContent>
            <w:p w:rsidR="0036046F" w:rsidRDefault="009C38D8">
              <w:pPr>
                <w:pStyle w:val="a9"/>
                <w:ind w:firstLineChars="0" w:firstLine="0"/>
                <w:jc w:val="left"/>
                <w:rPr>
                  <w:rFonts w:ascii="宋体" w:hAnsi="宋体" w:cs="宋体"/>
                  <w:kern w:val="0"/>
                  <w:szCs w:val="21"/>
                </w:rPr>
              </w:pPr>
              <w:r w:rsidRPr="009B1EEB">
                <w:rPr>
                  <w:rFonts w:ascii="宋体" w:hAnsi="宋体" w:cs="宋体"/>
                  <w:kern w:val="0"/>
                  <w:szCs w:val="21"/>
                </w:rPr>
                <w:fldChar w:fldCharType="begin"/>
              </w:r>
              <w:r w:rsidR="007A253B" w:rsidRPr="009B1EEB">
                <w:rPr>
                  <w:rFonts w:ascii="宋体" w:hAnsi="宋体" w:cs="宋体"/>
                  <w:kern w:val="0"/>
                  <w:szCs w:val="21"/>
                </w:rPr>
                <w:instrText xml:space="preserve"> MACROBUTTON  SnrToggleCheckbox √适用  </w:instrText>
              </w:r>
              <w:r w:rsidRPr="009B1EEB">
                <w:rPr>
                  <w:rFonts w:ascii="宋体" w:hAnsi="宋体" w:cs="宋体"/>
                  <w:kern w:val="0"/>
                  <w:szCs w:val="21"/>
                </w:rPr>
                <w:fldChar w:fldCharType="end"/>
              </w:r>
              <w:r w:rsidRPr="009B1EEB">
                <w:rPr>
                  <w:rFonts w:ascii="宋体" w:hAnsi="宋体" w:cs="宋体"/>
                  <w:kern w:val="0"/>
                  <w:szCs w:val="21"/>
                </w:rPr>
                <w:fldChar w:fldCharType="begin"/>
              </w:r>
              <w:r w:rsidR="007A253B" w:rsidRPr="009B1EEB">
                <w:rPr>
                  <w:rFonts w:ascii="宋体" w:hAnsi="宋体" w:cs="宋体"/>
                  <w:kern w:val="0"/>
                  <w:szCs w:val="21"/>
                </w:rPr>
                <w:instrText xml:space="preserve"> MACROBUTTON  SnrToggleCheckbox □不适用 </w:instrText>
              </w:r>
              <w:r w:rsidRPr="009B1EEB">
                <w:rPr>
                  <w:rFonts w:ascii="宋体" w:hAnsi="宋体" w:cs="宋体"/>
                  <w:kern w:val="0"/>
                  <w:szCs w:val="21"/>
                </w:rPr>
                <w:fldChar w:fldCharType="end"/>
              </w:r>
            </w:p>
          </w:sdtContent>
        </w:sdt>
        <w:p w:rsidR="007A253B" w:rsidRDefault="00546E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09"/>
            <w:gridCol w:w="2477"/>
            <w:gridCol w:w="2313"/>
            <w:gridCol w:w="2312"/>
            <w:gridCol w:w="2476"/>
            <w:gridCol w:w="2312"/>
          </w:tblGrid>
          <w:tr w:rsidR="00FD08C8" w:rsidTr="00B11AB8">
            <w:trPr>
              <w:cantSplit/>
              <w:trHeight w:val="335"/>
            </w:trPr>
            <w:sdt>
              <w:sdtPr>
                <w:tag w:val="_PLD_06c0ddfa4a2746ca8f12eddff124e05c"/>
                <w:id w:val="819311"/>
                <w:lock w:val="sdtLocked"/>
              </w:sdtPr>
              <w:sdtEndPr/>
              <w:sdtContent>
                <w:tc>
                  <w:tcPr>
                    <w:tcW w:w="783" w:type="pct"/>
                    <w:shd w:val="clear" w:color="auto" w:fill="auto"/>
                    <w:vAlign w:val="center"/>
                  </w:tcPr>
                  <w:p w:rsidR="00FD08C8" w:rsidRDefault="00FD08C8" w:rsidP="00B11AB8">
                    <w:pPr>
                      <w:jc w:val="center"/>
                      <w:rPr>
                        <w:szCs w:val="21"/>
                      </w:rPr>
                    </w:pPr>
                    <w:r>
                      <w:rPr>
                        <w:rFonts w:hint="eastAsia"/>
                        <w:szCs w:val="21"/>
                      </w:rPr>
                      <w:t>项目</w:t>
                    </w:r>
                  </w:p>
                </w:tc>
              </w:sdtContent>
            </w:sdt>
            <w:sdt>
              <w:sdtPr>
                <w:tag w:val="_PLD_4c41187d18a94eb4908c030c31b5a141"/>
                <w:id w:val="819312"/>
                <w:lock w:val="sdtLocked"/>
              </w:sdtPr>
              <w:sdtEndPr/>
              <w:sdtContent>
                <w:tc>
                  <w:tcPr>
                    <w:tcW w:w="878" w:type="pct"/>
                    <w:shd w:val="clear" w:color="auto" w:fill="auto"/>
                    <w:vAlign w:val="center"/>
                  </w:tcPr>
                  <w:p w:rsidR="00FD08C8" w:rsidRDefault="00FD08C8" w:rsidP="00B11AB8">
                    <w:pPr>
                      <w:jc w:val="center"/>
                      <w:rPr>
                        <w:szCs w:val="21"/>
                      </w:rPr>
                    </w:pPr>
                    <w:r>
                      <w:rPr>
                        <w:rFonts w:hint="eastAsia"/>
                        <w:szCs w:val="21"/>
                      </w:rPr>
                      <w:t>期初余额</w:t>
                    </w:r>
                  </w:p>
                </w:tc>
              </w:sdtContent>
            </w:sdt>
            <w:sdt>
              <w:sdtPr>
                <w:tag w:val="_PLD_7823db68b61845e58a185dffbbfd2804"/>
                <w:id w:val="819313"/>
                <w:lock w:val="sdtLocked"/>
              </w:sdtPr>
              <w:sdtEndPr/>
              <w:sdtContent>
                <w:tc>
                  <w:tcPr>
                    <w:tcW w:w="820" w:type="pct"/>
                    <w:shd w:val="clear" w:color="auto" w:fill="auto"/>
                    <w:vAlign w:val="center"/>
                  </w:tcPr>
                  <w:p w:rsidR="00FD08C8" w:rsidRDefault="00FD08C8" w:rsidP="00B11AB8">
                    <w:pPr>
                      <w:jc w:val="center"/>
                      <w:rPr>
                        <w:szCs w:val="21"/>
                      </w:rPr>
                    </w:pPr>
                    <w:r>
                      <w:rPr>
                        <w:rFonts w:hint="eastAsia"/>
                        <w:szCs w:val="21"/>
                      </w:rPr>
                      <w:t>本期增加</w:t>
                    </w:r>
                  </w:p>
                </w:tc>
              </w:sdtContent>
            </w:sdt>
            <w:sdt>
              <w:sdtPr>
                <w:tag w:val="_PLD_53b43bfd28984007852c2e00c870c71e"/>
                <w:id w:val="819314"/>
                <w:lock w:val="sdtLocked"/>
              </w:sdtPr>
              <w:sdtEndPr/>
              <w:sdtContent>
                <w:tc>
                  <w:tcPr>
                    <w:tcW w:w="820" w:type="pct"/>
                    <w:shd w:val="clear" w:color="auto" w:fill="auto"/>
                    <w:vAlign w:val="center"/>
                  </w:tcPr>
                  <w:p w:rsidR="00FD08C8" w:rsidRDefault="00FD08C8" w:rsidP="00B11AB8">
                    <w:pPr>
                      <w:jc w:val="center"/>
                      <w:rPr>
                        <w:szCs w:val="21"/>
                      </w:rPr>
                    </w:pPr>
                    <w:r>
                      <w:rPr>
                        <w:rFonts w:hint="eastAsia"/>
                        <w:szCs w:val="21"/>
                      </w:rPr>
                      <w:t>本期减少</w:t>
                    </w:r>
                  </w:p>
                </w:tc>
              </w:sdtContent>
            </w:sdt>
            <w:sdt>
              <w:sdtPr>
                <w:tag w:val="_PLD_f07e96209c8b4d728b2a1b24ad38bcf7"/>
                <w:id w:val="819315"/>
                <w:lock w:val="sdtLocked"/>
              </w:sdtPr>
              <w:sdtEndPr/>
              <w:sdtContent>
                <w:tc>
                  <w:tcPr>
                    <w:tcW w:w="878" w:type="pct"/>
                    <w:shd w:val="clear" w:color="auto" w:fill="auto"/>
                    <w:vAlign w:val="center"/>
                  </w:tcPr>
                  <w:p w:rsidR="00FD08C8" w:rsidRDefault="00FD08C8" w:rsidP="00B11AB8">
                    <w:pPr>
                      <w:jc w:val="center"/>
                      <w:rPr>
                        <w:szCs w:val="21"/>
                      </w:rPr>
                    </w:pPr>
                    <w:r>
                      <w:rPr>
                        <w:rFonts w:hint="eastAsia"/>
                        <w:szCs w:val="21"/>
                      </w:rPr>
                      <w:t>期末余额</w:t>
                    </w:r>
                  </w:p>
                </w:tc>
              </w:sdtContent>
            </w:sdt>
            <w:sdt>
              <w:sdtPr>
                <w:tag w:val="_PLD_86dc51c05b1340c5968feded0e64c1f1"/>
                <w:id w:val="819316"/>
                <w:lock w:val="sdtLocked"/>
              </w:sdtPr>
              <w:sdtEndPr/>
              <w:sdtContent>
                <w:tc>
                  <w:tcPr>
                    <w:tcW w:w="820" w:type="pct"/>
                    <w:shd w:val="clear" w:color="auto" w:fill="auto"/>
                    <w:vAlign w:val="center"/>
                  </w:tcPr>
                  <w:p w:rsidR="00FD08C8" w:rsidRDefault="00FD08C8" w:rsidP="00B11AB8">
                    <w:pPr>
                      <w:jc w:val="center"/>
                      <w:rPr>
                        <w:szCs w:val="21"/>
                      </w:rPr>
                    </w:pPr>
                    <w:r>
                      <w:rPr>
                        <w:rFonts w:hint="eastAsia"/>
                        <w:szCs w:val="21"/>
                      </w:rPr>
                      <w:t>形成原因</w:t>
                    </w:r>
                  </w:p>
                </w:tc>
              </w:sdtContent>
            </w:sdt>
          </w:tr>
          <w:tr w:rsidR="00FD08C8" w:rsidTr="00B11AB8">
            <w:trPr>
              <w:cantSplit/>
            </w:trPr>
            <w:sdt>
              <w:sdtPr>
                <w:tag w:val="_PLD_8dc45c68aab84586a2df4b6838458b87"/>
                <w:id w:val="819317"/>
                <w:lock w:val="sdtLocked"/>
              </w:sdtPr>
              <w:sdtEndPr/>
              <w:sdtContent>
                <w:tc>
                  <w:tcPr>
                    <w:tcW w:w="783" w:type="pct"/>
                    <w:shd w:val="clear" w:color="auto" w:fill="auto"/>
                    <w:vAlign w:val="center"/>
                  </w:tcPr>
                  <w:p w:rsidR="00FD08C8" w:rsidRDefault="00FD08C8" w:rsidP="00B11AB8">
                    <w:pPr>
                      <w:rPr>
                        <w:szCs w:val="21"/>
                      </w:rPr>
                    </w:pPr>
                    <w:r>
                      <w:rPr>
                        <w:rFonts w:hint="eastAsia"/>
                        <w:szCs w:val="21"/>
                      </w:rPr>
                      <w:t>政府补助</w:t>
                    </w:r>
                  </w:p>
                </w:tc>
              </w:sdtContent>
            </w:sdt>
            <w:tc>
              <w:tcPr>
                <w:tcW w:w="878" w:type="pct"/>
                <w:shd w:val="clear" w:color="auto" w:fill="auto"/>
              </w:tcPr>
              <w:p w:rsidR="00FD08C8" w:rsidRDefault="00FD08C8" w:rsidP="00B11AB8">
                <w:pPr>
                  <w:jc w:val="right"/>
                  <w:rPr>
                    <w:szCs w:val="21"/>
                  </w:rPr>
                </w:pPr>
                <w:r>
                  <w:t>17,452,079.81</w:t>
                </w:r>
              </w:p>
            </w:tc>
            <w:tc>
              <w:tcPr>
                <w:tcW w:w="820" w:type="pct"/>
                <w:shd w:val="clear" w:color="auto" w:fill="auto"/>
              </w:tcPr>
              <w:p w:rsidR="00FD08C8" w:rsidRDefault="00FD08C8" w:rsidP="00B11AB8">
                <w:pPr>
                  <w:jc w:val="right"/>
                  <w:rPr>
                    <w:szCs w:val="21"/>
                  </w:rPr>
                </w:pPr>
                <w:r>
                  <w:t>4,714,514.00</w:t>
                </w:r>
              </w:p>
            </w:tc>
            <w:tc>
              <w:tcPr>
                <w:tcW w:w="820" w:type="pct"/>
                <w:shd w:val="clear" w:color="auto" w:fill="auto"/>
              </w:tcPr>
              <w:p w:rsidR="00FD08C8" w:rsidRDefault="00FD08C8" w:rsidP="00B11AB8">
                <w:pPr>
                  <w:jc w:val="right"/>
                  <w:rPr>
                    <w:szCs w:val="21"/>
                  </w:rPr>
                </w:pPr>
                <w:r>
                  <w:t>7,444,510.30</w:t>
                </w:r>
              </w:p>
            </w:tc>
            <w:tc>
              <w:tcPr>
                <w:tcW w:w="878" w:type="pct"/>
                <w:shd w:val="clear" w:color="auto" w:fill="auto"/>
              </w:tcPr>
              <w:p w:rsidR="00FD08C8" w:rsidRDefault="00FD08C8" w:rsidP="00B11AB8">
                <w:pPr>
                  <w:jc w:val="right"/>
                  <w:rPr>
                    <w:szCs w:val="21"/>
                  </w:rPr>
                </w:pPr>
                <w:r>
                  <w:t>14,722,083.51</w:t>
                </w:r>
              </w:p>
            </w:tc>
            <w:tc>
              <w:tcPr>
                <w:tcW w:w="820" w:type="pct"/>
                <w:shd w:val="clear" w:color="auto" w:fill="auto"/>
              </w:tcPr>
              <w:p w:rsidR="00FD08C8" w:rsidRDefault="00FD08C8" w:rsidP="00B11AB8">
                <w:pPr>
                  <w:rPr>
                    <w:szCs w:val="21"/>
                  </w:rPr>
                </w:pPr>
                <w:r>
                  <w:t>详见政府补助明细</w:t>
                </w:r>
              </w:p>
            </w:tc>
          </w:tr>
          <w:sdt>
            <w:sdtPr>
              <w:rPr>
                <w:szCs w:val="21"/>
              </w:rPr>
              <w:alias w:val="递延收益明细"/>
              <w:tag w:val="_TUP_bb0c0ca59e3d4d279e0ece6e30d3f6f4"/>
              <w:id w:val="819318"/>
              <w:lock w:val="sdtLocked"/>
            </w:sdtPr>
            <w:sdtEndPr>
              <w:rPr>
                <w:rFonts w:hint="eastAsia"/>
              </w:rPr>
            </w:sdtEndPr>
            <w:sdtContent>
              <w:tr w:rsidR="00FD08C8" w:rsidTr="00B11AB8">
                <w:trPr>
                  <w:cantSplit/>
                </w:trPr>
                <w:tc>
                  <w:tcPr>
                    <w:tcW w:w="783" w:type="pct"/>
                    <w:shd w:val="clear" w:color="auto" w:fill="auto"/>
                  </w:tcPr>
                  <w:p w:rsidR="00FD08C8" w:rsidRDefault="00FD08C8" w:rsidP="00B11AB8">
                    <w:pPr>
                      <w:rPr>
                        <w:szCs w:val="21"/>
                      </w:rPr>
                    </w:pPr>
                    <w:r>
                      <w:t>减：一年内到期部分（附注六、22）</w:t>
                    </w:r>
                  </w:p>
                </w:tc>
                <w:tc>
                  <w:tcPr>
                    <w:tcW w:w="878" w:type="pct"/>
                    <w:shd w:val="clear" w:color="auto" w:fill="auto"/>
                  </w:tcPr>
                  <w:p w:rsidR="00FD08C8" w:rsidRDefault="008D08F8" w:rsidP="00B11AB8">
                    <w:pPr>
                      <w:jc w:val="right"/>
                      <w:rPr>
                        <w:szCs w:val="21"/>
                      </w:rPr>
                    </w:pPr>
                    <w:r>
                      <w:t>-</w:t>
                    </w:r>
                    <w:r w:rsidR="00FD08C8">
                      <w:t>157,750.00</w:t>
                    </w:r>
                  </w:p>
                </w:tc>
                <w:tc>
                  <w:tcPr>
                    <w:tcW w:w="820" w:type="pct"/>
                    <w:shd w:val="clear" w:color="auto" w:fill="auto"/>
                  </w:tcPr>
                  <w:p w:rsidR="00FD08C8" w:rsidRDefault="00FD08C8" w:rsidP="00B11AB8">
                    <w:pPr>
                      <w:jc w:val="right"/>
                      <w:rPr>
                        <w:szCs w:val="21"/>
                      </w:rPr>
                    </w:pPr>
                  </w:p>
                </w:tc>
                <w:tc>
                  <w:tcPr>
                    <w:tcW w:w="820" w:type="pct"/>
                    <w:shd w:val="clear" w:color="auto" w:fill="auto"/>
                  </w:tcPr>
                  <w:p w:rsidR="00FD08C8" w:rsidRDefault="00FD08C8" w:rsidP="00B11AB8">
                    <w:pPr>
                      <w:jc w:val="right"/>
                      <w:rPr>
                        <w:szCs w:val="21"/>
                      </w:rPr>
                    </w:pPr>
                  </w:p>
                </w:tc>
                <w:tc>
                  <w:tcPr>
                    <w:tcW w:w="878" w:type="pct"/>
                    <w:shd w:val="clear" w:color="auto" w:fill="auto"/>
                  </w:tcPr>
                  <w:p w:rsidR="00FD08C8" w:rsidRDefault="008D08F8" w:rsidP="00B11AB8">
                    <w:pPr>
                      <w:jc w:val="right"/>
                      <w:rPr>
                        <w:szCs w:val="21"/>
                      </w:rPr>
                    </w:pPr>
                    <w:r>
                      <w:t>-</w:t>
                    </w:r>
                    <w:r w:rsidR="00FD08C8">
                      <w:t>157,750.00</w:t>
                    </w:r>
                  </w:p>
                </w:tc>
                <w:tc>
                  <w:tcPr>
                    <w:tcW w:w="820" w:type="pct"/>
                    <w:shd w:val="clear" w:color="auto" w:fill="auto"/>
                  </w:tcPr>
                  <w:p w:rsidR="00FD08C8" w:rsidRDefault="00FD08C8" w:rsidP="00B11AB8">
                    <w:pPr>
                      <w:rPr>
                        <w:szCs w:val="21"/>
                      </w:rPr>
                    </w:pPr>
                    <w:r>
                      <w:t xml:space="preserve">　</w:t>
                    </w:r>
                  </w:p>
                </w:tc>
              </w:tr>
            </w:sdtContent>
          </w:sdt>
          <w:tr w:rsidR="00FD08C8" w:rsidRPr="007A253B" w:rsidTr="00B11AB8">
            <w:trPr>
              <w:cantSplit/>
            </w:trPr>
            <w:sdt>
              <w:sdtPr>
                <w:tag w:val="_PLD_ae092bfcbb914e4ea850ab4195c0f4b9"/>
                <w:id w:val="819319"/>
                <w:lock w:val="sdtLocked"/>
              </w:sdtPr>
              <w:sdtEndPr/>
              <w:sdtContent>
                <w:tc>
                  <w:tcPr>
                    <w:tcW w:w="783" w:type="pct"/>
                    <w:shd w:val="clear" w:color="auto" w:fill="auto"/>
                    <w:vAlign w:val="center"/>
                  </w:tcPr>
                  <w:p w:rsidR="00FD08C8" w:rsidRDefault="00FD08C8" w:rsidP="00B11AB8">
                    <w:pPr>
                      <w:jc w:val="center"/>
                      <w:rPr>
                        <w:szCs w:val="21"/>
                      </w:rPr>
                    </w:pPr>
                    <w:r>
                      <w:rPr>
                        <w:rFonts w:hint="eastAsia"/>
                        <w:szCs w:val="21"/>
                      </w:rPr>
                      <w:t>合计</w:t>
                    </w:r>
                  </w:p>
                </w:tc>
              </w:sdtContent>
            </w:sdt>
            <w:tc>
              <w:tcPr>
                <w:tcW w:w="878" w:type="pct"/>
                <w:shd w:val="clear" w:color="auto" w:fill="auto"/>
              </w:tcPr>
              <w:p w:rsidR="00FD08C8" w:rsidRDefault="00FD08C8" w:rsidP="00B11AB8">
                <w:pPr>
                  <w:jc w:val="right"/>
                  <w:rPr>
                    <w:szCs w:val="21"/>
                  </w:rPr>
                </w:pPr>
                <w:r>
                  <w:t>17,294,329.81</w:t>
                </w:r>
              </w:p>
            </w:tc>
            <w:tc>
              <w:tcPr>
                <w:tcW w:w="820" w:type="pct"/>
                <w:shd w:val="clear" w:color="auto" w:fill="auto"/>
              </w:tcPr>
              <w:p w:rsidR="00FD08C8" w:rsidRDefault="00E677E0" w:rsidP="00B11AB8">
                <w:pPr>
                  <w:jc w:val="right"/>
                  <w:rPr>
                    <w:szCs w:val="21"/>
                  </w:rPr>
                </w:pPr>
                <w:r>
                  <w:rPr>
                    <w:szCs w:val="21"/>
                  </w:rPr>
                  <w:t>4,714,514.00</w:t>
                </w:r>
              </w:p>
            </w:tc>
            <w:tc>
              <w:tcPr>
                <w:tcW w:w="820" w:type="pct"/>
                <w:shd w:val="clear" w:color="auto" w:fill="auto"/>
              </w:tcPr>
              <w:p w:rsidR="00FD08C8" w:rsidRDefault="00E677E0" w:rsidP="00B11AB8">
                <w:pPr>
                  <w:jc w:val="right"/>
                  <w:rPr>
                    <w:szCs w:val="21"/>
                  </w:rPr>
                </w:pPr>
                <w:r>
                  <w:rPr>
                    <w:szCs w:val="21"/>
                  </w:rPr>
                  <w:t>7,444,510.30</w:t>
                </w:r>
              </w:p>
            </w:tc>
            <w:tc>
              <w:tcPr>
                <w:tcW w:w="878" w:type="pct"/>
                <w:shd w:val="clear" w:color="auto" w:fill="auto"/>
              </w:tcPr>
              <w:p w:rsidR="00FD08C8" w:rsidRDefault="00FD08C8" w:rsidP="00B11AB8">
                <w:pPr>
                  <w:jc w:val="right"/>
                  <w:rPr>
                    <w:szCs w:val="21"/>
                  </w:rPr>
                </w:pPr>
                <w:r>
                  <w:t>14,564,333.51</w:t>
                </w:r>
              </w:p>
            </w:tc>
            <w:tc>
              <w:tcPr>
                <w:tcW w:w="820" w:type="pct"/>
                <w:shd w:val="clear" w:color="auto" w:fill="auto"/>
              </w:tcPr>
              <w:p w:rsidR="00FD08C8" w:rsidRDefault="00FD08C8" w:rsidP="00B11AB8">
                <w:pPr>
                  <w:jc w:val="center"/>
                  <w:rPr>
                    <w:szCs w:val="21"/>
                  </w:rPr>
                </w:pPr>
                <w:r>
                  <w:rPr>
                    <w:rFonts w:hint="eastAsia"/>
                    <w:szCs w:val="21"/>
                  </w:rPr>
                  <w:t>/</w:t>
                </w:r>
              </w:p>
            </w:tc>
          </w:tr>
        </w:tbl>
        <w:p w:rsidR="0036046F" w:rsidRPr="00450B84" w:rsidRDefault="00E909B4"/>
      </w:sdtContent>
    </w:sdt>
    <w:bookmarkStart w:id="152"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36046F" w:rsidRDefault="00546E80">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EndPr/>
          <w:sdtContent>
            <w:p w:rsidR="0036046F" w:rsidRDefault="009C38D8">
              <w:pPr>
                <w:spacing w:before="60" w:after="60"/>
                <w:rPr>
                  <w:szCs w:val="21"/>
                </w:rPr>
              </w:pPr>
              <w:r w:rsidRPr="009B1EEB">
                <w:rPr>
                  <w:szCs w:val="21"/>
                </w:rPr>
                <w:fldChar w:fldCharType="begin"/>
              </w:r>
              <w:r w:rsidR="00FB5061" w:rsidRPr="009B1EEB">
                <w:rPr>
                  <w:szCs w:val="21"/>
                </w:rPr>
                <w:instrText xml:space="preserve">MACROBUTTON  SnrToggleCheckbox √适用 </w:instrText>
              </w:r>
              <w:r w:rsidRPr="009B1EEB">
                <w:rPr>
                  <w:szCs w:val="21"/>
                </w:rPr>
                <w:fldChar w:fldCharType="end"/>
              </w:r>
              <w:r w:rsidRPr="009B1EEB">
                <w:rPr>
                  <w:szCs w:val="21"/>
                </w:rPr>
                <w:fldChar w:fldCharType="begin"/>
              </w:r>
              <w:r w:rsidR="00FB5061" w:rsidRPr="009B1EEB">
                <w:rPr>
                  <w:szCs w:val="21"/>
                </w:rPr>
                <w:instrText xml:space="preserve"> MACROBUTTON  SnrToggleCheckbox □不适用 </w:instrText>
              </w:r>
              <w:r w:rsidRPr="009B1EEB">
                <w:rPr>
                  <w:szCs w:val="21"/>
                </w:rPr>
                <w:fldChar w:fldCharType="end"/>
              </w:r>
            </w:p>
          </w:sdtContent>
        </w:sdt>
        <w:p w:rsidR="00FB5061" w:rsidRDefault="00546E80">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814"/>
            <w:gridCol w:w="1701"/>
            <w:gridCol w:w="1701"/>
            <w:gridCol w:w="1856"/>
            <w:gridCol w:w="1692"/>
            <w:gridCol w:w="1692"/>
            <w:gridCol w:w="1590"/>
            <w:gridCol w:w="2053"/>
          </w:tblGrid>
          <w:tr w:rsidR="00FB5061" w:rsidTr="001F633C">
            <w:trPr>
              <w:jc w:val="center"/>
            </w:trPr>
            <w:sdt>
              <w:sdtPr>
                <w:tag w:val="_PLD_32eff034d92d4cfdac78650437120e87"/>
                <w:id w:val="1844024"/>
                <w:lock w:val="sdtLocked"/>
              </w:sdtPr>
              <w:sdtEndPr/>
              <w:sdtContent>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负债项目</w:t>
                    </w:r>
                  </w:p>
                </w:tc>
              </w:sdtContent>
            </w:sdt>
            <w:sdt>
              <w:sdtPr>
                <w:tag w:val="_PLD_6b8b04d30cad4566aa98e48a212cd018"/>
                <w:id w:val="1844025"/>
                <w:lock w:val="sdtLocked"/>
              </w:sdtPr>
              <w:sdtEndPr/>
              <w:sdtContent>
                <w:tc>
                  <w:tcPr>
                    <w:tcW w:w="60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期初余额</w:t>
                    </w:r>
                  </w:p>
                </w:tc>
              </w:sdtContent>
            </w:sdt>
            <w:sdt>
              <w:sdtPr>
                <w:tag w:val="_PLD_e3f7db3d344d46f3a8ac40a6c0f54b04"/>
                <w:id w:val="1844026"/>
                <w:lock w:val="sdtLocked"/>
              </w:sdtPr>
              <w:sdtEndPr/>
              <w:sdtContent>
                <w:tc>
                  <w:tcPr>
                    <w:tcW w:w="60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本期新增补助金额</w:t>
                    </w:r>
                  </w:p>
                </w:tc>
              </w:sdtContent>
            </w:sdt>
            <w:sdt>
              <w:sdtPr>
                <w:tag w:val="_PLD_e0684930f8044d8fb633a5b3b2b7015f"/>
                <w:id w:val="1844027"/>
                <w:lock w:val="sdtLocked"/>
              </w:sdtPr>
              <w:sdtEndPr/>
              <w:sdtContent>
                <w:tc>
                  <w:tcPr>
                    <w:tcW w:w="658"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本期计入营业外收入金额</w:t>
                    </w:r>
                  </w:p>
                </w:tc>
              </w:sdtContent>
            </w:sdt>
            <w:tc>
              <w:tcPr>
                <w:tcW w:w="600"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844028"/>
                  <w:lock w:val="sdtLocked"/>
                </w:sdtPr>
                <w:sdtEndPr/>
                <w:sdtContent>
                  <w:p w:rsidR="00FB5061" w:rsidRDefault="00FB5061" w:rsidP="003F2639">
                    <w:pPr>
                      <w:jc w:val="center"/>
                    </w:pPr>
                    <w:r>
                      <w:rPr>
                        <w:rFonts w:hint="eastAsia"/>
                      </w:rPr>
                      <w:t>本期计入其他收益金额</w:t>
                    </w:r>
                  </w:p>
                </w:sdtContent>
              </w:sdt>
            </w:tc>
            <w:sdt>
              <w:sdtPr>
                <w:tag w:val="_PLD_61a1de166e8e440b8f858efc3615c33f"/>
                <w:id w:val="1844029"/>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其他变动</w:t>
                    </w:r>
                  </w:p>
                </w:tc>
              </w:sdtContent>
            </w:sdt>
            <w:sdt>
              <w:sdtPr>
                <w:tag w:val="_PLD_5e7663577b4c4e42aabbd04ac10ecfbb"/>
                <w:id w:val="1844030"/>
                <w:lock w:val="sdtLocked"/>
              </w:sdtPr>
              <w:sdtEndPr/>
              <w:sdtContent>
                <w:tc>
                  <w:tcPr>
                    <w:tcW w:w="564"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期末余额</w:t>
                    </w:r>
                  </w:p>
                </w:tc>
              </w:sdtContent>
            </w:sdt>
            <w:sdt>
              <w:sdtPr>
                <w:tag w:val="_PLD_b3abd7b748b949d4b39849146d1b03f2"/>
                <w:id w:val="1844031"/>
                <w:lock w:val="sdtLocked"/>
              </w:sdtPr>
              <w:sdtEndPr/>
              <w:sdtContent>
                <w:tc>
                  <w:tcPr>
                    <w:tcW w:w="728"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844032"/>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2013年国际科技合作专项补贴资金-耐磨球式阀门</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350,000.00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350,000.00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33"/>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工业</w:t>
                    </w:r>
                    <w:proofErr w:type="gramStart"/>
                    <w:r>
                      <w:t>保存量促增量</w:t>
                    </w:r>
                    <w:proofErr w:type="gramEnd"/>
                    <w:r>
                      <w:t>扶持资金</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352,900.00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121,100.00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474,000.00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34"/>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2014年度技术创新产业发展专项资金-螺旋搅拌塔麿</w:t>
                    </w:r>
                    <w:proofErr w:type="gramStart"/>
                    <w:r>
                      <w:t>机关键</w:t>
                    </w:r>
                    <w:proofErr w:type="gramEnd"/>
                    <w:r>
                      <w:t>技术及产业化</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650,000.00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650,000.00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35"/>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金太阳示范工程补助</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10,100,000.00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10,100,000.00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36"/>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重</w:t>
                    </w:r>
                    <w:proofErr w:type="gramStart"/>
                    <w:r>
                      <w:t>装收省</w:t>
                    </w:r>
                    <w:proofErr w:type="gramEnd"/>
                    <w:r>
                      <w:t>财政厅2015技术改造重</w:t>
                    </w:r>
                    <w:proofErr w:type="gramStart"/>
                    <w:r>
                      <w:t>装科技</w:t>
                    </w:r>
                    <w:proofErr w:type="gramEnd"/>
                    <w:r>
                      <w:t>大楼项目</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37"/>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转岗培训补贴</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78,400.00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72,088.00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150,488.00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38"/>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昆明科学技术局研发经费投入</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236,920.00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3,019,000.00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3,255,920.00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39"/>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企业扶持资金</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43,200.00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43,200.00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0"/>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昆明经开区管委会人才工作示范单位扶持经费</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1"/>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proofErr w:type="gramStart"/>
                    <w:r>
                      <w:t>稳岗补贴</w:t>
                    </w:r>
                    <w:proofErr w:type="gramEnd"/>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57,493.00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37,586.00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95,079.00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2"/>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昆明质监经开分局名牌奖励</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3"/>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经开区财政分局研发投入后补助</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657,540.00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657,540.00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4"/>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企业专利资助</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7,200.00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7,200.00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5"/>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节能减耗及淘汰落后产能专项资金</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200,000.00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200,000.00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6"/>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2016年玉溪市第三批科技发展计划项目及经费</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100,000.00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47"/>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年产4.2万吨新型耐磨材料产业化</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599,999.99</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66,666.67</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533,333.32</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48"/>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1.8万吨/</w:t>
                    </w:r>
                    <w:proofErr w:type="gramStart"/>
                    <w:r>
                      <w:t>年贝/马复相钢</w:t>
                    </w:r>
                    <w:proofErr w:type="gramEnd"/>
                    <w:r>
                      <w:t>耐磨铸件的发展及产业化</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666,666.66</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66,666.67</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599,999.99</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49"/>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2014年贝/</w:t>
                    </w:r>
                    <w:proofErr w:type="gramStart"/>
                    <w:r>
                      <w:t>马相钢耐磨</w:t>
                    </w:r>
                    <w:proofErr w:type="gramEnd"/>
                    <w:r>
                      <w:t>衬板制造技术及产业化</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1,150,000.00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1,150,000.00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50"/>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2015年云南省科技计划第一批项</w:t>
                    </w:r>
                    <w:r>
                      <w:lastRenderedPageBreak/>
                      <w:t>目经费</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lastRenderedPageBreak/>
                      <w:t>1,100,000.00</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1,100,000.00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51"/>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云南省科技计划2018年项目经费</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600,000.00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600,000.00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与收益相关</w:t>
                    </w:r>
                  </w:p>
                </w:tc>
              </w:tr>
            </w:sdtContent>
          </w:sdt>
          <w:sdt>
            <w:sdtPr>
              <w:rPr>
                <w:szCs w:val="21"/>
              </w:rPr>
              <w:alias w:val="涉及政府补助的负债项目明细"/>
              <w:tag w:val="_TUP_18b74354bae84fc8af0f06e77d03f295"/>
              <w:id w:val="1844052"/>
              <w:lock w:val="sdtLocked"/>
            </w:sdtPr>
            <w:sdtEndPr/>
            <w:sdtContent>
              <w:tr w:rsid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煤气工程贴息扶持资金</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946,500.16</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157,749.96</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788,750.20</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与资产相关</w:t>
                    </w:r>
                  </w:p>
                </w:tc>
              </w:tr>
            </w:sdtContent>
          </w:sdt>
          <w:sdt>
            <w:sdtPr>
              <w:rPr>
                <w:szCs w:val="21"/>
              </w:rPr>
              <w:alias w:val="涉及政府补助的负债项目明细"/>
              <w:tag w:val="_TUP_18b74354bae84fc8af0f06e77d03f295"/>
              <w:id w:val="1844053"/>
              <w:lock w:val="sdtLocked"/>
            </w:sdtPr>
            <w:sdtEndPr/>
            <w:sdtContent>
              <w:tr w:rsidR="00FB5061" w:rsidRPr="00FB5061" w:rsidTr="001F633C">
                <w:trPr>
                  <w:jc w:val="center"/>
                </w:trPr>
                <w:tc>
                  <w:tcPr>
                    <w:tcW w:w="643" w:type="pct"/>
                    <w:tcBorders>
                      <w:top w:val="single" w:sz="4" w:space="0" w:color="auto"/>
                      <w:left w:val="single" w:sz="4" w:space="0" w:color="auto"/>
                      <w:bottom w:val="single" w:sz="4" w:space="0" w:color="auto"/>
                      <w:right w:val="single" w:sz="4" w:space="0" w:color="auto"/>
                    </w:tcBorders>
                    <w:vAlign w:val="center"/>
                  </w:tcPr>
                  <w:p w:rsidR="00FB5061" w:rsidRDefault="00FB5061" w:rsidP="003F2639">
                    <w:pPr>
                      <w:rPr>
                        <w:szCs w:val="21"/>
                      </w:rPr>
                    </w:pPr>
                    <w:r>
                      <w:t>合计</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17,452,079.81</w:t>
                    </w:r>
                  </w:p>
                </w:tc>
                <w:tc>
                  <w:tcPr>
                    <w:tcW w:w="603"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4,714,514.00</w:t>
                    </w:r>
                  </w:p>
                </w:tc>
                <w:tc>
                  <w:tcPr>
                    <w:tcW w:w="658"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7,444,510.30</w:t>
                    </w:r>
                  </w:p>
                </w:tc>
                <w:tc>
                  <w:tcPr>
                    <w:tcW w:w="600"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p>
                </w:tc>
                <w:tc>
                  <w:tcPr>
                    <w:tcW w:w="564" w:type="pct"/>
                    <w:tcBorders>
                      <w:top w:val="single" w:sz="4" w:space="0" w:color="auto"/>
                      <w:left w:val="single" w:sz="4" w:space="0" w:color="auto"/>
                      <w:bottom w:val="single" w:sz="4" w:space="0" w:color="auto"/>
                      <w:right w:val="single" w:sz="4" w:space="0" w:color="auto"/>
                    </w:tcBorders>
                  </w:tcPr>
                  <w:p w:rsidR="00FB5061" w:rsidRDefault="00FB5061" w:rsidP="003F2639">
                    <w:pPr>
                      <w:jc w:val="right"/>
                      <w:rPr>
                        <w:szCs w:val="21"/>
                      </w:rPr>
                    </w:pPr>
                    <w:r>
                      <w:t>14,722,083.51</w:t>
                    </w:r>
                  </w:p>
                </w:tc>
                <w:tc>
                  <w:tcPr>
                    <w:tcW w:w="728" w:type="pct"/>
                    <w:tcBorders>
                      <w:top w:val="single" w:sz="4" w:space="0" w:color="auto"/>
                      <w:left w:val="single" w:sz="4" w:space="0" w:color="auto"/>
                      <w:bottom w:val="single" w:sz="4" w:space="0" w:color="auto"/>
                      <w:right w:val="single" w:sz="4" w:space="0" w:color="auto"/>
                    </w:tcBorders>
                  </w:tcPr>
                  <w:p w:rsidR="00FB5061" w:rsidRDefault="00FB5061" w:rsidP="003F2639">
                    <w:pPr>
                      <w:rPr>
                        <w:szCs w:val="21"/>
                      </w:rPr>
                    </w:pPr>
                    <w:r>
                      <w:t>14,722,083.51</w:t>
                    </w:r>
                  </w:p>
                </w:tc>
              </w:tr>
            </w:sdtContent>
          </w:sdt>
        </w:tbl>
        <w:p w:rsidR="0036046F" w:rsidRPr="00450B84" w:rsidRDefault="00E909B4" w:rsidP="00450B84"/>
      </w:sdtContent>
    </w:sdt>
    <w:bookmarkEnd w:id="152" w:displacedByCustomXml="prev"/>
    <w:bookmarkStart w:id="153" w:name="OLE_LINK85" w:displacedByCustomXml="next"/>
    <w:bookmarkStart w:id="154"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36046F" w:rsidRDefault="00546E80">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EndPr/>
          <w:sdtContent>
            <w:p w:rsidR="0036046F" w:rsidRDefault="009C38D8">
              <w:pPr>
                <w:spacing w:before="60" w:after="60"/>
                <w:rPr>
                  <w:szCs w:val="21"/>
                </w:rPr>
              </w:pPr>
              <w:r w:rsidRPr="009B1EEB">
                <w:rPr>
                  <w:szCs w:val="21"/>
                </w:rPr>
                <w:fldChar w:fldCharType="begin"/>
              </w:r>
              <w:r w:rsidR="00926A19" w:rsidRPr="009B1EEB">
                <w:rPr>
                  <w:szCs w:val="21"/>
                </w:rPr>
                <w:instrText xml:space="preserve">MACROBUTTON  SnrToggleCheckbox √适用 </w:instrText>
              </w:r>
              <w:r w:rsidRPr="009B1EEB">
                <w:rPr>
                  <w:szCs w:val="21"/>
                </w:rPr>
                <w:fldChar w:fldCharType="end"/>
              </w:r>
              <w:r w:rsidRPr="009B1EEB">
                <w:rPr>
                  <w:szCs w:val="21"/>
                </w:rPr>
                <w:fldChar w:fldCharType="begin"/>
              </w:r>
              <w:r w:rsidR="00926A19" w:rsidRPr="009B1EEB">
                <w:rPr>
                  <w:szCs w:val="21"/>
                </w:rPr>
                <w:instrText xml:space="preserve"> MACROBUTTON  SnrToggleCheckbox □不适用 </w:instrText>
              </w:r>
              <w:r w:rsidRPr="009B1EEB">
                <w:rPr>
                  <w:szCs w:val="21"/>
                </w:rPr>
                <w:fldChar w:fldCharType="end"/>
              </w:r>
            </w:p>
          </w:sdtContent>
        </w:sdt>
        <w:sdt>
          <w:sdtPr>
            <w:rPr>
              <w:szCs w:val="21"/>
            </w:rPr>
            <w:alias w:val="递延收益的其他说明"/>
            <w:tag w:val="_GBC_032268b156254a52ab5d507bf377f9f4"/>
            <w:id w:val="1725647311"/>
            <w:lock w:val="sdtLocked"/>
            <w:placeholder>
              <w:docPart w:val="GBC22222222222222222222222222222"/>
            </w:placeholder>
          </w:sdtPr>
          <w:sdtEndPr/>
          <w:sdtContent>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以上政府补助的来源和依据：</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①工业</w:t>
              </w:r>
              <w:proofErr w:type="gramStart"/>
              <w:r w:rsidRPr="001F633C">
                <w:rPr>
                  <w:rFonts w:cs="Arial"/>
                  <w:bCs/>
                  <w:szCs w:val="21"/>
                </w:rPr>
                <w:t>保存量促增量</w:t>
              </w:r>
              <w:proofErr w:type="gramEnd"/>
              <w:r w:rsidRPr="001F633C">
                <w:rPr>
                  <w:rFonts w:cs="Arial"/>
                  <w:bCs/>
                  <w:szCs w:val="21"/>
                </w:rPr>
                <w:t>扶持资金是根据昆明市经济技术开发区经济发展局下发</w:t>
              </w:r>
              <w:proofErr w:type="gramStart"/>
              <w:r w:rsidRPr="001F633C">
                <w:rPr>
                  <w:rFonts w:cs="Arial"/>
                  <w:bCs/>
                  <w:szCs w:val="21"/>
                </w:rPr>
                <w:t>的昆经开</w:t>
              </w:r>
              <w:proofErr w:type="gramEnd"/>
              <w:r w:rsidRPr="001F633C">
                <w:rPr>
                  <w:rFonts w:cs="Arial"/>
                  <w:bCs/>
                  <w:szCs w:val="21"/>
                </w:rPr>
                <w:t>[2017]60号文件收到的扶持资金。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②</w:t>
              </w:r>
              <w:r w:rsidRPr="001F633C">
                <w:rPr>
                  <w:rFonts w:cs="Arial" w:hint="eastAsia"/>
                  <w:bCs/>
                  <w:szCs w:val="21"/>
                </w:rPr>
                <w:t>企业</w:t>
              </w:r>
              <w:r w:rsidRPr="001F633C">
                <w:rPr>
                  <w:rFonts w:cs="Arial"/>
                  <w:bCs/>
                  <w:szCs w:val="21"/>
                </w:rPr>
                <w:t>扶持资金为收到昆明市经济技术开发区经济发展局的扶持资金。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③2014年度技术创新产业发展专项资金-螺旋搅拌塔麿</w:t>
              </w:r>
              <w:proofErr w:type="gramStart"/>
              <w:r w:rsidRPr="001F633C">
                <w:rPr>
                  <w:rFonts w:cs="Arial"/>
                  <w:bCs/>
                  <w:szCs w:val="21"/>
                </w:rPr>
                <w:t>机关键</w:t>
              </w:r>
              <w:proofErr w:type="gramEnd"/>
              <w:r w:rsidRPr="001F633C">
                <w:rPr>
                  <w:rFonts w:cs="Arial"/>
                  <w:bCs/>
                  <w:szCs w:val="21"/>
                </w:rPr>
                <w:t>技术及产业化补助资金是根据云南省财政厅和云南省科技厅下发</w:t>
              </w:r>
              <w:proofErr w:type="gramStart"/>
              <w:r w:rsidRPr="001F633C">
                <w:rPr>
                  <w:rFonts w:cs="Arial"/>
                  <w:bCs/>
                  <w:szCs w:val="21"/>
                </w:rPr>
                <w:t>的云财企</w:t>
              </w:r>
              <w:proofErr w:type="gramEnd"/>
              <w:r w:rsidRPr="001F633C">
                <w:rPr>
                  <w:rFonts w:cs="Arial"/>
                  <w:bCs/>
                  <w:szCs w:val="21"/>
                </w:rPr>
                <w:t>【2014】265号</w:t>
              </w:r>
              <w:proofErr w:type="gramStart"/>
              <w:r w:rsidRPr="001F633C">
                <w:rPr>
                  <w:rFonts w:cs="Arial"/>
                  <w:bCs/>
                  <w:szCs w:val="21"/>
                </w:rPr>
                <w:t>号</w:t>
              </w:r>
              <w:proofErr w:type="gramEnd"/>
              <w:r w:rsidRPr="001F633C">
                <w:rPr>
                  <w:rFonts w:cs="Arial"/>
                  <w:bCs/>
                  <w:szCs w:val="21"/>
                </w:rPr>
                <w:t>文件收到的与资产相关的政府补助资金。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④金太阳示范工程补助资金是根据云南省财政厅下发的</w:t>
              </w:r>
              <w:proofErr w:type="gramStart"/>
              <w:r w:rsidRPr="001F633C">
                <w:rPr>
                  <w:rFonts w:cs="Arial"/>
                  <w:bCs/>
                  <w:szCs w:val="21"/>
                </w:rPr>
                <w:t>云财建</w:t>
              </w:r>
              <w:proofErr w:type="gramEnd"/>
              <w:r w:rsidRPr="001F633C">
                <w:rPr>
                  <w:rFonts w:cs="Arial"/>
                  <w:bCs/>
                  <w:szCs w:val="21"/>
                </w:rPr>
                <w:t>[2013]188号文件收到的与收益相关的政府补助资金。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⑤重</w:t>
              </w:r>
              <w:proofErr w:type="gramStart"/>
              <w:r w:rsidRPr="001F633C">
                <w:rPr>
                  <w:rFonts w:cs="Arial"/>
                  <w:bCs/>
                  <w:szCs w:val="21"/>
                </w:rPr>
                <w:t>装收省</w:t>
              </w:r>
              <w:proofErr w:type="gramEnd"/>
              <w:r w:rsidRPr="001F633C">
                <w:rPr>
                  <w:rFonts w:cs="Arial"/>
                  <w:bCs/>
                  <w:szCs w:val="21"/>
                </w:rPr>
                <w:t>财政厅2015技术改造重</w:t>
              </w:r>
              <w:proofErr w:type="gramStart"/>
              <w:r w:rsidRPr="001F633C">
                <w:rPr>
                  <w:rFonts w:cs="Arial"/>
                  <w:bCs/>
                  <w:szCs w:val="21"/>
                </w:rPr>
                <w:t>装科技</w:t>
              </w:r>
              <w:proofErr w:type="gramEnd"/>
              <w:r w:rsidRPr="001F633C">
                <w:rPr>
                  <w:rFonts w:cs="Arial"/>
                  <w:bCs/>
                  <w:szCs w:val="21"/>
                </w:rPr>
                <w:t>大楼项目是根据云南省财政厅和云南省工业和信息化委员会下发的</w:t>
              </w:r>
              <w:proofErr w:type="gramStart"/>
              <w:r w:rsidRPr="001F633C">
                <w:rPr>
                  <w:rFonts w:cs="Arial"/>
                  <w:bCs/>
                  <w:szCs w:val="21"/>
                </w:rPr>
                <w:t>云财产业</w:t>
              </w:r>
              <w:proofErr w:type="gramEnd"/>
              <w:r w:rsidRPr="001F633C">
                <w:rPr>
                  <w:rFonts w:cs="Arial"/>
                  <w:bCs/>
                  <w:szCs w:val="21"/>
                </w:rPr>
                <w:t>【2015】89号文件收到的与收益相关的政府补助。</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⑥转岗培训补贴是根据</w:t>
              </w:r>
              <w:proofErr w:type="gramStart"/>
              <w:r w:rsidRPr="001F633C">
                <w:rPr>
                  <w:rFonts w:cs="Arial"/>
                  <w:bCs/>
                  <w:szCs w:val="21"/>
                </w:rPr>
                <w:t>云南省发改委</w:t>
              </w:r>
              <w:proofErr w:type="gramEnd"/>
              <w:r w:rsidRPr="001F633C">
                <w:rPr>
                  <w:rFonts w:cs="Arial"/>
                  <w:bCs/>
                  <w:szCs w:val="21"/>
                </w:rPr>
                <w:t>、云南省财政厅下发的</w:t>
              </w:r>
              <w:proofErr w:type="gramStart"/>
              <w:r w:rsidRPr="001F633C">
                <w:rPr>
                  <w:rFonts w:cs="Arial"/>
                  <w:bCs/>
                  <w:szCs w:val="21"/>
                </w:rPr>
                <w:t>云财产业</w:t>
              </w:r>
              <w:proofErr w:type="gramEnd"/>
              <w:r w:rsidRPr="001F633C">
                <w:rPr>
                  <w:rFonts w:cs="Arial"/>
                  <w:bCs/>
                  <w:szCs w:val="21"/>
                </w:rPr>
                <w:t>（2015）89号文件收到的补贴款。</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⑦</w:t>
              </w:r>
              <w:r w:rsidRPr="001F633C">
                <w:rPr>
                  <w:rFonts w:cs="Arial" w:hint="eastAsia"/>
                  <w:bCs/>
                  <w:szCs w:val="21"/>
                </w:rPr>
                <w:t>昆明科学技术局研发经费投入是根据昆明科学技术局下发的昆明市企业研发经费投入后补助实施办法（试行）文件收到的补助资金。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⑧</w:t>
              </w:r>
              <w:r w:rsidRPr="001F633C">
                <w:rPr>
                  <w:rFonts w:cs="Arial" w:hint="eastAsia"/>
                  <w:bCs/>
                  <w:szCs w:val="21"/>
                </w:rPr>
                <w:t>2013年国际科技合作专项耐磨球式阀门补贴资金为收到</w:t>
              </w:r>
              <w:proofErr w:type="gramStart"/>
              <w:r w:rsidRPr="001F633C">
                <w:rPr>
                  <w:rFonts w:cs="Arial" w:hint="eastAsia"/>
                  <w:bCs/>
                  <w:szCs w:val="21"/>
                </w:rPr>
                <w:t>云南省发改委</w:t>
              </w:r>
              <w:proofErr w:type="gramEnd"/>
              <w:r w:rsidRPr="001F633C">
                <w:rPr>
                  <w:rFonts w:cs="Arial" w:hint="eastAsia"/>
                  <w:bCs/>
                  <w:szCs w:val="21"/>
                </w:rPr>
                <w:t>和云南省财政厅下发的与资产相关的政府补助资金。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cs="Arial"/>
                  <w:bCs/>
                  <w:szCs w:val="21"/>
                </w:rPr>
                <w:t>⑨示范单位扶持经费为收到昆明市经济技术开发区经济发展局</w:t>
              </w:r>
              <w:proofErr w:type="gramStart"/>
              <w:r w:rsidRPr="001F633C">
                <w:rPr>
                  <w:rFonts w:cs="Arial"/>
                  <w:bCs/>
                  <w:szCs w:val="21"/>
                </w:rPr>
                <w:t>的奖补资金</w:t>
              </w:r>
              <w:proofErr w:type="gramEnd"/>
              <w:r w:rsidRPr="001F633C">
                <w:rPr>
                  <w:rFonts w:cs="Arial"/>
                  <w:bCs/>
                  <w:szCs w:val="21"/>
                </w:rPr>
                <w:t>。</w:t>
              </w:r>
            </w:p>
            <w:p w:rsidR="00926A19" w:rsidRPr="001F633C" w:rsidRDefault="00926A19" w:rsidP="00DE52BD">
              <w:pPr>
                <w:tabs>
                  <w:tab w:val="left" w:pos="9000"/>
                </w:tabs>
                <w:spacing w:line="400" w:lineRule="exact"/>
                <w:ind w:rightChars="171" w:right="359" w:firstLineChars="200" w:firstLine="420"/>
                <w:rPr>
                  <w:rFonts w:cs="Arial"/>
                  <w:bCs/>
                  <w:szCs w:val="21"/>
                  <w:highlight w:val="yellow"/>
                </w:rPr>
              </w:pPr>
              <w:r w:rsidRPr="001F633C">
                <w:rPr>
                  <w:rFonts w:cs="Arial"/>
                  <w:bCs/>
                  <w:szCs w:val="21"/>
                </w:rPr>
                <w:t>⑩</w:t>
              </w:r>
              <w:proofErr w:type="gramStart"/>
              <w:r w:rsidRPr="001F633C">
                <w:rPr>
                  <w:rFonts w:cs="Arial"/>
                  <w:bCs/>
                  <w:szCs w:val="21"/>
                </w:rPr>
                <w:t>稳岗补贴</w:t>
              </w:r>
              <w:proofErr w:type="gramEnd"/>
              <w:r w:rsidRPr="001F633C">
                <w:rPr>
                  <w:rFonts w:cs="Arial"/>
                  <w:bCs/>
                  <w:szCs w:val="21"/>
                </w:rPr>
                <w:t>为收昆明市经济技术开发区经济发展局</w:t>
              </w:r>
              <w:proofErr w:type="gramStart"/>
              <w:r w:rsidRPr="001F633C">
                <w:rPr>
                  <w:rFonts w:cs="Arial"/>
                  <w:bCs/>
                  <w:szCs w:val="21"/>
                </w:rPr>
                <w:t>的奖补资金</w:t>
              </w:r>
              <w:proofErr w:type="gramEnd"/>
              <w:r w:rsidRPr="001F633C">
                <w:rPr>
                  <w:rFonts w:cs="Arial"/>
                  <w:bCs/>
                  <w:szCs w:val="21"/>
                </w:rPr>
                <w:t>。</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t>⑪</w:t>
              </w:r>
              <w:r w:rsidRPr="001F633C">
                <w:rPr>
                  <w:rFonts w:cs="Arial" w:hint="eastAsia"/>
                  <w:bCs/>
                  <w:szCs w:val="21"/>
                </w:rPr>
                <w:t>2015年云南省科技计划第一批项目经费是根据</w:t>
              </w:r>
              <w:proofErr w:type="gramStart"/>
              <w:r w:rsidRPr="001F633C">
                <w:rPr>
                  <w:rFonts w:cs="Arial" w:hint="eastAsia"/>
                  <w:bCs/>
                  <w:szCs w:val="21"/>
                </w:rPr>
                <w:t>玉财教</w:t>
              </w:r>
              <w:proofErr w:type="gramEnd"/>
              <w:r w:rsidRPr="001F633C">
                <w:rPr>
                  <w:rFonts w:cs="Arial" w:hint="eastAsia"/>
                  <w:bCs/>
                  <w:szCs w:val="21"/>
                </w:rPr>
                <w:t>【2015】66号文件收到的与资产相关的政府补助资金。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lastRenderedPageBreak/>
                <w:t>⑫</w:t>
              </w:r>
              <w:r w:rsidRPr="001F633C">
                <w:rPr>
                  <w:rFonts w:cs="Arial"/>
                  <w:bCs/>
                  <w:szCs w:val="21"/>
                </w:rPr>
                <w:t>科技发展计划项目经费为根据新平县工业商贸和科技信息局下发的</w:t>
              </w:r>
              <w:proofErr w:type="gramStart"/>
              <w:r w:rsidRPr="001F633C">
                <w:rPr>
                  <w:rFonts w:cs="Arial"/>
                  <w:bCs/>
                  <w:szCs w:val="21"/>
                </w:rPr>
                <w:t>玉财教</w:t>
              </w:r>
              <w:proofErr w:type="gramEnd"/>
              <w:r w:rsidRPr="001F633C">
                <w:rPr>
                  <w:rFonts w:cs="Arial"/>
                  <w:bCs/>
                  <w:szCs w:val="21"/>
                </w:rPr>
                <w:t>[2016]131号文件收到</w:t>
              </w:r>
              <w:proofErr w:type="gramStart"/>
              <w:r w:rsidRPr="001F633C">
                <w:rPr>
                  <w:rFonts w:cs="Arial"/>
                  <w:bCs/>
                  <w:szCs w:val="21"/>
                </w:rPr>
                <w:t>的奖补资金</w:t>
              </w:r>
              <w:proofErr w:type="gramEnd"/>
              <w:r w:rsidRPr="001F633C">
                <w:rPr>
                  <w:rFonts w:cs="Arial"/>
                  <w:bCs/>
                  <w:szCs w:val="21"/>
                </w:rPr>
                <w:t>。</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t>⑬</w:t>
              </w:r>
              <w:r w:rsidRPr="001F633C">
                <w:rPr>
                  <w:rFonts w:cs="Arial"/>
                  <w:bCs/>
                  <w:szCs w:val="21"/>
                </w:rPr>
                <w:t>年产4.2万吨新型耐磨材料产业化补助资金是根据</w:t>
              </w:r>
              <w:proofErr w:type="gramStart"/>
              <w:r w:rsidRPr="001F633C">
                <w:rPr>
                  <w:rFonts w:cs="Arial"/>
                  <w:bCs/>
                  <w:szCs w:val="21"/>
                </w:rPr>
                <w:t>云发改高</w:t>
              </w:r>
              <w:proofErr w:type="gramEnd"/>
              <w:r w:rsidRPr="001F633C">
                <w:rPr>
                  <w:rFonts w:cs="Arial"/>
                  <w:bCs/>
                  <w:szCs w:val="21"/>
                </w:rPr>
                <w:t>技【2012】2190号文件收到的与资产相关的政府补助资金。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t>⑭</w:t>
              </w:r>
              <w:r w:rsidRPr="001F633C">
                <w:rPr>
                  <w:rFonts w:cs="Arial"/>
                  <w:bCs/>
                  <w:szCs w:val="21"/>
                </w:rPr>
                <w:t>1.8万吨/</w:t>
              </w:r>
              <w:proofErr w:type="gramStart"/>
              <w:r w:rsidRPr="001F633C">
                <w:rPr>
                  <w:rFonts w:cs="Arial"/>
                  <w:bCs/>
                  <w:szCs w:val="21"/>
                </w:rPr>
                <w:t>年贝/马复相钢</w:t>
              </w:r>
              <w:proofErr w:type="gramEnd"/>
              <w:r w:rsidRPr="001F633C">
                <w:rPr>
                  <w:rFonts w:cs="Arial"/>
                  <w:bCs/>
                  <w:szCs w:val="21"/>
                </w:rPr>
                <w:t>耐磨铸件的发展及产业化补助资金是根据</w:t>
              </w:r>
              <w:proofErr w:type="gramStart"/>
              <w:r w:rsidRPr="001F633C">
                <w:rPr>
                  <w:rFonts w:cs="Arial"/>
                  <w:bCs/>
                  <w:szCs w:val="21"/>
                </w:rPr>
                <w:t>云发改高</w:t>
              </w:r>
              <w:proofErr w:type="gramEnd"/>
              <w:r w:rsidRPr="001F633C">
                <w:rPr>
                  <w:rFonts w:cs="Arial"/>
                  <w:bCs/>
                  <w:szCs w:val="21"/>
                </w:rPr>
                <w:t>技【2013】1527号文件收到的与资产相关的政府补助资金。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t>⑮</w:t>
              </w:r>
              <w:r w:rsidRPr="001F633C">
                <w:rPr>
                  <w:rFonts w:cs="Arial" w:hint="eastAsia"/>
                  <w:bCs/>
                  <w:szCs w:val="21"/>
                </w:rPr>
                <w:t>贝/</w:t>
              </w:r>
              <w:proofErr w:type="gramStart"/>
              <w:r w:rsidRPr="001F633C">
                <w:rPr>
                  <w:rFonts w:cs="Arial" w:hint="eastAsia"/>
                  <w:bCs/>
                  <w:szCs w:val="21"/>
                </w:rPr>
                <w:t>马相钢耐磨</w:t>
              </w:r>
              <w:proofErr w:type="gramEnd"/>
              <w:r w:rsidRPr="001F633C">
                <w:rPr>
                  <w:rFonts w:cs="Arial" w:hint="eastAsia"/>
                  <w:bCs/>
                  <w:szCs w:val="21"/>
                </w:rPr>
                <w:t>衬板制造技术及产业化补助资金是根据</w:t>
              </w:r>
              <w:proofErr w:type="gramStart"/>
              <w:r w:rsidRPr="001F633C">
                <w:rPr>
                  <w:rFonts w:cs="Arial" w:hint="eastAsia"/>
                  <w:bCs/>
                  <w:szCs w:val="21"/>
                </w:rPr>
                <w:t>新财教</w:t>
              </w:r>
              <w:proofErr w:type="gramEnd"/>
              <w:r w:rsidRPr="001F633C">
                <w:rPr>
                  <w:rFonts w:cs="Arial" w:hint="eastAsia"/>
                  <w:bCs/>
                  <w:szCs w:val="21"/>
                </w:rPr>
                <w:t>[2014]37号文件收到的与资产相关的政府补助资金。</w:t>
              </w:r>
            </w:p>
            <w:p w:rsidR="00926A19" w:rsidRPr="001F633C" w:rsidRDefault="00926A19" w:rsidP="00DE52BD">
              <w:pPr>
                <w:tabs>
                  <w:tab w:val="left" w:pos="9000"/>
                </w:tabs>
                <w:spacing w:line="400" w:lineRule="exact"/>
                <w:ind w:rightChars="171" w:right="359" w:firstLineChars="200" w:firstLine="420"/>
                <w:rPr>
                  <w:rFonts w:cs="Arial"/>
                  <w:bCs/>
                  <w:szCs w:val="21"/>
                </w:rPr>
              </w:pPr>
              <w:r w:rsidRPr="001F633C">
                <w:rPr>
                  <w:rFonts w:ascii="Cambria Math" w:hAnsi="Cambria Math" w:cs="Arial"/>
                  <w:bCs/>
                  <w:szCs w:val="21"/>
                </w:rPr>
                <w:t>⑯</w:t>
              </w:r>
              <w:r w:rsidRPr="001F633C">
                <w:rPr>
                  <w:rFonts w:cs="Arial"/>
                  <w:bCs/>
                  <w:szCs w:val="21"/>
                </w:rPr>
                <w:t>煤气工程贴息扶持资金是根据《昆明市财政局、工业和信息化委员会关于拨付2012第二批工信口企业贷款贴息的通知》（</w:t>
              </w:r>
              <w:proofErr w:type="gramStart"/>
              <w:r w:rsidRPr="001F633C">
                <w:rPr>
                  <w:rFonts w:cs="Arial"/>
                  <w:bCs/>
                  <w:szCs w:val="21"/>
                </w:rPr>
                <w:t>昆财企</w:t>
              </w:r>
              <w:proofErr w:type="gramEnd"/>
              <w:r w:rsidRPr="001F633C">
                <w:rPr>
                  <w:rFonts w:cs="Arial"/>
                  <w:bCs/>
                  <w:szCs w:val="21"/>
                </w:rPr>
                <w:t>【2013】17号）收到的财政贴息资金。</w:t>
              </w:r>
            </w:p>
            <w:p w:rsidR="00FB5061" w:rsidRDefault="00E909B4" w:rsidP="00450B84">
              <w:pPr>
                <w:rPr>
                  <w:szCs w:val="21"/>
                </w:rPr>
                <w:sectPr w:rsidR="00FB5061" w:rsidSect="00FB5061">
                  <w:pgSz w:w="16838" w:h="11906" w:orient="landscape"/>
                  <w:pgMar w:top="1797" w:right="1525" w:bottom="1276" w:left="1440" w:header="856" w:footer="992" w:gutter="0"/>
                  <w:cols w:space="425"/>
                  <w:docGrid w:linePitch="312"/>
                </w:sectPr>
              </w:pPr>
            </w:p>
          </w:sdtContent>
        </w:sdt>
      </w:sdtContent>
    </w:sdt>
    <w:bookmarkEnd w:id="153" w:displacedByCustomXml="prev"/>
    <w:bookmarkEnd w:id="154" w:displacedByCustomXml="prev"/>
    <w:p w:rsidR="0036046F" w:rsidRDefault="0036046F">
      <w:pPr>
        <w:snapToGrid w:val="0"/>
        <w:spacing w:line="240" w:lineRule="atLeast"/>
        <w:rPr>
          <w:szCs w:val="21"/>
        </w:rPr>
      </w:pPr>
    </w:p>
    <w:bookmarkStart w:id="155"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EndPr/>
          <w:sdtContent>
            <w:p w:rsidR="004839B0" w:rsidRDefault="009C38D8" w:rsidP="004839B0">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E909B4">
          <w:pPr>
            <w:rPr>
              <w:szCs w:val="21"/>
            </w:rPr>
          </w:pPr>
        </w:p>
      </w:sdtContent>
    </w:sdt>
    <w:bookmarkEnd w:id="155" w:displacedByCustomXml="prev"/>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EndPr/>
          <w:sdtContent>
            <w:p w:rsidR="0036046F" w:rsidRDefault="009C38D8">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1138"/>
            <w:gridCol w:w="847"/>
            <w:gridCol w:w="851"/>
            <w:gridCol w:w="845"/>
            <w:gridCol w:w="572"/>
            <w:gridCol w:w="1994"/>
          </w:tblGrid>
          <w:tr w:rsidR="004839B0" w:rsidTr="0013208A">
            <w:trPr>
              <w:cantSplit/>
              <w:trHeight w:val="270"/>
            </w:trPr>
            <w:tc>
              <w:tcPr>
                <w:tcW w:w="608" w:type="pct"/>
                <w:vMerge w:val="restart"/>
                <w:tcBorders>
                  <w:top w:val="single" w:sz="4" w:space="0" w:color="auto"/>
                  <w:left w:val="single" w:sz="4" w:space="0" w:color="auto"/>
                  <w:bottom w:val="single" w:sz="4" w:space="0" w:color="auto"/>
                  <w:right w:val="single" w:sz="4" w:space="0" w:color="auto"/>
                </w:tcBorders>
              </w:tcPr>
              <w:p w:rsidR="004839B0" w:rsidRDefault="004839B0" w:rsidP="003F2639">
                <w:pPr>
                  <w:jc w:val="center"/>
                  <w:rPr>
                    <w:szCs w:val="21"/>
                  </w:rPr>
                </w:pPr>
              </w:p>
            </w:tc>
            <w:sdt>
              <w:sdtPr>
                <w:tag w:val="_PLD_fd63a619db16496bad52eeb145839158"/>
                <w:id w:val="1844965"/>
                <w:lock w:val="sdtLocked"/>
              </w:sdtPr>
              <w:sdtEndPr/>
              <w:sdtContent>
                <w:tc>
                  <w:tcPr>
                    <w:tcW w:w="940" w:type="pct"/>
                    <w:vMerge w:val="restart"/>
                    <w:tcBorders>
                      <w:top w:val="single" w:sz="4" w:space="0" w:color="auto"/>
                      <w:left w:val="single" w:sz="4" w:space="0" w:color="auto"/>
                      <w:right w:val="single" w:sz="4" w:space="0" w:color="auto"/>
                    </w:tcBorders>
                    <w:vAlign w:val="center"/>
                  </w:tcPr>
                  <w:p w:rsidR="004839B0" w:rsidRDefault="004839B0" w:rsidP="003F2639">
                    <w:pPr>
                      <w:jc w:val="center"/>
                      <w:rPr>
                        <w:szCs w:val="21"/>
                      </w:rPr>
                    </w:pPr>
                    <w:r>
                      <w:rPr>
                        <w:rFonts w:hint="eastAsia"/>
                        <w:szCs w:val="21"/>
                      </w:rPr>
                      <w:t>期初余额</w:t>
                    </w:r>
                  </w:p>
                </w:tc>
              </w:sdtContent>
            </w:sdt>
            <w:sdt>
              <w:sdtPr>
                <w:tag w:val="_PLD_2cb33d9d8b0d47539581498c039e86aa"/>
                <w:id w:val="1844966"/>
                <w:lock w:val="sdtLocked"/>
              </w:sdtPr>
              <w:sdtEndPr/>
              <w:sdtContent>
                <w:tc>
                  <w:tcPr>
                    <w:tcW w:w="2349" w:type="pct"/>
                    <w:gridSpan w:val="5"/>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本次变动增减（+、一）</w:t>
                    </w:r>
                  </w:p>
                </w:tc>
              </w:sdtContent>
            </w:sdt>
            <w:sdt>
              <w:sdtPr>
                <w:tag w:val="_PLD_e579078cb28f47a09273701ab9e2e37a"/>
                <w:id w:val="1844967"/>
                <w:lock w:val="sdtLocked"/>
              </w:sdtPr>
              <w:sdtEndPr/>
              <w:sdtContent>
                <w:tc>
                  <w:tcPr>
                    <w:tcW w:w="1102" w:type="pct"/>
                    <w:vMerge w:val="restart"/>
                    <w:tcBorders>
                      <w:top w:val="single" w:sz="4" w:space="0" w:color="auto"/>
                      <w:left w:val="single" w:sz="4" w:space="0" w:color="auto"/>
                      <w:right w:val="single" w:sz="4" w:space="0" w:color="auto"/>
                    </w:tcBorders>
                    <w:vAlign w:val="center"/>
                  </w:tcPr>
                  <w:p w:rsidR="004839B0" w:rsidRDefault="004839B0" w:rsidP="003F2639">
                    <w:pPr>
                      <w:jc w:val="center"/>
                      <w:rPr>
                        <w:szCs w:val="21"/>
                      </w:rPr>
                    </w:pPr>
                    <w:r>
                      <w:rPr>
                        <w:rFonts w:hint="eastAsia"/>
                        <w:szCs w:val="21"/>
                      </w:rPr>
                      <w:t>期末余额</w:t>
                    </w:r>
                  </w:p>
                </w:tc>
              </w:sdtContent>
            </w:sdt>
          </w:tr>
          <w:tr w:rsidR="004839B0" w:rsidTr="0013208A">
            <w:trPr>
              <w:cantSplit/>
              <w:trHeight w:val="312"/>
            </w:trPr>
            <w:tc>
              <w:tcPr>
                <w:tcW w:w="608" w:type="pct"/>
                <w:vMerge/>
                <w:tcBorders>
                  <w:top w:val="single" w:sz="4" w:space="0" w:color="auto"/>
                  <w:left w:val="single" w:sz="4" w:space="0" w:color="auto"/>
                  <w:bottom w:val="single" w:sz="4" w:space="0" w:color="auto"/>
                  <w:right w:val="single" w:sz="4" w:space="0" w:color="auto"/>
                </w:tcBorders>
              </w:tcPr>
              <w:p w:rsidR="004839B0" w:rsidRDefault="004839B0" w:rsidP="003F2639">
                <w:pPr>
                  <w:rPr>
                    <w:szCs w:val="21"/>
                  </w:rPr>
                </w:pPr>
              </w:p>
            </w:tc>
            <w:tc>
              <w:tcPr>
                <w:tcW w:w="940" w:type="pct"/>
                <w:vMerge/>
                <w:tcBorders>
                  <w:left w:val="single" w:sz="4" w:space="0" w:color="auto"/>
                  <w:bottom w:val="single" w:sz="4" w:space="0" w:color="auto"/>
                  <w:right w:val="single" w:sz="4" w:space="0" w:color="auto"/>
                </w:tcBorders>
              </w:tcPr>
              <w:p w:rsidR="004839B0" w:rsidRDefault="004839B0" w:rsidP="00DE52BD">
                <w:pPr>
                  <w:ind w:leftChars="-119" w:left="-250" w:firstLineChars="119" w:firstLine="250"/>
                  <w:rPr>
                    <w:szCs w:val="21"/>
                  </w:rPr>
                </w:pPr>
              </w:p>
            </w:tc>
            <w:sdt>
              <w:sdtPr>
                <w:tag w:val="_PLD_2f067dcfa40a4e2d896a383f16e2e483"/>
                <w:id w:val="1844968"/>
                <w:lock w:val="sdtLocked"/>
              </w:sdtPr>
              <w:sdtEndPr/>
              <w:sdtContent>
                <w:tc>
                  <w:tcPr>
                    <w:tcW w:w="629" w:type="pct"/>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发行</w:t>
                    </w:r>
                  </w:p>
                  <w:p w:rsidR="004839B0" w:rsidRDefault="004839B0" w:rsidP="003F2639">
                    <w:pPr>
                      <w:jc w:val="center"/>
                      <w:rPr>
                        <w:szCs w:val="21"/>
                      </w:rPr>
                    </w:pPr>
                    <w:r>
                      <w:rPr>
                        <w:rFonts w:hint="eastAsia"/>
                        <w:szCs w:val="21"/>
                      </w:rPr>
                      <w:t>新股</w:t>
                    </w:r>
                  </w:p>
                </w:tc>
              </w:sdtContent>
            </w:sdt>
            <w:sdt>
              <w:sdtPr>
                <w:tag w:val="_PLD_afc58df66e0343a29873ec3c2270451e"/>
                <w:id w:val="1844969"/>
                <w:lock w:val="sdtLocked"/>
              </w:sdtPr>
              <w:sdtEndPr/>
              <w:sdtContent>
                <w:tc>
                  <w:tcPr>
                    <w:tcW w:w="468" w:type="pct"/>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送股</w:t>
                    </w:r>
                  </w:p>
                </w:tc>
              </w:sdtContent>
            </w:sdt>
            <w:sdt>
              <w:sdtPr>
                <w:tag w:val="_PLD_31d618a387e243239ea8ee139a3a39da"/>
                <w:id w:val="1844970"/>
                <w:lock w:val="sdtLocked"/>
              </w:sdtPr>
              <w:sdtEndPr/>
              <w:sdtContent>
                <w:tc>
                  <w:tcPr>
                    <w:tcW w:w="470" w:type="pct"/>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公积金</w:t>
                    </w:r>
                  </w:p>
                  <w:p w:rsidR="004839B0" w:rsidRDefault="004839B0" w:rsidP="003F2639">
                    <w:pPr>
                      <w:jc w:val="center"/>
                      <w:rPr>
                        <w:szCs w:val="21"/>
                      </w:rPr>
                    </w:pPr>
                    <w:r>
                      <w:rPr>
                        <w:rFonts w:hint="eastAsia"/>
                        <w:szCs w:val="21"/>
                      </w:rPr>
                      <w:t>转股</w:t>
                    </w:r>
                  </w:p>
                </w:tc>
              </w:sdtContent>
            </w:sdt>
            <w:sdt>
              <w:sdtPr>
                <w:tag w:val="_PLD_12526084dedd4dc68d673c8a71c73862"/>
                <w:id w:val="1844971"/>
                <w:lock w:val="sdtLocked"/>
              </w:sdtPr>
              <w:sdtEndPr/>
              <w:sdtContent>
                <w:tc>
                  <w:tcPr>
                    <w:tcW w:w="467" w:type="pct"/>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其他</w:t>
                    </w:r>
                  </w:p>
                </w:tc>
              </w:sdtContent>
            </w:sdt>
            <w:sdt>
              <w:sdtPr>
                <w:tag w:val="_PLD_fe70bd23af2d4fd680087e555e574f82"/>
                <w:id w:val="1844972"/>
                <w:lock w:val="sdtLocked"/>
              </w:sdtPr>
              <w:sdtEndPr/>
              <w:sdtContent>
                <w:tc>
                  <w:tcPr>
                    <w:tcW w:w="316" w:type="pct"/>
                    <w:tcBorders>
                      <w:top w:val="single" w:sz="4" w:space="0" w:color="auto"/>
                      <w:left w:val="single" w:sz="4" w:space="0" w:color="auto"/>
                      <w:bottom w:val="single" w:sz="4" w:space="0" w:color="auto"/>
                      <w:right w:val="single" w:sz="4" w:space="0" w:color="auto"/>
                    </w:tcBorders>
                    <w:vAlign w:val="center"/>
                  </w:tcPr>
                  <w:p w:rsidR="004839B0" w:rsidRDefault="004839B0" w:rsidP="003F2639">
                    <w:pPr>
                      <w:jc w:val="center"/>
                      <w:rPr>
                        <w:szCs w:val="21"/>
                      </w:rPr>
                    </w:pPr>
                    <w:r>
                      <w:rPr>
                        <w:rFonts w:hint="eastAsia"/>
                        <w:szCs w:val="21"/>
                      </w:rPr>
                      <w:t>小计</w:t>
                    </w:r>
                  </w:p>
                </w:tc>
              </w:sdtContent>
            </w:sdt>
            <w:tc>
              <w:tcPr>
                <w:tcW w:w="1102" w:type="pct"/>
                <w:vMerge/>
                <w:tcBorders>
                  <w:left w:val="single" w:sz="4" w:space="0" w:color="auto"/>
                  <w:bottom w:val="single" w:sz="4" w:space="0" w:color="auto"/>
                  <w:right w:val="single" w:sz="4" w:space="0" w:color="auto"/>
                </w:tcBorders>
              </w:tcPr>
              <w:p w:rsidR="004839B0" w:rsidRDefault="004839B0" w:rsidP="003F2639">
                <w:pPr>
                  <w:rPr>
                    <w:szCs w:val="21"/>
                  </w:rPr>
                </w:pPr>
              </w:p>
            </w:tc>
          </w:tr>
          <w:tr w:rsidR="004839B0" w:rsidTr="0013208A">
            <w:trPr>
              <w:cantSplit/>
            </w:trPr>
            <w:sdt>
              <w:sdtPr>
                <w:tag w:val="_PLD_ca4436c1f88f49e084436422be93cf3e"/>
                <w:id w:val="1844973"/>
                <w:lock w:val="sdtLocked"/>
              </w:sdtPr>
              <w:sdtEndPr/>
              <w:sdtContent>
                <w:tc>
                  <w:tcPr>
                    <w:tcW w:w="608" w:type="pct"/>
                    <w:tcBorders>
                      <w:top w:val="single" w:sz="4" w:space="0" w:color="auto"/>
                      <w:left w:val="single" w:sz="4" w:space="0" w:color="auto"/>
                      <w:bottom w:val="single" w:sz="4" w:space="0" w:color="auto"/>
                      <w:right w:val="single" w:sz="4" w:space="0" w:color="auto"/>
                    </w:tcBorders>
                  </w:tcPr>
                  <w:p w:rsidR="004839B0" w:rsidRDefault="004839B0" w:rsidP="003F2639">
                    <w:pPr>
                      <w:jc w:val="center"/>
                      <w:rPr>
                        <w:szCs w:val="21"/>
                      </w:rPr>
                    </w:pPr>
                    <w:r>
                      <w:rPr>
                        <w:rFonts w:hint="eastAsia"/>
                        <w:szCs w:val="21"/>
                      </w:rPr>
                      <w:t>股份总数</w:t>
                    </w:r>
                  </w:p>
                </w:tc>
              </w:sdtContent>
            </w:sdt>
            <w:tc>
              <w:tcPr>
                <w:tcW w:w="940" w:type="pct"/>
                <w:tcBorders>
                  <w:top w:val="single" w:sz="4" w:space="0" w:color="auto"/>
                  <w:left w:val="single" w:sz="4" w:space="0" w:color="auto"/>
                  <w:bottom w:val="single" w:sz="4" w:space="0" w:color="auto"/>
                  <w:right w:val="single" w:sz="4" w:space="0" w:color="auto"/>
                </w:tcBorders>
              </w:tcPr>
              <w:p w:rsidR="004839B0" w:rsidRDefault="0013208A" w:rsidP="003F2639">
                <w:pPr>
                  <w:jc w:val="right"/>
                  <w:rPr>
                    <w:szCs w:val="21"/>
                  </w:rPr>
                </w:pPr>
                <w:r>
                  <w:t>989,923,600.00</w:t>
                </w:r>
              </w:p>
            </w:tc>
            <w:tc>
              <w:tcPr>
                <w:tcW w:w="629" w:type="pct"/>
                <w:tcBorders>
                  <w:top w:val="single" w:sz="4" w:space="0" w:color="auto"/>
                  <w:left w:val="single" w:sz="4" w:space="0" w:color="auto"/>
                  <w:bottom w:val="single" w:sz="4" w:space="0" w:color="auto"/>
                  <w:right w:val="single" w:sz="4" w:space="0" w:color="auto"/>
                </w:tcBorders>
              </w:tcPr>
              <w:p w:rsidR="004839B0" w:rsidRDefault="004839B0" w:rsidP="0013208A">
                <w:pPr>
                  <w:ind w:right="315"/>
                  <w:jc w:val="right"/>
                  <w:rPr>
                    <w:szCs w:val="21"/>
                  </w:rPr>
                </w:pPr>
              </w:p>
            </w:tc>
            <w:tc>
              <w:tcPr>
                <w:tcW w:w="468" w:type="pct"/>
                <w:tcBorders>
                  <w:top w:val="single" w:sz="4" w:space="0" w:color="auto"/>
                  <w:left w:val="single" w:sz="4" w:space="0" w:color="auto"/>
                  <w:bottom w:val="single" w:sz="4" w:space="0" w:color="auto"/>
                  <w:right w:val="single" w:sz="4" w:space="0" w:color="auto"/>
                </w:tcBorders>
              </w:tcPr>
              <w:p w:rsidR="004839B0" w:rsidRDefault="004839B0" w:rsidP="003F2639">
                <w:pPr>
                  <w:jc w:val="right"/>
                  <w:rPr>
                    <w:szCs w:val="21"/>
                  </w:rPr>
                </w:pPr>
              </w:p>
            </w:tc>
            <w:tc>
              <w:tcPr>
                <w:tcW w:w="470" w:type="pct"/>
                <w:tcBorders>
                  <w:top w:val="single" w:sz="4" w:space="0" w:color="auto"/>
                  <w:left w:val="single" w:sz="4" w:space="0" w:color="auto"/>
                  <w:bottom w:val="single" w:sz="4" w:space="0" w:color="auto"/>
                  <w:right w:val="single" w:sz="4" w:space="0" w:color="auto"/>
                </w:tcBorders>
              </w:tcPr>
              <w:p w:rsidR="004839B0" w:rsidRDefault="004839B0" w:rsidP="003F2639">
                <w:pPr>
                  <w:jc w:val="right"/>
                  <w:rPr>
                    <w:szCs w:val="21"/>
                  </w:rPr>
                </w:pPr>
              </w:p>
            </w:tc>
            <w:tc>
              <w:tcPr>
                <w:tcW w:w="467" w:type="pct"/>
                <w:tcBorders>
                  <w:top w:val="single" w:sz="4" w:space="0" w:color="auto"/>
                  <w:left w:val="single" w:sz="4" w:space="0" w:color="auto"/>
                  <w:bottom w:val="single" w:sz="4" w:space="0" w:color="auto"/>
                  <w:right w:val="single" w:sz="4" w:space="0" w:color="auto"/>
                </w:tcBorders>
              </w:tcPr>
              <w:p w:rsidR="004839B0" w:rsidRDefault="004839B0" w:rsidP="003F2639">
                <w:pPr>
                  <w:jc w:val="right"/>
                  <w:rPr>
                    <w:szCs w:val="21"/>
                  </w:rPr>
                </w:pPr>
              </w:p>
            </w:tc>
            <w:tc>
              <w:tcPr>
                <w:tcW w:w="316" w:type="pct"/>
                <w:tcBorders>
                  <w:top w:val="single" w:sz="4" w:space="0" w:color="auto"/>
                  <w:left w:val="single" w:sz="4" w:space="0" w:color="auto"/>
                  <w:bottom w:val="single" w:sz="4" w:space="0" w:color="auto"/>
                  <w:right w:val="single" w:sz="4" w:space="0" w:color="auto"/>
                </w:tcBorders>
              </w:tcPr>
              <w:p w:rsidR="004839B0" w:rsidRDefault="004839B0" w:rsidP="003F2639">
                <w:pPr>
                  <w:jc w:val="right"/>
                  <w:rPr>
                    <w:szCs w:val="21"/>
                  </w:rPr>
                </w:pPr>
              </w:p>
            </w:tc>
            <w:tc>
              <w:tcPr>
                <w:tcW w:w="1102" w:type="pct"/>
                <w:tcBorders>
                  <w:top w:val="single" w:sz="4" w:space="0" w:color="auto"/>
                  <w:left w:val="single" w:sz="4" w:space="0" w:color="auto"/>
                  <w:bottom w:val="single" w:sz="4" w:space="0" w:color="auto"/>
                  <w:right w:val="single" w:sz="4" w:space="0" w:color="auto"/>
                </w:tcBorders>
              </w:tcPr>
              <w:p w:rsidR="004839B0" w:rsidRPr="0013208A" w:rsidRDefault="004839B0" w:rsidP="003F2639">
                <w:pPr>
                  <w:jc w:val="right"/>
                  <w:rPr>
                    <w:szCs w:val="21"/>
                  </w:rPr>
                </w:pPr>
                <w:r w:rsidRPr="0013208A">
                  <w:rPr>
                    <w:rFonts w:cs="Arial"/>
                  </w:rPr>
                  <w:t>989</w:t>
                </w:r>
                <w:r w:rsidRPr="0013208A">
                  <w:rPr>
                    <w:rFonts w:cs="Arial" w:hint="eastAsia"/>
                  </w:rPr>
                  <w:t>,</w:t>
                </w:r>
                <w:r w:rsidRPr="0013208A">
                  <w:rPr>
                    <w:rFonts w:cs="Arial"/>
                  </w:rPr>
                  <w:t>923</w:t>
                </w:r>
                <w:r w:rsidRPr="0013208A">
                  <w:rPr>
                    <w:rFonts w:cs="Arial" w:hint="eastAsia"/>
                  </w:rPr>
                  <w:t>,</w:t>
                </w:r>
                <w:r w:rsidRPr="0013208A">
                  <w:rPr>
                    <w:rFonts w:cs="Arial"/>
                  </w:rPr>
                  <w:t>600</w:t>
                </w:r>
                <w:r w:rsidRPr="0013208A">
                  <w:rPr>
                    <w:rFonts w:cs="Arial" w:hint="eastAsia"/>
                  </w:rPr>
                  <w:t>.00</w:t>
                </w:r>
              </w:p>
            </w:tc>
          </w:tr>
        </w:tbl>
        <w:p w:rsidR="0036046F" w:rsidRDefault="00E909B4" w:rsidP="00450B84">
          <w:pPr>
            <w:spacing w:before="60" w:after="60"/>
            <w:rPr>
              <w:szCs w:val="21"/>
            </w:rPr>
          </w:pPr>
        </w:p>
      </w:sdtContent>
    </w:sdt>
    <w:p w:rsidR="0036046F" w:rsidRDefault="00546E80">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36046F" w:rsidRDefault="00546E80">
          <w:pPr>
            <w:pStyle w:val="4"/>
            <w:numPr>
              <w:ilvl w:val="0"/>
              <w:numId w:val="17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EndPr/>
          <w:sdtContent>
            <w:p w:rsidR="0036046F" w:rsidRDefault="009C38D8" w:rsidP="004839B0">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36046F"/>
        <w:p w:rsidR="0036046F" w:rsidRDefault="00546E80">
          <w:pPr>
            <w:pStyle w:val="4"/>
            <w:numPr>
              <w:ilvl w:val="0"/>
              <w:numId w:val="172"/>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EndPr/>
          <w:sdtContent>
            <w:p w:rsidR="00450B84" w:rsidRDefault="009C38D8" w:rsidP="004839B0">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p w:rsidR="0036046F" w:rsidRDefault="00E909B4" w:rsidP="004839B0">
              <w:pPr>
                <w:rPr>
                  <w:szCs w:val="21"/>
                </w:rPr>
              </w:pPr>
            </w:p>
          </w:sdtContent>
        </w:sdt>
        <w:p w:rsidR="0036046F" w:rsidRDefault="00546E80">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EndPr/>
          <w:sdtContent>
            <w:p w:rsidR="0036046F" w:rsidRDefault="009C38D8" w:rsidP="004839B0">
              <w:pPr>
                <w:rPr>
                  <w:szCs w:val="21"/>
                </w:rPr>
              </w:pPr>
              <w:r w:rsidRPr="009B1EEB">
                <w:rPr>
                  <w:szCs w:val="21"/>
                </w:rPr>
                <w:fldChar w:fldCharType="begin"/>
              </w:r>
              <w:r w:rsidR="004839B0" w:rsidRPr="009B1EEB">
                <w:rPr>
                  <w:szCs w:val="21"/>
                </w:rPr>
                <w:instrText xml:space="preserve">MACROBUTTON  SnrToggleCheckbox □适用 </w:instrText>
              </w:r>
              <w:r w:rsidRPr="009B1EEB">
                <w:rPr>
                  <w:szCs w:val="21"/>
                </w:rPr>
                <w:fldChar w:fldCharType="end"/>
              </w:r>
              <w:r w:rsidRPr="009B1EEB">
                <w:rPr>
                  <w:szCs w:val="21"/>
                </w:rPr>
                <w:fldChar w:fldCharType="begin"/>
              </w:r>
              <w:r w:rsidR="004839B0" w:rsidRPr="009B1EEB">
                <w:rPr>
                  <w:szCs w:val="21"/>
                </w:rPr>
                <w:instrText xml:space="preserve"> MACROBUTTON  SnrToggleCheckbox √不适用 </w:instrText>
              </w:r>
              <w:r w:rsidRPr="009B1EEB">
                <w:rPr>
                  <w:szCs w:val="21"/>
                </w:rPr>
                <w:fldChar w:fldCharType="end"/>
              </w:r>
            </w:p>
          </w:sdtContent>
        </w:sdt>
        <w:p w:rsidR="0036046F" w:rsidRDefault="0036046F">
          <w:pPr>
            <w:rPr>
              <w:szCs w:val="21"/>
            </w:rPr>
          </w:pPr>
        </w:p>
        <w:p w:rsidR="0036046F" w:rsidRDefault="00546E80">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EndPr/>
          <w:sdtContent>
            <w:p w:rsidR="0036046F" w:rsidRDefault="009C38D8" w:rsidP="004839B0">
              <w:pPr>
                <w:rPr>
                  <w:szCs w:val="21"/>
                </w:rPr>
              </w:pPr>
              <w:r w:rsidRPr="009B1EEB">
                <w:rPr>
                  <w:szCs w:val="21"/>
                </w:rPr>
                <w:fldChar w:fldCharType="begin"/>
              </w:r>
              <w:r w:rsidR="004839B0" w:rsidRPr="009B1EEB">
                <w:rPr>
                  <w:szCs w:val="21"/>
                </w:rPr>
                <w:instrText xml:space="preserve">MACROBUTTON  SnrToggleCheckbox □适用 </w:instrText>
              </w:r>
              <w:r w:rsidRPr="009B1EEB">
                <w:rPr>
                  <w:szCs w:val="21"/>
                </w:rPr>
                <w:fldChar w:fldCharType="end"/>
              </w:r>
              <w:r w:rsidRPr="009B1EEB">
                <w:rPr>
                  <w:szCs w:val="21"/>
                </w:rPr>
                <w:fldChar w:fldCharType="begin"/>
              </w:r>
              <w:r w:rsidR="004839B0"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EndPr/>
          <w:sdtContent>
            <w:p w:rsidR="0036046F" w:rsidRDefault="009C38D8">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239"/>
            <w:gridCol w:w="1986"/>
            <w:gridCol w:w="1419"/>
            <w:gridCol w:w="1415"/>
            <w:gridCol w:w="2000"/>
          </w:tblGrid>
          <w:tr w:rsidR="004839B0" w:rsidTr="00800D17">
            <w:sdt>
              <w:sdtPr>
                <w:tag w:val="_PLD_b4e0b77813064aeb83afd63c7bafbdab"/>
                <w:id w:val="1845461"/>
                <w:lock w:val="sdtLocked"/>
              </w:sdtPr>
              <w:sdtEndPr/>
              <w:sdtContent>
                <w:tc>
                  <w:tcPr>
                    <w:tcW w:w="1236" w:type="pct"/>
                    <w:vAlign w:val="center"/>
                  </w:tcPr>
                  <w:p w:rsidR="004839B0" w:rsidRDefault="004839B0" w:rsidP="003F263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845462"/>
                <w:lock w:val="sdtLocked"/>
              </w:sdtPr>
              <w:sdtEndPr/>
              <w:sdtContent>
                <w:tc>
                  <w:tcPr>
                    <w:tcW w:w="1096" w:type="pct"/>
                    <w:vAlign w:val="center"/>
                  </w:tcPr>
                  <w:p w:rsidR="004839B0" w:rsidRDefault="004839B0" w:rsidP="003F263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845463"/>
                <w:lock w:val="sdtLocked"/>
              </w:sdtPr>
              <w:sdtEndPr/>
              <w:sdtContent>
                <w:tc>
                  <w:tcPr>
                    <w:tcW w:w="783" w:type="pct"/>
                    <w:vAlign w:val="center"/>
                  </w:tcPr>
                  <w:p w:rsidR="004839B0" w:rsidRDefault="004839B0" w:rsidP="003F263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845464"/>
                <w:lock w:val="sdtLocked"/>
              </w:sdtPr>
              <w:sdtEndPr/>
              <w:sdtContent>
                <w:tc>
                  <w:tcPr>
                    <w:tcW w:w="781" w:type="pct"/>
                    <w:vAlign w:val="center"/>
                  </w:tcPr>
                  <w:p w:rsidR="004839B0" w:rsidRDefault="004839B0" w:rsidP="003F263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845465"/>
                <w:lock w:val="sdtLocked"/>
              </w:sdtPr>
              <w:sdtEndPr/>
              <w:sdtContent>
                <w:tc>
                  <w:tcPr>
                    <w:tcW w:w="1104" w:type="pct"/>
                    <w:vAlign w:val="center"/>
                  </w:tcPr>
                  <w:p w:rsidR="004839B0" w:rsidRDefault="004839B0" w:rsidP="003F2639">
                    <w:pPr>
                      <w:autoSpaceDE w:val="0"/>
                      <w:autoSpaceDN w:val="0"/>
                      <w:adjustRightInd w:val="0"/>
                      <w:snapToGrid w:val="0"/>
                      <w:jc w:val="center"/>
                      <w:rPr>
                        <w:szCs w:val="21"/>
                      </w:rPr>
                    </w:pPr>
                    <w:r>
                      <w:rPr>
                        <w:rFonts w:hint="eastAsia"/>
                        <w:szCs w:val="21"/>
                      </w:rPr>
                      <w:t>期末余额</w:t>
                    </w:r>
                  </w:p>
                </w:tc>
              </w:sdtContent>
            </w:sdt>
          </w:tr>
          <w:tr w:rsidR="004839B0" w:rsidTr="00800D17">
            <w:sdt>
              <w:sdtPr>
                <w:tag w:val="_PLD_0d018aed47f94c61acfb01bd741534a0"/>
                <w:id w:val="1845466"/>
                <w:lock w:val="sdtLocked"/>
              </w:sdtPr>
              <w:sdtEndPr/>
              <w:sdtContent>
                <w:tc>
                  <w:tcPr>
                    <w:tcW w:w="1236" w:type="pct"/>
                    <w:shd w:val="clear" w:color="auto" w:fill="auto"/>
                  </w:tcPr>
                  <w:p w:rsidR="004839B0" w:rsidRDefault="004839B0" w:rsidP="003F2639">
                    <w:pPr>
                      <w:autoSpaceDE w:val="0"/>
                      <w:autoSpaceDN w:val="0"/>
                      <w:adjustRightInd w:val="0"/>
                      <w:snapToGrid w:val="0"/>
                      <w:rPr>
                        <w:szCs w:val="21"/>
                      </w:rPr>
                    </w:pPr>
                    <w:r>
                      <w:rPr>
                        <w:rFonts w:hint="eastAsia"/>
                        <w:szCs w:val="21"/>
                      </w:rPr>
                      <w:t>资本溢价（股本溢价）</w:t>
                    </w:r>
                  </w:p>
                </w:tc>
              </w:sdtContent>
            </w:sdt>
            <w:tc>
              <w:tcPr>
                <w:tcW w:w="1096" w:type="pct"/>
                <w:shd w:val="clear" w:color="auto" w:fill="auto"/>
              </w:tcPr>
              <w:p w:rsidR="004839B0" w:rsidRDefault="004839B0" w:rsidP="003F2639">
                <w:pPr>
                  <w:autoSpaceDE w:val="0"/>
                  <w:autoSpaceDN w:val="0"/>
                  <w:adjustRightInd w:val="0"/>
                  <w:snapToGrid w:val="0"/>
                  <w:jc w:val="right"/>
                  <w:rPr>
                    <w:szCs w:val="21"/>
                  </w:rPr>
                </w:pPr>
                <w:r>
                  <w:t>1,823,314,007.89</w:t>
                </w:r>
              </w:p>
            </w:tc>
            <w:tc>
              <w:tcPr>
                <w:tcW w:w="783" w:type="pct"/>
                <w:shd w:val="clear" w:color="auto" w:fill="auto"/>
              </w:tcPr>
              <w:p w:rsidR="004839B0" w:rsidRDefault="004839B0" w:rsidP="003F2639">
                <w:pPr>
                  <w:autoSpaceDE w:val="0"/>
                  <w:autoSpaceDN w:val="0"/>
                  <w:adjustRightInd w:val="0"/>
                  <w:snapToGrid w:val="0"/>
                  <w:jc w:val="right"/>
                  <w:rPr>
                    <w:szCs w:val="21"/>
                  </w:rPr>
                </w:pPr>
              </w:p>
            </w:tc>
            <w:tc>
              <w:tcPr>
                <w:tcW w:w="781" w:type="pct"/>
                <w:shd w:val="clear" w:color="auto" w:fill="auto"/>
              </w:tcPr>
              <w:p w:rsidR="004839B0" w:rsidRDefault="004839B0" w:rsidP="003F2639">
                <w:pPr>
                  <w:autoSpaceDE w:val="0"/>
                  <w:autoSpaceDN w:val="0"/>
                  <w:adjustRightInd w:val="0"/>
                  <w:snapToGrid w:val="0"/>
                  <w:jc w:val="right"/>
                  <w:rPr>
                    <w:szCs w:val="21"/>
                  </w:rPr>
                </w:pPr>
              </w:p>
            </w:tc>
            <w:tc>
              <w:tcPr>
                <w:tcW w:w="1104" w:type="pct"/>
                <w:shd w:val="clear" w:color="auto" w:fill="auto"/>
              </w:tcPr>
              <w:p w:rsidR="004839B0" w:rsidRDefault="004839B0" w:rsidP="003F2639">
                <w:pPr>
                  <w:autoSpaceDE w:val="0"/>
                  <w:autoSpaceDN w:val="0"/>
                  <w:adjustRightInd w:val="0"/>
                  <w:snapToGrid w:val="0"/>
                  <w:jc w:val="right"/>
                  <w:rPr>
                    <w:szCs w:val="21"/>
                  </w:rPr>
                </w:pPr>
                <w:r>
                  <w:t>1,823,314,007.89</w:t>
                </w:r>
              </w:p>
            </w:tc>
          </w:tr>
          <w:tr w:rsidR="004839B0" w:rsidTr="00800D17">
            <w:sdt>
              <w:sdtPr>
                <w:tag w:val="_PLD_86bb5cd56f814da8b960cf8902cad6a5"/>
                <w:id w:val="1845467"/>
                <w:lock w:val="sdtLocked"/>
              </w:sdtPr>
              <w:sdtEndPr/>
              <w:sdtContent>
                <w:tc>
                  <w:tcPr>
                    <w:tcW w:w="1236" w:type="pct"/>
                    <w:shd w:val="clear" w:color="auto" w:fill="auto"/>
                  </w:tcPr>
                  <w:p w:rsidR="004839B0" w:rsidRDefault="004839B0" w:rsidP="003F2639">
                    <w:pPr>
                      <w:autoSpaceDE w:val="0"/>
                      <w:autoSpaceDN w:val="0"/>
                      <w:adjustRightInd w:val="0"/>
                      <w:snapToGrid w:val="0"/>
                      <w:rPr>
                        <w:szCs w:val="21"/>
                      </w:rPr>
                    </w:pPr>
                    <w:r>
                      <w:rPr>
                        <w:rFonts w:hint="eastAsia"/>
                        <w:szCs w:val="21"/>
                      </w:rPr>
                      <w:t>其他资本公积</w:t>
                    </w:r>
                  </w:p>
                </w:tc>
              </w:sdtContent>
            </w:sdt>
            <w:tc>
              <w:tcPr>
                <w:tcW w:w="1096" w:type="pct"/>
                <w:shd w:val="clear" w:color="auto" w:fill="auto"/>
              </w:tcPr>
              <w:p w:rsidR="004839B0" w:rsidRDefault="004839B0" w:rsidP="003F2639">
                <w:pPr>
                  <w:autoSpaceDE w:val="0"/>
                  <w:autoSpaceDN w:val="0"/>
                  <w:adjustRightInd w:val="0"/>
                  <w:snapToGrid w:val="0"/>
                  <w:jc w:val="right"/>
                  <w:rPr>
                    <w:szCs w:val="21"/>
                  </w:rPr>
                </w:pPr>
                <w:r>
                  <w:t>448,831,974.09</w:t>
                </w:r>
              </w:p>
            </w:tc>
            <w:tc>
              <w:tcPr>
                <w:tcW w:w="783" w:type="pct"/>
                <w:shd w:val="clear" w:color="auto" w:fill="auto"/>
              </w:tcPr>
              <w:p w:rsidR="004839B0" w:rsidRDefault="004839B0" w:rsidP="003F2639">
                <w:pPr>
                  <w:autoSpaceDE w:val="0"/>
                  <w:autoSpaceDN w:val="0"/>
                  <w:adjustRightInd w:val="0"/>
                  <w:snapToGrid w:val="0"/>
                  <w:jc w:val="right"/>
                  <w:rPr>
                    <w:szCs w:val="21"/>
                  </w:rPr>
                </w:pPr>
              </w:p>
            </w:tc>
            <w:tc>
              <w:tcPr>
                <w:tcW w:w="781" w:type="pct"/>
                <w:shd w:val="clear" w:color="auto" w:fill="auto"/>
              </w:tcPr>
              <w:p w:rsidR="004839B0" w:rsidRDefault="004839B0" w:rsidP="003F2639">
                <w:pPr>
                  <w:autoSpaceDE w:val="0"/>
                  <w:autoSpaceDN w:val="0"/>
                  <w:adjustRightInd w:val="0"/>
                  <w:snapToGrid w:val="0"/>
                  <w:jc w:val="right"/>
                  <w:rPr>
                    <w:szCs w:val="21"/>
                  </w:rPr>
                </w:pPr>
              </w:p>
            </w:tc>
            <w:tc>
              <w:tcPr>
                <w:tcW w:w="1104" w:type="pct"/>
                <w:shd w:val="clear" w:color="auto" w:fill="auto"/>
              </w:tcPr>
              <w:p w:rsidR="004839B0" w:rsidRDefault="004839B0" w:rsidP="003F2639">
                <w:pPr>
                  <w:autoSpaceDE w:val="0"/>
                  <w:autoSpaceDN w:val="0"/>
                  <w:adjustRightInd w:val="0"/>
                  <w:snapToGrid w:val="0"/>
                  <w:jc w:val="right"/>
                  <w:rPr>
                    <w:szCs w:val="21"/>
                  </w:rPr>
                </w:pPr>
                <w:r>
                  <w:t>448,831,974.09</w:t>
                </w:r>
              </w:p>
            </w:tc>
          </w:tr>
          <w:tr w:rsidR="004839B0" w:rsidTr="00800D17">
            <w:sdt>
              <w:sdtPr>
                <w:tag w:val="_PLD_9b03907e667d49cf9868e1518c28d82c"/>
                <w:id w:val="1845468"/>
                <w:lock w:val="sdtLocked"/>
              </w:sdtPr>
              <w:sdtEndPr/>
              <w:sdtContent>
                <w:tc>
                  <w:tcPr>
                    <w:tcW w:w="1236" w:type="pct"/>
                    <w:vAlign w:val="center"/>
                  </w:tcPr>
                  <w:p w:rsidR="004839B0" w:rsidRDefault="004839B0" w:rsidP="003F2639">
                    <w:pPr>
                      <w:autoSpaceDE w:val="0"/>
                      <w:autoSpaceDN w:val="0"/>
                      <w:adjustRightInd w:val="0"/>
                      <w:snapToGrid w:val="0"/>
                      <w:jc w:val="center"/>
                      <w:rPr>
                        <w:szCs w:val="21"/>
                      </w:rPr>
                    </w:pPr>
                    <w:r>
                      <w:rPr>
                        <w:rFonts w:hint="eastAsia"/>
                        <w:szCs w:val="21"/>
                      </w:rPr>
                      <w:t>合计</w:t>
                    </w:r>
                  </w:p>
                </w:tc>
              </w:sdtContent>
            </w:sdt>
            <w:tc>
              <w:tcPr>
                <w:tcW w:w="1096" w:type="pct"/>
              </w:tcPr>
              <w:p w:rsidR="004839B0" w:rsidRDefault="004839B0" w:rsidP="003F2639">
                <w:pPr>
                  <w:autoSpaceDE w:val="0"/>
                  <w:autoSpaceDN w:val="0"/>
                  <w:adjustRightInd w:val="0"/>
                  <w:snapToGrid w:val="0"/>
                  <w:jc w:val="right"/>
                  <w:rPr>
                    <w:szCs w:val="21"/>
                  </w:rPr>
                </w:pPr>
                <w:r>
                  <w:t>2,272,145,981.98</w:t>
                </w:r>
              </w:p>
            </w:tc>
            <w:tc>
              <w:tcPr>
                <w:tcW w:w="783" w:type="pct"/>
              </w:tcPr>
              <w:p w:rsidR="004839B0" w:rsidRDefault="004839B0" w:rsidP="003F2639">
                <w:pPr>
                  <w:autoSpaceDE w:val="0"/>
                  <w:autoSpaceDN w:val="0"/>
                  <w:adjustRightInd w:val="0"/>
                  <w:snapToGrid w:val="0"/>
                  <w:jc w:val="right"/>
                  <w:rPr>
                    <w:szCs w:val="21"/>
                  </w:rPr>
                </w:pPr>
              </w:p>
            </w:tc>
            <w:tc>
              <w:tcPr>
                <w:tcW w:w="781" w:type="pct"/>
              </w:tcPr>
              <w:p w:rsidR="004839B0" w:rsidRDefault="004839B0" w:rsidP="003F2639">
                <w:pPr>
                  <w:autoSpaceDE w:val="0"/>
                  <w:autoSpaceDN w:val="0"/>
                  <w:adjustRightInd w:val="0"/>
                  <w:snapToGrid w:val="0"/>
                  <w:jc w:val="right"/>
                  <w:rPr>
                    <w:szCs w:val="21"/>
                  </w:rPr>
                </w:pPr>
              </w:p>
            </w:tc>
            <w:tc>
              <w:tcPr>
                <w:tcW w:w="1104" w:type="pct"/>
              </w:tcPr>
              <w:p w:rsidR="004839B0" w:rsidRDefault="004839B0" w:rsidP="003F2639">
                <w:pPr>
                  <w:autoSpaceDE w:val="0"/>
                  <w:autoSpaceDN w:val="0"/>
                  <w:adjustRightInd w:val="0"/>
                  <w:snapToGrid w:val="0"/>
                  <w:jc w:val="right"/>
                  <w:rPr>
                    <w:szCs w:val="21"/>
                  </w:rPr>
                </w:pPr>
                <w:r>
                  <w:t>2,272,145,981.98</w:t>
                </w:r>
              </w:p>
            </w:tc>
          </w:tr>
        </w:tbl>
        <w:p w:rsidR="0036046F" w:rsidRDefault="00E909B4">
          <w:pPr>
            <w:rPr>
              <w:szCs w:val="21"/>
            </w:rPr>
          </w:pPr>
        </w:p>
      </w:sdtContent>
    </w:sdt>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EndPr/>
          <w:sdtContent>
            <w:p w:rsidR="004839B0" w:rsidRDefault="009C38D8" w:rsidP="004839B0">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Pr="00450B84" w:rsidRDefault="00E909B4">
          <w:pPr>
            <w:rPr>
              <w:b/>
              <w:szCs w:val="21"/>
            </w:rPr>
          </w:pPr>
        </w:p>
      </w:sdtContent>
    </w:sdt>
    <w:bookmarkStart w:id="156" w:name="_Hlk533755182" w:displacedByCustomXml="next"/>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Locked"/>
            <w:placeholder>
              <w:docPart w:val="GBC22222222222222222222222222222"/>
            </w:placeholder>
          </w:sdtPr>
          <w:sdtEndPr/>
          <w:sdtContent>
            <w:p w:rsidR="004839B0" w:rsidRDefault="009C38D8" w:rsidP="004839B0">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E909B4">
          <w:pPr>
            <w:rPr>
              <w:szCs w:val="21"/>
            </w:rPr>
          </w:pPr>
        </w:p>
      </w:sdtContent>
    </w:sdt>
    <w:bookmarkEnd w:id="156"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EndPr/>
          <w:sdtContent>
            <w:p w:rsidR="0036046F" w:rsidRDefault="009C38D8">
              <w:r w:rsidRPr="009B1EEB">
                <w:fldChar w:fldCharType="begin"/>
              </w:r>
              <w:r w:rsidR="004839B0" w:rsidRPr="009B1EEB">
                <w:instrText xml:space="preserve">MACROBUTTON  SnrToggleCheckbox √适用 </w:instrText>
              </w:r>
              <w:r w:rsidRPr="009B1EEB">
                <w:fldChar w:fldCharType="end"/>
              </w:r>
              <w:r w:rsidRPr="009B1EEB">
                <w:fldChar w:fldCharType="begin"/>
              </w:r>
              <w:r w:rsidR="004839B0" w:rsidRPr="009B1EEB">
                <w:instrText xml:space="preserve"> MACROBUTTON  SnrToggleCheckbox □不适用 </w:instrText>
              </w:r>
              <w:r w:rsidRPr="009B1EEB">
                <w:fldChar w:fldCharType="end"/>
              </w:r>
            </w:p>
          </w:sdtContent>
        </w:sdt>
        <w:p w:rsidR="0036046F" w:rsidRDefault="00546E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4839B0" w:rsidTr="003F2639">
            <w:sdt>
              <w:sdtPr>
                <w:tag w:val="_PLD_1b8418d949a749fe8d001c0cc33cf61e"/>
                <w:id w:val="1845970"/>
                <w:lock w:val="sdtLocked"/>
              </w:sdtPr>
              <w:sdtEndPr/>
              <w:sdtContent>
                <w:tc>
                  <w:tcPr>
                    <w:tcW w:w="945" w:type="pct"/>
                    <w:shd w:val="clear" w:color="auto" w:fill="auto"/>
                    <w:vAlign w:val="center"/>
                  </w:tcPr>
                  <w:p w:rsidR="004839B0" w:rsidRDefault="004839B0" w:rsidP="003F2639">
                    <w:pPr>
                      <w:jc w:val="center"/>
                      <w:rPr>
                        <w:szCs w:val="21"/>
                      </w:rPr>
                    </w:pPr>
                    <w:r>
                      <w:rPr>
                        <w:rFonts w:hint="eastAsia"/>
                        <w:szCs w:val="21"/>
                      </w:rPr>
                      <w:t>项目</w:t>
                    </w:r>
                  </w:p>
                </w:tc>
              </w:sdtContent>
            </w:sdt>
            <w:sdt>
              <w:sdtPr>
                <w:tag w:val="_PLD_080ff0821e57448ea6f6c5e836583c19"/>
                <w:id w:val="1845971"/>
                <w:lock w:val="sdtLocked"/>
              </w:sdtPr>
              <w:sdtEndPr/>
              <w:sdtContent>
                <w:tc>
                  <w:tcPr>
                    <w:tcW w:w="1006" w:type="pct"/>
                    <w:shd w:val="clear" w:color="auto" w:fill="auto"/>
                    <w:vAlign w:val="center"/>
                  </w:tcPr>
                  <w:p w:rsidR="004839B0" w:rsidRDefault="004839B0" w:rsidP="003F2639">
                    <w:pPr>
                      <w:jc w:val="center"/>
                      <w:rPr>
                        <w:szCs w:val="21"/>
                      </w:rPr>
                    </w:pPr>
                    <w:r>
                      <w:rPr>
                        <w:rFonts w:hint="eastAsia"/>
                        <w:szCs w:val="21"/>
                      </w:rPr>
                      <w:t>期初余额</w:t>
                    </w:r>
                  </w:p>
                </w:tc>
              </w:sdtContent>
            </w:sdt>
            <w:sdt>
              <w:sdtPr>
                <w:tag w:val="_PLD_99281caa76a54a77b09eef392dfa3e36"/>
                <w:id w:val="1845972"/>
                <w:lock w:val="sdtLocked"/>
              </w:sdtPr>
              <w:sdtEndPr/>
              <w:sdtContent>
                <w:tc>
                  <w:tcPr>
                    <w:tcW w:w="1006" w:type="pct"/>
                    <w:shd w:val="clear" w:color="auto" w:fill="auto"/>
                    <w:vAlign w:val="center"/>
                  </w:tcPr>
                  <w:p w:rsidR="004839B0" w:rsidRDefault="004839B0" w:rsidP="003F2639">
                    <w:pPr>
                      <w:jc w:val="center"/>
                      <w:rPr>
                        <w:szCs w:val="21"/>
                      </w:rPr>
                    </w:pPr>
                    <w:r>
                      <w:rPr>
                        <w:rFonts w:hint="eastAsia"/>
                        <w:szCs w:val="21"/>
                      </w:rPr>
                      <w:t>本期增加</w:t>
                    </w:r>
                  </w:p>
                </w:tc>
              </w:sdtContent>
            </w:sdt>
            <w:sdt>
              <w:sdtPr>
                <w:tag w:val="_PLD_c1f0c2bb01df4af28d10ddd8f2af79a9"/>
                <w:id w:val="1845973"/>
                <w:lock w:val="sdtLocked"/>
              </w:sdtPr>
              <w:sdtEndPr/>
              <w:sdtContent>
                <w:tc>
                  <w:tcPr>
                    <w:tcW w:w="1029" w:type="pct"/>
                    <w:shd w:val="clear" w:color="auto" w:fill="auto"/>
                    <w:vAlign w:val="center"/>
                  </w:tcPr>
                  <w:p w:rsidR="004839B0" w:rsidRDefault="004839B0" w:rsidP="003F2639">
                    <w:pPr>
                      <w:jc w:val="center"/>
                      <w:rPr>
                        <w:szCs w:val="21"/>
                      </w:rPr>
                    </w:pPr>
                    <w:r>
                      <w:rPr>
                        <w:rFonts w:hint="eastAsia"/>
                        <w:szCs w:val="21"/>
                      </w:rPr>
                      <w:t>本期减少</w:t>
                    </w:r>
                  </w:p>
                </w:tc>
              </w:sdtContent>
            </w:sdt>
            <w:sdt>
              <w:sdtPr>
                <w:tag w:val="_PLD_c07fab254eb14bc88273a7ed58442223"/>
                <w:id w:val="1845974"/>
                <w:lock w:val="sdtLocked"/>
              </w:sdtPr>
              <w:sdtEndPr/>
              <w:sdtContent>
                <w:tc>
                  <w:tcPr>
                    <w:tcW w:w="1014" w:type="pct"/>
                    <w:shd w:val="clear" w:color="auto" w:fill="auto"/>
                    <w:vAlign w:val="center"/>
                  </w:tcPr>
                  <w:p w:rsidR="004839B0" w:rsidRDefault="004839B0" w:rsidP="003F2639">
                    <w:pPr>
                      <w:jc w:val="center"/>
                      <w:rPr>
                        <w:szCs w:val="21"/>
                      </w:rPr>
                    </w:pPr>
                    <w:r>
                      <w:rPr>
                        <w:rFonts w:hint="eastAsia"/>
                        <w:szCs w:val="21"/>
                      </w:rPr>
                      <w:t>期末余额</w:t>
                    </w:r>
                  </w:p>
                </w:tc>
              </w:sdtContent>
            </w:sdt>
          </w:tr>
          <w:tr w:rsidR="004839B0" w:rsidTr="003F2639">
            <w:sdt>
              <w:sdtPr>
                <w:tag w:val="_PLD_01a08200e7384e25865f8dfa91f9fd21"/>
                <w:id w:val="1845975"/>
                <w:lock w:val="sdtLocked"/>
              </w:sdtPr>
              <w:sdtEndPr/>
              <w:sdtContent>
                <w:tc>
                  <w:tcPr>
                    <w:tcW w:w="945" w:type="pct"/>
                    <w:shd w:val="clear" w:color="auto" w:fill="auto"/>
                  </w:tcPr>
                  <w:p w:rsidR="004839B0" w:rsidRDefault="004839B0" w:rsidP="003F2639">
                    <w:pPr>
                      <w:rPr>
                        <w:szCs w:val="21"/>
                      </w:rPr>
                    </w:pPr>
                    <w:r>
                      <w:rPr>
                        <w:rFonts w:hint="eastAsia"/>
                        <w:szCs w:val="21"/>
                      </w:rPr>
                      <w:t>安全生产费</w:t>
                    </w:r>
                  </w:p>
                </w:tc>
              </w:sdtContent>
            </w:sdt>
            <w:tc>
              <w:tcPr>
                <w:tcW w:w="1006" w:type="pct"/>
                <w:shd w:val="clear" w:color="auto" w:fill="auto"/>
              </w:tcPr>
              <w:p w:rsidR="004839B0" w:rsidRDefault="004839B0" w:rsidP="003F2639">
                <w:pPr>
                  <w:jc w:val="right"/>
                  <w:rPr>
                    <w:szCs w:val="21"/>
                  </w:rPr>
                </w:pPr>
                <w:r>
                  <w:t>17,198,235.51</w:t>
                </w:r>
              </w:p>
            </w:tc>
            <w:tc>
              <w:tcPr>
                <w:tcW w:w="1006" w:type="pct"/>
                <w:shd w:val="clear" w:color="auto" w:fill="auto"/>
              </w:tcPr>
              <w:p w:rsidR="004839B0" w:rsidRDefault="004839B0" w:rsidP="003F2639">
                <w:pPr>
                  <w:jc w:val="right"/>
                  <w:rPr>
                    <w:szCs w:val="21"/>
                  </w:rPr>
                </w:pPr>
                <w:r>
                  <w:t>18,867,701.56</w:t>
                </w:r>
              </w:p>
            </w:tc>
            <w:tc>
              <w:tcPr>
                <w:tcW w:w="1029" w:type="pct"/>
                <w:shd w:val="clear" w:color="auto" w:fill="auto"/>
              </w:tcPr>
              <w:p w:rsidR="004839B0" w:rsidRDefault="004839B0" w:rsidP="003F2639">
                <w:pPr>
                  <w:jc w:val="right"/>
                  <w:rPr>
                    <w:szCs w:val="21"/>
                  </w:rPr>
                </w:pPr>
                <w:r>
                  <w:t>18,232,766.18</w:t>
                </w:r>
              </w:p>
            </w:tc>
            <w:tc>
              <w:tcPr>
                <w:tcW w:w="1014" w:type="pct"/>
                <w:shd w:val="clear" w:color="auto" w:fill="auto"/>
              </w:tcPr>
              <w:p w:rsidR="004839B0" w:rsidRDefault="004839B0" w:rsidP="003F2639">
                <w:pPr>
                  <w:jc w:val="right"/>
                  <w:rPr>
                    <w:szCs w:val="21"/>
                  </w:rPr>
                </w:pPr>
                <w:r>
                  <w:t>17,833,170.89</w:t>
                </w:r>
              </w:p>
            </w:tc>
          </w:tr>
          <w:sdt>
            <w:sdtPr>
              <w:rPr>
                <w:szCs w:val="21"/>
              </w:rPr>
              <w:alias w:val="专项储备明细"/>
              <w:tag w:val="_TUP_a65660f26ef4462f9f74e2a2fc8e2117"/>
              <w:id w:val="1845976"/>
              <w:lock w:val="sdtLocked"/>
            </w:sdtPr>
            <w:sdtEndPr>
              <w:rPr>
                <w:rFonts w:hint="eastAsia"/>
              </w:rPr>
            </w:sdtEndPr>
            <w:sdtContent>
              <w:tr w:rsidR="004839B0" w:rsidTr="003F2639">
                <w:tc>
                  <w:tcPr>
                    <w:tcW w:w="945" w:type="pct"/>
                    <w:shd w:val="clear" w:color="auto" w:fill="auto"/>
                  </w:tcPr>
                  <w:p w:rsidR="004839B0" w:rsidRDefault="004839B0" w:rsidP="003F2639">
                    <w:pPr>
                      <w:rPr>
                        <w:szCs w:val="21"/>
                      </w:rPr>
                    </w:pPr>
                    <w:r>
                      <w:t>维简费</w:t>
                    </w:r>
                  </w:p>
                </w:tc>
                <w:tc>
                  <w:tcPr>
                    <w:tcW w:w="1006" w:type="pct"/>
                    <w:shd w:val="clear" w:color="auto" w:fill="auto"/>
                  </w:tcPr>
                  <w:p w:rsidR="004839B0" w:rsidRDefault="004839B0" w:rsidP="003F2639">
                    <w:pPr>
                      <w:jc w:val="right"/>
                      <w:rPr>
                        <w:szCs w:val="21"/>
                      </w:rPr>
                    </w:pPr>
                    <w:r>
                      <w:t>1,175,024.76</w:t>
                    </w:r>
                  </w:p>
                </w:tc>
                <w:tc>
                  <w:tcPr>
                    <w:tcW w:w="1006" w:type="pct"/>
                    <w:shd w:val="clear" w:color="auto" w:fill="auto"/>
                  </w:tcPr>
                  <w:p w:rsidR="004839B0" w:rsidRDefault="004839B0" w:rsidP="003F2639">
                    <w:pPr>
                      <w:jc w:val="right"/>
                      <w:rPr>
                        <w:szCs w:val="21"/>
                      </w:rPr>
                    </w:pPr>
                    <w:r>
                      <w:t>12,750.00</w:t>
                    </w:r>
                  </w:p>
                </w:tc>
                <w:tc>
                  <w:tcPr>
                    <w:tcW w:w="1029" w:type="pct"/>
                    <w:shd w:val="clear" w:color="auto" w:fill="auto"/>
                  </w:tcPr>
                  <w:p w:rsidR="004839B0" w:rsidRDefault="004839B0" w:rsidP="003F2639">
                    <w:pPr>
                      <w:jc w:val="right"/>
                      <w:rPr>
                        <w:szCs w:val="21"/>
                      </w:rPr>
                    </w:pPr>
                    <w:r>
                      <w:t>590,698.69</w:t>
                    </w:r>
                  </w:p>
                </w:tc>
                <w:tc>
                  <w:tcPr>
                    <w:tcW w:w="1014" w:type="pct"/>
                    <w:shd w:val="clear" w:color="auto" w:fill="auto"/>
                  </w:tcPr>
                  <w:p w:rsidR="004839B0" w:rsidRDefault="004839B0" w:rsidP="003F2639">
                    <w:pPr>
                      <w:jc w:val="right"/>
                      <w:rPr>
                        <w:szCs w:val="21"/>
                      </w:rPr>
                    </w:pPr>
                    <w:r>
                      <w:t>597,076.07</w:t>
                    </w:r>
                  </w:p>
                </w:tc>
              </w:tr>
            </w:sdtContent>
          </w:sdt>
          <w:tr w:rsidR="004839B0" w:rsidTr="003F2639">
            <w:sdt>
              <w:sdtPr>
                <w:tag w:val="_PLD_34542263e10f4e8abd56378148d37f34"/>
                <w:id w:val="1845977"/>
                <w:lock w:val="sdtLocked"/>
              </w:sdtPr>
              <w:sdtEndPr/>
              <w:sdtContent>
                <w:tc>
                  <w:tcPr>
                    <w:tcW w:w="945" w:type="pct"/>
                    <w:shd w:val="clear" w:color="auto" w:fill="auto"/>
                    <w:vAlign w:val="center"/>
                  </w:tcPr>
                  <w:p w:rsidR="004839B0" w:rsidRDefault="004839B0" w:rsidP="003F2639">
                    <w:pPr>
                      <w:jc w:val="center"/>
                      <w:rPr>
                        <w:szCs w:val="21"/>
                      </w:rPr>
                    </w:pPr>
                    <w:r>
                      <w:rPr>
                        <w:rFonts w:hint="eastAsia"/>
                        <w:szCs w:val="21"/>
                      </w:rPr>
                      <w:t>合计</w:t>
                    </w:r>
                  </w:p>
                </w:tc>
              </w:sdtContent>
            </w:sdt>
            <w:tc>
              <w:tcPr>
                <w:tcW w:w="1006" w:type="pct"/>
                <w:shd w:val="clear" w:color="auto" w:fill="auto"/>
              </w:tcPr>
              <w:p w:rsidR="004839B0" w:rsidRDefault="004839B0" w:rsidP="003F2639">
                <w:pPr>
                  <w:jc w:val="right"/>
                  <w:rPr>
                    <w:szCs w:val="21"/>
                  </w:rPr>
                </w:pPr>
                <w:r>
                  <w:t>18,373,260.27</w:t>
                </w:r>
              </w:p>
            </w:tc>
            <w:tc>
              <w:tcPr>
                <w:tcW w:w="1006" w:type="pct"/>
                <w:shd w:val="clear" w:color="auto" w:fill="auto"/>
              </w:tcPr>
              <w:p w:rsidR="004839B0" w:rsidRDefault="004839B0" w:rsidP="003F2639">
                <w:pPr>
                  <w:jc w:val="right"/>
                  <w:rPr>
                    <w:szCs w:val="21"/>
                  </w:rPr>
                </w:pPr>
                <w:r>
                  <w:t>18,880,451.56</w:t>
                </w:r>
              </w:p>
            </w:tc>
            <w:tc>
              <w:tcPr>
                <w:tcW w:w="1029" w:type="pct"/>
                <w:shd w:val="clear" w:color="auto" w:fill="auto"/>
              </w:tcPr>
              <w:p w:rsidR="004839B0" w:rsidRDefault="004839B0" w:rsidP="003F2639">
                <w:pPr>
                  <w:jc w:val="right"/>
                  <w:rPr>
                    <w:szCs w:val="21"/>
                  </w:rPr>
                </w:pPr>
                <w:r>
                  <w:t>18,823,464.87</w:t>
                </w:r>
              </w:p>
            </w:tc>
            <w:tc>
              <w:tcPr>
                <w:tcW w:w="1014" w:type="pct"/>
                <w:shd w:val="clear" w:color="auto" w:fill="auto"/>
              </w:tcPr>
              <w:p w:rsidR="004839B0" w:rsidRDefault="004839B0" w:rsidP="003F2639">
                <w:pPr>
                  <w:jc w:val="right"/>
                  <w:rPr>
                    <w:szCs w:val="21"/>
                  </w:rPr>
                </w:pPr>
                <w:r>
                  <w:t>18,430,246.96</w:t>
                </w:r>
              </w:p>
            </w:tc>
          </w:tr>
        </w:tbl>
        <w:p w:rsidR="004839B0" w:rsidRDefault="004839B0"/>
        <w:p w:rsidR="0036046F" w:rsidRDefault="00546E80" w:rsidP="00450B84">
          <w:pPr>
            <w:spacing w:line="360" w:lineRule="auto"/>
            <w:jc w:val="both"/>
            <w:rPr>
              <w:szCs w:val="21"/>
            </w:rPr>
          </w:pPr>
          <w:r>
            <w:rPr>
              <w:rFonts w:hint="eastAsia"/>
              <w:szCs w:val="21"/>
            </w:rPr>
            <w:t>其他说明，包括本期增减变动情况、变动原因说明：</w:t>
          </w:r>
        </w:p>
        <w:p w:rsidR="0036046F" w:rsidRDefault="00E909B4" w:rsidP="00450B84">
          <w:pPr>
            <w:spacing w:line="360" w:lineRule="auto"/>
            <w:ind w:firstLineChars="200" w:firstLine="420"/>
            <w:jc w:val="both"/>
            <w:rPr>
              <w:szCs w:val="21"/>
            </w:rPr>
          </w:pPr>
          <w:sdt>
            <w:sdtPr>
              <w:rPr>
                <w:szCs w:val="21"/>
              </w:rPr>
              <w:alias w:val="专项储备情况说明"/>
              <w:tag w:val="_GBC_a75c8c7cc1e44ab5a1585f4a9964199c"/>
              <w:id w:val="-13388504"/>
              <w:lock w:val="sdtLocked"/>
              <w:placeholder>
                <w:docPart w:val="GBC22222222222222222222222222222"/>
              </w:placeholder>
            </w:sdtPr>
            <w:sdtEndPr/>
            <w:sdtContent>
              <w:r w:rsidR="003F2639" w:rsidRPr="007A5077">
                <w:rPr>
                  <w:rFonts w:ascii="Arial" w:hAnsi="Arial" w:cs="Arial" w:hint="eastAsia"/>
                  <w:szCs w:val="21"/>
                </w:rPr>
                <w:t>专项储备系本公司根据《高危行业企业安全生产费用财务管理暂行办法》的规定计提的安全生产费用，维简</w:t>
              </w:r>
              <w:proofErr w:type="gramStart"/>
              <w:r w:rsidR="003F2639" w:rsidRPr="007A5077">
                <w:rPr>
                  <w:rFonts w:ascii="Arial" w:hAnsi="Arial" w:cs="Arial" w:hint="eastAsia"/>
                  <w:szCs w:val="21"/>
                </w:rPr>
                <w:t>费按照</w:t>
              </w:r>
              <w:proofErr w:type="gramEnd"/>
              <w:r w:rsidR="003F2639" w:rsidRPr="007A5077">
                <w:rPr>
                  <w:rFonts w:ascii="Arial" w:hAnsi="Arial" w:cs="Arial" w:hint="eastAsia"/>
                  <w:szCs w:val="21"/>
                </w:rPr>
                <w:t>煤矿产量每吨</w:t>
              </w:r>
              <w:r w:rsidR="003F2639" w:rsidRPr="007A5077">
                <w:rPr>
                  <w:rFonts w:ascii="Arial" w:hAnsi="Arial" w:cs="Arial" w:hint="eastAsia"/>
                  <w:szCs w:val="21"/>
                </w:rPr>
                <w:t>8.50</w:t>
              </w:r>
              <w:r w:rsidR="003F2639" w:rsidRPr="007A5077">
                <w:rPr>
                  <w:rFonts w:ascii="Arial" w:hAnsi="Arial" w:cs="Arial" w:hint="eastAsia"/>
                  <w:szCs w:val="21"/>
                </w:rPr>
                <w:t>元计提。</w:t>
              </w:r>
            </w:sdtContent>
          </w:sdt>
        </w:p>
      </w:sdtContent>
    </w:sdt>
    <w:p w:rsidR="0036046F" w:rsidRDefault="0036046F">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EndPr/>
          <w:sdtContent>
            <w:p w:rsidR="0036046F" w:rsidRDefault="009C38D8">
              <w:r w:rsidRPr="009B1EEB">
                <w:fldChar w:fldCharType="begin"/>
              </w:r>
              <w:r w:rsidR="003F2639" w:rsidRPr="009B1EEB">
                <w:instrText xml:space="preserve">MACROBUTTON  SnrToggleCheckbox √适用 </w:instrText>
              </w:r>
              <w:r w:rsidRPr="009B1EEB">
                <w:fldChar w:fldCharType="end"/>
              </w:r>
              <w:r w:rsidRPr="009B1EEB">
                <w:fldChar w:fldCharType="begin"/>
              </w:r>
              <w:r w:rsidR="003F2639"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7A5077" w:rsidTr="00092834">
            <w:sdt>
              <w:sdtPr>
                <w:tag w:val="_PLD_448cc13fae91499a9f41c6e4c1f51937"/>
                <w:id w:val="1846078"/>
                <w:lock w:val="sdtLocked"/>
              </w:sdtPr>
              <w:sdtEndPr/>
              <w:sdtContent>
                <w:tc>
                  <w:tcPr>
                    <w:tcW w:w="940" w:type="pct"/>
                  </w:tcPr>
                  <w:p w:rsidR="007A5077" w:rsidRDefault="007A5077" w:rsidP="00092834">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846079"/>
                <w:lock w:val="sdtLocked"/>
              </w:sdtPr>
              <w:sdtEndPr/>
              <w:sdtContent>
                <w:tc>
                  <w:tcPr>
                    <w:tcW w:w="1011" w:type="pct"/>
                  </w:tcPr>
                  <w:p w:rsidR="007A5077" w:rsidRDefault="007A5077" w:rsidP="00092834">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846080"/>
                <w:lock w:val="sdtLocked"/>
              </w:sdtPr>
              <w:sdtEndPr/>
              <w:sdtContent>
                <w:tc>
                  <w:tcPr>
                    <w:tcW w:w="1014" w:type="pct"/>
                  </w:tcPr>
                  <w:p w:rsidR="007A5077" w:rsidRDefault="007A5077" w:rsidP="00092834">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846081"/>
                <w:lock w:val="sdtLocked"/>
              </w:sdtPr>
              <w:sdtEndPr/>
              <w:sdtContent>
                <w:tc>
                  <w:tcPr>
                    <w:tcW w:w="1021" w:type="pct"/>
                  </w:tcPr>
                  <w:p w:rsidR="007A5077" w:rsidRDefault="007A5077" w:rsidP="00092834">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846082"/>
                <w:lock w:val="sdtLocked"/>
              </w:sdtPr>
              <w:sdtEndPr/>
              <w:sdtContent>
                <w:tc>
                  <w:tcPr>
                    <w:tcW w:w="1014" w:type="pct"/>
                  </w:tcPr>
                  <w:p w:rsidR="007A5077" w:rsidRDefault="007A5077" w:rsidP="00092834">
                    <w:pPr>
                      <w:autoSpaceDE w:val="0"/>
                      <w:autoSpaceDN w:val="0"/>
                      <w:adjustRightInd w:val="0"/>
                      <w:snapToGrid w:val="0"/>
                      <w:jc w:val="center"/>
                      <w:rPr>
                        <w:szCs w:val="21"/>
                      </w:rPr>
                    </w:pPr>
                    <w:r>
                      <w:rPr>
                        <w:rFonts w:hint="eastAsia"/>
                        <w:szCs w:val="21"/>
                      </w:rPr>
                      <w:t>期末余额</w:t>
                    </w:r>
                  </w:p>
                </w:tc>
              </w:sdtContent>
            </w:sdt>
          </w:tr>
          <w:tr w:rsidR="007A5077" w:rsidTr="00092834">
            <w:sdt>
              <w:sdtPr>
                <w:tag w:val="_PLD_96c6453732574f80b65848edf92a42a6"/>
                <w:id w:val="1846083"/>
                <w:lock w:val="sdtLocked"/>
              </w:sdtPr>
              <w:sdtEndPr/>
              <w:sdtContent>
                <w:tc>
                  <w:tcPr>
                    <w:tcW w:w="940" w:type="pct"/>
                    <w:shd w:val="clear" w:color="auto" w:fill="auto"/>
                    <w:vAlign w:val="center"/>
                  </w:tcPr>
                  <w:p w:rsidR="007A5077" w:rsidRDefault="007A5077" w:rsidP="00092834">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7A5077" w:rsidRDefault="007A5077" w:rsidP="00092834">
                <w:pPr>
                  <w:autoSpaceDE w:val="0"/>
                  <w:autoSpaceDN w:val="0"/>
                  <w:adjustRightInd w:val="0"/>
                  <w:snapToGrid w:val="0"/>
                  <w:ind w:right="180"/>
                  <w:jc w:val="right"/>
                  <w:rPr>
                    <w:szCs w:val="21"/>
                  </w:rPr>
                </w:pPr>
                <w:r>
                  <w:t>79,277,144.93</w:t>
                </w:r>
              </w:p>
            </w:tc>
            <w:tc>
              <w:tcPr>
                <w:tcW w:w="1014" w:type="pct"/>
                <w:shd w:val="clear" w:color="auto" w:fill="auto"/>
              </w:tcPr>
              <w:p w:rsidR="007A5077" w:rsidRDefault="007A5077" w:rsidP="00092834">
                <w:pPr>
                  <w:autoSpaceDE w:val="0"/>
                  <w:autoSpaceDN w:val="0"/>
                  <w:adjustRightInd w:val="0"/>
                  <w:snapToGrid w:val="0"/>
                  <w:ind w:right="180"/>
                  <w:jc w:val="right"/>
                  <w:rPr>
                    <w:szCs w:val="21"/>
                  </w:rPr>
                </w:pPr>
                <w:r>
                  <w:t>2,085,835.16</w:t>
                </w:r>
              </w:p>
            </w:tc>
            <w:tc>
              <w:tcPr>
                <w:tcW w:w="102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r>
                  <w:t>81,362,980.09</w:t>
                </w:r>
              </w:p>
            </w:tc>
          </w:tr>
          <w:tr w:rsidR="007A5077" w:rsidTr="00092834">
            <w:sdt>
              <w:sdtPr>
                <w:tag w:val="_PLD_89d0d90396b9478283481624bade933a"/>
                <w:id w:val="1846084"/>
                <w:lock w:val="sdtLocked"/>
              </w:sdtPr>
              <w:sdtEndPr/>
              <w:sdtContent>
                <w:tc>
                  <w:tcPr>
                    <w:tcW w:w="940" w:type="pct"/>
                    <w:shd w:val="clear" w:color="auto" w:fill="auto"/>
                    <w:vAlign w:val="center"/>
                  </w:tcPr>
                  <w:p w:rsidR="007A5077" w:rsidRDefault="007A5077" w:rsidP="00092834">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7A5077" w:rsidRDefault="007A5077" w:rsidP="00092834">
                <w:pPr>
                  <w:autoSpaceDE w:val="0"/>
                  <w:autoSpaceDN w:val="0"/>
                  <w:adjustRightInd w:val="0"/>
                  <w:snapToGrid w:val="0"/>
                  <w:ind w:right="180"/>
                  <w:jc w:val="right"/>
                  <w:rPr>
                    <w:szCs w:val="21"/>
                  </w:rPr>
                </w:pPr>
                <w:r>
                  <w:t>39,638,572.46</w:t>
                </w: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c>
              <w:tcPr>
                <w:tcW w:w="102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r>
                  <w:t>39,638,572.46</w:t>
                </w:r>
              </w:p>
            </w:tc>
          </w:tr>
          <w:tr w:rsidR="007A5077" w:rsidTr="00092834">
            <w:sdt>
              <w:sdtPr>
                <w:tag w:val="_PLD_096c92032a4d423997eee978b2f5aab3"/>
                <w:id w:val="1846085"/>
                <w:lock w:val="sdtLocked"/>
              </w:sdtPr>
              <w:sdtEndPr/>
              <w:sdtContent>
                <w:tc>
                  <w:tcPr>
                    <w:tcW w:w="940" w:type="pct"/>
                    <w:shd w:val="clear" w:color="auto" w:fill="auto"/>
                    <w:vAlign w:val="center"/>
                  </w:tcPr>
                  <w:p w:rsidR="007A5077" w:rsidRDefault="007A5077" w:rsidP="00092834">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c>
              <w:tcPr>
                <w:tcW w:w="102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r>
          <w:tr w:rsidR="007A5077" w:rsidTr="00092834">
            <w:sdt>
              <w:sdtPr>
                <w:tag w:val="_PLD_96d890829e5d46cd931c8d8527d112fa"/>
                <w:id w:val="1846086"/>
                <w:lock w:val="sdtLocked"/>
              </w:sdtPr>
              <w:sdtEndPr/>
              <w:sdtContent>
                <w:tc>
                  <w:tcPr>
                    <w:tcW w:w="940" w:type="pct"/>
                    <w:shd w:val="clear" w:color="auto" w:fill="auto"/>
                    <w:vAlign w:val="center"/>
                  </w:tcPr>
                  <w:p w:rsidR="007A5077" w:rsidRDefault="007A5077" w:rsidP="00092834">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c>
              <w:tcPr>
                <w:tcW w:w="102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r>
          <w:tr w:rsidR="007A5077" w:rsidTr="00092834">
            <w:sdt>
              <w:sdtPr>
                <w:tag w:val="_PLD_787d99c8eadb474ba4234e63ddea7355"/>
                <w:id w:val="1846087"/>
                <w:lock w:val="sdtLocked"/>
              </w:sdtPr>
              <w:sdtEndPr/>
              <w:sdtContent>
                <w:tc>
                  <w:tcPr>
                    <w:tcW w:w="940" w:type="pct"/>
                    <w:shd w:val="clear" w:color="auto" w:fill="auto"/>
                    <w:vAlign w:val="center"/>
                  </w:tcPr>
                  <w:p w:rsidR="007A5077" w:rsidRDefault="007A5077" w:rsidP="00092834">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c>
              <w:tcPr>
                <w:tcW w:w="1021" w:type="pct"/>
                <w:shd w:val="clear" w:color="auto" w:fill="auto"/>
              </w:tcPr>
              <w:p w:rsidR="007A5077" w:rsidRDefault="007A5077" w:rsidP="00092834">
                <w:pPr>
                  <w:autoSpaceDE w:val="0"/>
                  <w:autoSpaceDN w:val="0"/>
                  <w:adjustRightInd w:val="0"/>
                  <w:snapToGrid w:val="0"/>
                  <w:ind w:right="180"/>
                  <w:jc w:val="right"/>
                  <w:rPr>
                    <w:szCs w:val="21"/>
                  </w:rPr>
                </w:pPr>
              </w:p>
            </w:tc>
            <w:tc>
              <w:tcPr>
                <w:tcW w:w="1014" w:type="pct"/>
                <w:shd w:val="clear" w:color="auto" w:fill="auto"/>
              </w:tcPr>
              <w:p w:rsidR="007A5077" w:rsidRDefault="007A5077" w:rsidP="00092834">
                <w:pPr>
                  <w:autoSpaceDE w:val="0"/>
                  <w:autoSpaceDN w:val="0"/>
                  <w:adjustRightInd w:val="0"/>
                  <w:snapToGrid w:val="0"/>
                  <w:ind w:right="180"/>
                  <w:jc w:val="right"/>
                  <w:rPr>
                    <w:szCs w:val="21"/>
                  </w:rPr>
                </w:pPr>
              </w:p>
            </w:tc>
          </w:tr>
          <w:tr w:rsidR="007A5077" w:rsidTr="00092834">
            <w:sdt>
              <w:sdtPr>
                <w:tag w:val="_PLD_761553a81bb545a7b32754ce7ef6325b"/>
                <w:id w:val="1846088"/>
                <w:lock w:val="sdtLocked"/>
              </w:sdtPr>
              <w:sdtEndPr/>
              <w:sdtContent>
                <w:tc>
                  <w:tcPr>
                    <w:tcW w:w="940" w:type="pct"/>
                  </w:tcPr>
                  <w:p w:rsidR="007A5077" w:rsidRDefault="007A5077" w:rsidP="00092834">
                    <w:pPr>
                      <w:autoSpaceDE w:val="0"/>
                      <w:autoSpaceDN w:val="0"/>
                      <w:adjustRightInd w:val="0"/>
                      <w:snapToGrid w:val="0"/>
                      <w:jc w:val="center"/>
                      <w:rPr>
                        <w:szCs w:val="21"/>
                      </w:rPr>
                    </w:pPr>
                    <w:r>
                      <w:rPr>
                        <w:rFonts w:hint="eastAsia"/>
                        <w:szCs w:val="21"/>
                      </w:rPr>
                      <w:t>合计</w:t>
                    </w:r>
                  </w:p>
                </w:tc>
              </w:sdtContent>
            </w:sdt>
            <w:tc>
              <w:tcPr>
                <w:tcW w:w="1011" w:type="pct"/>
              </w:tcPr>
              <w:p w:rsidR="007A5077" w:rsidRDefault="007A5077" w:rsidP="00092834">
                <w:pPr>
                  <w:autoSpaceDE w:val="0"/>
                  <w:autoSpaceDN w:val="0"/>
                  <w:adjustRightInd w:val="0"/>
                  <w:snapToGrid w:val="0"/>
                  <w:ind w:right="180"/>
                  <w:jc w:val="right"/>
                  <w:rPr>
                    <w:szCs w:val="21"/>
                  </w:rPr>
                </w:pPr>
                <w:r>
                  <w:t>118,915,717.39</w:t>
                </w:r>
              </w:p>
            </w:tc>
            <w:tc>
              <w:tcPr>
                <w:tcW w:w="1014" w:type="pct"/>
              </w:tcPr>
              <w:p w:rsidR="007A5077" w:rsidRDefault="007A5077" w:rsidP="00092834">
                <w:pPr>
                  <w:autoSpaceDE w:val="0"/>
                  <w:autoSpaceDN w:val="0"/>
                  <w:adjustRightInd w:val="0"/>
                  <w:snapToGrid w:val="0"/>
                  <w:ind w:right="180"/>
                  <w:jc w:val="right"/>
                  <w:rPr>
                    <w:szCs w:val="21"/>
                  </w:rPr>
                </w:pPr>
                <w:r>
                  <w:t>2,085,835.16</w:t>
                </w:r>
              </w:p>
            </w:tc>
            <w:tc>
              <w:tcPr>
                <w:tcW w:w="1021" w:type="pct"/>
              </w:tcPr>
              <w:p w:rsidR="007A5077" w:rsidRDefault="007A5077" w:rsidP="00092834">
                <w:pPr>
                  <w:autoSpaceDE w:val="0"/>
                  <w:autoSpaceDN w:val="0"/>
                  <w:adjustRightInd w:val="0"/>
                  <w:snapToGrid w:val="0"/>
                  <w:ind w:right="180"/>
                  <w:jc w:val="right"/>
                  <w:rPr>
                    <w:szCs w:val="21"/>
                  </w:rPr>
                </w:pPr>
              </w:p>
            </w:tc>
            <w:tc>
              <w:tcPr>
                <w:tcW w:w="1014" w:type="pct"/>
              </w:tcPr>
              <w:p w:rsidR="007A5077" w:rsidRDefault="007A5077" w:rsidP="00092834">
                <w:pPr>
                  <w:autoSpaceDE w:val="0"/>
                  <w:autoSpaceDN w:val="0"/>
                  <w:adjustRightInd w:val="0"/>
                  <w:snapToGrid w:val="0"/>
                  <w:ind w:right="180"/>
                  <w:jc w:val="right"/>
                  <w:rPr>
                    <w:szCs w:val="21"/>
                  </w:rPr>
                </w:pPr>
                <w:r>
                  <w:t>121,001,552.55</w:t>
                </w:r>
              </w:p>
            </w:tc>
          </w:tr>
        </w:tbl>
        <w:p w:rsidR="007A5077" w:rsidRDefault="007A5077"/>
        <w:p w:rsidR="0036046F" w:rsidRDefault="00546E80">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EndPr/>
          <w:sdtContent>
            <w:p w:rsidR="007A5077" w:rsidRPr="007A5077" w:rsidRDefault="007A5077" w:rsidP="00DE52BD">
              <w:pPr>
                <w:tabs>
                  <w:tab w:val="left" w:pos="9000"/>
                </w:tabs>
                <w:spacing w:line="400" w:lineRule="exact"/>
                <w:ind w:firstLineChars="200" w:firstLine="420"/>
                <w:rPr>
                  <w:rFonts w:ascii="Arial" w:hAnsi="Arial" w:cs="Arial"/>
                  <w:szCs w:val="21"/>
                </w:rPr>
              </w:pPr>
              <w:r w:rsidRPr="007A5077">
                <w:rPr>
                  <w:rFonts w:ascii="Arial" w:hAnsi="Arial" w:cs="Arial"/>
                  <w:szCs w:val="21"/>
                </w:rPr>
                <w:t>根据公司法、章程的规定，本公司按净利润的</w:t>
              </w:r>
              <w:r w:rsidRPr="007A5077">
                <w:rPr>
                  <w:rFonts w:ascii="Arial" w:hAnsi="Arial" w:cs="Arial"/>
                  <w:szCs w:val="21"/>
                </w:rPr>
                <w:t>10%</w:t>
              </w:r>
              <w:r w:rsidRPr="007A5077">
                <w:rPr>
                  <w:rFonts w:ascii="Arial" w:hAnsi="Arial" w:cs="Arial"/>
                  <w:szCs w:val="21"/>
                </w:rPr>
                <w:t>提取法定盈余公积金。法定盈余公积累计额为本公司注册资本</w:t>
              </w:r>
              <w:r w:rsidRPr="007A5077">
                <w:rPr>
                  <w:rFonts w:ascii="Arial" w:hAnsi="Arial" w:cs="Arial"/>
                  <w:szCs w:val="21"/>
                </w:rPr>
                <w:t>50%</w:t>
              </w:r>
              <w:r w:rsidRPr="007A5077">
                <w:rPr>
                  <w:rFonts w:ascii="Arial" w:hAnsi="Arial" w:cs="Arial"/>
                  <w:szCs w:val="21"/>
                </w:rPr>
                <w:t>以上的，可不再提取。</w:t>
              </w:r>
            </w:p>
            <w:p w:rsidR="007A5077" w:rsidRPr="007A5077" w:rsidRDefault="007A5077" w:rsidP="00DE52BD">
              <w:pPr>
                <w:tabs>
                  <w:tab w:val="left" w:pos="9000"/>
                </w:tabs>
                <w:spacing w:line="400" w:lineRule="exact"/>
                <w:ind w:firstLineChars="200" w:firstLine="420"/>
                <w:rPr>
                  <w:rFonts w:ascii="Arial" w:hAnsi="Arial" w:cs="Arial"/>
                  <w:szCs w:val="21"/>
                </w:rPr>
              </w:pPr>
              <w:r w:rsidRPr="007A5077">
                <w:rPr>
                  <w:rFonts w:ascii="Arial" w:hAnsi="Arial" w:cs="Arial"/>
                  <w:szCs w:val="21"/>
                </w:rPr>
                <w:t>本公司在提取法定盈余公积金后，可提取任意盈余公积金。经批准，任意盈余公积金可用于弥补以前年度亏损或增加股本。</w:t>
              </w:r>
            </w:p>
            <w:p w:rsidR="0036046F" w:rsidRPr="00450B84" w:rsidRDefault="00E909B4">
              <w:pPr>
                <w:autoSpaceDE w:val="0"/>
                <w:autoSpaceDN w:val="0"/>
                <w:adjustRightInd w:val="0"/>
                <w:rPr>
                  <w:szCs w:val="21"/>
                </w:rPr>
              </w:pPr>
            </w:p>
          </w:sdtContent>
        </w:sdt>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未分配利润</w:t>
      </w:r>
    </w:p>
    <w:p w:rsidR="0036046F" w:rsidRDefault="00E909B4">
      <w:sdt>
        <w:sdtPr>
          <w:alias w:val="是否适用：未分配利润[双击切换]"/>
          <w:tag w:val="_GBC_0ccb002da9b649db91afd1ca2a9330f8"/>
          <w:id w:val="-1853863630"/>
          <w:lock w:val="sdtLocked"/>
          <w:placeholder>
            <w:docPart w:val="GBC22222222222222222222222222222"/>
          </w:placeholder>
        </w:sdtPr>
        <w:sdtEndPr/>
        <w:sdtContent>
          <w:r w:rsidR="009C38D8" w:rsidRPr="009B1EEB">
            <w:fldChar w:fldCharType="begin"/>
          </w:r>
          <w:r w:rsidR="001F633C" w:rsidRPr="009B1EEB">
            <w:instrText xml:space="preserve">MACROBUTTON  SnrToggleCheckbox √适用 </w:instrText>
          </w:r>
          <w:r w:rsidR="009C38D8" w:rsidRPr="009B1EEB">
            <w:fldChar w:fldCharType="end"/>
          </w:r>
          <w:r w:rsidR="009C38D8" w:rsidRPr="009B1EEB">
            <w:fldChar w:fldCharType="begin"/>
          </w:r>
          <w:r w:rsidR="001F633C" w:rsidRPr="009B1EEB">
            <w:instrText xml:space="preserve"> MACROBUTTON  SnrToggleCheckbox □不适用 </w:instrText>
          </w:r>
          <w:r w:rsidR="009C38D8" w:rsidRPr="009B1EEB">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36046F" w:rsidRDefault="00546E80">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016BA6" w:rsidTr="00092834">
            <w:trPr>
              <w:cantSplit/>
            </w:trPr>
            <w:sdt>
              <w:sdtPr>
                <w:tag w:val="_PLD_30da0a90f08b46f090b6fee887a691bc"/>
                <w:id w:val="1846256"/>
                <w:lock w:val="sdtLocked"/>
              </w:sdtPr>
              <w:sdtEndPr/>
              <w:sdtContent>
                <w:tc>
                  <w:tcPr>
                    <w:tcW w:w="1927" w:type="pct"/>
                    <w:vAlign w:val="center"/>
                  </w:tcPr>
                  <w:p w:rsidR="00016BA6" w:rsidRDefault="00016BA6" w:rsidP="00092834">
                    <w:pPr>
                      <w:jc w:val="center"/>
                      <w:rPr>
                        <w:szCs w:val="21"/>
                      </w:rPr>
                    </w:pPr>
                    <w:r>
                      <w:rPr>
                        <w:rFonts w:hint="eastAsia"/>
                        <w:szCs w:val="21"/>
                      </w:rPr>
                      <w:t>项目</w:t>
                    </w:r>
                  </w:p>
                </w:tc>
              </w:sdtContent>
            </w:sdt>
            <w:sdt>
              <w:sdtPr>
                <w:tag w:val="_PLD_27c0ff4064964dc5b9e335151d04b603"/>
                <w:id w:val="1846257"/>
                <w:lock w:val="sdtLocked"/>
              </w:sdtPr>
              <w:sdtEndPr/>
              <w:sdtContent>
                <w:tc>
                  <w:tcPr>
                    <w:tcW w:w="1560" w:type="pct"/>
                    <w:vAlign w:val="center"/>
                  </w:tcPr>
                  <w:p w:rsidR="00016BA6" w:rsidRDefault="00016BA6" w:rsidP="00092834">
                    <w:pPr>
                      <w:jc w:val="center"/>
                      <w:rPr>
                        <w:szCs w:val="21"/>
                      </w:rPr>
                    </w:pPr>
                    <w:r>
                      <w:rPr>
                        <w:rFonts w:hint="eastAsia"/>
                        <w:szCs w:val="21"/>
                      </w:rPr>
                      <w:t>本期</w:t>
                    </w:r>
                  </w:p>
                </w:tc>
              </w:sdtContent>
            </w:sdt>
            <w:sdt>
              <w:sdtPr>
                <w:tag w:val="_PLD_613460741a0147b7be8212812793694e"/>
                <w:id w:val="1846258"/>
                <w:lock w:val="sdtLocked"/>
              </w:sdtPr>
              <w:sdtEndPr/>
              <w:sdtContent>
                <w:tc>
                  <w:tcPr>
                    <w:tcW w:w="1512" w:type="pct"/>
                    <w:vAlign w:val="center"/>
                  </w:tcPr>
                  <w:p w:rsidR="00016BA6" w:rsidRDefault="00016BA6" w:rsidP="00092834">
                    <w:pPr>
                      <w:jc w:val="center"/>
                      <w:rPr>
                        <w:szCs w:val="21"/>
                      </w:rPr>
                    </w:pPr>
                    <w:r>
                      <w:rPr>
                        <w:rFonts w:hint="eastAsia"/>
                        <w:szCs w:val="21"/>
                      </w:rPr>
                      <w:t>上期</w:t>
                    </w:r>
                  </w:p>
                </w:tc>
              </w:sdtContent>
            </w:sdt>
          </w:tr>
          <w:tr w:rsidR="00016BA6" w:rsidTr="00092834">
            <w:trPr>
              <w:cantSplit/>
            </w:trPr>
            <w:sdt>
              <w:sdtPr>
                <w:tag w:val="_PLD_a8a908ccb6754af7b684355be7043ef6"/>
                <w:id w:val="1846259"/>
                <w:lock w:val="sdtLocked"/>
              </w:sdtPr>
              <w:sdtEndPr/>
              <w:sdtContent>
                <w:tc>
                  <w:tcPr>
                    <w:tcW w:w="1927" w:type="pct"/>
                  </w:tcPr>
                  <w:p w:rsidR="00016BA6" w:rsidRDefault="00016BA6" w:rsidP="00092834">
                    <w:pPr>
                      <w:rPr>
                        <w:szCs w:val="21"/>
                      </w:rPr>
                    </w:pPr>
                    <w:r>
                      <w:rPr>
                        <w:rFonts w:hint="eastAsia"/>
                        <w:szCs w:val="21"/>
                      </w:rPr>
                      <w:t>调整前上期末未分配利润</w:t>
                    </w:r>
                  </w:p>
                </w:tc>
              </w:sdtContent>
            </w:sdt>
            <w:tc>
              <w:tcPr>
                <w:tcW w:w="1560" w:type="pct"/>
              </w:tcPr>
              <w:p w:rsidR="00016BA6" w:rsidRDefault="00016BA6" w:rsidP="00092834">
                <w:pPr>
                  <w:ind w:right="6"/>
                  <w:jc w:val="right"/>
                  <w:rPr>
                    <w:szCs w:val="21"/>
                  </w:rPr>
                </w:pPr>
                <w:r>
                  <w:t>-484,032,840.26</w:t>
                </w:r>
              </w:p>
            </w:tc>
            <w:tc>
              <w:tcPr>
                <w:tcW w:w="1512" w:type="pct"/>
              </w:tcPr>
              <w:p w:rsidR="00016BA6" w:rsidRDefault="00016BA6" w:rsidP="00092834">
                <w:pPr>
                  <w:jc w:val="right"/>
                  <w:rPr>
                    <w:szCs w:val="21"/>
                  </w:rPr>
                </w:pPr>
                <w:r>
                  <w:t>-435,394,159.67</w:t>
                </w:r>
              </w:p>
            </w:tc>
          </w:tr>
          <w:tr w:rsidR="00016BA6" w:rsidTr="00092834">
            <w:trPr>
              <w:cantSplit/>
            </w:trPr>
            <w:sdt>
              <w:sdtPr>
                <w:tag w:val="_PLD_02ab5ac1239f40a6a46e28f567884d1f"/>
                <w:id w:val="1846260"/>
                <w:lock w:val="sdtLocked"/>
              </w:sdtPr>
              <w:sdtEndPr/>
              <w:sdtContent>
                <w:tc>
                  <w:tcPr>
                    <w:tcW w:w="1927" w:type="pct"/>
                  </w:tcPr>
                  <w:p w:rsidR="00016BA6" w:rsidRDefault="00016BA6" w:rsidP="00092834">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016BA6" w:rsidRDefault="00016BA6" w:rsidP="00092834">
                <w:pPr>
                  <w:ind w:right="6"/>
                  <w:jc w:val="right"/>
                  <w:rPr>
                    <w:szCs w:val="21"/>
                  </w:rPr>
                </w:pPr>
              </w:p>
            </w:tc>
            <w:tc>
              <w:tcPr>
                <w:tcW w:w="1512" w:type="pct"/>
              </w:tcPr>
              <w:p w:rsidR="00016BA6" w:rsidRDefault="00016BA6" w:rsidP="00092834">
                <w:pPr>
                  <w:ind w:right="6"/>
                  <w:jc w:val="right"/>
                  <w:rPr>
                    <w:szCs w:val="21"/>
                  </w:rPr>
                </w:pPr>
              </w:p>
            </w:tc>
          </w:tr>
          <w:tr w:rsidR="00016BA6" w:rsidTr="00092834">
            <w:trPr>
              <w:cantSplit/>
            </w:trPr>
            <w:sdt>
              <w:sdtPr>
                <w:tag w:val="_PLD_77ca15ebef62468eb0dd24c8e090b1ab"/>
                <w:id w:val="1846261"/>
                <w:lock w:val="sdtLocked"/>
              </w:sdtPr>
              <w:sdtEndPr/>
              <w:sdtContent>
                <w:tc>
                  <w:tcPr>
                    <w:tcW w:w="1927" w:type="pct"/>
                  </w:tcPr>
                  <w:p w:rsidR="00016BA6" w:rsidRDefault="00016BA6" w:rsidP="00092834">
                    <w:pPr>
                      <w:rPr>
                        <w:szCs w:val="21"/>
                      </w:rPr>
                    </w:pPr>
                    <w:r>
                      <w:rPr>
                        <w:rFonts w:hint="eastAsia"/>
                        <w:szCs w:val="21"/>
                      </w:rPr>
                      <w:t>调整后期初未分配利润</w:t>
                    </w:r>
                  </w:p>
                </w:tc>
              </w:sdtContent>
            </w:sdt>
            <w:tc>
              <w:tcPr>
                <w:tcW w:w="1560" w:type="pct"/>
              </w:tcPr>
              <w:p w:rsidR="00016BA6" w:rsidRDefault="00016BA6" w:rsidP="00092834">
                <w:pPr>
                  <w:ind w:right="6"/>
                  <w:jc w:val="right"/>
                  <w:rPr>
                    <w:szCs w:val="21"/>
                  </w:rPr>
                </w:pPr>
                <w:r>
                  <w:t>-484,032,840.26</w:t>
                </w:r>
              </w:p>
            </w:tc>
            <w:tc>
              <w:tcPr>
                <w:tcW w:w="1512" w:type="pct"/>
              </w:tcPr>
              <w:p w:rsidR="00016BA6" w:rsidRDefault="00016BA6" w:rsidP="00092834">
                <w:pPr>
                  <w:ind w:right="6"/>
                  <w:jc w:val="right"/>
                  <w:rPr>
                    <w:szCs w:val="21"/>
                  </w:rPr>
                </w:pPr>
                <w:r>
                  <w:t>-435,394,159.67</w:t>
                </w:r>
              </w:p>
            </w:tc>
          </w:tr>
          <w:tr w:rsidR="00016BA6" w:rsidTr="00092834">
            <w:trPr>
              <w:cantSplit/>
            </w:trPr>
            <w:sdt>
              <w:sdtPr>
                <w:tag w:val="_PLD_9fc7a2bfee39423d80a60d153fe240df"/>
                <w:id w:val="1846262"/>
                <w:lock w:val="sdtLocked"/>
              </w:sdtPr>
              <w:sdtEndPr/>
              <w:sdtContent>
                <w:tc>
                  <w:tcPr>
                    <w:tcW w:w="1927" w:type="pct"/>
                  </w:tcPr>
                  <w:p w:rsidR="00016BA6" w:rsidRDefault="00016BA6" w:rsidP="00092834">
                    <w:pPr>
                      <w:ind w:right="6"/>
                      <w:rPr>
                        <w:szCs w:val="21"/>
                      </w:rPr>
                    </w:pPr>
                    <w:r>
                      <w:rPr>
                        <w:rFonts w:hint="eastAsia"/>
                        <w:szCs w:val="21"/>
                      </w:rPr>
                      <w:t>加：本期归属于母公司所有者的净利润</w:t>
                    </w:r>
                  </w:p>
                </w:tc>
              </w:sdtContent>
            </w:sdt>
            <w:tc>
              <w:tcPr>
                <w:tcW w:w="1560" w:type="pct"/>
              </w:tcPr>
              <w:p w:rsidR="00016BA6" w:rsidRDefault="00016BA6" w:rsidP="00092834">
                <w:pPr>
                  <w:ind w:right="6"/>
                  <w:jc w:val="right"/>
                  <w:rPr>
                    <w:szCs w:val="21"/>
                  </w:rPr>
                </w:pPr>
                <w:r>
                  <w:t>191,643,022.93</w:t>
                </w:r>
              </w:p>
            </w:tc>
            <w:tc>
              <w:tcPr>
                <w:tcW w:w="1512" w:type="pct"/>
              </w:tcPr>
              <w:p w:rsidR="00016BA6" w:rsidRDefault="00016BA6" w:rsidP="00092834">
                <w:pPr>
                  <w:ind w:right="6"/>
                  <w:jc w:val="right"/>
                  <w:rPr>
                    <w:szCs w:val="21"/>
                  </w:rPr>
                </w:pPr>
                <w:r>
                  <w:t>-48,638,680.59</w:t>
                </w:r>
              </w:p>
            </w:tc>
          </w:tr>
          <w:tr w:rsidR="00016BA6" w:rsidTr="00092834">
            <w:trPr>
              <w:cantSplit/>
            </w:trPr>
            <w:sdt>
              <w:sdtPr>
                <w:tag w:val="_PLD_45ceb5eda6064d7ea7b72559c6fb383d"/>
                <w:id w:val="1846263"/>
                <w:lock w:val="sdtLocked"/>
              </w:sdtPr>
              <w:sdtEndPr/>
              <w:sdtContent>
                <w:tc>
                  <w:tcPr>
                    <w:tcW w:w="1927" w:type="pct"/>
                  </w:tcPr>
                  <w:p w:rsidR="00016BA6" w:rsidRDefault="00016BA6" w:rsidP="00092834">
                    <w:pPr>
                      <w:autoSpaceDE w:val="0"/>
                      <w:autoSpaceDN w:val="0"/>
                      <w:adjustRightInd w:val="0"/>
                      <w:rPr>
                        <w:szCs w:val="21"/>
                      </w:rPr>
                    </w:pPr>
                    <w:r>
                      <w:rPr>
                        <w:rFonts w:hint="eastAsia"/>
                        <w:szCs w:val="21"/>
                      </w:rPr>
                      <w:t>减：提取法定盈余公积</w:t>
                    </w:r>
                  </w:p>
                </w:tc>
              </w:sdtContent>
            </w:sdt>
            <w:tc>
              <w:tcPr>
                <w:tcW w:w="1560" w:type="pct"/>
              </w:tcPr>
              <w:p w:rsidR="00016BA6" w:rsidRDefault="00016BA6" w:rsidP="00092834">
                <w:pPr>
                  <w:jc w:val="right"/>
                  <w:rPr>
                    <w:szCs w:val="21"/>
                  </w:rPr>
                </w:pPr>
                <w:r>
                  <w:t>2,085,835.16</w:t>
                </w:r>
              </w:p>
            </w:tc>
            <w:tc>
              <w:tcPr>
                <w:tcW w:w="1512" w:type="pct"/>
              </w:tcPr>
              <w:p w:rsidR="00016BA6" w:rsidRDefault="00016BA6" w:rsidP="00092834">
                <w:pPr>
                  <w:ind w:right="6"/>
                  <w:jc w:val="right"/>
                  <w:rPr>
                    <w:szCs w:val="21"/>
                  </w:rPr>
                </w:pPr>
              </w:p>
            </w:tc>
          </w:tr>
          <w:tr w:rsidR="00016BA6" w:rsidTr="00092834">
            <w:trPr>
              <w:cantSplit/>
            </w:trPr>
            <w:sdt>
              <w:sdtPr>
                <w:tag w:val="_PLD_b9048167f4e548f88b2ee2db042401a5"/>
                <w:id w:val="1846264"/>
                <w:lock w:val="sdtLocked"/>
              </w:sdtPr>
              <w:sdtEndPr/>
              <w:sdtContent>
                <w:tc>
                  <w:tcPr>
                    <w:tcW w:w="1927" w:type="pct"/>
                  </w:tcPr>
                  <w:p w:rsidR="00016BA6" w:rsidRDefault="00016BA6" w:rsidP="00092834">
                    <w:pPr>
                      <w:autoSpaceDE w:val="0"/>
                      <w:autoSpaceDN w:val="0"/>
                      <w:adjustRightInd w:val="0"/>
                      <w:ind w:firstLine="420"/>
                      <w:rPr>
                        <w:szCs w:val="21"/>
                      </w:rPr>
                    </w:pPr>
                    <w:r>
                      <w:rPr>
                        <w:rFonts w:hint="eastAsia"/>
                        <w:szCs w:val="21"/>
                      </w:rPr>
                      <w:t>提取任意盈余公积</w:t>
                    </w:r>
                  </w:p>
                </w:tc>
              </w:sdtContent>
            </w:sdt>
            <w:tc>
              <w:tcPr>
                <w:tcW w:w="1560" w:type="pct"/>
              </w:tcPr>
              <w:p w:rsidR="00016BA6" w:rsidRDefault="00016BA6" w:rsidP="00092834">
                <w:pPr>
                  <w:jc w:val="right"/>
                  <w:rPr>
                    <w:szCs w:val="21"/>
                  </w:rPr>
                </w:pPr>
              </w:p>
            </w:tc>
            <w:tc>
              <w:tcPr>
                <w:tcW w:w="1512" w:type="pct"/>
              </w:tcPr>
              <w:p w:rsidR="00016BA6" w:rsidRDefault="00016BA6" w:rsidP="00092834">
                <w:pPr>
                  <w:ind w:right="6"/>
                  <w:jc w:val="right"/>
                  <w:rPr>
                    <w:szCs w:val="21"/>
                  </w:rPr>
                </w:pPr>
              </w:p>
            </w:tc>
          </w:tr>
          <w:tr w:rsidR="00016BA6" w:rsidTr="00092834">
            <w:trPr>
              <w:cantSplit/>
            </w:trPr>
            <w:sdt>
              <w:sdtPr>
                <w:tag w:val="_PLD_50cefe8e83c143188bf2474236d80680"/>
                <w:id w:val="1846265"/>
                <w:lock w:val="sdtLocked"/>
              </w:sdtPr>
              <w:sdtEndPr/>
              <w:sdtContent>
                <w:tc>
                  <w:tcPr>
                    <w:tcW w:w="1927" w:type="pct"/>
                  </w:tcPr>
                  <w:p w:rsidR="00016BA6" w:rsidRDefault="00016BA6" w:rsidP="00092834">
                    <w:pPr>
                      <w:autoSpaceDE w:val="0"/>
                      <w:autoSpaceDN w:val="0"/>
                      <w:adjustRightInd w:val="0"/>
                      <w:ind w:firstLine="420"/>
                      <w:rPr>
                        <w:szCs w:val="21"/>
                      </w:rPr>
                    </w:pPr>
                    <w:r>
                      <w:rPr>
                        <w:rFonts w:hint="eastAsia"/>
                        <w:szCs w:val="21"/>
                      </w:rPr>
                      <w:t>提取一般风险准备</w:t>
                    </w:r>
                  </w:p>
                </w:tc>
              </w:sdtContent>
            </w:sdt>
            <w:tc>
              <w:tcPr>
                <w:tcW w:w="1560" w:type="pct"/>
              </w:tcPr>
              <w:p w:rsidR="00016BA6" w:rsidRDefault="00016BA6" w:rsidP="00092834">
                <w:pPr>
                  <w:jc w:val="right"/>
                  <w:rPr>
                    <w:szCs w:val="21"/>
                  </w:rPr>
                </w:pPr>
              </w:p>
            </w:tc>
            <w:tc>
              <w:tcPr>
                <w:tcW w:w="1512" w:type="pct"/>
              </w:tcPr>
              <w:p w:rsidR="00016BA6" w:rsidRDefault="00016BA6" w:rsidP="00092834">
                <w:pPr>
                  <w:ind w:right="6"/>
                  <w:jc w:val="right"/>
                  <w:rPr>
                    <w:szCs w:val="21"/>
                  </w:rPr>
                </w:pPr>
              </w:p>
            </w:tc>
          </w:tr>
          <w:tr w:rsidR="00016BA6" w:rsidTr="00092834">
            <w:trPr>
              <w:cantSplit/>
            </w:trPr>
            <w:sdt>
              <w:sdtPr>
                <w:tag w:val="_PLD_87bbb7d2e8fe4a08961cba210a7ec6dc"/>
                <w:id w:val="1846266"/>
                <w:lock w:val="sdtLocked"/>
              </w:sdtPr>
              <w:sdtEndPr/>
              <w:sdtContent>
                <w:tc>
                  <w:tcPr>
                    <w:tcW w:w="1927" w:type="pct"/>
                  </w:tcPr>
                  <w:p w:rsidR="00016BA6" w:rsidRDefault="00016BA6" w:rsidP="00092834">
                    <w:pPr>
                      <w:autoSpaceDE w:val="0"/>
                      <w:autoSpaceDN w:val="0"/>
                      <w:adjustRightInd w:val="0"/>
                      <w:ind w:firstLine="420"/>
                      <w:rPr>
                        <w:szCs w:val="21"/>
                      </w:rPr>
                    </w:pPr>
                    <w:r>
                      <w:rPr>
                        <w:rFonts w:hint="eastAsia"/>
                        <w:szCs w:val="21"/>
                      </w:rPr>
                      <w:t>应付普通股股利</w:t>
                    </w:r>
                  </w:p>
                </w:tc>
              </w:sdtContent>
            </w:sdt>
            <w:tc>
              <w:tcPr>
                <w:tcW w:w="1560" w:type="pct"/>
              </w:tcPr>
              <w:p w:rsidR="00016BA6" w:rsidRDefault="00016BA6" w:rsidP="00092834">
                <w:pPr>
                  <w:jc w:val="right"/>
                  <w:rPr>
                    <w:szCs w:val="21"/>
                  </w:rPr>
                </w:pPr>
              </w:p>
            </w:tc>
            <w:tc>
              <w:tcPr>
                <w:tcW w:w="1512" w:type="pct"/>
              </w:tcPr>
              <w:p w:rsidR="00016BA6" w:rsidRDefault="00016BA6" w:rsidP="00092834">
                <w:pPr>
                  <w:ind w:right="6"/>
                  <w:jc w:val="right"/>
                  <w:rPr>
                    <w:szCs w:val="21"/>
                  </w:rPr>
                </w:pPr>
              </w:p>
            </w:tc>
          </w:tr>
          <w:tr w:rsidR="00016BA6" w:rsidTr="00092834">
            <w:trPr>
              <w:cantSplit/>
            </w:trPr>
            <w:sdt>
              <w:sdtPr>
                <w:tag w:val="_PLD_4bbfbdfbfae0435097e7295f7e9172d3"/>
                <w:id w:val="1846267"/>
                <w:lock w:val="sdtLocked"/>
              </w:sdtPr>
              <w:sdtEndPr/>
              <w:sdtContent>
                <w:tc>
                  <w:tcPr>
                    <w:tcW w:w="1927" w:type="pct"/>
                  </w:tcPr>
                  <w:p w:rsidR="00016BA6" w:rsidRDefault="00016BA6" w:rsidP="00092834">
                    <w:pPr>
                      <w:autoSpaceDE w:val="0"/>
                      <w:autoSpaceDN w:val="0"/>
                      <w:adjustRightInd w:val="0"/>
                      <w:ind w:firstLine="420"/>
                      <w:rPr>
                        <w:szCs w:val="21"/>
                      </w:rPr>
                    </w:pPr>
                    <w:r>
                      <w:rPr>
                        <w:rFonts w:hint="eastAsia"/>
                        <w:szCs w:val="21"/>
                      </w:rPr>
                      <w:t>转作股本的普通股股利</w:t>
                    </w:r>
                  </w:p>
                </w:tc>
              </w:sdtContent>
            </w:sdt>
            <w:tc>
              <w:tcPr>
                <w:tcW w:w="1560" w:type="pct"/>
              </w:tcPr>
              <w:p w:rsidR="00016BA6" w:rsidRDefault="00016BA6" w:rsidP="00092834">
                <w:pPr>
                  <w:jc w:val="right"/>
                  <w:rPr>
                    <w:szCs w:val="21"/>
                  </w:rPr>
                </w:pPr>
              </w:p>
            </w:tc>
            <w:tc>
              <w:tcPr>
                <w:tcW w:w="1512" w:type="pct"/>
              </w:tcPr>
              <w:p w:rsidR="00016BA6" w:rsidRDefault="00016BA6" w:rsidP="00092834">
                <w:pPr>
                  <w:ind w:right="6"/>
                  <w:jc w:val="right"/>
                  <w:rPr>
                    <w:szCs w:val="21"/>
                  </w:rPr>
                </w:pPr>
              </w:p>
            </w:tc>
          </w:tr>
          <w:tr w:rsidR="00016BA6" w:rsidTr="00092834">
            <w:trPr>
              <w:cantSplit/>
            </w:trPr>
            <w:sdt>
              <w:sdtPr>
                <w:tag w:val="_PLD_d7d3f7cba9bf4a16a498b0ccb214564d"/>
                <w:id w:val="1846270"/>
                <w:lock w:val="sdtLocked"/>
              </w:sdtPr>
              <w:sdtEndPr/>
              <w:sdtContent>
                <w:tc>
                  <w:tcPr>
                    <w:tcW w:w="1927" w:type="pct"/>
                  </w:tcPr>
                  <w:p w:rsidR="00016BA6" w:rsidRDefault="00016BA6" w:rsidP="00092834">
                    <w:pPr>
                      <w:autoSpaceDE w:val="0"/>
                      <w:autoSpaceDN w:val="0"/>
                      <w:adjustRightInd w:val="0"/>
                      <w:rPr>
                        <w:szCs w:val="21"/>
                      </w:rPr>
                    </w:pPr>
                    <w:r>
                      <w:rPr>
                        <w:rFonts w:hint="eastAsia"/>
                        <w:szCs w:val="21"/>
                      </w:rPr>
                      <w:t>期末未分配利润</w:t>
                    </w:r>
                  </w:p>
                </w:tc>
              </w:sdtContent>
            </w:sdt>
            <w:tc>
              <w:tcPr>
                <w:tcW w:w="1560" w:type="pct"/>
              </w:tcPr>
              <w:p w:rsidR="00016BA6" w:rsidRDefault="00016BA6" w:rsidP="00092834">
                <w:pPr>
                  <w:jc w:val="right"/>
                  <w:rPr>
                    <w:szCs w:val="21"/>
                  </w:rPr>
                </w:pPr>
                <w:r>
                  <w:t>-294,475,652.49</w:t>
                </w:r>
              </w:p>
            </w:tc>
            <w:tc>
              <w:tcPr>
                <w:tcW w:w="1512" w:type="pct"/>
              </w:tcPr>
              <w:p w:rsidR="00016BA6" w:rsidRDefault="00016BA6" w:rsidP="00092834">
                <w:pPr>
                  <w:ind w:right="6"/>
                  <w:jc w:val="right"/>
                  <w:rPr>
                    <w:szCs w:val="21"/>
                  </w:rPr>
                </w:pPr>
                <w:r>
                  <w:t>-484,032,840.26</w:t>
                </w:r>
              </w:p>
            </w:tc>
          </w:tr>
        </w:tbl>
        <w:p w:rsidR="0036046F" w:rsidRDefault="00E909B4">
          <w:pPr>
            <w:rPr>
              <w:szCs w:val="21"/>
            </w:rPr>
          </w:pPr>
        </w:p>
      </w:sdtContent>
    </w:sdt>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36046F" w:rsidRDefault="00546E80">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36046F" w:rsidRDefault="00546E80">
          <w:pPr>
            <w:pStyle w:val="4"/>
            <w:numPr>
              <w:ilvl w:val="0"/>
              <w:numId w:val="199"/>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EndPr/>
          <w:sdtContent>
            <w:p w:rsidR="0036046F" w:rsidRDefault="009C38D8">
              <w:r w:rsidRPr="009B1EEB">
                <w:fldChar w:fldCharType="begin"/>
              </w:r>
              <w:r w:rsidR="00F82F1D" w:rsidRPr="009B1EEB">
                <w:instrText xml:space="preserve">MACROBUTTON  SnrToggleCheckbox √适用 </w:instrText>
              </w:r>
              <w:r w:rsidRPr="009B1EEB">
                <w:fldChar w:fldCharType="end"/>
              </w:r>
              <w:r w:rsidRPr="009B1EEB">
                <w:fldChar w:fldCharType="begin"/>
              </w:r>
              <w:r w:rsidR="00F82F1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3962D3" w:rsidTr="00092834">
            <w:sdt>
              <w:sdtPr>
                <w:tag w:val="_PLD_77e8683f75cd4c9e919404e1278fe9a0"/>
                <w:id w:val="1846319"/>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项目</w:t>
                    </w:r>
                  </w:p>
                </w:tc>
              </w:sdtContent>
            </w:sdt>
            <w:sdt>
              <w:sdtPr>
                <w:tag w:val="_PLD_e956f55a311f45a19dc3ce9396b931c9"/>
                <w:id w:val="1846320"/>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本期发生额</w:t>
                    </w:r>
                  </w:p>
                </w:tc>
              </w:sdtContent>
            </w:sdt>
            <w:sdt>
              <w:sdtPr>
                <w:tag w:val="_PLD_d175a7df90684e2bbdccc1ba942f2760"/>
                <w:id w:val="1846321"/>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上期发生额</w:t>
                    </w:r>
                  </w:p>
                </w:tc>
              </w:sdtContent>
            </w:sdt>
          </w:tr>
          <w:tr w:rsidR="003962D3" w:rsidTr="00092834">
            <w:tc>
              <w:tcPr>
                <w:tcW w:w="804" w:type="pct"/>
                <w:vMerge/>
                <w:tcBorders>
                  <w:left w:val="single" w:sz="4" w:space="0" w:color="auto"/>
                  <w:bottom w:val="single" w:sz="4" w:space="0" w:color="auto"/>
                  <w:right w:val="single" w:sz="4" w:space="0" w:color="auto"/>
                </w:tcBorders>
                <w:shd w:val="clear" w:color="auto" w:fill="auto"/>
              </w:tcPr>
              <w:p w:rsidR="003962D3" w:rsidRDefault="003962D3" w:rsidP="00092834">
                <w:pPr>
                  <w:jc w:val="center"/>
                  <w:rPr>
                    <w:szCs w:val="21"/>
                  </w:rPr>
                </w:pPr>
              </w:p>
            </w:tc>
            <w:sdt>
              <w:sdtPr>
                <w:tag w:val="_PLD_fe053e4bca564a1fbda44c85256ce067"/>
                <w:id w:val="1846322"/>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收入</w:t>
                    </w:r>
                  </w:p>
                </w:tc>
              </w:sdtContent>
            </w:sdt>
            <w:sdt>
              <w:sdtPr>
                <w:tag w:val="_PLD_88be7d92d03d4168a79d4492be4a258c"/>
                <w:id w:val="184632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成本</w:t>
                    </w:r>
                  </w:p>
                </w:tc>
              </w:sdtContent>
            </w:sdt>
            <w:sdt>
              <w:sdtPr>
                <w:tag w:val="_PLD_5ba4682bc5644bc38c4b795c78508b1f"/>
                <w:id w:val="184632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收入</w:t>
                    </w:r>
                  </w:p>
                </w:tc>
              </w:sdtContent>
            </w:sdt>
            <w:sdt>
              <w:sdtPr>
                <w:tag w:val="_PLD_94a3ede4ab834e37a20364f2c6897976"/>
                <w:id w:val="184632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成本</w:t>
                    </w:r>
                  </w:p>
                </w:tc>
              </w:sdtContent>
            </w:sdt>
          </w:tr>
          <w:tr w:rsidR="003962D3" w:rsidTr="00092834">
            <w:sdt>
              <w:sdtPr>
                <w:tag w:val="_PLD_7940b00507304d829a4504bf1ed9614e"/>
                <w:id w:val="1846326"/>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5,267,683,725.76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4,703,340,285.70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4,353,228,231.33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4,046,024,153.29</w:t>
                </w:r>
              </w:p>
            </w:tc>
          </w:tr>
          <w:tr w:rsidR="003962D3" w:rsidTr="00092834">
            <w:sdt>
              <w:sdtPr>
                <w:tag w:val="_PLD_5a6f7d26b9aa400b90e8820fa4049db6"/>
                <w:id w:val="1846327"/>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131,595,616.41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100,084,034.59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69,701,543.86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39,709,744.92</w:t>
                </w:r>
              </w:p>
            </w:tc>
          </w:tr>
          <w:tr w:rsidR="003962D3" w:rsidTr="00092834">
            <w:sdt>
              <w:sdtPr>
                <w:tag w:val="_PLD_898cf287f001436badb631738dfa74be"/>
                <w:id w:val="1846328"/>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3962D3" w:rsidRDefault="003962D3" w:rsidP="00092834">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5,399,279,342.17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4,803,424,320.29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4,422,929,775.19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3962D3" w:rsidRDefault="003962D3" w:rsidP="00092834">
                <w:pPr>
                  <w:jc w:val="right"/>
                  <w:rPr>
                    <w:szCs w:val="21"/>
                  </w:rPr>
                </w:pPr>
                <w:r>
                  <w:t>4,085,733,898.21</w:t>
                </w:r>
              </w:p>
            </w:tc>
          </w:tr>
        </w:tbl>
        <w:p w:rsidR="0036046F" w:rsidRDefault="00E909B4"/>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EndPr/>
          <w:sdtContent>
            <w:p w:rsidR="0036046F" w:rsidRDefault="009C38D8">
              <w:r w:rsidRPr="009B1EEB">
                <w:fldChar w:fldCharType="begin"/>
              </w:r>
              <w:r w:rsidR="003962D3" w:rsidRPr="009B1EEB">
                <w:instrText xml:space="preserve">MACROBUTTON  SnrToggleCheckbox √适用 </w:instrText>
              </w:r>
              <w:r w:rsidRPr="009B1EEB">
                <w:fldChar w:fldCharType="end"/>
              </w:r>
              <w:r w:rsidRPr="009B1EEB">
                <w:fldChar w:fldCharType="begin"/>
              </w:r>
              <w:r w:rsidR="003962D3" w:rsidRPr="009B1EEB">
                <w:instrText xml:space="preserve"> MACROBUTTON  SnrToggleCheckbox □不适用 </w:instrText>
              </w:r>
              <w:r w:rsidRPr="009B1EEB">
                <w:fldChar w:fldCharType="end"/>
              </w:r>
            </w:p>
          </w:sdtContent>
        </w:sdt>
        <w:p w:rsidR="0036046F" w:rsidRDefault="00546E80">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3962D3" w:rsidTr="00092834">
            <w:sdt>
              <w:sdtPr>
                <w:tag w:val="_PLD_82dcdcc171754a7b940a70d1c7daa5c1"/>
                <w:id w:val="184707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84707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center"/>
                      <w:rPr>
                        <w:szCs w:val="21"/>
                      </w:rPr>
                    </w:pPr>
                    <w:r>
                      <w:rPr>
                        <w:rFonts w:hint="eastAsia"/>
                        <w:szCs w:val="21"/>
                      </w:rPr>
                      <w:t>本期发生额</w:t>
                    </w:r>
                  </w:p>
                </w:tc>
              </w:sdtContent>
            </w:sdt>
            <w:sdt>
              <w:sdtPr>
                <w:tag w:val="_PLD_5e944d291c9a4b0aab9f6558226d9112"/>
                <w:id w:val="1847074"/>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jc w:val="center"/>
                      <w:rPr>
                        <w:szCs w:val="21"/>
                      </w:rPr>
                    </w:pPr>
                    <w:r>
                      <w:rPr>
                        <w:rFonts w:hint="eastAsia"/>
                        <w:szCs w:val="21"/>
                      </w:rPr>
                      <w:t>上期发生额</w:t>
                    </w:r>
                  </w:p>
                </w:tc>
              </w:sdtContent>
            </w:sdt>
          </w:tr>
          <w:tr w:rsidR="003962D3" w:rsidTr="00092834">
            <w:sdt>
              <w:sdtPr>
                <w:tag w:val="_PLD_99bae3fb3f7e41a1932f2cb1d0c2b73c"/>
                <w:id w:val="184707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p>
            </w:tc>
          </w:tr>
          <w:tr w:rsidR="003962D3" w:rsidTr="00092834">
            <w:sdt>
              <w:sdtPr>
                <w:tag w:val="_PLD_e9a0569e6365442e850d9c915777c01f"/>
                <w:id w:val="184707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p>
            </w:tc>
          </w:tr>
          <w:tr w:rsidR="003962D3" w:rsidTr="00092834">
            <w:sdt>
              <w:sdtPr>
                <w:tag w:val="_PLD_7d17d38bda30458a9c368c7b91c9efe7"/>
                <w:id w:val="184707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5,402,165.97</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3,871,232.72</w:t>
                </w:r>
              </w:p>
            </w:tc>
          </w:tr>
          <w:tr w:rsidR="003962D3" w:rsidTr="00092834">
            <w:sdt>
              <w:sdtPr>
                <w:tag w:val="_PLD_bef55e9bd6a0478eb1362e529d6fc7eb"/>
                <w:id w:val="184707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2,364,417.50</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1,736,261.19</w:t>
                </w:r>
              </w:p>
            </w:tc>
          </w:tr>
          <w:tr w:rsidR="003962D3" w:rsidTr="00092834">
            <w:sdt>
              <w:sdtPr>
                <w:tag w:val="_PLD_d89a854fb3df4519ba9728a68cadad8d"/>
                <w:id w:val="184707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rsidRPr="003962D3">
                  <w:t>495,510.99</w:t>
                </w:r>
              </w:p>
            </w:tc>
          </w:tr>
          <w:tr w:rsidR="003962D3" w:rsidTr="00092834">
            <w:sdt>
              <w:sdtPr>
                <w:tag w:val="_PLD_d56b8a7277924be8ba220071e1c5ce23"/>
                <w:id w:val="1847080"/>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2,700,103.43</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2,759,800.68</w:t>
                </w:r>
              </w:p>
            </w:tc>
          </w:tr>
          <w:tr w:rsidR="003962D3" w:rsidTr="00092834">
            <w:sdt>
              <w:sdtPr>
                <w:tag w:val="_PLD_537b563d534942c38602f89386ea145e"/>
                <w:id w:val="184708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7,826,394.22</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7,880,814.81</w:t>
                </w:r>
              </w:p>
            </w:tc>
          </w:tr>
          <w:tr w:rsidR="003962D3" w:rsidTr="00092834">
            <w:sdt>
              <w:sdtPr>
                <w:tag w:val="_PLD_28c1c727028f4cb9a8526f3e55fb2789"/>
                <w:id w:val="1847082"/>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83,079.53</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64,555.10</w:t>
                </w:r>
              </w:p>
            </w:tc>
          </w:tr>
          <w:tr w:rsidR="003962D3" w:rsidTr="00092834">
            <w:sdt>
              <w:sdtPr>
                <w:tag w:val="_PLD_eb74872a76fb40e9abf1ec9e7e510b43"/>
                <w:id w:val="184708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2,076,698.88</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1,795,989.75</w:t>
                </w:r>
              </w:p>
            </w:tc>
          </w:tr>
          <w:sdt>
            <w:sdtPr>
              <w:rPr>
                <w:szCs w:val="21"/>
              </w:rPr>
              <w:alias w:val="税金及附加明细"/>
              <w:tag w:val="_TUP_3842ae6256b947afbc8e60731c4db63e"/>
              <w:id w:val="1847084"/>
              <w:lock w:val="sdtLocked"/>
            </w:sdtPr>
            <w:sdtEndPr/>
            <w:sdtContent>
              <w:tr w:rsidR="003962D3" w:rsidTr="00092834">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rPr>
                        <w:rFonts w:hint="eastAsia"/>
                        <w:szCs w:val="21"/>
                      </w:rPr>
                      <w:t>地方教育费附加</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1,576,278.30</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1,157,495.84</w:t>
                    </w:r>
                  </w:p>
                </w:tc>
              </w:tr>
            </w:sdtContent>
          </w:sdt>
          <w:sdt>
            <w:sdtPr>
              <w:rPr>
                <w:szCs w:val="21"/>
              </w:rPr>
              <w:alias w:val="税金及附加明细"/>
              <w:tag w:val="_TUP_3842ae6256b947afbc8e60731c4db63e"/>
              <w:id w:val="1847085"/>
              <w:lock w:val="sdtLocked"/>
            </w:sdtPr>
            <w:sdtEndPr/>
            <w:sdtContent>
              <w:tr w:rsidR="003962D3" w:rsidTr="00092834">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2,059,161.32</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p>
                </w:tc>
              </w:tr>
            </w:sdtContent>
          </w:sdt>
          <w:tr w:rsidR="003962D3" w:rsidTr="00092834">
            <w:sdt>
              <w:sdtPr>
                <w:tag w:val="_PLD_b2217e6f95dc4d78afa0cd09f992ae49"/>
                <w:id w:val="1847086"/>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3962D3" w:rsidRDefault="003962D3" w:rsidP="00092834">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autoSpaceDE w:val="0"/>
                  <w:autoSpaceDN w:val="0"/>
                  <w:adjustRightInd w:val="0"/>
                  <w:snapToGrid w:val="0"/>
                  <w:spacing w:line="240" w:lineRule="atLeast"/>
                  <w:jc w:val="right"/>
                  <w:rPr>
                    <w:szCs w:val="21"/>
                  </w:rPr>
                </w:pPr>
                <w:r>
                  <w:t>24,088,299.15</w:t>
                </w:r>
              </w:p>
            </w:tc>
            <w:tc>
              <w:tcPr>
                <w:tcW w:w="1697" w:type="pct"/>
                <w:tcBorders>
                  <w:top w:val="single" w:sz="6" w:space="0" w:color="auto"/>
                  <w:left w:val="single" w:sz="6" w:space="0" w:color="auto"/>
                  <w:bottom w:val="single" w:sz="6" w:space="0" w:color="auto"/>
                  <w:right w:val="single" w:sz="6" w:space="0" w:color="auto"/>
                </w:tcBorders>
              </w:tcPr>
              <w:p w:rsidR="003962D3" w:rsidRDefault="003962D3" w:rsidP="00092834">
                <w:pPr>
                  <w:jc w:val="right"/>
                  <w:rPr>
                    <w:szCs w:val="21"/>
                  </w:rPr>
                </w:pPr>
                <w:r>
                  <w:t>19,761,661.08</w:t>
                </w:r>
              </w:p>
            </w:tc>
          </w:tr>
        </w:tbl>
        <w:p w:rsidR="0036046F" w:rsidRDefault="00E909B4">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36046F" w:rsidRDefault="00546E80">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EndPr/>
          <w:sdtContent>
            <w:p w:rsidR="0036046F" w:rsidRDefault="009C38D8">
              <w:r w:rsidRPr="009B1EEB">
                <w:fldChar w:fldCharType="begin"/>
              </w:r>
              <w:r w:rsidR="008837D5" w:rsidRPr="009B1EEB">
                <w:instrText xml:space="preserve">MACROBUTTON  SnrToggleCheckbox √适用 </w:instrText>
              </w:r>
              <w:r w:rsidRPr="009B1EEB">
                <w:fldChar w:fldCharType="end"/>
              </w:r>
              <w:r w:rsidRPr="009B1EEB">
                <w:fldChar w:fldCharType="begin"/>
              </w:r>
              <w:r w:rsidR="008837D5" w:rsidRPr="009B1EEB">
                <w:instrText xml:space="preserve"> MACROBUTTON  SnrToggleCheckbox □不适用 </w:instrText>
              </w:r>
              <w:r w:rsidRPr="009B1EEB">
                <w:fldChar w:fldCharType="end"/>
              </w:r>
            </w:p>
          </w:sdtContent>
        </w:sdt>
        <w:p w:rsidR="0036046F" w:rsidRDefault="00546E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8837D5" w:rsidTr="00092834">
            <w:sdt>
              <w:sdtPr>
                <w:tag w:val="_PLD_27c4bc503cfe4eafa415de62f182f2c1"/>
                <w:id w:val="184712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center"/>
                      <w:rPr>
                        <w:szCs w:val="21"/>
                      </w:rPr>
                    </w:pPr>
                    <w:r>
                      <w:rPr>
                        <w:rFonts w:hint="eastAsia"/>
                        <w:szCs w:val="21"/>
                      </w:rPr>
                      <w:t>项目</w:t>
                    </w:r>
                  </w:p>
                </w:tc>
              </w:sdtContent>
            </w:sdt>
            <w:sdt>
              <w:sdtPr>
                <w:tag w:val="_PLD_105cce5212fb42a182b1fd8e309ba67c"/>
                <w:id w:val="184712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center"/>
                      <w:rPr>
                        <w:szCs w:val="21"/>
                      </w:rPr>
                    </w:pPr>
                    <w:r>
                      <w:rPr>
                        <w:rFonts w:hint="eastAsia"/>
                        <w:szCs w:val="21"/>
                      </w:rPr>
                      <w:t>本期发生额</w:t>
                    </w:r>
                  </w:p>
                </w:tc>
              </w:sdtContent>
            </w:sdt>
            <w:sdt>
              <w:sdtPr>
                <w:tag w:val="_PLD_5f148659054c4187a80f7bdffc9e9cde"/>
                <w:id w:val="184712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center"/>
                      <w:rPr>
                        <w:szCs w:val="21"/>
                      </w:rPr>
                    </w:pPr>
                    <w:r>
                      <w:rPr>
                        <w:rFonts w:hint="eastAsia"/>
                        <w:szCs w:val="21"/>
                      </w:rPr>
                      <w:t>上期发生额</w:t>
                    </w:r>
                  </w:p>
                </w:tc>
              </w:sdtContent>
            </w:sdt>
          </w:tr>
          <w:sdt>
            <w:sdtPr>
              <w:rPr>
                <w:szCs w:val="21"/>
              </w:rPr>
              <w:alias w:val="销售费用明细"/>
              <w:tag w:val="_TUP_db10d8762ce542a4962ce4cb14ddabbc"/>
              <w:id w:val="1847126"/>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劳务费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6,815,592.58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9,234,211.28</w:t>
                    </w:r>
                  </w:p>
                </w:tc>
              </w:tr>
            </w:sdtContent>
          </w:sdt>
          <w:sdt>
            <w:sdtPr>
              <w:rPr>
                <w:szCs w:val="21"/>
              </w:rPr>
              <w:alias w:val="销售费用明细"/>
              <w:tag w:val="_TUP_db10d8762ce542a4962ce4cb14ddabbc"/>
              <w:id w:val="1847127"/>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79,881,195.38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61,110,055.56</w:t>
                    </w:r>
                  </w:p>
                </w:tc>
              </w:tr>
            </w:sdtContent>
          </w:sdt>
          <w:sdt>
            <w:sdtPr>
              <w:rPr>
                <w:szCs w:val="21"/>
              </w:rPr>
              <w:alias w:val="销售费用明细"/>
              <w:tag w:val="_TUP_db10d8762ce542a4962ce4cb14ddabbc"/>
              <w:id w:val="1847128"/>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装卸费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928,170.94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980,867.53</w:t>
                    </w:r>
                  </w:p>
                </w:tc>
              </w:tr>
            </w:sdtContent>
          </w:sdt>
          <w:sdt>
            <w:sdtPr>
              <w:rPr>
                <w:szCs w:val="21"/>
              </w:rPr>
              <w:alias w:val="销售费用明细"/>
              <w:tag w:val="_TUP_db10d8762ce542a4962ce4cb14ddabbc"/>
              <w:id w:val="1847129"/>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10,586,423.76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8,747,782.22</w:t>
                    </w:r>
                  </w:p>
                </w:tc>
              </w:tr>
            </w:sdtContent>
          </w:sdt>
          <w:sdt>
            <w:sdtPr>
              <w:rPr>
                <w:szCs w:val="21"/>
              </w:rPr>
              <w:alias w:val="销售费用明细"/>
              <w:tag w:val="_TUP_db10d8762ce542a4962ce4cb14ddabbc"/>
              <w:id w:val="1847130"/>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151,590.36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158,170.93</w:t>
                    </w:r>
                  </w:p>
                </w:tc>
              </w:tr>
            </w:sdtContent>
          </w:sdt>
          <w:sdt>
            <w:sdtPr>
              <w:rPr>
                <w:szCs w:val="21"/>
              </w:rPr>
              <w:alias w:val="销售费用明细"/>
              <w:tag w:val="_TUP_db10d8762ce542a4962ce4cb14ddabbc"/>
              <w:id w:val="1847131"/>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506,944.56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97,003.56</w:t>
                    </w:r>
                  </w:p>
                </w:tc>
              </w:tr>
            </w:sdtContent>
          </w:sdt>
          <w:sdt>
            <w:sdtPr>
              <w:rPr>
                <w:szCs w:val="21"/>
              </w:rPr>
              <w:alias w:val="销售费用明细"/>
              <w:tag w:val="_TUP_db10d8762ce542a4962ce4cb14ddabbc"/>
              <w:id w:val="1847132"/>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汽车费用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279,031.44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1,430,462.66</w:t>
                    </w:r>
                  </w:p>
                </w:tc>
              </w:tr>
            </w:sdtContent>
          </w:sdt>
          <w:sdt>
            <w:sdtPr>
              <w:rPr>
                <w:szCs w:val="21"/>
              </w:rPr>
              <w:alias w:val="销售费用明细"/>
              <w:tag w:val="_TUP_db10d8762ce542a4962ce4cb14ddabbc"/>
              <w:id w:val="1847133"/>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业务经费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179,855.08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93,817.63</w:t>
                    </w:r>
                  </w:p>
                </w:tc>
              </w:tr>
            </w:sdtContent>
          </w:sdt>
          <w:sdt>
            <w:sdtPr>
              <w:rPr>
                <w:szCs w:val="21"/>
              </w:rPr>
              <w:alias w:val="销售费用明细"/>
              <w:tag w:val="_TUP_db10d8762ce542a4962ce4cb14ddabbc"/>
              <w:id w:val="1847134"/>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销售服务费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374,520.51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7,358.49</w:t>
                    </w:r>
                  </w:p>
                </w:tc>
              </w:tr>
            </w:sdtContent>
          </w:sdt>
          <w:sdt>
            <w:sdtPr>
              <w:rPr>
                <w:szCs w:val="21"/>
              </w:rPr>
              <w:alias w:val="销售费用明细"/>
              <w:tag w:val="_TUP_db10d8762ce542a4962ce4cb14ddabbc"/>
              <w:id w:val="1847135"/>
              <w:lock w:val="sdtLocked"/>
            </w:sdtPr>
            <w:sdtEndPr/>
            <w:sdtContent>
              <w:tr w:rsidR="008837D5" w:rsidTr="0009283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1,240,223.34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right"/>
                      <w:rPr>
                        <w:szCs w:val="21"/>
                      </w:rPr>
                    </w:pPr>
                    <w:r>
                      <w:t>1,666,430.09</w:t>
                    </w:r>
                  </w:p>
                </w:tc>
              </w:tr>
            </w:sdtContent>
          </w:sdt>
          <w:tr w:rsidR="008837D5" w:rsidTr="00092834">
            <w:sdt>
              <w:sdtPr>
                <w:tag w:val="_PLD_433cd99c4dd241c78fe0542c641fb610"/>
                <w:id w:val="184713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rPr>
                    <w:szCs w:val="21"/>
                  </w:rPr>
                </w:pPr>
                <w:r>
                  <w:t>100,943,547.95</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rPr>
                    <w:szCs w:val="21"/>
                  </w:rPr>
                </w:pPr>
                <w:r>
                  <w:t>83,526,159.95</w:t>
                </w:r>
              </w:p>
            </w:tc>
          </w:tr>
        </w:tbl>
        <w:p w:rsidR="0036046F" w:rsidRDefault="00E909B4">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rsidR="0036046F" w:rsidRDefault="00546E80">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EndPr/>
          <w:sdtContent>
            <w:p w:rsidR="0036046F" w:rsidRDefault="009C38D8">
              <w:r w:rsidRPr="009B1EEB">
                <w:fldChar w:fldCharType="begin"/>
              </w:r>
              <w:r w:rsidR="008837D5" w:rsidRPr="009B1EEB">
                <w:instrText xml:space="preserve">MACROBUTTON  SnrToggleCheckbox √适用 </w:instrText>
              </w:r>
              <w:r w:rsidRPr="009B1EEB">
                <w:fldChar w:fldCharType="end"/>
              </w:r>
              <w:r w:rsidRPr="009B1EEB">
                <w:fldChar w:fldCharType="begin"/>
              </w:r>
              <w:r w:rsidR="008837D5"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8837D5" w:rsidTr="00092834">
            <w:sdt>
              <w:sdtPr>
                <w:tag w:val="_PLD_588268d9a550441d943c27cfc1105eb0"/>
                <w:id w:val="184718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center"/>
                    </w:pPr>
                    <w:r>
                      <w:rPr>
                        <w:rFonts w:hint="eastAsia"/>
                      </w:rPr>
                      <w:t>项目</w:t>
                    </w:r>
                  </w:p>
                </w:tc>
              </w:sdtContent>
            </w:sdt>
            <w:sdt>
              <w:sdtPr>
                <w:tag w:val="_PLD_0e4f4d04bcb2408d8a5744ac90a1f89b"/>
                <w:id w:val="184718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center"/>
                    </w:pPr>
                    <w:r>
                      <w:rPr>
                        <w:rFonts w:hint="eastAsia"/>
                      </w:rPr>
                      <w:t>本期发生额</w:t>
                    </w:r>
                  </w:p>
                </w:tc>
              </w:sdtContent>
            </w:sdt>
            <w:sdt>
              <w:sdtPr>
                <w:tag w:val="_PLD_6f1ab61237164c0db56540ae1980b62c"/>
                <w:id w:val="184718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center"/>
                    </w:pPr>
                    <w:r>
                      <w:rPr>
                        <w:rFonts w:hint="eastAsia"/>
                      </w:rPr>
                      <w:t>上期发生额</w:t>
                    </w:r>
                  </w:p>
                </w:tc>
              </w:sdtContent>
            </w:sdt>
          </w:tr>
          <w:sdt>
            <w:sdtPr>
              <w:rPr>
                <w:rFonts w:hint="eastAsia"/>
              </w:rPr>
              <w:alias w:val="管理费用明细"/>
              <w:tag w:val="_TUP_722eb986b9ca44cea4b28d9c73b66176"/>
              <w:id w:val="1847186"/>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81,544,635.53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81,050,428.12</w:t>
                    </w:r>
                  </w:p>
                </w:tc>
              </w:tr>
            </w:sdtContent>
          </w:sdt>
          <w:sdt>
            <w:sdtPr>
              <w:rPr>
                <w:rFonts w:hint="eastAsia"/>
              </w:rPr>
              <w:alias w:val="管理费用明细"/>
              <w:tag w:val="_TUP_722eb986b9ca44cea4b28d9c73b66176"/>
              <w:id w:val="1847187"/>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安全生产费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13,929,740.27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9,547,787.64</w:t>
                    </w:r>
                  </w:p>
                </w:tc>
              </w:tr>
            </w:sdtContent>
          </w:sdt>
          <w:sdt>
            <w:sdtPr>
              <w:rPr>
                <w:rFonts w:hint="eastAsia"/>
              </w:rPr>
              <w:alias w:val="管理费用明细"/>
              <w:tag w:val="_TUP_722eb986b9ca44cea4b28d9c73b66176"/>
              <w:id w:val="1847188"/>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13,727,756.40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13,897,944.60</w:t>
                    </w:r>
                  </w:p>
                </w:tc>
              </w:tr>
            </w:sdtContent>
          </w:sdt>
          <w:sdt>
            <w:sdtPr>
              <w:rPr>
                <w:rFonts w:hint="eastAsia"/>
              </w:rPr>
              <w:alias w:val="管理费用明细"/>
              <w:tag w:val="_TUP_722eb986b9ca44cea4b28d9c73b66176"/>
              <w:id w:val="1847189"/>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10,691,725.35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10,702,763.44</w:t>
                    </w:r>
                  </w:p>
                </w:tc>
              </w:tr>
            </w:sdtContent>
          </w:sdt>
          <w:sdt>
            <w:sdtPr>
              <w:rPr>
                <w:rFonts w:hint="eastAsia"/>
              </w:rPr>
              <w:alias w:val="管理费用明细"/>
              <w:tag w:val="_TUP_722eb986b9ca44cea4b28d9c73b66176"/>
              <w:id w:val="1847190"/>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劳务费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15,316,557.49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14,204,585.24</w:t>
                    </w:r>
                  </w:p>
                </w:tc>
              </w:tr>
            </w:sdtContent>
          </w:sdt>
          <w:sdt>
            <w:sdtPr>
              <w:rPr>
                <w:rFonts w:hint="eastAsia"/>
              </w:rPr>
              <w:alias w:val="管理费用明细"/>
              <w:tag w:val="_TUP_722eb986b9ca44cea4b28d9c73b66176"/>
              <w:id w:val="1847191"/>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2,936,238.61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2,349,655.88</w:t>
                    </w:r>
                  </w:p>
                </w:tc>
              </w:tr>
            </w:sdtContent>
          </w:sdt>
          <w:sdt>
            <w:sdtPr>
              <w:rPr>
                <w:rFonts w:hint="eastAsia"/>
              </w:rPr>
              <w:alias w:val="管理费用明细"/>
              <w:tag w:val="_TUP_722eb986b9ca44cea4b28d9c73b66176"/>
              <w:id w:val="1847192"/>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车辆使用费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6,084,984.79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6,133,518.82</w:t>
                    </w:r>
                  </w:p>
                </w:tc>
              </w:tr>
            </w:sdtContent>
          </w:sdt>
          <w:sdt>
            <w:sdtPr>
              <w:rPr>
                <w:rFonts w:hint="eastAsia"/>
              </w:rPr>
              <w:alias w:val="管理费用明细"/>
              <w:tag w:val="_TUP_722eb986b9ca44cea4b28d9c73b66176"/>
              <w:id w:val="1847193"/>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11,204,985.73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9,532,680.50</w:t>
                    </w:r>
                  </w:p>
                </w:tc>
              </w:tr>
            </w:sdtContent>
          </w:sdt>
          <w:sdt>
            <w:sdtPr>
              <w:rPr>
                <w:rFonts w:hint="eastAsia"/>
              </w:rPr>
              <w:alias w:val="管理费用明细"/>
              <w:tag w:val="_TUP_722eb986b9ca44cea4b28d9c73b66176"/>
              <w:id w:val="1847194"/>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绿化费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1,006,225.10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2,450,706.32</w:t>
                    </w:r>
                  </w:p>
                </w:tc>
              </w:tr>
            </w:sdtContent>
          </w:sdt>
          <w:sdt>
            <w:sdtPr>
              <w:rPr>
                <w:rFonts w:hint="eastAsia"/>
              </w:rPr>
              <w:alias w:val="管理费用明细"/>
              <w:tag w:val="_TUP_722eb986b9ca44cea4b28d9c73b66176"/>
              <w:id w:val="1847195"/>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试验检验费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2,101,878.29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1,069,806.30</w:t>
                    </w:r>
                  </w:p>
                </w:tc>
              </w:tr>
            </w:sdtContent>
          </w:sdt>
          <w:sdt>
            <w:sdtPr>
              <w:rPr>
                <w:rFonts w:hint="eastAsia"/>
              </w:rPr>
              <w:alias w:val="管理费用明细"/>
              <w:tag w:val="_TUP_722eb986b9ca44cea4b28d9c73b66176"/>
              <w:id w:val="1847196"/>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1,519,625.24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1,946,760.01</w:t>
                    </w:r>
                  </w:p>
                </w:tc>
              </w:tr>
            </w:sdtContent>
          </w:sdt>
          <w:sdt>
            <w:sdtPr>
              <w:rPr>
                <w:rFonts w:hint="eastAsia"/>
              </w:rPr>
              <w:alias w:val="管理费用明细"/>
              <w:tag w:val="_TUP_722eb986b9ca44cea4b28d9c73b66176"/>
              <w:id w:val="1847197"/>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2,449,359.24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2,109,925.97</w:t>
                    </w:r>
                  </w:p>
                </w:tc>
              </w:tr>
            </w:sdtContent>
          </w:sdt>
          <w:sdt>
            <w:sdtPr>
              <w:rPr>
                <w:rFonts w:hint="eastAsia"/>
              </w:rPr>
              <w:alias w:val="管理费用明细"/>
              <w:tag w:val="_TUP_722eb986b9ca44cea4b28d9c73b66176"/>
              <w:id w:val="1847198"/>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党建工作经费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1,423,900.00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811,364.53</w:t>
                    </w:r>
                  </w:p>
                </w:tc>
              </w:tr>
            </w:sdtContent>
          </w:sdt>
          <w:sdt>
            <w:sdtPr>
              <w:rPr>
                <w:rFonts w:hint="eastAsia"/>
              </w:rPr>
              <w:alias w:val="管理费用明细"/>
              <w:tag w:val="_TUP_722eb986b9ca44cea4b28d9c73b66176"/>
              <w:id w:val="1847199"/>
              <w:lock w:val="sdtLocked"/>
            </w:sdtPr>
            <w:sdtEndPr/>
            <w:sdtContent>
              <w:tr w:rsidR="008837D5"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17,713,910.38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19,297,006.46</w:t>
                    </w:r>
                  </w:p>
                </w:tc>
              </w:tr>
            </w:sdtContent>
          </w:sdt>
          <w:tr w:rsidR="008837D5" w:rsidTr="00092834">
            <w:sdt>
              <w:sdtPr>
                <w:tag w:val="_PLD_baed7858ee4845698b1e1703ad5c4d1f"/>
                <w:id w:val="184720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37D5" w:rsidRDefault="008837D5" w:rsidP="00092834">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181,651,522.42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37D5" w:rsidRDefault="008837D5" w:rsidP="00092834">
                <w:pPr>
                  <w:jc w:val="right"/>
                </w:pPr>
                <w:r>
                  <w:t>175,104,933.83</w:t>
                </w:r>
              </w:p>
            </w:tc>
          </w:tr>
        </w:tbl>
        <w:p w:rsidR="0036046F" w:rsidRDefault="00E909B4">
          <w:pPr>
            <w:rPr>
              <w:szCs w:val="21"/>
            </w:rPr>
          </w:pPr>
        </w:p>
      </w:sdtContent>
    </w:sdt>
    <w:bookmarkStart w:id="157"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36046F" w:rsidRDefault="00546E80">
          <w:pPr>
            <w:pStyle w:val="3"/>
            <w:numPr>
              <w:ilvl w:val="0"/>
              <w:numId w:val="21"/>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EndPr/>
          <w:sdtContent>
            <w:p w:rsidR="0036046F" w:rsidRDefault="009C38D8">
              <w:pPr>
                <w:rPr>
                  <w:szCs w:val="21"/>
                </w:rPr>
              </w:pPr>
              <w:r w:rsidRPr="009B1EEB">
                <w:rPr>
                  <w:szCs w:val="21"/>
                </w:rPr>
                <w:fldChar w:fldCharType="begin"/>
              </w:r>
              <w:r w:rsidR="00273E7C" w:rsidRPr="009B1EEB">
                <w:rPr>
                  <w:szCs w:val="21"/>
                </w:rPr>
                <w:instrText xml:space="preserve"> MACROBUTTON  SnrToggleCheckbox √适用 </w:instrText>
              </w:r>
              <w:r w:rsidRPr="009B1EEB">
                <w:rPr>
                  <w:szCs w:val="21"/>
                </w:rPr>
                <w:fldChar w:fldCharType="end"/>
              </w:r>
              <w:r w:rsidRPr="009B1EEB">
                <w:rPr>
                  <w:szCs w:val="21"/>
                </w:rPr>
                <w:fldChar w:fldCharType="begin"/>
              </w:r>
              <w:r w:rsidR="00273E7C" w:rsidRPr="009B1EEB">
                <w:rPr>
                  <w:szCs w:val="21"/>
                </w:rPr>
                <w:instrText xml:space="preserve"> MACROBUTTON  SnrToggleCheckbox □不适用 </w:instrText>
              </w:r>
              <w:r w:rsidRPr="009B1EEB">
                <w:rPr>
                  <w:szCs w:val="21"/>
                </w:rPr>
                <w:fldChar w:fldCharType="end"/>
              </w:r>
            </w:p>
          </w:sdtContent>
        </w:sdt>
        <w:p w:rsidR="0036046F" w:rsidRDefault="00546E80">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73E7C" w:rsidTr="00092834">
            <w:sdt>
              <w:sdtPr>
                <w:tag w:val="_PLD_02420652c2154f7cbee5669a7dc715b9"/>
                <w:id w:val="184725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rPr>
                        <w:szCs w:val="21"/>
                      </w:rPr>
                    </w:pPr>
                    <w:r>
                      <w:rPr>
                        <w:rFonts w:hint="eastAsia"/>
                        <w:szCs w:val="21"/>
                      </w:rPr>
                      <w:t>项目</w:t>
                    </w:r>
                  </w:p>
                </w:tc>
              </w:sdtContent>
            </w:sdt>
            <w:sdt>
              <w:sdtPr>
                <w:tag w:val="_PLD_301f10da19c0458dbf502fb4181b8435"/>
                <w:id w:val="184725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rPr>
                        <w:szCs w:val="21"/>
                      </w:rPr>
                    </w:pPr>
                    <w:r>
                      <w:rPr>
                        <w:rFonts w:hint="eastAsia"/>
                        <w:szCs w:val="21"/>
                      </w:rPr>
                      <w:t>本期发生额</w:t>
                    </w:r>
                  </w:p>
                </w:tc>
              </w:sdtContent>
            </w:sdt>
            <w:sdt>
              <w:sdtPr>
                <w:tag w:val="_PLD_657399a6b7d84b83b048a7e1f5ab1c45"/>
                <w:id w:val="184725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rPr>
                        <w:szCs w:val="21"/>
                      </w:rPr>
                    </w:pPr>
                    <w:r>
                      <w:rPr>
                        <w:rFonts w:hint="eastAsia"/>
                        <w:szCs w:val="21"/>
                      </w:rPr>
                      <w:t>上期发生额</w:t>
                    </w:r>
                  </w:p>
                </w:tc>
              </w:sdtContent>
            </w:sdt>
          </w:tr>
          <w:sdt>
            <w:sdtPr>
              <w:rPr>
                <w:szCs w:val="21"/>
              </w:rPr>
              <w:alias w:val="研发费用明细"/>
              <w:tag w:val="_TUP_e20dd3fcf365400290d382be3f4e0697"/>
              <w:id w:val="1847256"/>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人员费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3,887,949.68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3,868,067.91</w:t>
                    </w:r>
                  </w:p>
                </w:tc>
              </w:tr>
            </w:sdtContent>
          </w:sdt>
          <w:sdt>
            <w:sdtPr>
              <w:rPr>
                <w:szCs w:val="21"/>
              </w:rPr>
              <w:alias w:val="研发费用明细"/>
              <w:tag w:val="_TUP_e20dd3fcf365400290d382be3f4e0697"/>
              <w:id w:val="1847257"/>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248,885.23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243,461.38</w:t>
                    </w:r>
                  </w:p>
                </w:tc>
              </w:tr>
            </w:sdtContent>
          </w:sdt>
          <w:sdt>
            <w:sdtPr>
              <w:rPr>
                <w:szCs w:val="21"/>
              </w:rPr>
              <w:alias w:val="研发费用明细"/>
              <w:tag w:val="_TUP_e20dd3fcf365400290d382be3f4e0697"/>
              <w:id w:val="1847258"/>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专家咨询费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794,905.64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p>
                </w:tc>
              </w:tr>
            </w:sdtContent>
          </w:sdt>
          <w:sdt>
            <w:sdtPr>
              <w:rPr>
                <w:szCs w:val="21"/>
              </w:rPr>
              <w:alias w:val="研发费用明细"/>
              <w:tag w:val="_TUP_e20dd3fcf365400290d382be3f4e0697"/>
              <w:id w:val="1847259"/>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知识产权事务费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197,461.57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82,951.04</w:t>
                    </w:r>
                  </w:p>
                </w:tc>
              </w:tr>
            </w:sdtContent>
          </w:sdt>
          <w:sdt>
            <w:sdtPr>
              <w:rPr>
                <w:szCs w:val="21"/>
              </w:rPr>
              <w:alias w:val="研发费用明细"/>
              <w:tag w:val="_TUP_e20dd3fcf365400290d382be3f4e0697"/>
              <w:id w:val="1847260"/>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外委研发费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170,669.43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350,000.00</w:t>
                    </w:r>
                  </w:p>
                </w:tc>
              </w:tr>
            </w:sdtContent>
          </w:sdt>
          <w:sdt>
            <w:sdtPr>
              <w:rPr>
                <w:szCs w:val="21"/>
              </w:rPr>
              <w:alias w:val="研发费用明细"/>
              <w:tag w:val="_TUP_e20dd3fcf365400290d382be3f4e0697"/>
              <w:id w:val="1847261"/>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537,724.51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547,997.97</w:t>
                    </w:r>
                  </w:p>
                </w:tc>
              </w:tr>
            </w:sdtContent>
          </w:sdt>
          <w:tr w:rsidR="00273E7C" w:rsidTr="00092834">
            <w:sdt>
              <w:sdtPr>
                <w:tag w:val="_PLD_9cab7ee68b8c41309b94c4fd276833fd"/>
                <w:id w:val="184726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5,837,596.06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rPr>
                    <w:szCs w:val="21"/>
                  </w:rPr>
                </w:pPr>
                <w:r>
                  <w:t>5,092,478.30</w:t>
                </w:r>
              </w:p>
            </w:tc>
          </w:tr>
        </w:tbl>
        <w:p w:rsidR="0036046F" w:rsidRDefault="00E909B4"/>
      </w:sdtContent>
    </w:sdt>
    <w:bookmarkEnd w:id="157"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rsidR="0036046F" w:rsidRDefault="00546E80">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EndPr/>
          <w:sdtContent>
            <w:p w:rsidR="0036046F" w:rsidRDefault="009C38D8">
              <w:r w:rsidRPr="009B1EEB">
                <w:fldChar w:fldCharType="begin"/>
              </w:r>
              <w:r w:rsidR="001F633C" w:rsidRPr="009B1EEB">
                <w:instrText xml:space="preserve">MACROBUTTON  SnrToggleCheckbox √适用 </w:instrText>
              </w:r>
              <w:r w:rsidRPr="009B1EEB">
                <w:fldChar w:fldCharType="end"/>
              </w:r>
              <w:r w:rsidRPr="009B1EEB">
                <w:fldChar w:fldCharType="begin"/>
              </w:r>
              <w:r w:rsidR="001F633C"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73E7C" w:rsidTr="00092834">
            <w:sdt>
              <w:sdtPr>
                <w:tag w:val="_PLD_49977e87dd3f474489b24bbaed00293d"/>
                <w:id w:val="184729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pPr>
                    <w:r>
                      <w:rPr>
                        <w:rFonts w:hint="eastAsia"/>
                      </w:rPr>
                      <w:t>项目</w:t>
                    </w:r>
                  </w:p>
                </w:tc>
              </w:sdtContent>
            </w:sdt>
            <w:sdt>
              <w:sdtPr>
                <w:tag w:val="_PLD_f64aa2e290ce4904a39347c56117acb7"/>
                <w:id w:val="184730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pPr>
                    <w:r>
                      <w:rPr>
                        <w:rFonts w:hint="eastAsia"/>
                      </w:rPr>
                      <w:t>本期发生额</w:t>
                    </w:r>
                  </w:p>
                </w:tc>
              </w:sdtContent>
            </w:sdt>
            <w:sdt>
              <w:sdtPr>
                <w:tag w:val="_PLD_178c78585f7e495ebd86923cb8c24338"/>
                <w:id w:val="184730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center"/>
                    </w:pPr>
                    <w:r>
                      <w:rPr>
                        <w:rFonts w:hint="eastAsia"/>
                      </w:rPr>
                      <w:t>上期发生额</w:t>
                    </w:r>
                  </w:p>
                </w:tc>
              </w:sdtContent>
            </w:sdt>
          </w:tr>
          <w:sdt>
            <w:sdtPr>
              <w:rPr>
                <w:rFonts w:hint="eastAsia"/>
              </w:rPr>
              <w:alias w:val="财务费用明细"/>
              <w:tag w:val="_TUP_532e2d560b3e474f82bbcbba74b0e810"/>
              <w:id w:val="1847302"/>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借款利息支出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77,673,709.16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85,756,027.21</w:t>
                    </w:r>
                  </w:p>
                </w:tc>
              </w:tr>
            </w:sdtContent>
          </w:sdt>
          <w:sdt>
            <w:sdtPr>
              <w:rPr>
                <w:rFonts w:hint="eastAsia"/>
              </w:rPr>
              <w:alias w:val="财务费用明细"/>
              <w:tag w:val="_TUP_532e2d560b3e474f82bbcbba74b0e810"/>
              <w:id w:val="1847303"/>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票据贴现费用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11,008,001.43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16,122,370.83</w:t>
                    </w:r>
                  </w:p>
                </w:tc>
              </w:tr>
            </w:sdtContent>
          </w:sdt>
          <w:sdt>
            <w:sdtPr>
              <w:rPr>
                <w:rFonts w:hint="eastAsia"/>
              </w:rPr>
              <w:alias w:val="财务费用明细"/>
              <w:tag w:val="_TUP_532e2d560b3e474f82bbcbba74b0e810"/>
              <w:id w:val="1847305"/>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DD04ED" w:rsidP="00092834">
                    <w:pPr>
                      <w:jc w:val="right"/>
                    </w:pPr>
                    <w:r>
                      <w:t>-</w:t>
                    </w:r>
                    <w:r w:rsidR="00273E7C">
                      <w:t>3,064,042.24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DD04ED" w:rsidP="00092834">
                    <w:pPr>
                      <w:jc w:val="right"/>
                    </w:pPr>
                    <w:r>
                      <w:t>-</w:t>
                    </w:r>
                    <w:r w:rsidR="00273E7C">
                      <w:t>16,024,843.61</w:t>
                    </w:r>
                  </w:p>
                </w:tc>
              </w:tr>
            </w:sdtContent>
          </w:sdt>
          <w:sdt>
            <w:sdtPr>
              <w:rPr>
                <w:rFonts w:hint="eastAsia"/>
              </w:rPr>
              <w:alias w:val="财务费用明细"/>
              <w:tag w:val="_TUP_532e2d560b3e474f82bbcbba74b0e810"/>
              <w:id w:val="1847306"/>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-0.11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p>
                </w:tc>
              </w:tr>
            </w:sdtContent>
          </w:sdt>
          <w:sdt>
            <w:sdtPr>
              <w:rPr>
                <w:rFonts w:hint="eastAsia"/>
              </w:rPr>
              <w:alias w:val="财务费用明细"/>
              <w:tag w:val="_TUP_532e2d560b3e474f82bbcbba74b0e810"/>
              <w:id w:val="1847307"/>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结算手续费及佣金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2,783,357.66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3,433,136.56</w:t>
                    </w:r>
                  </w:p>
                </w:tc>
              </w:tr>
            </w:sdtContent>
          </w:sdt>
          <w:sdt>
            <w:sdtPr>
              <w:rPr>
                <w:rFonts w:hint="eastAsia"/>
              </w:rPr>
              <w:alias w:val="财务费用明细"/>
              <w:tag w:val="_TUP_532e2d560b3e474f82bbcbba74b0e810"/>
              <w:id w:val="1847308"/>
              <w:lock w:val="sdtLocked"/>
            </w:sdtPr>
            <w:sdtEndPr/>
            <w:sdtContent>
              <w:tr w:rsidR="00273E7C" w:rsidTr="0009283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324,850.82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51,808.02</w:t>
                    </w:r>
                  </w:p>
                </w:tc>
              </w:tr>
            </w:sdtContent>
          </w:sdt>
          <w:tr w:rsidR="00273E7C" w:rsidTr="00092834">
            <w:sdt>
              <w:sdtPr>
                <w:tag w:val="_PLD_65dda636e4a845d7a035b74881476be3"/>
                <w:id w:val="184730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73E7C" w:rsidRDefault="00273E7C" w:rsidP="00092834">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88,725,876.72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73E7C" w:rsidRDefault="00273E7C" w:rsidP="00092834">
                <w:pPr>
                  <w:jc w:val="right"/>
                </w:pPr>
                <w:r>
                  <w:t>89,338,499.01</w:t>
                </w:r>
              </w:p>
            </w:tc>
          </w:tr>
        </w:tbl>
        <w:p w:rsidR="0036046F" w:rsidRDefault="00E909B4">
          <w:pPr>
            <w:rPr>
              <w:szCs w:val="21"/>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EndPr/>
          <w:sdtContent>
            <w:p w:rsidR="0036046F" w:rsidRDefault="009C38D8">
              <w:r w:rsidRPr="009B1EEB">
                <w:fldChar w:fldCharType="begin"/>
              </w:r>
              <w:r w:rsidR="00273E7C"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73E7C" w:rsidTr="00092834">
            <w:sdt>
              <w:sdtPr>
                <w:tag w:val="_PLD_344de032f71b4e06985c561df3bcf55a"/>
                <w:id w:val="184748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项目</w:t>
                    </w:r>
                  </w:p>
                </w:tc>
              </w:sdtContent>
            </w:sdt>
            <w:sdt>
              <w:sdtPr>
                <w:tag w:val="_PLD_9551307ec5c049a3aa84c3c7d3e61d92"/>
                <w:id w:val="184748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本期发生额</w:t>
                    </w:r>
                  </w:p>
                </w:tc>
              </w:sdtContent>
            </w:sdt>
            <w:sdt>
              <w:sdtPr>
                <w:tag w:val="_PLD_46a2a62cd1b1406f877f135b9d7e38a6"/>
                <w:id w:val="1847489"/>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上期发生额</w:t>
                    </w:r>
                  </w:p>
                </w:tc>
              </w:sdtContent>
            </w:sdt>
          </w:tr>
          <w:tr w:rsidR="00273E7C" w:rsidTr="00092834">
            <w:sdt>
              <w:sdtPr>
                <w:tag w:val="_PLD_a5b0452207d64fb88ccbca66f785c80a"/>
                <w:id w:val="184749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-1,146,418.43</w:t>
                </w: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17,542,196.57</w:t>
                </w:r>
              </w:p>
            </w:tc>
          </w:tr>
          <w:tr w:rsidR="00273E7C" w:rsidTr="00092834">
            <w:sdt>
              <w:sdtPr>
                <w:tag w:val="_PLD_2e32356db3d143409ebb7c3f4c335f1e"/>
                <w:id w:val="184749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8,497,262.24</w:t>
                </w: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7,327,083.89</w:t>
                </w:r>
              </w:p>
            </w:tc>
          </w:tr>
          <w:tr w:rsidR="00273E7C" w:rsidTr="00092834">
            <w:sdt>
              <w:sdtPr>
                <w:tag w:val="_PLD_b65f5171ca3c4ea180d8d5480301852f"/>
                <w:id w:val="184749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3be0b9738f9b44ecaf648d52baa075c2"/>
                <w:id w:val="184749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918ffd8efce148388b465543a65deb36"/>
                <w:id w:val="184749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1f59a34614d64642bfafae6cfb83a911"/>
                <w:id w:val="184749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e1f6d2fa18b94283b7668413c57d5953"/>
                <w:id w:val="184749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bb3a63c2cafd4c51b8eeeb5a43d993d0"/>
                <w:id w:val="184749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1c003d11a19b40018cbc74adbbdcdf57"/>
                <w:id w:val="184749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rPr>
                    <w:rFonts w:cs="Arial"/>
                    <w:color w:val="000000"/>
                    <w:szCs w:val="21"/>
                  </w:rPr>
                  <w:t>245,332.95</w:t>
                </w:r>
              </w:p>
            </w:tc>
          </w:tr>
          <w:tr w:rsidR="00273E7C" w:rsidTr="00092834">
            <w:sdt>
              <w:sdtPr>
                <w:tag w:val="_PLD_b3b89e0837b14e99b4a3438b489d0532"/>
                <w:id w:val="184749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40a5e5bd19264127be2c136789d951e4"/>
                <w:id w:val="184750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d02d22ed8f36479cbf68f338da9798f3"/>
                <w:id w:val="18475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5a6f4245c2b749e385563afef515c3da"/>
                <w:id w:val="18475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rPr>
                    <w:rFonts w:cs="Arial"/>
                    <w:color w:val="000000"/>
                    <w:szCs w:val="21"/>
                  </w:rPr>
                  <w:t>10,147,800.00</w:t>
                </w: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1ca415e40b044bc3bb78421db6605bbe"/>
                <w:id w:val="184750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p>
            </w:tc>
          </w:tr>
          <w:tr w:rsidR="00273E7C" w:rsidTr="00092834">
            <w:sdt>
              <w:sdtPr>
                <w:tag w:val="_PLD_d34f2e9360a2400a89862cd125871d4c"/>
                <w:id w:val="184750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17,498,643.81</w:t>
                </w:r>
              </w:p>
            </w:tc>
            <w:tc>
              <w:tcPr>
                <w:tcW w:w="1700" w:type="pct"/>
                <w:tcBorders>
                  <w:top w:val="single" w:sz="4" w:space="0" w:color="auto"/>
                  <w:left w:val="single" w:sz="4" w:space="0" w:color="auto"/>
                  <w:bottom w:val="single" w:sz="4" w:space="0" w:color="auto"/>
                  <w:right w:val="single" w:sz="4" w:space="0" w:color="auto"/>
                </w:tcBorders>
              </w:tcPr>
              <w:p w:rsidR="00273E7C" w:rsidRPr="00273E7C" w:rsidRDefault="00273E7C" w:rsidP="00092834">
                <w:pPr>
                  <w:jc w:val="right"/>
                  <w:rPr>
                    <w:szCs w:val="21"/>
                  </w:rPr>
                </w:pPr>
                <w:r w:rsidRPr="00273E7C">
                  <w:t>25,114,613.41</w:t>
                </w:r>
              </w:p>
            </w:tc>
          </w:tr>
        </w:tbl>
        <w:p w:rsidR="0036046F" w:rsidRDefault="00E909B4"/>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EndPr/>
          <w:sdtContent>
            <w:p w:rsidR="0036046F" w:rsidRDefault="009C38D8">
              <w:pPr>
                <w:rPr>
                  <w:bCs/>
                </w:rPr>
              </w:pPr>
              <w:r w:rsidRPr="009B1EEB">
                <w:rPr>
                  <w:bCs/>
                </w:rPr>
                <w:fldChar w:fldCharType="begin"/>
              </w:r>
              <w:r w:rsidR="00273E7C" w:rsidRPr="009B1EEB">
                <w:rPr>
                  <w:bCs/>
                </w:rPr>
                <w:instrText xml:space="preserve"> MACROBUTTON  SnrToggleCheckbox √适用 </w:instrText>
              </w:r>
              <w:r w:rsidRPr="009B1EEB">
                <w:rPr>
                  <w:bCs/>
                </w:rPr>
                <w:fldChar w:fldCharType="end"/>
              </w:r>
              <w:r w:rsidRPr="009B1EEB">
                <w:rPr>
                  <w:bCs/>
                </w:rPr>
                <w:fldChar w:fldCharType="begin"/>
              </w:r>
              <w:r w:rsidR="00273E7C" w:rsidRPr="009B1EEB">
                <w:rPr>
                  <w:bCs/>
                </w:rPr>
                <w:instrText xml:space="preserve"> MACROBUTTON  SnrToggleCheckbox □不适用 </w:instrText>
              </w:r>
              <w:r w:rsidRPr="009B1EEB">
                <w:rPr>
                  <w:bCs/>
                </w:rPr>
                <w:fldChar w:fldCharType="end"/>
              </w:r>
            </w:p>
          </w:sdtContent>
        </w:sdt>
        <w:p w:rsidR="0036046F" w:rsidRDefault="00546E80">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273E7C" w:rsidTr="00092834">
            <w:sdt>
              <w:sdtPr>
                <w:tag w:val="_PLD_7df5d6dc8fe1463b8e0d41784241e311"/>
                <w:id w:val="1847564"/>
                <w:lock w:val="sdtLocked"/>
              </w:sdtPr>
              <w:sdtEndPr/>
              <w:sdtContent>
                <w:tc>
                  <w:tcPr>
                    <w:tcW w:w="3016" w:type="dxa"/>
                    <w:shd w:val="clear" w:color="auto" w:fill="auto"/>
                  </w:tcPr>
                  <w:p w:rsidR="00273E7C" w:rsidRDefault="00273E7C" w:rsidP="00092834">
                    <w:pPr>
                      <w:jc w:val="center"/>
                    </w:pPr>
                    <w:r>
                      <w:rPr>
                        <w:rFonts w:hint="eastAsia"/>
                      </w:rPr>
                      <w:t>项目</w:t>
                    </w:r>
                  </w:p>
                </w:tc>
              </w:sdtContent>
            </w:sdt>
            <w:sdt>
              <w:sdtPr>
                <w:tag w:val="_PLD_2c34d48a6a534080943d2d340c325c15"/>
                <w:id w:val="1847565"/>
                <w:lock w:val="sdtLocked"/>
              </w:sdtPr>
              <w:sdtEndPr/>
              <w:sdtContent>
                <w:tc>
                  <w:tcPr>
                    <w:tcW w:w="3016" w:type="dxa"/>
                    <w:shd w:val="clear" w:color="auto" w:fill="auto"/>
                  </w:tcPr>
                  <w:p w:rsidR="00273E7C" w:rsidRDefault="00273E7C" w:rsidP="00092834">
                    <w:pPr>
                      <w:jc w:val="center"/>
                    </w:pPr>
                    <w:r>
                      <w:rPr>
                        <w:rFonts w:hint="eastAsia"/>
                      </w:rPr>
                      <w:t>本期发生额</w:t>
                    </w:r>
                  </w:p>
                </w:tc>
              </w:sdtContent>
            </w:sdt>
            <w:sdt>
              <w:sdtPr>
                <w:tag w:val="_PLD_1a2c9ed0a9704089897421e22b8696dd"/>
                <w:id w:val="1847566"/>
                <w:lock w:val="sdtLocked"/>
              </w:sdtPr>
              <w:sdtEndPr/>
              <w:sdtContent>
                <w:tc>
                  <w:tcPr>
                    <w:tcW w:w="3017" w:type="dxa"/>
                    <w:shd w:val="clear" w:color="auto" w:fill="auto"/>
                  </w:tcPr>
                  <w:p w:rsidR="00273E7C" w:rsidRDefault="00273E7C" w:rsidP="00092834">
                    <w:pPr>
                      <w:jc w:val="center"/>
                    </w:pPr>
                    <w:r>
                      <w:rPr>
                        <w:rFonts w:hint="eastAsia"/>
                      </w:rPr>
                      <w:t>上期发生额</w:t>
                    </w:r>
                  </w:p>
                </w:tc>
              </w:sdtContent>
            </w:sdt>
          </w:tr>
          <w:sdt>
            <w:sdtPr>
              <w:alias w:val="财务报表其他收益明细"/>
              <w:tag w:val="_TUP_0ed2ced1ccdb4c10982baeb73855c8ba"/>
              <w:id w:val="1847567"/>
              <w:lock w:val="sdtLocked"/>
            </w:sdtPr>
            <w:sdtEndPr/>
            <w:sdtContent>
              <w:tr w:rsidR="00273E7C" w:rsidTr="00092834">
                <w:tc>
                  <w:tcPr>
                    <w:tcW w:w="3016" w:type="dxa"/>
                    <w:shd w:val="clear" w:color="auto" w:fill="auto"/>
                  </w:tcPr>
                  <w:p w:rsidR="00273E7C" w:rsidRDefault="00273E7C" w:rsidP="00092834">
                    <w:r>
                      <w:t>安宁市煤气补贴款</w:t>
                    </w:r>
                  </w:p>
                </w:tc>
                <w:tc>
                  <w:tcPr>
                    <w:tcW w:w="3016" w:type="dxa"/>
                    <w:shd w:val="clear" w:color="auto" w:fill="auto"/>
                  </w:tcPr>
                  <w:p w:rsidR="00273E7C" w:rsidRDefault="00273E7C" w:rsidP="00092834">
                    <w:pPr>
                      <w:jc w:val="right"/>
                    </w:pPr>
                    <w:r>
                      <w:t>2,800,000.00</w:t>
                    </w:r>
                  </w:p>
                </w:tc>
                <w:tc>
                  <w:tcPr>
                    <w:tcW w:w="3017" w:type="dxa"/>
                    <w:shd w:val="clear" w:color="auto" w:fill="auto"/>
                  </w:tcPr>
                  <w:p w:rsidR="00273E7C" w:rsidRDefault="00273E7C" w:rsidP="00092834">
                    <w:pPr>
                      <w:jc w:val="right"/>
                    </w:pPr>
                    <w:r>
                      <w:t>5,000,000.00</w:t>
                    </w:r>
                  </w:p>
                </w:tc>
              </w:tr>
            </w:sdtContent>
          </w:sdt>
          <w:sdt>
            <w:sdtPr>
              <w:alias w:val="财务报表其他收益明细"/>
              <w:tag w:val="_TUP_0ed2ced1ccdb4c10982baeb73855c8ba"/>
              <w:id w:val="1847568"/>
              <w:lock w:val="sdtLocked"/>
            </w:sdtPr>
            <w:sdtEndPr/>
            <w:sdtContent>
              <w:tr w:rsidR="00273E7C" w:rsidTr="00092834">
                <w:tc>
                  <w:tcPr>
                    <w:tcW w:w="3016" w:type="dxa"/>
                    <w:shd w:val="clear" w:color="auto" w:fill="auto"/>
                  </w:tcPr>
                  <w:p w:rsidR="00273E7C" w:rsidRDefault="00273E7C" w:rsidP="00092834">
                    <w:r>
                      <w:t>云南省知识产权局奖励款</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108,390.00</w:t>
                    </w:r>
                  </w:p>
                </w:tc>
              </w:tr>
            </w:sdtContent>
          </w:sdt>
          <w:sdt>
            <w:sdtPr>
              <w:alias w:val="财务报表其他收益明细"/>
              <w:tag w:val="_TUP_0ed2ced1ccdb4c10982baeb73855c8ba"/>
              <w:id w:val="1847569"/>
              <w:lock w:val="sdtLocked"/>
            </w:sdtPr>
            <w:sdtEndPr/>
            <w:sdtContent>
              <w:tr w:rsidR="00273E7C" w:rsidTr="00092834">
                <w:tc>
                  <w:tcPr>
                    <w:tcW w:w="3016" w:type="dxa"/>
                    <w:shd w:val="clear" w:color="auto" w:fill="auto"/>
                  </w:tcPr>
                  <w:p w:rsidR="00273E7C" w:rsidRDefault="00273E7C" w:rsidP="00092834">
                    <w:r>
                      <w:t>云南省质量监督局标准化奖励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100,000.00</w:t>
                    </w:r>
                  </w:p>
                </w:tc>
              </w:tr>
            </w:sdtContent>
          </w:sdt>
          <w:sdt>
            <w:sdtPr>
              <w:alias w:val="财务报表其他收益明细"/>
              <w:tag w:val="_TUP_0ed2ced1ccdb4c10982baeb73855c8ba"/>
              <w:id w:val="1847570"/>
              <w:lock w:val="sdtLocked"/>
            </w:sdtPr>
            <w:sdtEndPr/>
            <w:sdtContent>
              <w:tr w:rsidR="00273E7C" w:rsidTr="00092834">
                <w:tc>
                  <w:tcPr>
                    <w:tcW w:w="3016" w:type="dxa"/>
                    <w:shd w:val="clear" w:color="auto" w:fill="auto"/>
                  </w:tcPr>
                  <w:p w:rsidR="00273E7C" w:rsidRDefault="00273E7C" w:rsidP="00092834">
                    <w:r>
                      <w:t>昆明市质量监督局名牌奖励</w:t>
                    </w:r>
                  </w:p>
                </w:tc>
                <w:tc>
                  <w:tcPr>
                    <w:tcW w:w="3016" w:type="dxa"/>
                    <w:shd w:val="clear" w:color="auto" w:fill="auto"/>
                  </w:tcPr>
                  <w:p w:rsidR="00273E7C" w:rsidRDefault="00273E7C" w:rsidP="00092834">
                    <w:pPr>
                      <w:jc w:val="right"/>
                    </w:pPr>
                    <w:r>
                      <w:t>30,000.00</w:t>
                    </w:r>
                  </w:p>
                </w:tc>
                <w:tc>
                  <w:tcPr>
                    <w:tcW w:w="3017" w:type="dxa"/>
                    <w:shd w:val="clear" w:color="auto" w:fill="auto"/>
                  </w:tcPr>
                  <w:p w:rsidR="00273E7C" w:rsidRDefault="00273E7C" w:rsidP="00092834">
                    <w:pPr>
                      <w:jc w:val="right"/>
                    </w:pPr>
                    <w:r>
                      <w:t>90,000.00</w:t>
                    </w:r>
                  </w:p>
                </w:tc>
              </w:tr>
            </w:sdtContent>
          </w:sdt>
          <w:sdt>
            <w:sdtPr>
              <w:alias w:val="财务报表其他收益明细"/>
              <w:tag w:val="_TUP_0ed2ced1ccdb4c10982baeb73855c8ba"/>
              <w:id w:val="1847571"/>
              <w:lock w:val="sdtLocked"/>
            </w:sdtPr>
            <w:sdtEndPr/>
            <w:sdtContent>
              <w:tr w:rsidR="00273E7C" w:rsidTr="00092834">
                <w:tc>
                  <w:tcPr>
                    <w:tcW w:w="3016" w:type="dxa"/>
                    <w:shd w:val="clear" w:color="auto" w:fill="auto"/>
                  </w:tcPr>
                  <w:p w:rsidR="00273E7C" w:rsidRDefault="00273E7C" w:rsidP="00092834">
                    <w:proofErr w:type="gramStart"/>
                    <w:r>
                      <w:t>稳岗补贴</w:t>
                    </w:r>
                    <w:proofErr w:type="gramEnd"/>
                  </w:p>
                </w:tc>
                <w:tc>
                  <w:tcPr>
                    <w:tcW w:w="3016" w:type="dxa"/>
                    <w:shd w:val="clear" w:color="auto" w:fill="auto"/>
                  </w:tcPr>
                  <w:p w:rsidR="00273E7C" w:rsidRDefault="00273E7C" w:rsidP="00092834">
                    <w:pPr>
                      <w:jc w:val="right"/>
                    </w:pPr>
                    <w:r>
                      <w:t>269,850.70</w:t>
                    </w:r>
                  </w:p>
                </w:tc>
                <w:tc>
                  <w:tcPr>
                    <w:tcW w:w="3017" w:type="dxa"/>
                    <w:shd w:val="clear" w:color="auto" w:fill="auto"/>
                  </w:tcPr>
                  <w:p w:rsidR="00273E7C" w:rsidRDefault="00273E7C" w:rsidP="00092834">
                    <w:pPr>
                      <w:jc w:val="right"/>
                    </w:pPr>
                    <w:r>
                      <w:t>247,540.22</w:t>
                    </w:r>
                  </w:p>
                </w:tc>
              </w:tr>
            </w:sdtContent>
          </w:sdt>
          <w:sdt>
            <w:sdtPr>
              <w:alias w:val="财务报表其他收益明细"/>
              <w:tag w:val="_TUP_0ed2ced1ccdb4c10982baeb73855c8ba"/>
              <w:id w:val="1847572"/>
              <w:lock w:val="sdtLocked"/>
            </w:sdtPr>
            <w:sdtEndPr/>
            <w:sdtContent>
              <w:tr w:rsidR="00273E7C" w:rsidTr="00092834">
                <w:tc>
                  <w:tcPr>
                    <w:tcW w:w="3016" w:type="dxa"/>
                    <w:shd w:val="clear" w:color="auto" w:fill="auto"/>
                  </w:tcPr>
                  <w:p w:rsidR="00273E7C" w:rsidRDefault="00273E7C" w:rsidP="00092834">
                    <w:r>
                      <w:t>知识产权局专利资助费用</w:t>
                    </w:r>
                  </w:p>
                </w:tc>
                <w:tc>
                  <w:tcPr>
                    <w:tcW w:w="3016" w:type="dxa"/>
                    <w:shd w:val="clear" w:color="auto" w:fill="auto"/>
                  </w:tcPr>
                  <w:p w:rsidR="00273E7C" w:rsidRDefault="00273E7C" w:rsidP="00092834">
                    <w:pPr>
                      <w:jc w:val="right"/>
                    </w:pPr>
                    <w:r>
                      <w:t>34,300.00</w:t>
                    </w:r>
                  </w:p>
                </w:tc>
                <w:tc>
                  <w:tcPr>
                    <w:tcW w:w="3017" w:type="dxa"/>
                    <w:shd w:val="clear" w:color="auto" w:fill="auto"/>
                  </w:tcPr>
                  <w:p w:rsidR="00273E7C" w:rsidRDefault="00273E7C" w:rsidP="00092834">
                    <w:pPr>
                      <w:jc w:val="right"/>
                    </w:pPr>
                    <w:r>
                      <w:t>78,950.00</w:t>
                    </w:r>
                  </w:p>
                </w:tc>
              </w:tr>
            </w:sdtContent>
          </w:sdt>
          <w:sdt>
            <w:sdtPr>
              <w:alias w:val="财务报表其他收益明细"/>
              <w:tag w:val="_TUP_0ed2ced1ccdb4c10982baeb73855c8ba"/>
              <w:id w:val="1847573"/>
              <w:lock w:val="sdtLocked"/>
            </w:sdtPr>
            <w:sdtEndPr/>
            <w:sdtContent>
              <w:tr w:rsidR="00273E7C" w:rsidTr="00092834">
                <w:tc>
                  <w:tcPr>
                    <w:tcW w:w="3016" w:type="dxa"/>
                    <w:shd w:val="clear" w:color="auto" w:fill="auto"/>
                  </w:tcPr>
                  <w:p w:rsidR="00273E7C" w:rsidRDefault="00273E7C" w:rsidP="00092834">
                    <w:r>
                      <w:t>安宁市</w:t>
                    </w:r>
                    <w:proofErr w:type="gramStart"/>
                    <w:r>
                      <w:t>工业经贸</w:t>
                    </w:r>
                    <w:proofErr w:type="gramEnd"/>
                    <w:r>
                      <w:t>和科学技术对1#、2#焦炉淘汰等奖励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500,000.00</w:t>
                    </w:r>
                  </w:p>
                </w:tc>
              </w:tr>
            </w:sdtContent>
          </w:sdt>
          <w:sdt>
            <w:sdtPr>
              <w:alias w:val="财务报表其他收益明细"/>
              <w:tag w:val="_TUP_0ed2ced1ccdb4c10982baeb73855c8ba"/>
              <w:id w:val="1847574"/>
              <w:lock w:val="sdtLocked"/>
            </w:sdtPr>
            <w:sdtEndPr/>
            <w:sdtContent>
              <w:tr w:rsidR="00273E7C" w:rsidTr="00092834">
                <w:tc>
                  <w:tcPr>
                    <w:tcW w:w="3016" w:type="dxa"/>
                    <w:shd w:val="clear" w:color="auto" w:fill="auto"/>
                  </w:tcPr>
                  <w:p w:rsidR="00273E7C" w:rsidRDefault="00273E7C" w:rsidP="00092834">
                    <w:r>
                      <w:t>余热余能、节能技改项目奖励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400,000.00</w:t>
                    </w:r>
                  </w:p>
                </w:tc>
              </w:tr>
            </w:sdtContent>
          </w:sdt>
          <w:sdt>
            <w:sdtPr>
              <w:alias w:val="财务报表其他收益明细"/>
              <w:tag w:val="_TUP_0ed2ced1ccdb4c10982baeb73855c8ba"/>
              <w:id w:val="1847575"/>
              <w:lock w:val="sdtLocked"/>
            </w:sdtPr>
            <w:sdtEndPr/>
            <w:sdtContent>
              <w:tr w:rsidR="00273E7C" w:rsidTr="00092834">
                <w:tc>
                  <w:tcPr>
                    <w:tcW w:w="3016" w:type="dxa"/>
                    <w:shd w:val="clear" w:color="auto" w:fill="auto"/>
                  </w:tcPr>
                  <w:p w:rsidR="00273E7C" w:rsidRDefault="00273E7C" w:rsidP="00092834">
                    <w:r>
                      <w:t>淘汰落后电动机，更新为高效节能电动机</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40,000.00</w:t>
                    </w:r>
                  </w:p>
                </w:tc>
              </w:tr>
            </w:sdtContent>
          </w:sdt>
          <w:sdt>
            <w:sdtPr>
              <w:alias w:val="财务报表其他收益明细"/>
              <w:tag w:val="_TUP_0ed2ced1ccdb4c10982baeb73855c8ba"/>
              <w:id w:val="1847576"/>
              <w:lock w:val="sdtLocked"/>
            </w:sdtPr>
            <w:sdtEndPr/>
            <w:sdtContent>
              <w:tr w:rsidR="00273E7C" w:rsidTr="00092834">
                <w:tc>
                  <w:tcPr>
                    <w:tcW w:w="3016" w:type="dxa"/>
                    <w:shd w:val="clear" w:color="auto" w:fill="auto"/>
                  </w:tcPr>
                  <w:p w:rsidR="00273E7C" w:rsidRDefault="00273E7C" w:rsidP="00092834">
                    <w:r>
                      <w:t>节能降耗、淘汰落后产能</w:t>
                    </w:r>
                    <w:proofErr w:type="gramStart"/>
                    <w:r>
                      <w:t>项目奖补资金</w:t>
                    </w:r>
                    <w:proofErr w:type="gramEnd"/>
                  </w:p>
                </w:tc>
                <w:tc>
                  <w:tcPr>
                    <w:tcW w:w="3016" w:type="dxa"/>
                    <w:shd w:val="clear" w:color="auto" w:fill="auto"/>
                  </w:tcPr>
                  <w:p w:rsidR="00273E7C" w:rsidRDefault="00273E7C" w:rsidP="00092834">
                    <w:pPr>
                      <w:jc w:val="right"/>
                    </w:pPr>
                    <w:r>
                      <w:t>205,000.00</w:t>
                    </w:r>
                  </w:p>
                </w:tc>
                <w:tc>
                  <w:tcPr>
                    <w:tcW w:w="3017" w:type="dxa"/>
                    <w:shd w:val="clear" w:color="auto" w:fill="auto"/>
                  </w:tcPr>
                  <w:p w:rsidR="00273E7C" w:rsidRDefault="00273E7C" w:rsidP="00092834">
                    <w:pPr>
                      <w:jc w:val="right"/>
                    </w:pPr>
                    <w:r>
                      <w:t>288,000.00</w:t>
                    </w:r>
                  </w:p>
                </w:tc>
              </w:tr>
            </w:sdtContent>
          </w:sdt>
          <w:sdt>
            <w:sdtPr>
              <w:alias w:val="财务报表其他收益明细"/>
              <w:tag w:val="_TUP_0ed2ced1ccdb4c10982baeb73855c8ba"/>
              <w:id w:val="1847577"/>
              <w:lock w:val="sdtLocked"/>
            </w:sdtPr>
            <w:sdtEndPr/>
            <w:sdtContent>
              <w:tr w:rsidR="00273E7C" w:rsidTr="00092834">
                <w:tc>
                  <w:tcPr>
                    <w:tcW w:w="3016" w:type="dxa"/>
                    <w:shd w:val="clear" w:color="auto" w:fill="auto"/>
                  </w:tcPr>
                  <w:p w:rsidR="00273E7C" w:rsidRDefault="00273E7C" w:rsidP="00092834">
                    <w:r>
                      <w:t>安宁市财政局节能降耗奖励、扩产增销奖励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507,000.00</w:t>
                    </w:r>
                  </w:p>
                </w:tc>
              </w:tr>
            </w:sdtContent>
          </w:sdt>
          <w:sdt>
            <w:sdtPr>
              <w:alias w:val="财务报表其他收益明细"/>
              <w:tag w:val="_TUP_0ed2ced1ccdb4c10982baeb73855c8ba"/>
              <w:id w:val="1847578"/>
              <w:lock w:val="sdtLocked"/>
            </w:sdtPr>
            <w:sdtEndPr/>
            <w:sdtContent>
              <w:tr w:rsidR="00273E7C" w:rsidTr="00092834">
                <w:tc>
                  <w:tcPr>
                    <w:tcW w:w="3016" w:type="dxa"/>
                    <w:shd w:val="clear" w:color="auto" w:fill="auto"/>
                  </w:tcPr>
                  <w:p w:rsidR="00273E7C" w:rsidRDefault="00273E7C" w:rsidP="00092834">
                    <w:r>
                      <w:t>昆明市科学技术局研发经费投入补助</w:t>
                    </w:r>
                  </w:p>
                </w:tc>
                <w:tc>
                  <w:tcPr>
                    <w:tcW w:w="3016" w:type="dxa"/>
                    <w:shd w:val="clear" w:color="auto" w:fill="auto"/>
                  </w:tcPr>
                  <w:p w:rsidR="00273E7C" w:rsidRDefault="00273E7C" w:rsidP="00092834">
                    <w:pPr>
                      <w:jc w:val="right"/>
                    </w:pPr>
                    <w:r>
                      <w:t>3,334,840.00</w:t>
                    </w:r>
                  </w:p>
                </w:tc>
                <w:tc>
                  <w:tcPr>
                    <w:tcW w:w="3017" w:type="dxa"/>
                    <w:shd w:val="clear" w:color="auto" w:fill="auto"/>
                  </w:tcPr>
                  <w:p w:rsidR="00273E7C" w:rsidRDefault="00273E7C" w:rsidP="00092834">
                    <w:pPr>
                      <w:jc w:val="right"/>
                    </w:pPr>
                    <w:r>
                      <w:t>305,750.00</w:t>
                    </w:r>
                  </w:p>
                </w:tc>
              </w:tr>
            </w:sdtContent>
          </w:sdt>
          <w:sdt>
            <w:sdtPr>
              <w:alias w:val="财务报表其他收益明细"/>
              <w:tag w:val="_TUP_0ed2ced1ccdb4c10982baeb73855c8ba"/>
              <w:id w:val="1847579"/>
              <w:lock w:val="sdtLocked"/>
            </w:sdtPr>
            <w:sdtEndPr/>
            <w:sdtContent>
              <w:tr w:rsidR="00273E7C" w:rsidTr="00092834">
                <w:tc>
                  <w:tcPr>
                    <w:tcW w:w="3016" w:type="dxa"/>
                    <w:shd w:val="clear" w:color="auto" w:fill="auto"/>
                  </w:tcPr>
                  <w:p w:rsidR="00273E7C" w:rsidRDefault="00273E7C" w:rsidP="00092834">
                    <w:r>
                      <w:t>昆明市财政局、工</w:t>
                    </w:r>
                    <w:proofErr w:type="gramStart"/>
                    <w:r>
                      <w:t>信委工业稳增长</w:t>
                    </w:r>
                    <w:proofErr w:type="gramEnd"/>
                    <w:r>
                      <w:t>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500,000.00</w:t>
                    </w:r>
                  </w:p>
                </w:tc>
              </w:tr>
            </w:sdtContent>
          </w:sdt>
          <w:sdt>
            <w:sdtPr>
              <w:alias w:val="财务报表其他收益明细"/>
              <w:tag w:val="_TUP_0ed2ced1ccdb4c10982baeb73855c8ba"/>
              <w:id w:val="1847580"/>
              <w:lock w:val="sdtLocked"/>
            </w:sdtPr>
            <w:sdtEndPr/>
            <w:sdtContent>
              <w:tr w:rsidR="00273E7C" w:rsidTr="00092834">
                <w:tc>
                  <w:tcPr>
                    <w:tcW w:w="3016" w:type="dxa"/>
                    <w:shd w:val="clear" w:color="auto" w:fill="auto"/>
                  </w:tcPr>
                  <w:p w:rsidR="00273E7C" w:rsidRDefault="00273E7C" w:rsidP="00092834">
                    <w:r>
                      <w:t>煤气工程贴息扶持资金</w:t>
                    </w:r>
                  </w:p>
                </w:tc>
                <w:tc>
                  <w:tcPr>
                    <w:tcW w:w="3016" w:type="dxa"/>
                    <w:shd w:val="clear" w:color="auto" w:fill="auto"/>
                  </w:tcPr>
                  <w:p w:rsidR="00273E7C" w:rsidRDefault="00273E7C" w:rsidP="00092834">
                    <w:pPr>
                      <w:jc w:val="right"/>
                    </w:pPr>
                    <w:r>
                      <w:t>157,749.96</w:t>
                    </w:r>
                  </w:p>
                </w:tc>
                <w:tc>
                  <w:tcPr>
                    <w:tcW w:w="3017" w:type="dxa"/>
                    <w:shd w:val="clear" w:color="auto" w:fill="auto"/>
                  </w:tcPr>
                  <w:p w:rsidR="00273E7C" w:rsidRDefault="00273E7C" w:rsidP="00092834">
                    <w:pPr>
                      <w:jc w:val="right"/>
                    </w:pPr>
                    <w:r>
                      <w:t>157,749.96</w:t>
                    </w:r>
                  </w:p>
                </w:tc>
              </w:tr>
            </w:sdtContent>
          </w:sdt>
          <w:sdt>
            <w:sdtPr>
              <w:alias w:val="财务报表其他收益明细"/>
              <w:tag w:val="_TUP_0ed2ced1ccdb4c10982baeb73855c8ba"/>
              <w:id w:val="1847581"/>
              <w:lock w:val="sdtLocked"/>
            </w:sdtPr>
            <w:sdtEndPr/>
            <w:sdtContent>
              <w:tr w:rsidR="00273E7C" w:rsidTr="00092834">
                <w:tc>
                  <w:tcPr>
                    <w:tcW w:w="3016" w:type="dxa"/>
                    <w:shd w:val="clear" w:color="auto" w:fill="auto"/>
                  </w:tcPr>
                  <w:p w:rsidR="00273E7C" w:rsidRDefault="00273E7C" w:rsidP="00092834">
                    <w:r>
                      <w:t>企业生产经营扶持资金</w:t>
                    </w:r>
                  </w:p>
                </w:tc>
                <w:tc>
                  <w:tcPr>
                    <w:tcW w:w="3016" w:type="dxa"/>
                    <w:shd w:val="clear" w:color="auto" w:fill="auto"/>
                  </w:tcPr>
                  <w:p w:rsidR="00273E7C" w:rsidRDefault="00273E7C" w:rsidP="00092834">
                    <w:pPr>
                      <w:jc w:val="right"/>
                    </w:pPr>
                    <w:r>
                      <w:t>43,200.00</w:t>
                    </w:r>
                  </w:p>
                </w:tc>
                <w:tc>
                  <w:tcPr>
                    <w:tcW w:w="3017" w:type="dxa"/>
                    <w:shd w:val="clear" w:color="auto" w:fill="auto"/>
                  </w:tcPr>
                  <w:p w:rsidR="00273E7C" w:rsidRDefault="00273E7C" w:rsidP="00092834">
                    <w:pPr>
                      <w:jc w:val="right"/>
                    </w:pPr>
                    <w:r>
                      <w:t>43,545.00</w:t>
                    </w:r>
                  </w:p>
                </w:tc>
              </w:tr>
            </w:sdtContent>
          </w:sdt>
          <w:sdt>
            <w:sdtPr>
              <w:alias w:val="财务报表其他收益明细"/>
              <w:tag w:val="_TUP_0ed2ced1ccdb4c10982baeb73855c8ba"/>
              <w:id w:val="1847582"/>
              <w:lock w:val="sdtLocked"/>
            </w:sdtPr>
            <w:sdtEndPr/>
            <w:sdtContent>
              <w:tr w:rsidR="00273E7C" w:rsidTr="00092834">
                <w:tc>
                  <w:tcPr>
                    <w:tcW w:w="3016" w:type="dxa"/>
                    <w:shd w:val="clear" w:color="auto" w:fill="auto"/>
                  </w:tcPr>
                  <w:p w:rsidR="00273E7C" w:rsidRDefault="00273E7C" w:rsidP="00092834">
                    <w:r>
                      <w:t>科技创新奖励经费</w:t>
                    </w:r>
                  </w:p>
                </w:tc>
                <w:tc>
                  <w:tcPr>
                    <w:tcW w:w="3016" w:type="dxa"/>
                    <w:shd w:val="clear" w:color="auto" w:fill="auto"/>
                  </w:tcPr>
                  <w:p w:rsidR="00273E7C" w:rsidRDefault="00273E7C" w:rsidP="00092834">
                    <w:pPr>
                      <w:jc w:val="right"/>
                    </w:pPr>
                    <w:r>
                      <w:t>1,000.00</w:t>
                    </w:r>
                  </w:p>
                </w:tc>
                <w:tc>
                  <w:tcPr>
                    <w:tcW w:w="3017" w:type="dxa"/>
                    <w:shd w:val="clear" w:color="auto" w:fill="auto"/>
                  </w:tcPr>
                  <w:p w:rsidR="00273E7C" w:rsidRDefault="00273E7C" w:rsidP="00092834">
                    <w:pPr>
                      <w:jc w:val="right"/>
                    </w:pPr>
                    <w:r>
                      <w:t>13,000.00</w:t>
                    </w:r>
                  </w:p>
                </w:tc>
              </w:tr>
            </w:sdtContent>
          </w:sdt>
          <w:sdt>
            <w:sdtPr>
              <w:alias w:val="财务报表其他收益明细"/>
              <w:tag w:val="_TUP_0ed2ced1ccdb4c10982baeb73855c8ba"/>
              <w:id w:val="1847583"/>
              <w:lock w:val="sdtLocked"/>
            </w:sdtPr>
            <w:sdtEndPr/>
            <w:sdtContent>
              <w:tr w:rsidR="00273E7C" w:rsidTr="00092834">
                <w:tc>
                  <w:tcPr>
                    <w:tcW w:w="3016" w:type="dxa"/>
                    <w:shd w:val="clear" w:color="auto" w:fill="auto"/>
                  </w:tcPr>
                  <w:p w:rsidR="00273E7C" w:rsidRDefault="00273E7C" w:rsidP="00092834">
                    <w:proofErr w:type="gramStart"/>
                    <w:r>
                      <w:t>稳增长</w:t>
                    </w:r>
                    <w:proofErr w:type="gramEnd"/>
                    <w:r>
                      <w:t>扶持资金</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173,000.00</w:t>
                    </w:r>
                  </w:p>
                </w:tc>
              </w:tr>
            </w:sdtContent>
          </w:sdt>
          <w:sdt>
            <w:sdtPr>
              <w:alias w:val="财务报表其他收益明细"/>
              <w:tag w:val="_TUP_0ed2ced1ccdb4c10982baeb73855c8ba"/>
              <w:id w:val="1847584"/>
              <w:lock w:val="sdtLocked"/>
            </w:sdtPr>
            <w:sdtEndPr/>
            <w:sdtContent>
              <w:tr w:rsidR="00273E7C" w:rsidTr="00092834">
                <w:tc>
                  <w:tcPr>
                    <w:tcW w:w="3016" w:type="dxa"/>
                    <w:shd w:val="clear" w:color="auto" w:fill="auto"/>
                  </w:tcPr>
                  <w:p w:rsidR="00273E7C" w:rsidRDefault="00273E7C" w:rsidP="00092834">
                    <w:r>
                      <w:t>年产4.2万吨新型耐磨材料产业化奖励</w:t>
                    </w:r>
                  </w:p>
                </w:tc>
                <w:tc>
                  <w:tcPr>
                    <w:tcW w:w="3016" w:type="dxa"/>
                    <w:shd w:val="clear" w:color="auto" w:fill="auto"/>
                  </w:tcPr>
                  <w:p w:rsidR="00273E7C" w:rsidRDefault="00273E7C" w:rsidP="00092834">
                    <w:pPr>
                      <w:jc w:val="right"/>
                    </w:pPr>
                    <w:r>
                      <w:t>66,666.67</w:t>
                    </w:r>
                  </w:p>
                </w:tc>
                <w:tc>
                  <w:tcPr>
                    <w:tcW w:w="3017" w:type="dxa"/>
                    <w:shd w:val="clear" w:color="auto" w:fill="auto"/>
                  </w:tcPr>
                  <w:p w:rsidR="00273E7C" w:rsidRDefault="00273E7C" w:rsidP="00092834">
                    <w:pPr>
                      <w:jc w:val="right"/>
                    </w:pPr>
                    <w:r>
                      <w:t>66,666.67</w:t>
                    </w:r>
                  </w:p>
                </w:tc>
              </w:tr>
            </w:sdtContent>
          </w:sdt>
          <w:sdt>
            <w:sdtPr>
              <w:alias w:val="财务报表其他收益明细"/>
              <w:tag w:val="_TUP_0ed2ced1ccdb4c10982baeb73855c8ba"/>
              <w:id w:val="1847585"/>
              <w:lock w:val="sdtLocked"/>
            </w:sdtPr>
            <w:sdtEndPr/>
            <w:sdtContent>
              <w:tr w:rsidR="00273E7C" w:rsidTr="00092834">
                <w:tc>
                  <w:tcPr>
                    <w:tcW w:w="3016" w:type="dxa"/>
                    <w:shd w:val="clear" w:color="auto" w:fill="auto"/>
                  </w:tcPr>
                  <w:p w:rsidR="00273E7C" w:rsidRDefault="00273E7C" w:rsidP="00092834">
                    <w:r>
                      <w:t>1.8万吨/</w:t>
                    </w:r>
                    <w:proofErr w:type="gramStart"/>
                    <w:r>
                      <w:t>年贝/马复相钢</w:t>
                    </w:r>
                    <w:proofErr w:type="gramEnd"/>
                    <w:r>
                      <w:t>耐磨铸件的发展及产业化</w:t>
                    </w:r>
                  </w:p>
                </w:tc>
                <w:tc>
                  <w:tcPr>
                    <w:tcW w:w="3016" w:type="dxa"/>
                    <w:shd w:val="clear" w:color="auto" w:fill="auto"/>
                  </w:tcPr>
                  <w:p w:rsidR="00273E7C" w:rsidRDefault="00273E7C" w:rsidP="00092834">
                    <w:pPr>
                      <w:jc w:val="right"/>
                    </w:pPr>
                    <w:r>
                      <w:t>66,666.67</w:t>
                    </w:r>
                  </w:p>
                </w:tc>
                <w:tc>
                  <w:tcPr>
                    <w:tcW w:w="3017" w:type="dxa"/>
                    <w:shd w:val="clear" w:color="auto" w:fill="auto"/>
                  </w:tcPr>
                  <w:p w:rsidR="00273E7C" w:rsidRDefault="00273E7C" w:rsidP="00092834">
                    <w:pPr>
                      <w:jc w:val="right"/>
                    </w:pPr>
                    <w:r>
                      <w:t>66,666.67</w:t>
                    </w:r>
                  </w:p>
                </w:tc>
              </w:tr>
            </w:sdtContent>
          </w:sdt>
          <w:sdt>
            <w:sdtPr>
              <w:alias w:val="财务报表其他收益明细"/>
              <w:tag w:val="_TUP_0ed2ced1ccdb4c10982baeb73855c8ba"/>
              <w:id w:val="1847586"/>
              <w:lock w:val="sdtLocked"/>
            </w:sdtPr>
            <w:sdtEndPr/>
            <w:sdtContent>
              <w:tr w:rsidR="00273E7C" w:rsidTr="00092834">
                <w:tc>
                  <w:tcPr>
                    <w:tcW w:w="3016" w:type="dxa"/>
                    <w:shd w:val="clear" w:color="auto" w:fill="auto"/>
                  </w:tcPr>
                  <w:p w:rsidR="00273E7C" w:rsidRDefault="00273E7C" w:rsidP="00092834">
                    <w:r>
                      <w:t>置换工业建设用地费用</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220,000.00</w:t>
                    </w:r>
                  </w:p>
                </w:tc>
              </w:tr>
            </w:sdtContent>
          </w:sdt>
          <w:sdt>
            <w:sdtPr>
              <w:alias w:val="财务报表其他收益明细"/>
              <w:tag w:val="_TUP_0ed2ced1ccdb4c10982baeb73855c8ba"/>
              <w:id w:val="1847587"/>
              <w:lock w:val="sdtLocked"/>
            </w:sdtPr>
            <w:sdtEndPr/>
            <w:sdtContent>
              <w:tr w:rsidR="00273E7C" w:rsidTr="00092834">
                <w:tc>
                  <w:tcPr>
                    <w:tcW w:w="3016" w:type="dxa"/>
                    <w:shd w:val="clear" w:color="auto" w:fill="auto"/>
                  </w:tcPr>
                  <w:p w:rsidR="00273E7C" w:rsidRDefault="00273E7C" w:rsidP="00092834">
                    <w:r>
                      <w:t>新三板奖励</w:t>
                    </w:r>
                  </w:p>
                </w:tc>
                <w:tc>
                  <w:tcPr>
                    <w:tcW w:w="3016" w:type="dxa"/>
                    <w:shd w:val="clear" w:color="auto" w:fill="auto"/>
                  </w:tcPr>
                  <w:p w:rsidR="00273E7C" w:rsidRDefault="00273E7C" w:rsidP="00092834">
                    <w:pPr>
                      <w:jc w:val="right"/>
                    </w:pPr>
                  </w:p>
                </w:tc>
                <w:tc>
                  <w:tcPr>
                    <w:tcW w:w="3017" w:type="dxa"/>
                    <w:shd w:val="clear" w:color="auto" w:fill="auto"/>
                  </w:tcPr>
                  <w:p w:rsidR="00273E7C" w:rsidRDefault="00273E7C" w:rsidP="00092834">
                    <w:pPr>
                      <w:jc w:val="right"/>
                    </w:pPr>
                    <w:r>
                      <w:t>500,000.00</w:t>
                    </w:r>
                  </w:p>
                </w:tc>
              </w:tr>
            </w:sdtContent>
          </w:sdt>
          <w:sdt>
            <w:sdtPr>
              <w:alias w:val="财务报表其他收益明细"/>
              <w:tag w:val="_TUP_0ed2ced1ccdb4c10982baeb73855c8ba"/>
              <w:id w:val="1847588"/>
              <w:lock w:val="sdtLocked"/>
            </w:sdtPr>
            <w:sdtEndPr/>
            <w:sdtContent>
              <w:tr w:rsidR="00273E7C" w:rsidTr="00092834">
                <w:tc>
                  <w:tcPr>
                    <w:tcW w:w="3016" w:type="dxa"/>
                    <w:shd w:val="clear" w:color="auto" w:fill="auto"/>
                  </w:tcPr>
                  <w:p w:rsidR="00273E7C" w:rsidRDefault="00273E7C" w:rsidP="00092834">
                    <w:r>
                      <w:t>高强韧/马钢大直径磨球组织控制、制造一体化关键技术开发及产业化</w:t>
                    </w:r>
                  </w:p>
                </w:tc>
                <w:tc>
                  <w:tcPr>
                    <w:tcW w:w="3016" w:type="dxa"/>
                    <w:shd w:val="clear" w:color="auto" w:fill="auto"/>
                  </w:tcPr>
                  <w:p w:rsidR="00273E7C" w:rsidRDefault="00273E7C" w:rsidP="00092834">
                    <w:pPr>
                      <w:jc w:val="right"/>
                    </w:pPr>
                    <w:r>
                      <w:t>1,100,000.00</w:t>
                    </w:r>
                  </w:p>
                </w:tc>
                <w:tc>
                  <w:tcPr>
                    <w:tcW w:w="3017" w:type="dxa"/>
                    <w:shd w:val="clear" w:color="auto" w:fill="auto"/>
                  </w:tcPr>
                  <w:p w:rsidR="00273E7C" w:rsidRDefault="00273E7C" w:rsidP="00092834">
                    <w:pPr>
                      <w:jc w:val="right"/>
                    </w:pPr>
                    <w:r>
                      <w:t>350,000.00</w:t>
                    </w:r>
                  </w:p>
                </w:tc>
              </w:tr>
            </w:sdtContent>
          </w:sdt>
          <w:sdt>
            <w:sdtPr>
              <w:alias w:val="财务报表其他收益明细"/>
              <w:tag w:val="_TUP_0ed2ced1ccdb4c10982baeb73855c8ba"/>
              <w:id w:val="1847589"/>
              <w:lock w:val="sdtLocked"/>
            </w:sdtPr>
            <w:sdtEndPr/>
            <w:sdtContent>
              <w:tr w:rsidR="00273E7C" w:rsidTr="00092834">
                <w:tc>
                  <w:tcPr>
                    <w:tcW w:w="3016" w:type="dxa"/>
                    <w:shd w:val="clear" w:color="auto" w:fill="auto"/>
                  </w:tcPr>
                  <w:p w:rsidR="00273E7C" w:rsidRDefault="00273E7C" w:rsidP="00092834">
                    <w:r>
                      <w:t>工业企业扩销促产补助资金</w:t>
                    </w:r>
                  </w:p>
                </w:tc>
                <w:tc>
                  <w:tcPr>
                    <w:tcW w:w="3016" w:type="dxa"/>
                    <w:shd w:val="clear" w:color="auto" w:fill="auto"/>
                  </w:tcPr>
                  <w:p w:rsidR="00273E7C" w:rsidRDefault="00273E7C" w:rsidP="00092834">
                    <w:pPr>
                      <w:jc w:val="right"/>
                    </w:pPr>
                    <w:r>
                      <w:t>870,000.00</w:t>
                    </w:r>
                  </w:p>
                </w:tc>
                <w:tc>
                  <w:tcPr>
                    <w:tcW w:w="3017" w:type="dxa"/>
                    <w:shd w:val="clear" w:color="auto" w:fill="auto"/>
                  </w:tcPr>
                  <w:p w:rsidR="00273E7C" w:rsidRDefault="00273E7C" w:rsidP="00092834">
                    <w:pPr>
                      <w:jc w:val="right"/>
                    </w:pPr>
                    <w:r>
                      <w:t>30,000.00</w:t>
                    </w:r>
                  </w:p>
                </w:tc>
              </w:tr>
            </w:sdtContent>
          </w:sdt>
          <w:sdt>
            <w:sdtPr>
              <w:alias w:val="财务报表其他收益明细"/>
              <w:tag w:val="_TUP_0ed2ced1ccdb4c10982baeb73855c8ba"/>
              <w:id w:val="1847590"/>
              <w:lock w:val="sdtLocked"/>
            </w:sdtPr>
            <w:sdtEndPr/>
            <w:sdtContent>
              <w:tr w:rsidR="00273E7C" w:rsidTr="00092834">
                <w:tc>
                  <w:tcPr>
                    <w:tcW w:w="3016" w:type="dxa"/>
                    <w:shd w:val="clear" w:color="auto" w:fill="auto"/>
                  </w:tcPr>
                  <w:p w:rsidR="00273E7C" w:rsidRDefault="00273E7C" w:rsidP="00092834">
                    <w:r>
                      <w:t>2017年度经济工作先进集体表彰奖励</w:t>
                    </w:r>
                  </w:p>
                </w:tc>
                <w:tc>
                  <w:tcPr>
                    <w:tcW w:w="3016" w:type="dxa"/>
                    <w:shd w:val="clear" w:color="auto" w:fill="auto"/>
                  </w:tcPr>
                  <w:p w:rsidR="00273E7C" w:rsidRDefault="00273E7C" w:rsidP="00092834">
                    <w:pPr>
                      <w:jc w:val="right"/>
                    </w:pPr>
                    <w:r>
                      <w:t>50,000.00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1"/>
              <w:lock w:val="sdtLocked"/>
            </w:sdtPr>
            <w:sdtEndPr/>
            <w:sdtContent>
              <w:tr w:rsidR="00273E7C" w:rsidTr="00092834">
                <w:tc>
                  <w:tcPr>
                    <w:tcW w:w="3016" w:type="dxa"/>
                    <w:shd w:val="clear" w:color="auto" w:fill="auto"/>
                  </w:tcPr>
                  <w:p w:rsidR="00273E7C" w:rsidRDefault="00273E7C" w:rsidP="00092834">
                    <w:r>
                      <w:t>安宁市</w:t>
                    </w:r>
                    <w:proofErr w:type="gramStart"/>
                    <w:r>
                      <w:t>工业经贸</w:t>
                    </w:r>
                    <w:proofErr w:type="gramEnd"/>
                    <w:r>
                      <w:t>和科学技术信息化</w:t>
                    </w:r>
                    <w:proofErr w:type="gramStart"/>
                    <w:r>
                      <w:t>局突出</w:t>
                    </w:r>
                    <w:proofErr w:type="gramEnd"/>
                    <w:r>
                      <w:t>贡献奖励</w:t>
                    </w:r>
                  </w:p>
                </w:tc>
                <w:tc>
                  <w:tcPr>
                    <w:tcW w:w="3016" w:type="dxa"/>
                    <w:shd w:val="clear" w:color="auto" w:fill="auto"/>
                  </w:tcPr>
                  <w:p w:rsidR="00273E7C" w:rsidRDefault="00273E7C" w:rsidP="00092834">
                    <w:pPr>
                      <w:jc w:val="right"/>
                    </w:pPr>
                    <w:r>
                      <w:t>240,000.00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2"/>
              <w:lock w:val="sdtLocked"/>
            </w:sdtPr>
            <w:sdtEndPr/>
            <w:sdtContent>
              <w:tr w:rsidR="00273E7C" w:rsidTr="00092834">
                <w:tc>
                  <w:tcPr>
                    <w:tcW w:w="3016" w:type="dxa"/>
                    <w:shd w:val="clear" w:color="auto" w:fill="auto"/>
                  </w:tcPr>
                  <w:p w:rsidR="00273E7C" w:rsidRDefault="00273E7C" w:rsidP="00092834">
                    <w:r>
                      <w:t>云南省扩产促销铁路运费补助</w:t>
                    </w:r>
                  </w:p>
                </w:tc>
                <w:tc>
                  <w:tcPr>
                    <w:tcW w:w="3016" w:type="dxa"/>
                    <w:shd w:val="clear" w:color="auto" w:fill="auto"/>
                  </w:tcPr>
                  <w:p w:rsidR="00273E7C" w:rsidRDefault="00273E7C" w:rsidP="00092834">
                    <w:pPr>
                      <w:jc w:val="right"/>
                    </w:pPr>
                    <w:r>
                      <w:t>211,400.00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3"/>
              <w:lock w:val="sdtLocked"/>
            </w:sdtPr>
            <w:sdtEndPr/>
            <w:sdtContent>
              <w:tr w:rsidR="00273E7C" w:rsidTr="00092834">
                <w:tc>
                  <w:tcPr>
                    <w:tcW w:w="3016" w:type="dxa"/>
                    <w:shd w:val="clear" w:color="auto" w:fill="auto"/>
                  </w:tcPr>
                  <w:p w:rsidR="00273E7C" w:rsidRDefault="00273E7C" w:rsidP="00092834">
                    <w:r>
                      <w:t>工业</w:t>
                    </w:r>
                    <w:proofErr w:type="gramStart"/>
                    <w:r>
                      <w:t>保存量促增量</w:t>
                    </w:r>
                    <w:proofErr w:type="gramEnd"/>
                    <w:r>
                      <w:t>扶持资金</w:t>
                    </w:r>
                  </w:p>
                </w:tc>
                <w:tc>
                  <w:tcPr>
                    <w:tcW w:w="3016" w:type="dxa"/>
                    <w:shd w:val="clear" w:color="auto" w:fill="auto"/>
                  </w:tcPr>
                  <w:p w:rsidR="00273E7C" w:rsidRDefault="00273E7C" w:rsidP="00092834">
                    <w:pPr>
                      <w:jc w:val="right"/>
                    </w:pPr>
                    <w:r>
                      <w:t>489,000.00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4"/>
              <w:lock w:val="sdtLocked"/>
            </w:sdtPr>
            <w:sdtEndPr/>
            <w:sdtContent>
              <w:tr w:rsidR="00273E7C" w:rsidTr="00092834">
                <w:tc>
                  <w:tcPr>
                    <w:tcW w:w="3016" w:type="dxa"/>
                    <w:shd w:val="clear" w:color="auto" w:fill="auto"/>
                  </w:tcPr>
                  <w:p w:rsidR="00273E7C" w:rsidRDefault="00273E7C" w:rsidP="00092834">
                    <w:r>
                      <w:t>2014年贝/</w:t>
                    </w:r>
                    <w:proofErr w:type="gramStart"/>
                    <w:r>
                      <w:t>马相钢耐磨</w:t>
                    </w:r>
                    <w:proofErr w:type="gramEnd"/>
                    <w:r>
                      <w:t>衬板制造技术及产业化</w:t>
                    </w:r>
                  </w:p>
                </w:tc>
                <w:tc>
                  <w:tcPr>
                    <w:tcW w:w="3016" w:type="dxa"/>
                    <w:shd w:val="clear" w:color="auto" w:fill="auto"/>
                  </w:tcPr>
                  <w:p w:rsidR="00273E7C" w:rsidRDefault="00273E7C" w:rsidP="00092834">
                    <w:pPr>
                      <w:jc w:val="right"/>
                    </w:pPr>
                    <w:r>
                      <w:t>1,150,000.00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5"/>
              <w:lock w:val="sdtLocked"/>
            </w:sdtPr>
            <w:sdtEndPr/>
            <w:sdtContent>
              <w:tr w:rsidR="00273E7C" w:rsidTr="00092834">
                <w:tc>
                  <w:tcPr>
                    <w:tcW w:w="3016" w:type="dxa"/>
                    <w:shd w:val="clear" w:color="auto" w:fill="auto"/>
                  </w:tcPr>
                  <w:p w:rsidR="00273E7C" w:rsidRDefault="00273E7C" w:rsidP="00092834">
                    <w:r>
                      <w:t>经开区财政分局研发投入后补助</w:t>
                    </w:r>
                  </w:p>
                </w:tc>
                <w:tc>
                  <w:tcPr>
                    <w:tcW w:w="3016" w:type="dxa"/>
                    <w:shd w:val="clear" w:color="auto" w:fill="auto"/>
                  </w:tcPr>
                  <w:p w:rsidR="00273E7C" w:rsidRDefault="00273E7C" w:rsidP="00092834">
                    <w:pPr>
                      <w:jc w:val="right"/>
                    </w:pPr>
                    <w:r>
                      <w:t>657,540.00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6"/>
              <w:lock w:val="sdtLocked"/>
            </w:sdtPr>
            <w:sdtEndPr/>
            <w:sdtContent>
              <w:tr w:rsidR="00273E7C" w:rsidTr="00092834">
                <w:tc>
                  <w:tcPr>
                    <w:tcW w:w="3016" w:type="dxa"/>
                    <w:shd w:val="clear" w:color="auto" w:fill="auto"/>
                  </w:tcPr>
                  <w:p w:rsidR="00273E7C" w:rsidRDefault="00273E7C" w:rsidP="00092834">
                    <w:r>
                      <w:t>安全生产奖励</w:t>
                    </w:r>
                  </w:p>
                </w:tc>
                <w:tc>
                  <w:tcPr>
                    <w:tcW w:w="3016" w:type="dxa"/>
                    <w:shd w:val="clear" w:color="auto" w:fill="auto"/>
                  </w:tcPr>
                  <w:p w:rsidR="00273E7C" w:rsidRDefault="00273E7C" w:rsidP="00092834">
                    <w:pPr>
                      <w:jc w:val="right"/>
                    </w:pPr>
                    <w:r>
                      <w:t>3,000.00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7"/>
              <w:lock w:val="sdtLocked"/>
            </w:sdtPr>
            <w:sdtEndPr/>
            <w:sdtContent>
              <w:tr w:rsidR="00273E7C" w:rsidTr="00092834">
                <w:tc>
                  <w:tcPr>
                    <w:tcW w:w="3016" w:type="dxa"/>
                    <w:shd w:val="clear" w:color="auto" w:fill="auto"/>
                  </w:tcPr>
                  <w:p w:rsidR="00273E7C" w:rsidRDefault="00273E7C" w:rsidP="00092834">
                    <w:r>
                      <w:t>转岗补贴</w:t>
                    </w:r>
                  </w:p>
                </w:tc>
                <w:tc>
                  <w:tcPr>
                    <w:tcW w:w="3016" w:type="dxa"/>
                    <w:shd w:val="clear" w:color="auto" w:fill="auto"/>
                  </w:tcPr>
                  <w:p w:rsidR="00273E7C" w:rsidRDefault="00273E7C" w:rsidP="00092834">
                    <w:pPr>
                      <w:jc w:val="right"/>
                    </w:pPr>
                    <w:r>
                      <w:t>150,488.00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8"/>
              <w:lock w:val="sdtLocked"/>
            </w:sdtPr>
            <w:sdtEndPr/>
            <w:sdtContent>
              <w:tr w:rsidR="00273E7C" w:rsidTr="00092834">
                <w:tc>
                  <w:tcPr>
                    <w:tcW w:w="3016" w:type="dxa"/>
                    <w:shd w:val="clear" w:color="auto" w:fill="auto"/>
                  </w:tcPr>
                  <w:p w:rsidR="00273E7C" w:rsidRDefault="00273E7C" w:rsidP="00092834">
                    <w:r>
                      <w:t>经开区财政分局企业专利资助</w:t>
                    </w:r>
                  </w:p>
                </w:tc>
                <w:tc>
                  <w:tcPr>
                    <w:tcW w:w="3016" w:type="dxa"/>
                    <w:shd w:val="clear" w:color="auto" w:fill="auto"/>
                  </w:tcPr>
                  <w:p w:rsidR="00273E7C" w:rsidRDefault="00273E7C" w:rsidP="00092834">
                    <w:pPr>
                      <w:jc w:val="right"/>
                    </w:pPr>
                    <w:r>
                      <w:t>7,200.00</w:t>
                    </w:r>
                  </w:p>
                </w:tc>
                <w:tc>
                  <w:tcPr>
                    <w:tcW w:w="3017" w:type="dxa"/>
                    <w:shd w:val="clear" w:color="auto" w:fill="auto"/>
                  </w:tcPr>
                  <w:p w:rsidR="00273E7C" w:rsidRDefault="00273E7C" w:rsidP="00092834">
                    <w:pPr>
                      <w:jc w:val="right"/>
                    </w:pPr>
                  </w:p>
                </w:tc>
              </w:tr>
            </w:sdtContent>
          </w:sdt>
          <w:sdt>
            <w:sdtPr>
              <w:alias w:val="财务报表其他收益明细"/>
              <w:tag w:val="_TUP_0ed2ced1ccdb4c10982baeb73855c8ba"/>
              <w:id w:val="1847599"/>
              <w:lock w:val="sdtLocked"/>
            </w:sdtPr>
            <w:sdtEndPr/>
            <w:sdtContent>
              <w:tr w:rsidR="00273E7C" w:rsidTr="00092834">
                <w:tc>
                  <w:tcPr>
                    <w:tcW w:w="3016" w:type="dxa"/>
                    <w:shd w:val="clear" w:color="auto" w:fill="auto"/>
                  </w:tcPr>
                  <w:p w:rsidR="00273E7C" w:rsidRDefault="00273E7C" w:rsidP="00092834">
                    <w:r>
                      <w:t>昆明经开区管委会人才工作示范单位扶持经费</w:t>
                    </w:r>
                  </w:p>
                </w:tc>
                <w:tc>
                  <w:tcPr>
                    <w:tcW w:w="3016" w:type="dxa"/>
                    <w:shd w:val="clear" w:color="auto" w:fill="auto"/>
                  </w:tcPr>
                  <w:p w:rsidR="00273E7C" w:rsidRDefault="00273E7C" w:rsidP="00092834">
                    <w:pPr>
                      <w:jc w:val="right"/>
                    </w:pPr>
                    <w:r>
                      <w:t>10,000.00</w:t>
                    </w:r>
                  </w:p>
                </w:tc>
                <w:tc>
                  <w:tcPr>
                    <w:tcW w:w="3017" w:type="dxa"/>
                    <w:shd w:val="clear" w:color="auto" w:fill="auto"/>
                  </w:tcPr>
                  <w:p w:rsidR="00273E7C" w:rsidRDefault="00273E7C" w:rsidP="00092834">
                    <w:pPr>
                      <w:jc w:val="right"/>
                    </w:pPr>
                  </w:p>
                </w:tc>
              </w:tr>
            </w:sdtContent>
          </w:sdt>
          <w:tr w:rsidR="00273E7C" w:rsidTr="00092834">
            <w:sdt>
              <w:sdtPr>
                <w:tag w:val="_PLD_d3061f381a4f4b81848cbe7eb2e8df05"/>
                <w:id w:val="1847600"/>
                <w:lock w:val="sdtLocked"/>
              </w:sdtPr>
              <w:sdtEndPr/>
              <w:sdtContent>
                <w:tc>
                  <w:tcPr>
                    <w:tcW w:w="3016" w:type="dxa"/>
                    <w:shd w:val="clear" w:color="auto" w:fill="auto"/>
                  </w:tcPr>
                  <w:p w:rsidR="00273E7C" w:rsidRDefault="00273E7C" w:rsidP="00092834">
                    <w:pPr>
                      <w:jc w:val="center"/>
                    </w:pPr>
                    <w:r>
                      <w:rPr>
                        <w:rFonts w:hint="eastAsia"/>
                      </w:rPr>
                      <w:t>合计</w:t>
                    </w:r>
                  </w:p>
                </w:tc>
              </w:sdtContent>
            </w:sdt>
            <w:tc>
              <w:tcPr>
                <w:tcW w:w="3016" w:type="dxa"/>
                <w:shd w:val="clear" w:color="auto" w:fill="auto"/>
              </w:tcPr>
              <w:p w:rsidR="00273E7C" w:rsidRDefault="00273E7C" w:rsidP="00092834">
                <w:pPr>
                  <w:jc w:val="right"/>
                </w:pPr>
                <w:r>
                  <w:t>11,947,902.00</w:t>
                </w:r>
              </w:p>
            </w:tc>
            <w:tc>
              <w:tcPr>
                <w:tcW w:w="3017" w:type="dxa"/>
                <w:shd w:val="clear" w:color="auto" w:fill="auto"/>
              </w:tcPr>
              <w:p w:rsidR="00273E7C" w:rsidRDefault="00273E7C" w:rsidP="00092834">
                <w:pPr>
                  <w:jc w:val="right"/>
                </w:pPr>
                <w:r>
                  <w:t>9,786,258.52</w:t>
                </w:r>
              </w:p>
            </w:tc>
          </w:tr>
        </w:tbl>
        <w:p w:rsidR="0036046F" w:rsidRDefault="00E909B4"/>
      </w:sdtContent>
    </w:sdt>
    <w:sdt>
      <w:sdtPr>
        <w:rPr>
          <w:rFonts w:ascii="宋体" w:hAnsi="宋体" w:cs="宋体" w:hint="eastAsia"/>
          <w:b w:val="0"/>
          <w:bCs w:val="0"/>
          <w:kern w:val="0"/>
          <w:szCs w:val="21"/>
        </w:rPr>
        <w:alias w:val="模块:投资收益"/>
        <w:tag w:val="_SEC_eb4577e476c2430c86ca9ab7ea3d2854"/>
        <w:id w:val="1142075115"/>
        <w:lock w:val="sdtLocked"/>
        <w:placeholder>
          <w:docPart w:val="GBC22222222222222222222222222222"/>
        </w:placeholder>
      </w:sdt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Locked"/>
            <w:placeholder>
              <w:docPart w:val="GBC22222222222222222222222222222"/>
            </w:placeholder>
          </w:sdtPr>
          <w:sdtEndPr/>
          <w:sdtContent>
            <w:p w:rsidR="0036046F" w:rsidRDefault="009C38D8">
              <w:r w:rsidRPr="009B1EEB">
                <w:fldChar w:fldCharType="begin"/>
              </w:r>
              <w:r w:rsidR="00273E7C" w:rsidRPr="009B1EEB">
                <w:instrText xml:space="preserve">MACROBUTTON  SnrToggleCheckbox √适用 </w:instrText>
              </w:r>
              <w:r w:rsidRPr="009B1EEB">
                <w:fldChar w:fldCharType="end"/>
              </w:r>
              <w:r w:rsidRPr="009B1EEB">
                <w:fldChar w:fldCharType="begin"/>
              </w:r>
              <w:r w:rsidR="00273E7C" w:rsidRPr="009B1EEB">
                <w:instrText xml:space="preserve"> MACROBUTTON  SnrToggleCheckbox □不适用 </w:instrText>
              </w:r>
              <w:r w:rsidRPr="009B1EEB">
                <w:fldChar w:fldCharType="end"/>
              </w:r>
            </w:p>
          </w:sdtContent>
        </w:sdt>
        <w:p w:rsidR="0036046F" w:rsidRDefault="00546E80">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73E7C" w:rsidTr="00092834">
            <w:sdt>
              <w:sdtPr>
                <w:tag w:val="_PLD_52e245ee325249d783fe380f025395fb"/>
                <w:id w:val="1847785"/>
                <w:lock w:val="sdtLocked"/>
              </w:sdtPr>
              <w:sdtEndPr/>
              <w:sdtContent>
                <w:tc>
                  <w:tcPr>
                    <w:tcW w:w="1878" w:type="pct"/>
                    <w:vAlign w:val="center"/>
                  </w:tcPr>
                  <w:p w:rsidR="00273E7C" w:rsidRDefault="00273E7C" w:rsidP="00092834">
                    <w:pPr>
                      <w:ind w:left="420" w:hanging="420"/>
                      <w:jc w:val="center"/>
                      <w:rPr>
                        <w:szCs w:val="21"/>
                      </w:rPr>
                    </w:pPr>
                    <w:r>
                      <w:rPr>
                        <w:rFonts w:hint="eastAsia"/>
                        <w:szCs w:val="21"/>
                      </w:rPr>
                      <w:t>项目</w:t>
                    </w:r>
                  </w:p>
                </w:tc>
              </w:sdtContent>
            </w:sdt>
            <w:sdt>
              <w:sdtPr>
                <w:tag w:val="_PLD_00a0fb0b1ace45c9bad8f97c2b5cfb13"/>
                <w:id w:val="1847786"/>
                <w:lock w:val="sdtLocked"/>
              </w:sdtPr>
              <w:sdtEndPr/>
              <w:sdtContent>
                <w:tc>
                  <w:tcPr>
                    <w:tcW w:w="1422" w:type="pct"/>
                    <w:vAlign w:val="center"/>
                  </w:tcPr>
                  <w:p w:rsidR="00273E7C" w:rsidRDefault="00273E7C" w:rsidP="00092834">
                    <w:pPr>
                      <w:jc w:val="center"/>
                      <w:rPr>
                        <w:szCs w:val="21"/>
                      </w:rPr>
                    </w:pPr>
                    <w:r>
                      <w:rPr>
                        <w:rFonts w:hint="eastAsia"/>
                        <w:szCs w:val="21"/>
                      </w:rPr>
                      <w:t>本期发生额</w:t>
                    </w:r>
                  </w:p>
                </w:tc>
              </w:sdtContent>
            </w:sdt>
            <w:sdt>
              <w:sdtPr>
                <w:tag w:val="_PLD_5ef182e6bf2040998e67c737ce48f8ce"/>
                <w:id w:val="1847787"/>
                <w:lock w:val="sdtLocked"/>
              </w:sdtPr>
              <w:sdtEndPr/>
              <w:sdtContent>
                <w:tc>
                  <w:tcPr>
                    <w:tcW w:w="1700" w:type="pct"/>
                    <w:vAlign w:val="center"/>
                  </w:tcPr>
                  <w:p w:rsidR="00273E7C" w:rsidRDefault="00273E7C" w:rsidP="00092834">
                    <w:pPr>
                      <w:jc w:val="center"/>
                      <w:rPr>
                        <w:szCs w:val="21"/>
                      </w:rPr>
                    </w:pPr>
                    <w:r>
                      <w:rPr>
                        <w:rFonts w:hint="eastAsia"/>
                        <w:szCs w:val="21"/>
                      </w:rPr>
                      <w:t>上期发生额</w:t>
                    </w:r>
                  </w:p>
                </w:tc>
              </w:sdtContent>
            </w:sdt>
          </w:tr>
          <w:tr w:rsidR="00273E7C" w:rsidTr="00092834">
            <w:sdt>
              <w:sdtPr>
                <w:tag w:val="_PLD_14b9443ceb494985b4c87976032cd164"/>
                <w:id w:val="1847788"/>
                <w:lock w:val="sdtLocked"/>
              </w:sdtPr>
              <w:sdtEndPr/>
              <w:sdtContent>
                <w:tc>
                  <w:tcPr>
                    <w:tcW w:w="1878" w:type="pct"/>
                  </w:tcPr>
                  <w:p w:rsidR="00273E7C" w:rsidRDefault="00273E7C" w:rsidP="00092834">
                    <w:pPr>
                      <w:rPr>
                        <w:szCs w:val="21"/>
                      </w:rPr>
                    </w:pPr>
                    <w:r>
                      <w:rPr>
                        <w:rFonts w:hint="eastAsia"/>
                        <w:szCs w:val="21"/>
                      </w:rPr>
                      <w:t>权益法核算的长期股权投资收益</w:t>
                    </w:r>
                  </w:p>
                </w:tc>
              </w:sdtContent>
            </w:sdt>
            <w:tc>
              <w:tcPr>
                <w:tcW w:w="1422" w:type="pct"/>
              </w:tcPr>
              <w:p w:rsidR="00273E7C" w:rsidRDefault="00273E7C" w:rsidP="00092834">
                <w:pPr>
                  <w:jc w:val="right"/>
                  <w:rPr>
                    <w:szCs w:val="21"/>
                  </w:rPr>
                </w:pPr>
                <w:r>
                  <w:t>-113,486.52</w:t>
                </w:r>
              </w:p>
            </w:tc>
            <w:tc>
              <w:tcPr>
                <w:tcW w:w="1700" w:type="pct"/>
              </w:tcPr>
              <w:p w:rsidR="00273E7C" w:rsidRDefault="00273E7C" w:rsidP="00092834">
                <w:pPr>
                  <w:jc w:val="right"/>
                  <w:rPr>
                    <w:szCs w:val="21"/>
                  </w:rPr>
                </w:pPr>
                <w:r>
                  <w:t>-667,347.92</w:t>
                </w:r>
              </w:p>
            </w:tc>
          </w:tr>
          <w:tr w:rsidR="00273E7C" w:rsidTr="00092834">
            <w:sdt>
              <w:sdtPr>
                <w:tag w:val="_PLD_1253507fc07f46f18d02cdaa943bdb84"/>
                <w:id w:val="1847789"/>
                <w:lock w:val="sdtLocked"/>
              </w:sdtPr>
              <w:sdtEndPr/>
              <w:sdtContent>
                <w:tc>
                  <w:tcPr>
                    <w:tcW w:w="1878" w:type="pct"/>
                  </w:tcPr>
                  <w:p w:rsidR="00273E7C" w:rsidRDefault="00273E7C" w:rsidP="00092834">
                    <w:pPr>
                      <w:rPr>
                        <w:szCs w:val="21"/>
                      </w:rPr>
                    </w:pPr>
                    <w:r>
                      <w:rPr>
                        <w:rFonts w:hint="eastAsia"/>
                        <w:szCs w:val="21"/>
                      </w:rPr>
                      <w:t>处置长期股权投资产生的投资收益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6153d1d566454428bf4ee05c719bf702"/>
                <w:id w:val="1847790"/>
                <w:lock w:val="sdtLocked"/>
              </w:sdtPr>
              <w:sdtEndPr/>
              <w:sdtContent>
                <w:tc>
                  <w:tcPr>
                    <w:tcW w:w="1878" w:type="pct"/>
                  </w:tcPr>
                  <w:p w:rsidR="00273E7C" w:rsidRDefault="00273E7C" w:rsidP="00092834">
                    <w:pPr>
                      <w:rPr>
                        <w:szCs w:val="21"/>
                      </w:rPr>
                    </w:pPr>
                    <w:r>
                      <w:rPr>
                        <w:rFonts w:hint="eastAsia"/>
                        <w:szCs w:val="21"/>
                      </w:rPr>
                      <w:t>以公允价值计量且其变动计入当期损益的金融资产在持有期间的投资收益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d87970afcec348beb96f4b01d3b85755"/>
                <w:id w:val="1847791"/>
                <w:lock w:val="sdtLocked"/>
              </w:sdtPr>
              <w:sdtEndPr/>
              <w:sdtContent>
                <w:tc>
                  <w:tcPr>
                    <w:tcW w:w="1878" w:type="pct"/>
                  </w:tcPr>
                  <w:p w:rsidR="00273E7C" w:rsidRDefault="00273E7C" w:rsidP="00092834">
                    <w:pPr>
                      <w:rPr>
                        <w:szCs w:val="21"/>
                      </w:rPr>
                    </w:pPr>
                    <w:r>
                      <w:rPr>
                        <w:rFonts w:hint="eastAsia"/>
                        <w:szCs w:val="21"/>
                      </w:rPr>
                      <w:t>处置以公允价值计量且其变动计入当期损益的金融资产取得的投资收益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97d2993d2c3b4201a546a20c56193afd"/>
                <w:id w:val="1847792"/>
                <w:lock w:val="sdtLocked"/>
              </w:sdtPr>
              <w:sdtEndPr/>
              <w:sdtContent>
                <w:tc>
                  <w:tcPr>
                    <w:tcW w:w="1878" w:type="pct"/>
                  </w:tcPr>
                  <w:p w:rsidR="00273E7C" w:rsidRDefault="00273E7C" w:rsidP="00092834">
                    <w:pPr>
                      <w:rPr>
                        <w:szCs w:val="21"/>
                      </w:rPr>
                    </w:pPr>
                    <w:r>
                      <w:rPr>
                        <w:rFonts w:hint="eastAsia"/>
                        <w:szCs w:val="21"/>
                      </w:rPr>
                      <w:t>持有至到期投资在持有期间的投资收益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tc>
              <w:tcPr>
                <w:tcW w:w="1878" w:type="pct"/>
              </w:tcPr>
              <w:sdt>
                <w:sdtPr>
                  <w:rPr>
                    <w:rFonts w:hint="eastAsia"/>
                  </w:rPr>
                  <w:tag w:val="_PLD_f9cf10e469a3493a9c27818cd11b6962"/>
                  <w:id w:val="1847793"/>
                  <w:lock w:val="sdtLocked"/>
                </w:sdtPr>
                <w:sdtEndPr/>
                <w:sdtContent>
                  <w:p w:rsidR="00273E7C" w:rsidRDefault="00273E7C" w:rsidP="00092834">
                    <w:r>
                      <w:rPr>
                        <w:rFonts w:hint="eastAsia"/>
                      </w:rPr>
                      <w:t>处置持有至到期投资取得的投资收益</w:t>
                    </w:r>
                  </w:p>
                </w:sdtContent>
              </w:sdt>
            </w:tc>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0d71d23c6de24f659d48ef75ce23374e"/>
                <w:id w:val="1847794"/>
                <w:lock w:val="sdtLocked"/>
              </w:sdtPr>
              <w:sdtEndPr/>
              <w:sdtContent>
                <w:tc>
                  <w:tcPr>
                    <w:tcW w:w="1878" w:type="pct"/>
                  </w:tcPr>
                  <w:p w:rsidR="00273E7C" w:rsidRDefault="00273E7C" w:rsidP="00092834">
                    <w:pPr>
                      <w:rPr>
                        <w:szCs w:val="21"/>
                      </w:rPr>
                    </w:pPr>
                    <w:r>
                      <w:rPr>
                        <w:rFonts w:hint="eastAsia"/>
                        <w:szCs w:val="21"/>
                      </w:rPr>
                      <w:t>可供出售金融资产等取得的投资收益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a851330cda8140938678b80db1523032"/>
                <w:id w:val="1847795"/>
                <w:lock w:val="sdtLocked"/>
              </w:sdtPr>
              <w:sdtEndPr/>
              <w:sdtContent>
                <w:tc>
                  <w:tcPr>
                    <w:tcW w:w="1878" w:type="pct"/>
                  </w:tcPr>
                  <w:p w:rsidR="00273E7C" w:rsidRDefault="00273E7C" w:rsidP="00092834">
                    <w:pPr>
                      <w:rPr>
                        <w:szCs w:val="21"/>
                      </w:rPr>
                    </w:pPr>
                    <w:r>
                      <w:rPr>
                        <w:rFonts w:hint="eastAsia"/>
                        <w:szCs w:val="21"/>
                      </w:rPr>
                      <w:t>处置可供出售金融资产取得的投资收益</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tr w:rsidR="00273E7C" w:rsidTr="00092834">
            <w:sdt>
              <w:sdtPr>
                <w:tag w:val="_PLD_f8c8b04d617448758c4669e0571d86c7"/>
                <w:id w:val="1847796"/>
                <w:lock w:val="sdtLocked"/>
              </w:sdtPr>
              <w:sdtEndPr/>
              <w:sdtContent>
                <w:tc>
                  <w:tcPr>
                    <w:tcW w:w="1878" w:type="pct"/>
                  </w:tcPr>
                  <w:p w:rsidR="00273E7C" w:rsidRDefault="00273E7C" w:rsidP="00092834">
                    <w:pPr>
                      <w:rPr>
                        <w:szCs w:val="21"/>
                      </w:rPr>
                    </w:pPr>
                    <w:r>
                      <w:rPr>
                        <w:rFonts w:hint="eastAsia"/>
                        <w:szCs w:val="21"/>
                      </w:rPr>
                      <w:t>丧失控制权后，剩余股权按公允价值重新计量产生的利得</w:t>
                    </w:r>
                  </w:p>
                </w:tc>
              </w:sdtContent>
            </w:sdt>
            <w:tc>
              <w:tcPr>
                <w:tcW w:w="1422" w:type="pct"/>
              </w:tcPr>
              <w:p w:rsidR="00273E7C" w:rsidRDefault="00273E7C" w:rsidP="00092834">
                <w:pPr>
                  <w:jc w:val="right"/>
                  <w:rPr>
                    <w:szCs w:val="21"/>
                  </w:rPr>
                </w:pPr>
              </w:p>
            </w:tc>
            <w:tc>
              <w:tcPr>
                <w:tcW w:w="1700" w:type="pct"/>
              </w:tcPr>
              <w:p w:rsidR="00273E7C" w:rsidRDefault="00273E7C" w:rsidP="00092834">
                <w:pPr>
                  <w:jc w:val="right"/>
                  <w:rPr>
                    <w:szCs w:val="21"/>
                  </w:rPr>
                </w:pPr>
              </w:p>
            </w:tc>
          </w:tr>
          <w:sdt>
            <w:sdtPr>
              <w:rPr>
                <w:rFonts w:hint="eastAsia"/>
                <w:szCs w:val="21"/>
              </w:rPr>
              <w:alias w:val="其他投资收益"/>
              <w:tag w:val="_TUP_95fb644770234ac4b7a87cb47359be1d"/>
              <w:id w:val="1847797"/>
              <w:lock w:val="sdtLocked"/>
            </w:sdtPr>
            <w:sdtEndPr>
              <w:rPr>
                <w:rFonts w:hint="default"/>
              </w:rPr>
            </w:sdtEndPr>
            <w:sdtContent>
              <w:tr w:rsidR="00273E7C" w:rsidTr="00092834">
                <w:tc>
                  <w:tcPr>
                    <w:tcW w:w="1878" w:type="pct"/>
                  </w:tcPr>
                  <w:p w:rsidR="00273E7C" w:rsidRDefault="00273E7C" w:rsidP="00092834">
                    <w:pPr>
                      <w:rPr>
                        <w:szCs w:val="21"/>
                      </w:rPr>
                    </w:pPr>
                    <w:r>
                      <w:t>处置成都投智瑞峰投资中心（有限合伙）LP份额收益</w:t>
                    </w:r>
                  </w:p>
                </w:tc>
                <w:tc>
                  <w:tcPr>
                    <w:tcW w:w="1422" w:type="pct"/>
                  </w:tcPr>
                  <w:p w:rsidR="00273E7C" w:rsidRDefault="00273E7C" w:rsidP="00092834">
                    <w:pPr>
                      <w:jc w:val="right"/>
                      <w:rPr>
                        <w:szCs w:val="21"/>
                      </w:rPr>
                    </w:pPr>
                    <w:r>
                      <w:t>35,374,600.00</w:t>
                    </w:r>
                  </w:p>
                </w:tc>
                <w:tc>
                  <w:tcPr>
                    <w:tcW w:w="1700" w:type="pct"/>
                  </w:tcPr>
                  <w:p w:rsidR="00273E7C" w:rsidRDefault="00273E7C" w:rsidP="00092834">
                    <w:pPr>
                      <w:jc w:val="right"/>
                      <w:rPr>
                        <w:szCs w:val="21"/>
                      </w:rPr>
                    </w:pPr>
                  </w:p>
                </w:tc>
              </w:tr>
            </w:sdtContent>
          </w:sdt>
          <w:sdt>
            <w:sdtPr>
              <w:rPr>
                <w:rFonts w:hint="eastAsia"/>
                <w:szCs w:val="21"/>
              </w:rPr>
              <w:alias w:val="其他投资收益"/>
              <w:tag w:val="_TUP_95fb644770234ac4b7a87cb47359be1d"/>
              <w:id w:val="1847798"/>
              <w:lock w:val="sdtLocked"/>
            </w:sdtPr>
            <w:sdtEndPr>
              <w:rPr>
                <w:rFonts w:hint="default"/>
              </w:rPr>
            </w:sdtEndPr>
            <w:sdtContent>
              <w:tr w:rsidR="00273E7C" w:rsidTr="00092834">
                <w:tc>
                  <w:tcPr>
                    <w:tcW w:w="1878" w:type="pct"/>
                  </w:tcPr>
                  <w:p w:rsidR="00273E7C" w:rsidRDefault="00273E7C" w:rsidP="00092834">
                    <w:pPr>
                      <w:rPr>
                        <w:szCs w:val="21"/>
                      </w:rPr>
                    </w:pPr>
                    <w:r>
                      <w:t>其他</w:t>
                    </w:r>
                  </w:p>
                </w:tc>
                <w:tc>
                  <w:tcPr>
                    <w:tcW w:w="1422" w:type="pct"/>
                  </w:tcPr>
                  <w:p w:rsidR="00273E7C" w:rsidRDefault="00273E7C" w:rsidP="00092834">
                    <w:pPr>
                      <w:jc w:val="right"/>
                      <w:rPr>
                        <w:szCs w:val="21"/>
                      </w:rPr>
                    </w:pPr>
                    <w:r>
                      <w:t>15,876.54</w:t>
                    </w:r>
                  </w:p>
                </w:tc>
                <w:tc>
                  <w:tcPr>
                    <w:tcW w:w="1700" w:type="pct"/>
                  </w:tcPr>
                  <w:p w:rsidR="00273E7C" w:rsidRDefault="00273E7C" w:rsidP="00092834">
                    <w:pPr>
                      <w:jc w:val="right"/>
                      <w:rPr>
                        <w:szCs w:val="21"/>
                      </w:rPr>
                    </w:pPr>
                    <w:r>
                      <w:t>91,786.71</w:t>
                    </w:r>
                  </w:p>
                </w:tc>
              </w:tr>
            </w:sdtContent>
          </w:sdt>
          <w:tr w:rsidR="00273E7C" w:rsidTr="00092834">
            <w:sdt>
              <w:sdtPr>
                <w:tag w:val="_PLD_d3907725f80e49b597640ea7d9281dc3"/>
                <w:id w:val="1847799"/>
                <w:lock w:val="sdtLocked"/>
              </w:sdtPr>
              <w:sdtEndPr/>
              <w:sdtContent>
                <w:tc>
                  <w:tcPr>
                    <w:tcW w:w="1878" w:type="pct"/>
                    <w:vAlign w:val="center"/>
                  </w:tcPr>
                  <w:p w:rsidR="00273E7C" w:rsidRDefault="00273E7C" w:rsidP="00092834">
                    <w:pPr>
                      <w:jc w:val="center"/>
                      <w:rPr>
                        <w:szCs w:val="21"/>
                      </w:rPr>
                    </w:pPr>
                    <w:r>
                      <w:rPr>
                        <w:rFonts w:hint="eastAsia"/>
                        <w:szCs w:val="21"/>
                      </w:rPr>
                      <w:t>合计</w:t>
                    </w:r>
                  </w:p>
                </w:tc>
              </w:sdtContent>
            </w:sdt>
            <w:tc>
              <w:tcPr>
                <w:tcW w:w="1422" w:type="pct"/>
              </w:tcPr>
              <w:p w:rsidR="00273E7C" w:rsidRDefault="00273E7C" w:rsidP="00092834">
                <w:pPr>
                  <w:jc w:val="right"/>
                  <w:rPr>
                    <w:szCs w:val="21"/>
                  </w:rPr>
                </w:pPr>
                <w:r>
                  <w:t>35,276,990.02</w:t>
                </w:r>
              </w:p>
            </w:tc>
            <w:tc>
              <w:tcPr>
                <w:tcW w:w="1700" w:type="pct"/>
              </w:tcPr>
              <w:p w:rsidR="00273E7C" w:rsidRDefault="00273E7C" w:rsidP="00092834">
                <w:pPr>
                  <w:jc w:val="right"/>
                  <w:rPr>
                    <w:szCs w:val="21"/>
                  </w:rPr>
                </w:pPr>
                <w:r>
                  <w:t>-575,561.21</w:t>
                </w:r>
              </w:p>
            </w:tc>
          </w:tr>
        </w:tbl>
        <w:p w:rsidR="0036046F" w:rsidRDefault="00E909B4">
          <w:pPr>
            <w:autoSpaceDE w:val="0"/>
            <w:autoSpaceDN w:val="0"/>
            <w:adjustRightInd w:val="0"/>
            <w:rPr>
              <w:szCs w:val="21"/>
            </w:rPr>
          </w:pPr>
        </w:p>
      </w:sdtContent>
    </w:sdt>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Locked"/>
            <w:placeholder>
              <w:docPart w:val="GBC22222222222222222222222222222"/>
            </w:placeholder>
          </w:sdtPr>
          <w:sdtEndPr/>
          <w:sdtContent>
            <w:p w:rsidR="00273E7C" w:rsidRDefault="009C38D8" w:rsidP="00273E7C">
              <w:pPr>
                <w:rPr>
                  <w:szCs w:val="21"/>
                </w:rPr>
              </w:pPr>
              <w:r w:rsidRPr="009B1EEB">
                <w:fldChar w:fldCharType="begin"/>
              </w:r>
              <w:r w:rsidR="00273E7C" w:rsidRPr="009B1EEB">
                <w:instrText xml:space="preserve">MACROBUTTON  SnrToggleCheckbox □适用 </w:instrText>
              </w:r>
              <w:r w:rsidRPr="009B1EEB">
                <w:fldChar w:fldCharType="end"/>
              </w:r>
              <w:r w:rsidRPr="009B1EEB">
                <w:fldChar w:fldCharType="begin"/>
              </w:r>
              <w:r w:rsidR="00273E7C" w:rsidRPr="009B1EEB">
                <w:instrText xml:space="preserve"> MACROBUTTON  SnrToggleCheckbox √不适用 </w:instrText>
              </w:r>
              <w:r w:rsidRPr="009B1EEB">
                <w:fldChar w:fldCharType="end"/>
              </w:r>
            </w:p>
          </w:sdtContent>
        </w:sdt>
        <w:p w:rsidR="0036046F" w:rsidRDefault="00E909B4">
          <w:pPr>
            <w:rPr>
              <w:rFonts w:cstheme="minorBidi"/>
              <w:kern w:val="2"/>
              <w:szCs w:val="21"/>
            </w:rPr>
          </w:pPr>
        </w:p>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36046F" w:rsidRDefault="00546E80">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Locked"/>
            <w:placeholder>
              <w:docPart w:val="GBC22222222222222222222222222222"/>
            </w:placeholder>
          </w:sdtPr>
          <w:sdtEndPr/>
          <w:sdtContent>
            <w:p w:rsidR="0036046F" w:rsidRDefault="009C38D8">
              <w:pPr>
                <w:rPr>
                  <w:bCs/>
                </w:rPr>
              </w:pPr>
              <w:r w:rsidRPr="009B1EEB">
                <w:rPr>
                  <w:bCs/>
                </w:rPr>
                <w:fldChar w:fldCharType="begin"/>
              </w:r>
              <w:r w:rsidR="00273E7C" w:rsidRPr="009B1EEB">
                <w:rPr>
                  <w:bCs/>
                </w:rPr>
                <w:instrText xml:space="preserve"> MACROBUTTON  SnrToggleCheckbox √适用 </w:instrText>
              </w:r>
              <w:r w:rsidRPr="009B1EEB">
                <w:rPr>
                  <w:bCs/>
                </w:rPr>
                <w:fldChar w:fldCharType="end"/>
              </w:r>
              <w:r w:rsidRPr="009B1EEB">
                <w:rPr>
                  <w:bCs/>
                </w:rPr>
                <w:fldChar w:fldCharType="begin"/>
              </w:r>
              <w:r w:rsidR="00546E80" w:rsidRPr="009B1EEB">
                <w:rPr>
                  <w:bCs/>
                </w:rPr>
                <w:instrText xml:space="preserve"> MACROBUTTON  SnrToggleCheckbox □不适用 </w:instrText>
              </w:r>
              <w:r w:rsidRPr="009B1EEB">
                <w:rPr>
                  <w:bCs/>
                </w:rPr>
                <w:fldChar w:fldCharType="end"/>
              </w:r>
            </w:p>
          </w:sdtContent>
        </w:sdt>
        <w:p w:rsidR="0036046F" w:rsidRDefault="00546E80">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273E7C" w:rsidTr="00092834">
            <w:sdt>
              <w:sdtPr>
                <w:tag w:val="_PLD_6aa248f59d784f95a8d1e935bd71e05e"/>
                <w:id w:val="1847928"/>
                <w:lock w:val="sdtLocked"/>
              </w:sdtPr>
              <w:sdtEndPr/>
              <w:sdtContent>
                <w:tc>
                  <w:tcPr>
                    <w:tcW w:w="3016" w:type="dxa"/>
                    <w:shd w:val="clear" w:color="auto" w:fill="auto"/>
                  </w:tcPr>
                  <w:p w:rsidR="00273E7C" w:rsidRDefault="00273E7C" w:rsidP="00092834">
                    <w:pPr>
                      <w:jc w:val="center"/>
                    </w:pPr>
                    <w:r>
                      <w:rPr>
                        <w:rFonts w:hint="eastAsia"/>
                      </w:rPr>
                      <w:t>项目</w:t>
                    </w:r>
                  </w:p>
                </w:tc>
              </w:sdtContent>
            </w:sdt>
            <w:sdt>
              <w:sdtPr>
                <w:tag w:val="_PLD_130aaf0b75144f7d943c5d780cfc1b6b"/>
                <w:id w:val="1847929"/>
                <w:lock w:val="sdtLocked"/>
              </w:sdtPr>
              <w:sdtEndPr/>
              <w:sdtContent>
                <w:tc>
                  <w:tcPr>
                    <w:tcW w:w="3016" w:type="dxa"/>
                    <w:shd w:val="clear" w:color="auto" w:fill="auto"/>
                  </w:tcPr>
                  <w:p w:rsidR="00273E7C" w:rsidRDefault="00273E7C" w:rsidP="00092834">
                    <w:pPr>
                      <w:jc w:val="center"/>
                    </w:pPr>
                    <w:r>
                      <w:rPr>
                        <w:rFonts w:hint="eastAsia"/>
                      </w:rPr>
                      <w:t>本期发生额</w:t>
                    </w:r>
                  </w:p>
                </w:tc>
              </w:sdtContent>
            </w:sdt>
            <w:sdt>
              <w:sdtPr>
                <w:tag w:val="_PLD_482f220f08ce46dc8e769190f957eec7"/>
                <w:id w:val="1847930"/>
                <w:lock w:val="sdtLocked"/>
              </w:sdtPr>
              <w:sdtEndPr/>
              <w:sdtContent>
                <w:tc>
                  <w:tcPr>
                    <w:tcW w:w="3017" w:type="dxa"/>
                    <w:shd w:val="clear" w:color="auto" w:fill="auto"/>
                  </w:tcPr>
                  <w:p w:rsidR="00273E7C" w:rsidRDefault="00273E7C" w:rsidP="00092834">
                    <w:pPr>
                      <w:jc w:val="center"/>
                    </w:pPr>
                    <w:r>
                      <w:rPr>
                        <w:rFonts w:hint="eastAsia"/>
                      </w:rPr>
                      <w:t>上期发生额</w:t>
                    </w:r>
                  </w:p>
                </w:tc>
              </w:sdtContent>
            </w:sdt>
          </w:tr>
          <w:sdt>
            <w:sdtPr>
              <w:alias w:val="资产处置收益明细"/>
              <w:tag w:val="_TUP_4e7f3b54af98459f9a8813a3573b07d6"/>
              <w:id w:val="1847931"/>
              <w:lock w:val="sdtLocked"/>
            </w:sdtPr>
            <w:sdtEndPr/>
            <w:sdtContent>
              <w:tr w:rsidR="00273E7C" w:rsidTr="00092834">
                <w:tc>
                  <w:tcPr>
                    <w:tcW w:w="3016" w:type="dxa"/>
                    <w:shd w:val="clear" w:color="auto" w:fill="auto"/>
                  </w:tcPr>
                  <w:p w:rsidR="00273E7C" w:rsidRDefault="00273E7C" w:rsidP="00092834">
                    <w:r>
                      <w:t>处置报废固定资产废机床</w:t>
                    </w:r>
                  </w:p>
                </w:tc>
                <w:tc>
                  <w:tcPr>
                    <w:tcW w:w="3016" w:type="dxa"/>
                    <w:shd w:val="clear" w:color="auto" w:fill="auto"/>
                  </w:tcPr>
                  <w:p w:rsidR="00273E7C" w:rsidRDefault="00273E7C" w:rsidP="00092834">
                    <w:pPr>
                      <w:jc w:val="right"/>
                    </w:pPr>
                    <w:r>
                      <w:t>39,230.77</w:t>
                    </w:r>
                  </w:p>
                </w:tc>
                <w:tc>
                  <w:tcPr>
                    <w:tcW w:w="3017" w:type="dxa"/>
                    <w:shd w:val="clear" w:color="auto" w:fill="auto"/>
                  </w:tcPr>
                  <w:p w:rsidR="00273E7C" w:rsidRDefault="00273E7C" w:rsidP="00092834">
                    <w:pPr>
                      <w:jc w:val="right"/>
                    </w:pPr>
                  </w:p>
                </w:tc>
              </w:tr>
            </w:sdtContent>
          </w:sdt>
          <w:tr w:rsidR="00273E7C" w:rsidTr="00092834">
            <w:sdt>
              <w:sdtPr>
                <w:tag w:val="_PLD_5ff6aaf90ab6455a8f0879f18bec11b2"/>
                <w:id w:val="1847932"/>
                <w:lock w:val="sdtLocked"/>
              </w:sdtPr>
              <w:sdtEndPr/>
              <w:sdtContent>
                <w:tc>
                  <w:tcPr>
                    <w:tcW w:w="3016" w:type="dxa"/>
                    <w:shd w:val="clear" w:color="auto" w:fill="auto"/>
                  </w:tcPr>
                  <w:p w:rsidR="00273E7C" w:rsidRDefault="00273E7C" w:rsidP="00092834">
                    <w:pPr>
                      <w:jc w:val="center"/>
                    </w:pPr>
                    <w:r>
                      <w:rPr>
                        <w:rFonts w:hint="eastAsia"/>
                      </w:rPr>
                      <w:t>合计</w:t>
                    </w:r>
                  </w:p>
                </w:tc>
              </w:sdtContent>
            </w:sdt>
            <w:tc>
              <w:tcPr>
                <w:tcW w:w="3016" w:type="dxa"/>
                <w:shd w:val="clear" w:color="auto" w:fill="auto"/>
              </w:tcPr>
              <w:p w:rsidR="00273E7C" w:rsidRDefault="00273E7C" w:rsidP="00092834">
                <w:pPr>
                  <w:jc w:val="right"/>
                </w:pPr>
                <w:r>
                  <w:t>39,230.77</w:t>
                </w:r>
              </w:p>
            </w:tc>
            <w:tc>
              <w:tcPr>
                <w:tcW w:w="3017" w:type="dxa"/>
                <w:shd w:val="clear" w:color="auto" w:fill="auto"/>
              </w:tcPr>
              <w:p w:rsidR="00273E7C" w:rsidRDefault="00273E7C" w:rsidP="00092834">
                <w:pPr>
                  <w:jc w:val="right"/>
                </w:pPr>
              </w:p>
            </w:tc>
          </w:tr>
        </w:tbl>
        <w:p w:rsidR="0036046F" w:rsidRPr="00FD0EEF" w:rsidRDefault="00E909B4" w:rsidP="00FD0EEF"/>
      </w:sdtContent>
    </w:sdt>
    <w:p w:rsidR="0036046F" w:rsidRDefault="00546E80">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sdtContent>
        <w:p w:rsidR="0036046F" w:rsidRDefault="00546E80">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EndPr/>
          <w:sdtContent>
            <w:p w:rsidR="0036046F" w:rsidRDefault="009C38D8">
              <w:r w:rsidRPr="009B1EEB">
                <w:fldChar w:fldCharType="begin"/>
              </w:r>
              <w:r w:rsidR="002E31F7" w:rsidRPr="009B1EEB">
                <w:instrText xml:space="preserve"> MACROBUTTON  SnrToggleCheckbox √适用  </w:instrText>
              </w:r>
              <w:r w:rsidRPr="009B1EEB">
                <w:fldChar w:fldCharType="end"/>
              </w:r>
              <w:r w:rsidRPr="009B1EEB">
                <w:fldChar w:fldCharType="begin"/>
              </w:r>
              <w:r w:rsidR="002E31F7" w:rsidRPr="009B1EEB">
                <w:instrText xml:space="preserve"> MACROBUTTON  SnrToggleCheckbox □不适用 </w:instrText>
              </w:r>
              <w:r w:rsidRPr="009B1EEB">
                <w:fldChar w:fldCharType="end"/>
              </w:r>
            </w:p>
          </w:sdtContent>
        </w:sdt>
        <w:p w:rsidR="00273E7C" w:rsidRDefault="00546E80">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273E7C" w:rsidTr="00092834">
            <w:sdt>
              <w:sdtPr>
                <w:tag w:val="_PLD_1b52b1902e1443609ba6891d7076aebe"/>
                <w:id w:val="1848229"/>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项目</w:t>
                    </w:r>
                  </w:p>
                </w:tc>
              </w:sdtContent>
            </w:sdt>
            <w:sdt>
              <w:sdtPr>
                <w:tag w:val="_PLD_9dc87bd465124a2289f545f76d28c96c"/>
                <w:id w:val="1848230"/>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本期发生额</w:t>
                    </w:r>
                  </w:p>
                </w:tc>
              </w:sdtContent>
            </w:sdt>
            <w:sdt>
              <w:sdtPr>
                <w:tag w:val="_PLD_e1b91f5db91a439083c1f9a1b7d17ef9"/>
                <w:id w:val="1848231"/>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上期发生额</w:t>
                    </w:r>
                  </w:p>
                </w:tc>
              </w:sdtContent>
            </w:sdt>
            <w:sdt>
              <w:sdtPr>
                <w:tag w:val="_PLD_db1c9e08e7ea407889a350e8451d2848"/>
                <w:id w:val="184823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color w:val="FF0000"/>
                        <w:szCs w:val="21"/>
                      </w:rPr>
                    </w:pPr>
                    <w:r>
                      <w:rPr>
                        <w:rFonts w:hint="eastAsia"/>
                        <w:szCs w:val="21"/>
                      </w:rPr>
                      <w:t>计入当期非经常性损益的金额</w:t>
                    </w:r>
                  </w:p>
                </w:tc>
              </w:sdtContent>
            </w:sdt>
          </w:tr>
          <w:tr w:rsidR="00273E7C" w:rsidTr="00092834">
            <w:sdt>
              <w:sdtPr>
                <w:tag w:val="_PLD_2d7d486e5802447694f6aabdd236c0f9"/>
                <w:id w:val="1848233"/>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10,680.96</w:t>
                </w: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4,204.82</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r>
                  <w:t>10,680.96</w:t>
                </w:r>
              </w:p>
            </w:tc>
          </w:tr>
          <w:tr w:rsidR="00273E7C" w:rsidTr="00092834">
            <w:sdt>
              <w:sdtPr>
                <w:tag w:val="_PLD_56e5a2dd44854ddd9b1f8deb77014232"/>
                <w:id w:val="184823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0c67c8623790441885ff3b307cc33e39"/>
                <w:id w:val="1848235"/>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DE52BD">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332cc85383ec424cab6edaa5d4ee48d4"/>
                <w:id w:val="1848236"/>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e1bafef3b0014764b4b915b52e29fba9"/>
                <w:id w:val="184823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c2513254d4874268a6239e1ae075ea22"/>
                <w:id w:val="1848238"/>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4ceb5cb8f02c47d68b9fbe69483149d9"/>
                <w:id w:val="1848239"/>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sdt>
            <w:sdtPr>
              <w:rPr>
                <w:rFonts w:hint="eastAsia"/>
                <w:szCs w:val="21"/>
              </w:rPr>
              <w:alias w:val="营业外收入明细"/>
              <w:tag w:val="_TUP_46937c9656934b67a9abb141e7420d0e"/>
              <w:id w:val="1848240"/>
              <w:lock w:val="sdtLocked"/>
            </w:sdtPr>
            <w:sdtEndPr/>
            <w:sdtContent>
              <w:tr w:rsidR="00273E7C" w:rsidTr="00092834">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rPr>
                        <w:szCs w:val="21"/>
                      </w:rPr>
                    </w:pPr>
                    <w:r>
                      <w:t>与企业日常活动无关的政府补助</w:t>
                    </w:r>
                  </w:p>
                </w:tc>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25,518,000.00</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r>
            </w:sdtContent>
          </w:sdt>
          <w:sdt>
            <w:sdtPr>
              <w:rPr>
                <w:rFonts w:hint="eastAsia"/>
                <w:szCs w:val="21"/>
              </w:rPr>
              <w:alias w:val="营业外收入明细"/>
              <w:tag w:val="_TUP_46937c9656934b67a9abb141e7420d0e"/>
              <w:id w:val="1848241"/>
              <w:lock w:val="sdtLocked"/>
            </w:sdtPr>
            <w:sdtEndPr/>
            <w:sdtContent>
              <w:tr w:rsidR="00273E7C" w:rsidTr="00092834">
                <w:tc>
                  <w:tcPr>
                    <w:tcW w:w="1167" w:type="pct"/>
                    <w:tcBorders>
                      <w:top w:val="single" w:sz="4" w:space="0" w:color="auto"/>
                      <w:left w:val="single" w:sz="4" w:space="0" w:color="auto"/>
                      <w:bottom w:val="single" w:sz="4" w:space="0" w:color="auto"/>
                      <w:right w:val="single" w:sz="4" w:space="0" w:color="auto"/>
                    </w:tcBorders>
                  </w:tcPr>
                  <w:p w:rsidR="00273E7C" w:rsidRDefault="00273E7C" w:rsidP="00092834">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15,388,937.08</w:t>
                    </w:r>
                  </w:p>
                </w:tc>
                <w:tc>
                  <w:tcPr>
                    <w:tcW w:w="1279"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266,865.31</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15,388,937.08</w:t>
                    </w:r>
                  </w:p>
                </w:tc>
              </w:tr>
            </w:sdtContent>
          </w:sdt>
          <w:tr w:rsidR="00273E7C" w:rsidRPr="00273E7C" w:rsidTr="00092834">
            <w:sdt>
              <w:sdtPr>
                <w:tag w:val="_PLD_0701136e79c0479f9536922958a26987"/>
                <w:id w:val="1848242"/>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273E7C" w:rsidRPr="00273E7C" w:rsidRDefault="00273E7C" w:rsidP="00450B84">
                <w:pPr>
                  <w:jc w:val="right"/>
                </w:pPr>
                <w:r>
                  <w:t>15,399,618.04</w:t>
                </w:r>
              </w:p>
            </w:tc>
            <w:tc>
              <w:tcPr>
                <w:tcW w:w="1279" w:type="pct"/>
                <w:tcBorders>
                  <w:top w:val="single" w:sz="4" w:space="0" w:color="auto"/>
                  <w:left w:val="single" w:sz="4" w:space="0" w:color="auto"/>
                  <w:bottom w:val="single" w:sz="4" w:space="0" w:color="auto"/>
                  <w:right w:val="single" w:sz="4" w:space="0" w:color="auto"/>
                </w:tcBorders>
              </w:tcPr>
              <w:p w:rsidR="00273E7C" w:rsidRPr="00273E7C" w:rsidRDefault="00273E7C" w:rsidP="00450B84">
                <w:pPr>
                  <w:jc w:val="right"/>
                </w:pPr>
                <w:r>
                  <w:t>25,789,070.13</w:t>
                </w:r>
              </w:p>
            </w:tc>
            <w:tc>
              <w:tcPr>
                <w:tcW w:w="1280" w:type="pct"/>
                <w:tcBorders>
                  <w:top w:val="single" w:sz="4" w:space="0" w:color="auto"/>
                  <w:left w:val="single" w:sz="4" w:space="0" w:color="auto"/>
                  <w:bottom w:val="single" w:sz="4" w:space="0" w:color="auto"/>
                  <w:right w:val="single" w:sz="4" w:space="0" w:color="auto"/>
                </w:tcBorders>
              </w:tcPr>
              <w:p w:rsidR="00273E7C" w:rsidRPr="00273E7C" w:rsidRDefault="00273E7C" w:rsidP="00450B84">
                <w:pPr>
                  <w:jc w:val="right"/>
                </w:pPr>
                <w:r>
                  <w:t>15,399,618.04</w:t>
                </w:r>
              </w:p>
            </w:tc>
          </w:tr>
        </w:tbl>
        <w:p w:rsidR="0036046F" w:rsidRPr="00450B84" w:rsidRDefault="00E909B4"/>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szCs w:val="21"/>
        </w:rPr>
      </w:sdtEndPr>
      <w:sdtContent>
        <w:p w:rsidR="0036046F" w:rsidRDefault="00546E80">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p w:rsidR="0036046F" w:rsidRDefault="00E909B4" w:rsidP="00273E7C">
          <w:pPr>
            <w:rPr>
              <w:szCs w:val="21"/>
            </w:rPr>
          </w:pPr>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EndPr>
              <w:rPr>
                <w:rStyle w:val="4Char1"/>
              </w:rPr>
            </w:sdtEndPr>
            <w:sdtContent>
              <w:r w:rsidR="009C38D8" w:rsidRPr="009B1EEB">
                <w:rPr>
                  <w:rStyle w:val="4Char1"/>
                  <w:rFonts w:ascii="宋体" w:eastAsia="宋体" w:hAnsi="宋体"/>
                  <w:b w:val="0"/>
                  <w:szCs w:val="21"/>
                </w:rPr>
                <w:fldChar w:fldCharType="begin"/>
              </w:r>
              <w:r w:rsidR="00273E7C" w:rsidRPr="009B1EEB">
                <w:rPr>
                  <w:rStyle w:val="4Char1"/>
                  <w:rFonts w:ascii="宋体" w:eastAsia="宋体" w:hAnsi="宋体"/>
                  <w:b w:val="0"/>
                  <w:szCs w:val="21"/>
                </w:rPr>
                <w:instrText xml:space="preserve">MACROBUTTON  SnrToggleCheckbox □适用 </w:instrText>
              </w:r>
              <w:r w:rsidR="009C38D8" w:rsidRPr="009B1EEB">
                <w:rPr>
                  <w:rStyle w:val="4Char1"/>
                  <w:rFonts w:ascii="宋体" w:eastAsia="宋体" w:hAnsi="宋体"/>
                  <w:b w:val="0"/>
                  <w:szCs w:val="21"/>
                </w:rPr>
                <w:fldChar w:fldCharType="end"/>
              </w:r>
              <w:r w:rsidR="009C38D8" w:rsidRPr="009B1EEB">
                <w:rPr>
                  <w:rStyle w:val="4Char1"/>
                  <w:rFonts w:ascii="宋体" w:eastAsia="宋体" w:hAnsi="宋体"/>
                  <w:b w:val="0"/>
                  <w:szCs w:val="21"/>
                </w:rPr>
                <w:fldChar w:fldCharType="begin"/>
              </w:r>
              <w:r w:rsidR="00273E7C" w:rsidRPr="009B1EEB">
                <w:rPr>
                  <w:rStyle w:val="4Char1"/>
                  <w:rFonts w:ascii="宋体" w:eastAsia="宋体" w:hAnsi="宋体"/>
                  <w:b w:val="0"/>
                  <w:szCs w:val="21"/>
                </w:rPr>
                <w:instrText xml:space="preserve"> MACROBUTTON  SnrToggleCheckbox √不适用 </w:instrText>
              </w:r>
              <w:r w:rsidR="009C38D8" w:rsidRPr="009B1EEB">
                <w:rPr>
                  <w:rStyle w:val="4Char1"/>
                  <w:rFonts w:ascii="宋体" w:eastAsia="宋体" w:hAnsi="宋体"/>
                  <w:b w:val="0"/>
                  <w:szCs w:val="21"/>
                </w:rPr>
                <w:fldChar w:fldCharType="end"/>
              </w:r>
            </w:sdtContent>
          </w:sdt>
        </w:p>
      </w:sdtContent>
    </w:sdt>
    <w:sdt>
      <w:sdtPr>
        <w:rPr>
          <w:rFonts w:asciiTheme="minorEastAsia" w:eastAsiaTheme="minorEastAsia" w:hAnsiTheme="minorEastAsia" w:hint="eastAsia"/>
          <w:b/>
          <w:bCs/>
          <w:kern w:val="2"/>
          <w:szCs w:val="21"/>
        </w:rPr>
        <w:alias w:val="模块:营业外收入说明"/>
        <w:tag w:val="_SEC_784c1ba1d166453d9ae358ccd8c78ff4"/>
        <w:id w:val="-558640258"/>
        <w:lock w:val="sdtLocked"/>
        <w:placeholder>
          <w:docPart w:val="GBC22222222222222222222222222222"/>
        </w:placeholder>
      </w:sdtPr>
      <w:sdtEndPr/>
      <w:sdtContent>
        <w:p w:rsidR="0036046F" w:rsidRDefault="00546E80">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EndPr/>
          <w:sdtContent>
            <w:p w:rsidR="00450B84" w:rsidRDefault="009C38D8" w:rsidP="00660DEB">
              <w:pPr>
                <w:spacing w:before="60" w:after="60" w:line="360" w:lineRule="exact"/>
                <w:rPr>
                  <w:szCs w:val="21"/>
                </w:rPr>
              </w:pPr>
              <w:r w:rsidRPr="009B1EEB">
                <w:rPr>
                  <w:szCs w:val="21"/>
                </w:rPr>
                <w:fldChar w:fldCharType="begin"/>
              </w:r>
              <w:r w:rsidR="00273E7C" w:rsidRPr="009B1EEB">
                <w:rPr>
                  <w:szCs w:val="21"/>
                </w:rPr>
                <w:instrText xml:space="preserve">MACROBUTTON  SnrToggleCheckbox □适用 </w:instrText>
              </w:r>
              <w:r w:rsidRPr="009B1EEB">
                <w:rPr>
                  <w:szCs w:val="21"/>
                </w:rPr>
                <w:fldChar w:fldCharType="end"/>
              </w:r>
              <w:r w:rsidRPr="009B1EEB">
                <w:rPr>
                  <w:szCs w:val="21"/>
                </w:rPr>
                <w:fldChar w:fldCharType="begin"/>
              </w:r>
              <w:r w:rsidR="00273E7C" w:rsidRPr="009B1EEB">
                <w:rPr>
                  <w:szCs w:val="21"/>
                </w:rPr>
                <w:instrText xml:space="preserve"> MACROBUTTON  SnrToggleCheckbox √不适用 </w:instrText>
              </w:r>
              <w:r w:rsidRPr="009B1EEB">
                <w:rPr>
                  <w:szCs w:val="21"/>
                </w:rPr>
                <w:fldChar w:fldCharType="end"/>
              </w:r>
            </w:p>
            <w:p w:rsidR="0036046F" w:rsidRPr="00660DEB" w:rsidRDefault="00E909B4" w:rsidP="00660DEB">
              <w:pPr>
                <w:spacing w:before="60" w:after="60" w:line="360" w:lineRule="exact"/>
                <w:rPr>
                  <w:szCs w:val="21"/>
                </w:rPr>
              </w:pPr>
            </w:p>
          </w:sdtContent>
        </w:sdt>
      </w:sdtContent>
    </w:sdt>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cstheme="minorBidi"/>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EndPr/>
          <w:sdtContent>
            <w:p w:rsidR="0036046F" w:rsidRDefault="009C38D8">
              <w:pPr>
                <w:rPr>
                  <w:szCs w:val="21"/>
                </w:rPr>
              </w:pPr>
              <w:r w:rsidRPr="009B1EEB">
                <w:rPr>
                  <w:szCs w:val="21"/>
                </w:rPr>
                <w:fldChar w:fldCharType="begin"/>
              </w:r>
              <w:r w:rsidR="00273E7C"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273E7C" w:rsidTr="00092834">
            <w:sdt>
              <w:sdtPr>
                <w:tag w:val="_PLD_3e5b39f95fae41609c103f36a1017c54"/>
                <w:id w:val="1848489"/>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项目</w:t>
                    </w:r>
                  </w:p>
                </w:tc>
              </w:sdtContent>
            </w:sdt>
            <w:sdt>
              <w:sdtPr>
                <w:tag w:val="_PLD_9ea5703e0d9641a1acf20638053e3dd5"/>
                <w:id w:val="1848490"/>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本期发生额</w:t>
                    </w:r>
                  </w:p>
                </w:tc>
              </w:sdtContent>
            </w:sdt>
            <w:sdt>
              <w:sdtPr>
                <w:tag w:val="_PLD_27cbc4bb29594bcfa61154a0d46b4d20"/>
                <w:id w:val="1848491"/>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上期发生额</w:t>
                    </w:r>
                  </w:p>
                </w:tc>
              </w:sdtContent>
            </w:sdt>
            <w:sdt>
              <w:sdtPr>
                <w:tag w:val="_PLD_cab5bf568f924fed9d087fb26b588481"/>
                <w:id w:val="184849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273E7C" w:rsidRDefault="00273E7C" w:rsidP="00092834">
                    <w:pPr>
                      <w:autoSpaceDE w:val="0"/>
                      <w:autoSpaceDN w:val="0"/>
                      <w:adjustRightInd w:val="0"/>
                      <w:jc w:val="center"/>
                      <w:rPr>
                        <w:szCs w:val="21"/>
                      </w:rPr>
                    </w:pPr>
                    <w:r>
                      <w:rPr>
                        <w:rFonts w:hint="eastAsia"/>
                        <w:szCs w:val="21"/>
                      </w:rPr>
                      <w:t>计入当期非经常性损益的金额</w:t>
                    </w:r>
                  </w:p>
                </w:tc>
              </w:sdtContent>
            </w:sdt>
          </w:tr>
          <w:tr w:rsidR="00273E7C" w:rsidTr="00092834">
            <w:sdt>
              <w:sdtPr>
                <w:tag w:val="_PLD_fa1137f80f424464b95a182d4e48d247"/>
                <w:id w:val="184849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89,989.08</w:t>
                </w: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108,509.60</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r>
                  <w:t>89,989.08</w:t>
                </w:r>
              </w:p>
            </w:tc>
          </w:tr>
          <w:tr w:rsidR="00273E7C" w:rsidTr="00092834">
            <w:sdt>
              <w:sdtPr>
                <w:tag w:val="_PLD_5042ec27aa0b45deb7d091b82164f45c"/>
                <w:id w:val="1848494"/>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46c4042207ee4588afa39cb729ee058e"/>
                <w:id w:val="184849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DE52BD">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f1c21ef931fe4fa5910f57ecc1d02e08"/>
                <w:id w:val="1848496"/>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be977913c5e242ec93d414c55e3d4616"/>
                <w:id w:val="1848497"/>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p>
            </w:tc>
          </w:tr>
          <w:tr w:rsidR="00273E7C" w:rsidTr="00092834">
            <w:sdt>
              <w:sdtPr>
                <w:tag w:val="_PLD_ae47fed3bcb1413ea1180de7d4fc5c85"/>
                <w:id w:val="184849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110,000.00</w:t>
                </w: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10,000.00</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r>
                  <w:t>110,000.00</w:t>
                </w:r>
              </w:p>
            </w:tc>
          </w:tr>
          <w:sdt>
            <w:sdtPr>
              <w:rPr>
                <w:rFonts w:hint="eastAsia"/>
                <w:szCs w:val="21"/>
              </w:rPr>
              <w:alias w:val="营业外支出明细"/>
              <w:tag w:val="_TUP_bd09bb7bd32c41f2b26ca414c6e9418d"/>
              <w:id w:val="1848499"/>
              <w:lock w:val="sdtLocked"/>
            </w:sdtPr>
            <w:sdtEndPr/>
            <w:sdtContent>
              <w:tr w:rsidR="00273E7C" w:rsidTr="00092834">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rPr>
                        <w:szCs w:val="21"/>
                      </w:rPr>
                    </w:pPr>
                    <w:r>
                      <w:t>罚款及滞纳金支出</w:t>
                    </w:r>
                  </w:p>
                </w:tc>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13,540,405.65</w:t>
                    </w: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335,356.46</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13,540,405.65</w:t>
                    </w:r>
                  </w:p>
                </w:tc>
              </w:tr>
            </w:sdtContent>
          </w:sdt>
          <w:sdt>
            <w:sdtPr>
              <w:rPr>
                <w:rFonts w:hint="eastAsia"/>
                <w:szCs w:val="21"/>
              </w:rPr>
              <w:alias w:val="营业外支出明细"/>
              <w:tag w:val="_TUP_bd09bb7bd32c41f2b26ca414c6e9418d"/>
              <w:id w:val="1848500"/>
              <w:lock w:val="sdtLocked"/>
            </w:sdtPr>
            <w:sdtEndPr/>
            <w:sdtContent>
              <w:tr w:rsidR="00273E7C" w:rsidTr="00092834">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rPr>
                        <w:szCs w:val="21"/>
                      </w:rPr>
                    </w:pPr>
                    <w:r>
                      <w:t>其他支出</w:t>
                    </w:r>
                  </w:p>
                </w:tc>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207,777.85</w:t>
                    </w: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4,127,063.96</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207,777.85</w:t>
                    </w:r>
                  </w:p>
                </w:tc>
              </w:tr>
            </w:sdtContent>
          </w:sdt>
          <w:tr w:rsidR="00273E7C" w:rsidTr="00092834">
            <w:sdt>
              <w:sdtPr>
                <w:tag w:val="_PLD_f10e235b598c4cba837dde9ff8f4cdba"/>
                <w:id w:val="1848501"/>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273E7C" w:rsidRDefault="00273E7C" w:rsidP="00092834">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13,948,172.58</w:t>
                </w:r>
              </w:p>
            </w:tc>
            <w:tc>
              <w:tcPr>
                <w:tcW w:w="1287" w:type="pct"/>
                <w:tcBorders>
                  <w:top w:val="single" w:sz="4" w:space="0" w:color="auto"/>
                  <w:left w:val="single" w:sz="4" w:space="0" w:color="auto"/>
                  <w:bottom w:val="single" w:sz="4" w:space="0" w:color="auto"/>
                  <w:right w:val="single" w:sz="4" w:space="0" w:color="auto"/>
                </w:tcBorders>
              </w:tcPr>
              <w:p w:rsidR="00273E7C" w:rsidRDefault="00273E7C" w:rsidP="00092834">
                <w:pPr>
                  <w:jc w:val="right"/>
                  <w:rPr>
                    <w:szCs w:val="21"/>
                  </w:rPr>
                </w:pPr>
                <w:r>
                  <w:t>4,580,930.02</w:t>
                </w:r>
              </w:p>
            </w:tc>
            <w:tc>
              <w:tcPr>
                <w:tcW w:w="1280" w:type="pct"/>
                <w:tcBorders>
                  <w:top w:val="single" w:sz="4" w:space="0" w:color="auto"/>
                  <w:left w:val="single" w:sz="4" w:space="0" w:color="auto"/>
                  <w:bottom w:val="single" w:sz="4" w:space="0" w:color="auto"/>
                  <w:right w:val="single" w:sz="4" w:space="0" w:color="auto"/>
                </w:tcBorders>
              </w:tcPr>
              <w:p w:rsidR="00273E7C" w:rsidRDefault="00273E7C" w:rsidP="00092834">
                <w:pPr>
                  <w:autoSpaceDE w:val="0"/>
                  <w:autoSpaceDN w:val="0"/>
                  <w:adjustRightInd w:val="0"/>
                  <w:jc w:val="right"/>
                  <w:rPr>
                    <w:szCs w:val="21"/>
                  </w:rPr>
                </w:pPr>
                <w:r>
                  <w:t>13,948,172.58</w:t>
                </w:r>
              </w:p>
            </w:tc>
          </w:tr>
        </w:tbl>
        <w:p w:rsidR="00273E7C" w:rsidRDefault="00273E7C"/>
        <w:p w:rsidR="0036046F" w:rsidRDefault="00546E80">
          <w:pPr>
            <w:spacing w:before="60" w:after="60"/>
            <w:rPr>
              <w:szCs w:val="21"/>
            </w:rPr>
          </w:pPr>
          <w:r>
            <w:rPr>
              <w:rFonts w:hint="eastAsia"/>
              <w:szCs w:val="21"/>
            </w:rPr>
            <w:lastRenderedPageBreak/>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sdtContent>
            <w:p w:rsidR="0036046F" w:rsidRDefault="00273E7C">
              <w:pPr>
                <w:rPr>
                  <w:szCs w:val="21"/>
                </w:rPr>
              </w:pPr>
              <w:r w:rsidRPr="00FD0EEF">
                <w:rPr>
                  <w:rFonts w:cs="Arial" w:hint="eastAsia"/>
                  <w:szCs w:val="21"/>
                </w:rPr>
                <w:t>本年其他主要为支付的工</w:t>
              </w:r>
              <w:proofErr w:type="gramStart"/>
              <w:r w:rsidRPr="00FD0EEF">
                <w:rPr>
                  <w:rFonts w:cs="Arial" w:hint="eastAsia"/>
                  <w:szCs w:val="21"/>
                </w:rPr>
                <w:t>亡协议</w:t>
              </w:r>
              <w:proofErr w:type="gramEnd"/>
              <w:r w:rsidRPr="00FD0EEF">
                <w:rPr>
                  <w:rFonts w:cs="Arial" w:hint="eastAsia"/>
                  <w:szCs w:val="21"/>
                </w:rPr>
                <w:t>补偿费等；上年其他主要为支付的拆迁补偿款4,000,000.00元。</w:t>
              </w:r>
            </w:p>
          </w:sdtContent>
        </w:sdt>
      </w:sdtContent>
    </w:sdt>
    <w:p w:rsidR="0036046F" w:rsidRDefault="0036046F"/>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所得税费用</w:t>
          </w:r>
        </w:p>
        <w:p w:rsidR="0036046F" w:rsidRDefault="00546E80">
          <w:pPr>
            <w:pStyle w:val="4"/>
            <w:numPr>
              <w:ilvl w:val="0"/>
              <w:numId w:val="173"/>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EndPr/>
          <w:sdtContent>
            <w:p w:rsidR="0036046F" w:rsidRDefault="009C38D8">
              <w:r w:rsidRPr="009B1EEB">
                <w:fldChar w:fldCharType="begin"/>
              </w:r>
              <w:r w:rsidR="00273E7C" w:rsidRPr="009B1EEB">
                <w:instrText xml:space="preserve">MACROBUTTON  SnrToggleCheckbox √适用 </w:instrText>
              </w:r>
              <w:r w:rsidRPr="009B1EEB">
                <w:fldChar w:fldCharType="end"/>
              </w:r>
              <w:r w:rsidRPr="009B1EEB">
                <w:fldChar w:fldCharType="begin"/>
              </w:r>
              <w:r w:rsidR="00273E7C" w:rsidRPr="009B1EEB">
                <w:instrText xml:space="preserve"> MACROBUTTON  SnrToggleCheckbox □不适用 </w:instrText>
              </w:r>
              <w:r w:rsidRPr="009B1EEB">
                <w:fldChar w:fldCharType="end"/>
              </w:r>
            </w:p>
          </w:sdtContent>
        </w:sdt>
        <w:p w:rsidR="0036046F" w:rsidRDefault="00546E80">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A80F6B" w:rsidTr="00092834">
            <w:trPr>
              <w:trHeight w:val="279"/>
            </w:trPr>
            <w:sdt>
              <w:sdtPr>
                <w:tag w:val="_PLD_e0d72a7f55e04c898352587240ce636b"/>
                <w:id w:val="9585989"/>
                <w:lock w:val="sdtLocked"/>
              </w:sdtPr>
              <w:sdtEndPr/>
              <w:sdtContent>
                <w:tc>
                  <w:tcPr>
                    <w:tcW w:w="1774" w:type="pct"/>
                    <w:vAlign w:val="center"/>
                  </w:tcPr>
                  <w:p w:rsidR="00A80F6B" w:rsidRDefault="00A80F6B" w:rsidP="00092834">
                    <w:pPr>
                      <w:ind w:right="6"/>
                      <w:jc w:val="center"/>
                      <w:rPr>
                        <w:szCs w:val="21"/>
                      </w:rPr>
                    </w:pPr>
                    <w:r>
                      <w:rPr>
                        <w:rFonts w:hint="eastAsia"/>
                        <w:szCs w:val="21"/>
                      </w:rPr>
                      <w:t>项目</w:t>
                    </w:r>
                  </w:p>
                </w:tc>
              </w:sdtContent>
            </w:sdt>
            <w:sdt>
              <w:sdtPr>
                <w:tag w:val="_PLD_e2b12491de324856a6b2f7034aa875da"/>
                <w:id w:val="9585990"/>
                <w:lock w:val="sdtLocked"/>
              </w:sdtPr>
              <w:sdtEndPr/>
              <w:sdtContent>
                <w:tc>
                  <w:tcPr>
                    <w:tcW w:w="1618" w:type="pct"/>
                    <w:vAlign w:val="center"/>
                  </w:tcPr>
                  <w:p w:rsidR="00A80F6B" w:rsidRDefault="00A80F6B" w:rsidP="00092834">
                    <w:pPr>
                      <w:ind w:right="6"/>
                      <w:jc w:val="center"/>
                      <w:rPr>
                        <w:szCs w:val="21"/>
                      </w:rPr>
                    </w:pPr>
                    <w:r>
                      <w:rPr>
                        <w:rFonts w:hint="eastAsia"/>
                        <w:szCs w:val="21"/>
                      </w:rPr>
                      <w:t>本期发生额</w:t>
                    </w:r>
                  </w:p>
                </w:tc>
              </w:sdtContent>
            </w:sdt>
            <w:sdt>
              <w:sdtPr>
                <w:tag w:val="_PLD_4b2515977b8d462088eb538637703bf1"/>
                <w:id w:val="9585991"/>
                <w:lock w:val="sdtLocked"/>
              </w:sdtPr>
              <w:sdtEndPr/>
              <w:sdtContent>
                <w:tc>
                  <w:tcPr>
                    <w:tcW w:w="1608" w:type="pct"/>
                    <w:vAlign w:val="center"/>
                  </w:tcPr>
                  <w:p w:rsidR="00A80F6B" w:rsidRDefault="00A80F6B" w:rsidP="00092834">
                    <w:pPr>
                      <w:ind w:right="6"/>
                      <w:jc w:val="center"/>
                      <w:rPr>
                        <w:szCs w:val="21"/>
                      </w:rPr>
                    </w:pPr>
                    <w:r>
                      <w:rPr>
                        <w:rFonts w:hint="eastAsia"/>
                        <w:szCs w:val="21"/>
                      </w:rPr>
                      <w:t>上期发生额</w:t>
                    </w:r>
                  </w:p>
                </w:tc>
              </w:sdtContent>
            </w:sdt>
          </w:tr>
          <w:tr w:rsidR="00A80F6B" w:rsidTr="00092834">
            <w:sdt>
              <w:sdtPr>
                <w:tag w:val="_PLD_eb618de0537148aeb9864c6338e1cc40"/>
                <w:id w:val="9585992"/>
                <w:lock w:val="sdtLocked"/>
              </w:sdtPr>
              <w:sdtEndPr/>
              <w:sdtContent>
                <w:tc>
                  <w:tcPr>
                    <w:tcW w:w="1774" w:type="pct"/>
                  </w:tcPr>
                  <w:p w:rsidR="00A80F6B" w:rsidRDefault="00A80F6B" w:rsidP="00092834">
                    <w:pPr>
                      <w:ind w:right="6"/>
                      <w:rPr>
                        <w:b/>
                        <w:bCs/>
                        <w:szCs w:val="21"/>
                      </w:rPr>
                    </w:pPr>
                    <w:r>
                      <w:rPr>
                        <w:rFonts w:hint="eastAsia"/>
                        <w:szCs w:val="21"/>
                      </w:rPr>
                      <w:t>当期所得税费用</w:t>
                    </w:r>
                  </w:p>
                </w:tc>
              </w:sdtContent>
            </w:sdt>
            <w:tc>
              <w:tcPr>
                <w:tcW w:w="1618" w:type="pct"/>
              </w:tcPr>
              <w:p w:rsidR="00A80F6B" w:rsidRDefault="00A80F6B" w:rsidP="00092834">
                <w:pPr>
                  <w:jc w:val="right"/>
                  <w:rPr>
                    <w:szCs w:val="21"/>
                  </w:rPr>
                </w:pPr>
                <w:r>
                  <w:t>26,654,082.14</w:t>
                </w:r>
              </w:p>
            </w:tc>
            <w:tc>
              <w:tcPr>
                <w:tcW w:w="1608" w:type="pct"/>
              </w:tcPr>
              <w:p w:rsidR="00A80F6B" w:rsidRDefault="00A80F6B" w:rsidP="00092834">
                <w:pPr>
                  <w:ind w:right="6"/>
                  <w:jc w:val="right"/>
                  <w:rPr>
                    <w:szCs w:val="21"/>
                  </w:rPr>
                </w:pPr>
                <w:r>
                  <w:t>11,640,599.77</w:t>
                </w:r>
              </w:p>
            </w:tc>
          </w:tr>
          <w:tr w:rsidR="00A80F6B" w:rsidTr="00092834">
            <w:sdt>
              <w:sdtPr>
                <w:tag w:val="_PLD_41728eb82b7b4c598f50b1463edd74e5"/>
                <w:id w:val="9585993"/>
                <w:lock w:val="sdtLocked"/>
              </w:sdtPr>
              <w:sdtEndPr/>
              <w:sdtContent>
                <w:tc>
                  <w:tcPr>
                    <w:tcW w:w="1774" w:type="pct"/>
                  </w:tcPr>
                  <w:p w:rsidR="00A80F6B" w:rsidRDefault="00A80F6B" w:rsidP="00092834">
                    <w:pPr>
                      <w:ind w:right="6"/>
                      <w:rPr>
                        <w:szCs w:val="21"/>
                      </w:rPr>
                    </w:pPr>
                    <w:r>
                      <w:rPr>
                        <w:rFonts w:hint="eastAsia"/>
                        <w:szCs w:val="21"/>
                      </w:rPr>
                      <w:t>递延所得税费用</w:t>
                    </w:r>
                  </w:p>
                </w:tc>
              </w:sdtContent>
            </w:sdt>
            <w:tc>
              <w:tcPr>
                <w:tcW w:w="1618" w:type="pct"/>
              </w:tcPr>
              <w:p w:rsidR="00A80F6B" w:rsidRDefault="00A80F6B" w:rsidP="00092834">
                <w:pPr>
                  <w:jc w:val="right"/>
                  <w:rPr>
                    <w:szCs w:val="21"/>
                  </w:rPr>
                </w:pPr>
                <w:r>
                  <w:t>2,168,468.93</w:t>
                </w:r>
              </w:p>
            </w:tc>
            <w:tc>
              <w:tcPr>
                <w:tcW w:w="1608" w:type="pct"/>
              </w:tcPr>
              <w:p w:rsidR="00A80F6B" w:rsidRDefault="00A80F6B" w:rsidP="00092834">
                <w:pPr>
                  <w:ind w:right="6"/>
                  <w:jc w:val="right"/>
                  <w:rPr>
                    <w:szCs w:val="21"/>
                  </w:rPr>
                </w:pPr>
                <w:r>
                  <w:t>-1,957,132.23</w:t>
                </w:r>
              </w:p>
            </w:tc>
          </w:tr>
          <w:tr w:rsidR="00A80F6B" w:rsidTr="00092834">
            <w:sdt>
              <w:sdtPr>
                <w:tag w:val="_PLD_b68ddca7a6004bd4964d19fff997989b"/>
                <w:id w:val="9585994"/>
                <w:lock w:val="sdtLocked"/>
              </w:sdtPr>
              <w:sdtEndPr/>
              <w:sdtContent>
                <w:tc>
                  <w:tcPr>
                    <w:tcW w:w="1774" w:type="pct"/>
                  </w:tcPr>
                  <w:p w:rsidR="00A80F6B" w:rsidRDefault="00A80F6B" w:rsidP="00092834">
                    <w:pPr>
                      <w:ind w:right="6"/>
                      <w:jc w:val="center"/>
                      <w:rPr>
                        <w:szCs w:val="21"/>
                      </w:rPr>
                    </w:pPr>
                    <w:r>
                      <w:rPr>
                        <w:rFonts w:hint="eastAsia"/>
                        <w:szCs w:val="21"/>
                      </w:rPr>
                      <w:t>合计</w:t>
                    </w:r>
                  </w:p>
                </w:tc>
              </w:sdtContent>
            </w:sdt>
            <w:tc>
              <w:tcPr>
                <w:tcW w:w="1618" w:type="pct"/>
              </w:tcPr>
              <w:p w:rsidR="00A80F6B" w:rsidRDefault="00A80F6B" w:rsidP="00092834">
                <w:pPr>
                  <w:ind w:right="6"/>
                  <w:jc w:val="right"/>
                  <w:rPr>
                    <w:szCs w:val="21"/>
                  </w:rPr>
                </w:pPr>
                <w:r>
                  <w:t>28,822,551.07</w:t>
                </w:r>
              </w:p>
            </w:tc>
            <w:tc>
              <w:tcPr>
                <w:tcW w:w="1608" w:type="pct"/>
              </w:tcPr>
              <w:p w:rsidR="00A80F6B" w:rsidRDefault="00A80F6B" w:rsidP="00092834">
                <w:pPr>
                  <w:ind w:right="6"/>
                  <w:jc w:val="right"/>
                  <w:rPr>
                    <w:szCs w:val="21"/>
                  </w:rPr>
                </w:pPr>
                <w:r>
                  <w:t>9,683,467.54</w:t>
                </w:r>
              </w:p>
            </w:tc>
          </w:tr>
        </w:tbl>
        <w:p w:rsidR="00A80F6B" w:rsidRDefault="00A80F6B"/>
        <w:p w:rsidR="0036046F" w:rsidRDefault="00546E80">
          <w:pPr>
            <w:pStyle w:val="4"/>
            <w:numPr>
              <w:ilvl w:val="0"/>
              <w:numId w:val="173"/>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EndPr/>
          <w:sdtContent>
            <w:p w:rsidR="00A80F6B" w:rsidRDefault="009C38D8" w:rsidP="00A80F6B">
              <w:r w:rsidRPr="009B1EEB">
                <w:fldChar w:fldCharType="begin"/>
              </w:r>
              <w:r w:rsidR="00A80F6B" w:rsidRPr="009B1EEB">
                <w:instrText xml:space="preserve">MACROBUTTON  SnrToggleCheckbox √适用 </w:instrText>
              </w:r>
              <w:r w:rsidRPr="009B1EEB">
                <w:fldChar w:fldCharType="end"/>
              </w:r>
              <w:r w:rsidRPr="009B1EEB">
                <w:fldChar w:fldCharType="begin"/>
              </w:r>
              <w:r w:rsidR="00A80F6B" w:rsidRPr="009B1EEB">
                <w:instrText xml:space="preserve"> MACROBUTTON  SnrToggleCheckbox □不适用 </w:instrText>
              </w:r>
              <w:r w:rsidRPr="009B1EEB">
                <w:fldChar w:fldCharType="end"/>
              </w:r>
            </w:p>
          </w:sdtContent>
        </w:sdt>
        <w:p w:rsidR="00A80F6B" w:rsidRDefault="00A80F6B">
          <w:pPr>
            <w:jc w:val="right"/>
          </w:pPr>
          <w:r>
            <w:rPr>
              <w:rFonts w:hint="eastAsia"/>
            </w:rPr>
            <w:t>单位：</w:t>
          </w:r>
          <w:sdt>
            <w:sdtPr>
              <w:rPr>
                <w:rFonts w:hint="eastAsia"/>
              </w:rPr>
              <w:alias w:val="单位：会计利润与所得税费用调整过程"/>
              <w:tag w:val="_GBC_10825cb9bb5e445c9210ee34dc80406a"/>
              <w:id w:val="2156386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A80F6B" w:rsidTr="00092834">
            <w:sdt>
              <w:sdtPr>
                <w:tag w:val="_PLD_1123621c9879400694da9a8842888e14"/>
                <w:id w:val="958642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jc w:val="center"/>
                    </w:pPr>
                    <w:r>
                      <w:rPr>
                        <w:rFonts w:hint="eastAsia"/>
                      </w:rPr>
                      <w:t>项目</w:t>
                    </w:r>
                  </w:p>
                </w:tc>
              </w:sdtContent>
            </w:sdt>
            <w:sdt>
              <w:sdtPr>
                <w:tag w:val="_PLD_4a270148a32846b69754961e55c75a04"/>
                <w:id w:val="9586426"/>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jc w:val="center"/>
                    </w:pPr>
                    <w:r>
                      <w:rPr>
                        <w:rFonts w:hint="eastAsia"/>
                      </w:rPr>
                      <w:t>本期发生额</w:t>
                    </w:r>
                  </w:p>
                </w:tc>
              </w:sdtContent>
            </w:sdt>
          </w:tr>
          <w:tr w:rsidR="00A80F6B" w:rsidTr="00092834">
            <w:sdt>
              <w:sdtPr>
                <w:tag w:val="_PLD_fe27eedc229b486899ed547c51d37917"/>
                <w:id w:val="958642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A80F6B" w:rsidRPr="00FD0EEF" w:rsidRDefault="00A80F6B" w:rsidP="00092834">
                <w:pPr>
                  <w:jc w:val="right"/>
                </w:pPr>
                <w:r w:rsidRPr="00FD0EEF">
                  <w:rPr>
                    <w:rFonts w:cs="Arial"/>
                    <w:color w:val="000000"/>
                    <w:szCs w:val="21"/>
                  </w:rPr>
                  <w:t>225,825,104.02</w:t>
                </w:r>
              </w:p>
            </w:tc>
          </w:tr>
          <w:tr w:rsidR="00A80F6B" w:rsidTr="00092834">
            <w:sdt>
              <w:sdtPr>
                <w:tag w:val="_PLD_f7ffc0c7ca9b497d8dc0dce5bf0eda9a"/>
                <w:id w:val="958642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Pr="00FD0EEF" w:rsidRDefault="00A80F6B" w:rsidP="00092834">
                <w:pPr>
                  <w:jc w:val="right"/>
                </w:pPr>
                <w:r w:rsidRPr="00FD0EEF">
                  <w:t>33,873,765.60</w:t>
                </w:r>
              </w:p>
            </w:tc>
          </w:tr>
          <w:tr w:rsidR="00A80F6B" w:rsidTr="00092834">
            <w:trPr>
              <w:trHeight w:val="139"/>
            </w:trPr>
            <w:sdt>
              <w:sdtPr>
                <w:tag w:val="_PLD_9df18bdcd694449695ac6d0f65c229b7"/>
                <w:id w:val="958642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Pr="00FD0EEF" w:rsidRDefault="00A80F6B" w:rsidP="00092834">
                <w:pPr>
                  <w:jc w:val="right"/>
                </w:pPr>
                <w:r w:rsidRPr="00FD0EEF">
                  <w:t>8,279,232.28</w:t>
                </w:r>
              </w:p>
            </w:tc>
          </w:tr>
          <w:tr w:rsidR="00A80F6B" w:rsidTr="00092834">
            <w:sdt>
              <w:sdtPr>
                <w:tag w:val="_PLD_3265a7f97078414e8992682ae705b8ae"/>
                <w:id w:val="958643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Pr="00FD0EEF" w:rsidRDefault="00A80F6B" w:rsidP="00092834">
                <w:pPr>
                  <w:jc w:val="right"/>
                </w:pPr>
                <w:r w:rsidRPr="00FD0EEF">
                  <w:t>28,378.55</w:t>
                </w:r>
              </w:p>
            </w:tc>
          </w:tr>
          <w:tr w:rsidR="00A80F6B" w:rsidTr="00092834">
            <w:sdt>
              <w:sdtPr>
                <w:tag w:val="_PLD_d221a1750972424fa59e109036c4105d"/>
                <w:id w:val="958643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Pr="00FD0EEF" w:rsidRDefault="00A80F6B" w:rsidP="00092834">
                <w:pPr>
                  <w:jc w:val="right"/>
                </w:pPr>
              </w:p>
            </w:tc>
          </w:tr>
          <w:tr w:rsidR="00A80F6B" w:rsidTr="00092834">
            <w:sdt>
              <w:sdtPr>
                <w:tag w:val="_PLD_b267521bfe9246aa95e35e3cebc4a1f8"/>
                <w:id w:val="958643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Pr="00FD0EEF" w:rsidRDefault="00144FEA" w:rsidP="00092834">
                <w:pPr>
                  <w:jc w:val="right"/>
                </w:pPr>
                <w:r>
                  <w:rPr>
                    <w:rFonts w:hint="eastAsia"/>
                  </w:rPr>
                  <w:t>573,568.78</w:t>
                </w:r>
              </w:p>
            </w:tc>
          </w:tr>
          <w:tr w:rsidR="00A80F6B" w:rsidTr="00144FEA">
            <w:sdt>
              <w:sdtPr>
                <w:tag w:val="_PLD_e3ea20a1997a4604af76b7db091e8702"/>
                <w:id w:val="958643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A80F6B" w:rsidRPr="00FD0EEF" w:rsidRDefault="00A80F6B" w:rsidP="00144FEA">
                <w:pPr>
                  <w:jc w:val="right"/>
                </w:pPr>
                <w:r w:rsidRPr="00FD0EEF">
                  <w:t>-23,767,378.53</w:t>
                </w:r>
              </w:p>
            </w:tc>
          </w:tr>
          <w:tr w:rsidR="00A80F6B" w:rsidTr="00144FEA">
            <w:sdt>
              <w:sdtPr>
                <w:tag w:val="_PLD_8401811b11b54235be79955ebe812995"/>
                <w:id w:val="958643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A80F6B" w:rsidRPr="00FD0EEF" w:rsidRDefault="00A80F6B" w:rsidP="00144FEA">
                <w:pPr>
                  <w:jc w:val="right"/>
                </w:pPr>
                <w:r w:rsidRPr="00FD0EEF">
                  <w:t>9,916,546.11</w:t>
                </w:r>
              </w:p>
            </w:tc>
          </w:tr>
          <w:sdt>
            <w:sdtPr>
              <w:alias w:val="会计利润与所得税费用调整过程明细"/>
              <w:tag w:val="_TUP_e9f3609279ef4d50b65ce0510eb9fee4"/>
              <w:id w:val="9586436"/>
              <w:lock w:val="sdtLocked"/>
            </w:sdtPr>
            <w:sdtEndPr/>
            <w:sdtContent>
              <w:tr w:rsidR="00A80F6B" w:rsidTr="00092834">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A80F6B" w:rsidRDefault="00660DEB" w:rsidP="00092834">
                    <w:r>
                      <w:rPr>
                        <w:rFonts w:hint="eastAsia"/>
                        <w:color w:val="000000"/>
                        <w:szCs w:val="21"/>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A80F6B" w:rsidRPr="00FD0EEF" w:rsidRDefault="00A80F6B" w:rsidP="00092834">
                    <w:pPr>
                      <w:jc w:val="right"/>
                    </w:pPr>
                    <w:r w:rsidRPr="00FD0EEF">
                      <w:t>-81,561.72</w:t>
                    </w:r>
                  </w:p>
                </w:tc>
              </w:tr>
            </w:sdtContent>
          </w:sdt>
          <w:tr w:rsidR="00A80F6B" w:rsidTr="00092834">
            <w:sdt>
              <w:sdtPr>
                <w:tag w:val="_PLD_0d947a5f645f44d7ade144f76e03c99e"/>
                <w:id w:val="958643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A80F6B" w:rsidRDefault="00A80F6B" w:rsidP="00092834">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A80F6B" w:rsidRDefault="00A80F6B" w:rsidP="00092834">
                <w:pPr>
                  <w:jc w:val="right"/>
                </w:pPr>
                <w:r>
                  <w:t>28,822,551.07</w:t>
                </w:r>
              </w:p>
            </w:tc>
          </w:tr>
        </w:tbl>
        <w:p w:rsidR="00A80F6B" w:rsidRDefault="00A80F6B"/>
        <w:p w:rsidR="0036046F" w:rsidRDefault="00546E80">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EndPr/>
          <w:sdtContent>
            <w:p w:rsidR="0036046F" w:rsidRDefault="009C38D8" w:rsidP="00A80F6B">
              <w:pPr>
                <w:spacing w:before="60" w:after="60"/>
                <w:rPr>
                  <w:szCs w:val="21"/>
                </w:rPr>
              </w:pPr>
              <w:r w:rsidRPr="009B1EEB">
                <w:rPr>
                  <w:szCs w:val="21"/>
                </w:rPr>
                <w:fldChar w:fldCharType="begin"/>
              </w:r>
              <w:r w:rsidR="00A80F6B" w:rsidRPr="009B1EEB">
                <w:rPr>
                  <w:szCs w:val="21"/>
                </w:rPr>
                <w:instrText xml:space="preserve">MACROBUTTON  SnrToggleCheckbox □适用 </w:instrText>
              </w:r>
              <w:r w:rsidRPr="009B1EEB">
                <w:rPr>
                  <w:szCs w:val="21"/>
                </w:rPr>
                <w:fldChar w:fldCharType="end"/>
              </w:r>
              <w:r w:rsidRPr="009B1EEB">
                <w:rPr>
                  <w:szCs w:val="21"/>
                </w:rPr>
                <w:fldChar w:fldCharType="begin"/>
              </w:r>
              <w:r w:rsidR="00A80F6B"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EndPr/>
          <w:sdtContent>
            <w:p w:rsidR="0036046F" w:rsidRDefault="009C38D8" w:rsidP="0044401D">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sdtContent>
    </w:sdt>
    <w:p w:rsidR="0036046F" w:rsidRDefault="0036046F"/>
    <w:p w:rsidR="0036046F" w:rsidRDefault="00546E80">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Cs w:val="21"/>
        </w:rPr>
      </w:sdtEndPr>
      <w:sdtContent>
        <w:p w:rsidR="0036046F" w:rsidRDefault="00546E80">
          <w:pPr>
            <w:pStyle w:val="4"/>
            <w:numPr>
              <w:ilvl w:val="0"/>
              <w:numId w:val="174"/>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EndPr/>
          <w:sdtContent>
            <w:p w:rsidR="0036046F" w:rsidRDefault="009C38D8">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44401D" w:rsidTr="00092834">
            <w:sdt>
              <w:sdtPr>
                <w:tag w:val="_PLD_f7a5d7090c5c4e2b95d9e6f0ea383580"/>
                <w:id w:val="9586567"/>
                <w:lock w:val="sdtLocked"/>
              </w:sdtPr>
              <w:sdtEndPr/>
              <w:sdtContent>
                <w:tc>
                  <w:tcPr>
                    <w:tcW w:w="1882" w:type="pct"/>
                  </w:tcPr>
                  <w:p w:rsidR="0044401D" w:rsidRDefault="0044401D" w:rsidP="00092834">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9586568"/>
                <w:lock w:val="sdtLocked"/>
              </w:sdtPr>
              <w:sdtEndPr/>
              <w:sdtContent>
                <w:tc>
                  <w:tcPr>
                    <w:tcW w:w="1562" w:type="pct"/>
                  </w:tcPr>
                  <w:p w:rsidR="0044401D" w:rsidRDefault="0044401D" w:rsidP="00092834">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9586569"/>
                <w:lock w:val="sdtLocked"/>
              </w:sdtPr>
              <w:sdtEndPr/>
              <w:sdtContent>
                <w:tc>
                  <w:tcPr>
                    <w:tcW w:w="1556" w:type="pct"/>
                  </w:tcPr>
                  <w:p w:rsidR="0044401D" w:rsidRDefault="0044401D" w:rsidP="00092834">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9586570"/>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往来款</w:t>
                    </w:r>
                  </w:p>
                </w:tc>
                <w:tc>
                  <w:tcPr>
                    <w:tcW w:w="1562" w:type="pct"/>
                    <w:vAlign w:val="bottom"/>
                  </w:tcPr>
                  <w:p w:rsidR="0044401D" w:rsidRDefault="0044401D" w:rsidP="00092834">
                    <w:pPr>
                      <w:jc w:val="right"/>
                      <w:rPr>
                        <w:szCs w:val="21"/>
                      </w:rPr>
                    </w:pPr>
                    <w:r>
                      <w:t>15,984,470.41</w:t>
                    </w:r>
                  </w:p>
                </w:tc>
                <w:tc>
                  <w:tcPr>
                    <w:tcW w:w="1556" w:type="pct"/>
                  </w:tcPr>
                  <w:p w:rsidR="0044401D" w:rsidRDefault="0044401D" w:rsidP="00092834">
                    <w:pPr>
                      <w:jc w:val="right"/>
                      <w:rPr>
                        <w:szCs w:val="21"/>
                      </w:rPr>
                    </w:pPr>
                    <w:r>
                      <w:t>53,520,505.41</w:t>
                    </w:r>
                  </w:p>
                </w:tc>
              </w:tr>
            </w:sdtContent>
          </w:sdt>
          <w:sdt>
            <w:sdtPr>
              <w:rPr>
                <w:rFonts w:hint="eastAsia"/>
                <w:szCs w:val="21"/>
              </w:rPr>
              <w:alias w:val="收到的其他与经营活动有关的现金明细"/>
              <w:tag w:val="_TUP_ca9171e54df6430e9436143874401ecc"/>
              <w:id w:val="9586571"/>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proofErr w:type="gramStart"/>
                    <w:r>
                      <w:t>奖补资金</w:t>
                    </w:r>
                    <w:proofErr w:type="gramEnd"/>
                  </w:p>
                </w:tc>
                <w:tc>
                  <w:tcPr>
                    <w:tcW w:w="1562" w:type="pct"/>
                    <w:vAlign w:val="bottom"/>
                  </w:tcPr>
                  <w:p w:rsidR="0044401D" w:rsidRDefault="0044401D" w:rsidP="00092834">
                    <w:pPr>
                      <w:jc w:val="right"/>
                      <w:rPr>
                        <w:szCs w:val="21"/>
                      </w:rPr>
                    </w:pPr>
                    <w:r>
                      <w:t>11,126,485.99</w:t>
                    </w:r>
                  </w:p>
                </w:tc>
                <w:tc>
                  <w:tcPr>
                    <w:tcW w:w="1556" w:type="pct"/>
                  </w:tcPr>
                  <w:p w:rsidR="0044401D" w:rsidRDefault="0044401D" w:rsidP="00092834">
                    <w:pPr>
                      <w:jc w:val="right"/>
                      <w:rPr>
                        <w:szCs w:val="21"/>
                      </w:rPr>
                    </w:pPr>
                    <w:r>
                      <w:t>212,642,268.75</w:t>
                    </w:r>
                  </w:p>
                </w:tc>
              </w:tr>
            </w:sdtContent>
          </w:sdt>
          <w:sdt>
            <w:sdtPr>
              <w:rPr>
                <w:rFonts w:hint="eastAsia"/>
                <w:szCs w:val="21"/>
              </w:rPr>
              <w:alias w:val="收到的其他与经营活动有关的现金明细"/>
              <w:tag w:val="_TUP_ca9171e54df6430e9436143874401ecc"/>
              <w:id w:val="9586572"/>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保证金、</w:t>
                    </w:r>
                    <w:proofErr w:type="gramStart"/>
                    <w:r>
                      <w:t>诚意金</w:t>
                    </w:r>
                    <w:proofErr w:type="gramEnd"/>
                  </w:p>
                </w:tc>
                <w:tc>
                  <w:tcPr>
                    <w:tcW w:w="1562" w:type="pct"/>
                    <w:vAlign w:val="bottom"/>
                  </w:tcPr>
                  <w:p w:rsidR="0044401D" w:rsidRDefault="0044401D" w:rsidP="00092834">
                    <w:pPr>
                      <w:jc w:val="right"/>
                      <w:rPr>
                        <w:szCs w:val="21"/>
                      </w:rPr>
                    </w:pPr>
                    <w:r>
                      <w:t>7,391,278.13</w:t>
                    </w:r>
                  </w:p>
                </w:tc>
                <w:tc>
                  <w:tcPr>
                    <w:tcW w:w="1556" w:type="pct"/>
                  </w:tcPr>
                  <w:p w:rsidR="0044401D" w:rsidRDefault="0044401D" w:rsidP="00092834">
                    <w:pPr>
                      <w:jc w:val="right"/>
                      <w:rPr>
                        <w:szCs w:val="21"/>
                      </w:rPr>
                    </w:pPr>
                    <w:r>
                      <w:t>16,595,381.72</w:t>
                    </w:r>
                  </w:p>
                </w:tc>
              </w:tr>
            </w:sdtContent>
          </w:sdt>
          <w:sdt>
            <w:sdtPr>
              <w:rPr>
                <w:rFonts w:hint="eastAsia"/>
                <w:szCs w:val="21"/>
              </w:rPr>
              <w:alias w:val="收到的其他与经营活动有关的现金明细"/>
              <w:tag w:val="_TUP_ca9171e54df6430e9436143874401ecc"/>
              <w:id w:val="9586573"/>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保险赔款</w:t>
                    </w:r>
                  </w:p>
                </w:tc>
                <w:tc>
                  <w:tcPr>
                    <w:tcW w:w="1562" w:type="pct"/>
                    <w:vAlign w:val="bottom"/>
                  </w:tcPr>
                  <w:p w:rsidR="0044401D" w:rsidRDefault="0044401D" w:rsidP="00092834">
                    <w:pPr>
                      <w:jc w:val="right"/>
                      <w:rPr>
                        <w:szCs w:val="21"/>
                      </w:rPr>
                    </w:pPr>
                    <w:r>
                      <w:t>12,503,348.00</w:t>
                    </w:r>
                  </w:p>
                </w:tc>
                <w:tc>
                  <w:tcPr>
                    <w:tcW w:w="1556" w:type="pct"/>
                  </w:tcPr>
                  <w:p w:rsidR="0044401D" w:rsidRDefault="0044401D" w:rsidP="00092834">
                    <w:pPr>
                      <w:jc w:val="right"/>
                      <w:rPr>
                        <w:szCs w:val="21"/>
                      </w:rPr>
                    </w:pPr>
                  </w:p>
                </w:tc>
              </w:tr>
            </w:sdtContent>
          </w:sdt>
          <w:sdt>
            <w:sdtPr>
              <w:rPr>
                <w:rFonts w:hint="eastAsia"/>
                <w:szCs w:val="21"/>
              </w:rPr>
              <w:alias w:val="收到的其他与经营活动有关的现金明细"/>
              <w:tag w:val="_TUP_ca9171e54df6430e9436143874401ecc"/>
              <w:id w:val="9586574"/>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汇票置换、贴息、</w:t>
                    </w:r>
                    <w:proofErr w:type="gramStart"/>
                    <w:r>
                      <w:t>找补款</w:t>
                    </w:r>
                    <w:proofErr w:type="gramEnd"/>
                  </w:p>
                </w:tc>
                <w:tc>
                  <w:tcPr>
                    <w:tcW w:w="1562" w:type="pct"/>
                    <w:vAlign w:val="bottom"/>
                  </w:tcPr>
                  <w:p w:rsidR="0044401D" w:rsidRDefault="0044401D" w:rsidP="00092834">
                    <w:pPr>
                      <w:jc w:val="right"/>
                      <w:rPr>
                        <w:szCs w:val="21"/>
                      </w:rPr>
                    </w:pPr>
                    <w:r>
                      <w:t>1,647,501.25</w:t>
                    </w:r>
                  </w:p>
                </w:tc>
                <w:tc>
                  <w:tcPr>
                    <w:tcW w:w="1556" w:type="pct"/>
                  </w:tcPr>
                  <w:p w:rsidR="0044401D" w:rsidRDefault="0044401D" w:rsidP="00092834">
                    <w:pPr>
                      <w:jc w:val="right"/>
                      <w:rPr>
                        <w:szCs w:val="21"/>
                      </w:rPr>
                    </w:pPr>
                    <w:r>
                      <w:t>16,108,251.37</w:t>
                    </w:r>
                  </w:p>
                </w:tc>
              </w:tr>
            </w:sdtContent>
          </w:sdt>
          <w:sdt>
            <w:sdtPr>
              <w:rPr>
                <w:rFonts w:hint="eastAsia"/>
                <w:szCs w:val="21"/>
              </w:rPr>
              <w:alias w:val="收到的其他与经营活动有关的现金明细"/>
              <w:tag w:val="_TUP_ca9171e54df6430e9436143874401ecc"/>
              <w:id w:val="9586575"/>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利息收入</w:t>
                    </w:r>
                  </w:p>
                </w:tc>
                <w:tc>
                  <w:tcPr>
                    <w:tcW w:w="1562" w:type="pct"/>
                    <w:vAlign w:val="bottom"/>
                  </w:tcPr>
                  <w:p w:rsidR="0044401D" w:rsidRDefault="0044401D" w:rsidP="00092834">
                    <w:pPr>
                      <w:jc w:val="right"/>
                      <w:rPr>
                        <w:szCs w:val="21"/>
                      </w:rPr>
                    </w:pPr>
                    <w:r>
                      <w:t>957,682.00</w:t>
                    </w:r>
                  </w:p>
                </w:tc>
                <w:tc>
                  <w:tcPr>
                    <w:tcW w:w="1556" w:type="pct"/>
                  </w:tcPr>
                  <w:p w:rsidR="0044401D" w:rsidRDefault="0044401D" w:rsidP="00092834">
                    <w:pPr>
                      <w:jc w:val="right"/>
                      <w:rPr>
                        <w:szCs w:val="21"/>
                      </w:rPr>
                    </w:pPr>
                    <w:r>
                      <w:t>817,901.61</w:t>
                    </w:r>
                  </w:p>
                </w:tc>
              </w:tr>
            </w:sdtContent>
          </w:sdt>
          <w:sdt>
            <w:sdtPr>
              <w:rPr>
                <w:rFonts w:hint="eastAsia"/>
                <w:szCs w:val="21"/>
              </w:rPr>
              <w:alias w:val="收到的其他与经营活动有关的现金明细"/>
              <w:tag w:val="_TUP_ca9171e54df6430e9436143874401ecc"/>
              <w:id w:val="9586576"/>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金山煤矿退煤炭尾款</w:t>
                    </w:r>
                  </w:p>
                </w:tc>
                <w:tc>
                  <w:tcPr>
                    <w:tcW w:w="1562" w:type="pct"/>
                    <w:vAlign w:val="bottom"/>
                  </w:tcPr>
                  <w:p w:rsidR="0044401D" w:rsidRDefault="0044401D" w:rsidP="00092834">
                    <w:pPr>
                      <w:jc w:val="right"/>
                      <w:rPr>
                        <w:szCs w:val="21"/>
                      </w:rPr>
                    </w:pPr>
                    <w:r>
                      <w:t>1,400,184.20</w:t>
                    </w:r>
                  </w:p>
                </w:tc>
                <w:tc>
                  <w:tcPr>
                    <w:tcW w:w="1556" w:type="pct"/>
                  </w:tcPr>
                  <w:p w:rsidR="0044401D" w:rsidRDefault="0044401D" w:rsidP="00092834">
                    <w:pPr>
                      <w:jc w:val="right"/>
                      <w:rPr>
                        <w:szCs w:val="21"/>
                      </w:rPr>
                    </w:pPr>
                    <w:r>
                      <w:t>3,948,552.45</w:t>
                    </w:r>
                  </w:p>
                </w:tc>
              </w:tr>
            </w:sdtContent>
          </w:sdt>
          <w:sdt>
            <w:sdtPr>
              <w:rPr>
                <w:rFonts w:hint="eastAsia"/>
                <w:szCs w:val="21"/>
              </w:rPr>
              <w:alias w:val="收到的其他与经营活动有关的现金明细"/>
              <w:tag w:val="_TUP_ca9171e54df6430e9436143874401ecc"/>
              <w:id w:val="9586577"/>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收到返还的工会经费</w:t>
                    </w:r>
                  </w:p>
                </w:tc>
                <w:tc>
                  <w:tcPr>
                    <w:tcW w:w="1562" w:type="pct"/>
                    <w:vAlign w:val="bottom"/>
                  </w:tcPr>
                  <w:p w:rsidR="0044401D" w:rsidRDefault="0044401D" w:rsidP="00092834">
                    <w:pPr>
                      <w:jc w:val="right"/>
                      <w:rPr>
                        <w:szCs w:val="21"/>
                      </w:rPr>
                    </w:pPr>
                  </w:p>
                </w:tc>
                <w:tc>
                  <w:tcPr>
                    <w:tcW w:w="1556" w:type="pct"/>
                  </w:tcPr>
                  <w:p w:rsidR="0044401D" w:rsidRDefault="0044401D" w:rsidP="00092834">
                    <w:pPr>
                      <w:jc w:val="right"/>
                      <w:rPr>
                        <w:szCs w:val="21"/>
                      </w:rPr>
                    </w:pPr>
                    <w:r>
                      <w:t>1,112,172.07</w:t>
                    </w:r>
                  </w:p>
                </w:tc>
              </w:tr>
            </w:sdtContent>
          </w:sdt>
          <w:sdt>
            <w:sdtPr>
              <w:rPr>
                <w:rFonts w:hint="eastAsia"/>
                <w:szCs w:val="21"/>
              </w:rPr>
              <w:alias w:val="收到的其他与经营活动有关的现金明细"/>
              <w:tag w:val="_TUP_ca9171e54df6430e9436143874401ecc"/>
              <w:id w:val="9586578"/>
              <w:lock w:val="sdtLocked"/>
            </w:sdtPr>
            <w:sdtEndPr/>
            <w:sdtContent>
              <w:tr w:rsidR="0044401D" w:rsidTr="00092834">
                <w:tc>
                  <w:tcPr>
                    <w:tcW w:w="1882" w:type="pct"/>
                  </w:tcPr>
                  <w:p w:rsidR="0044401D" w:rsidRDefault="0044401D" w:rsidP="00092834">
                    <w:pPr>
                      <w:autoSpaceDE w:val="0"/>
                      <w:autoSpaceDN w:val="0"/>
                      <w:adjustRightInd w:val="0"/>
                      <w:snapToGrid w:val="0"/>
                      <w:spacing w:line="240" w:lineRule="atLeast"/>
                      <w:rPr>
                        <w:szCs w:val="21"/>
                      </w:rPr>
                    </w:pPr>
                    <w:r>
                      <w:t>其他</w:t>
                    </w:r>
                  </w:p>
                </w:tc>
                <w:tc>
                  <w:tcPr>
                    <w:tcW w:w="1562" w:type="pct"/>
                    <w:vAlign w:val="bottom"/>
                  </w:tcPr>
                  <w:p w:rsidR="0044401D" w:rsidRDefault="0044401D" w:rsidP="00092834">
                    <w:pPr>
                      <w:jc w:val="right"/>
                      <w:rPr>
                        <w:szCs w:val="21"/>
                      </w:rPr>
                    </w:pPr>
                    <w:r>
                      <w:t>6,230,822.92</w:t>
                    </w:r>
                  </w:p>
                </w:tc>
                <w:tc>
                  <w:tcPr>
                    <w:tcW w:w="1556" w:type="pct"/>
                  </w:tcPr>
                  <w:p w:rsidR="0044401D" w:rsidRDefault="0044401D" w:rsidP="00092834">
                    <w:pPr>
                      <w:jc w:val="right"/>
                      <w:rPr>
                        <w:szCs w:val="21"/>
                      </w:rPr>
                    </w:pPr>
                    <w:r>
                      <w:t>5,785,780.33</w:t>
                    </w:r>
                  </w:p>
                </w:tc>
              </w:tr>
            </w:sdtContent>
          </w:sdt>
          <w:tr w:rsidR="0044401D" w:rsidTr="00092834">
            <w:sdt>
              <w:sdtPr>
                <w:tag w:val="_PLD_15c008cf970d4546b79acd33ba59b803"/>
                <w:id w:val="9586579"/>
                <w:lock w:val="sdtLocked"/>
              </w:sdtPr>
              <w:sdtEndPr/>
              <w:sdtContent>
                <w:tc>
                  <w:tcPr>
                    <w:tcW w:w="1882" w:type="pct"/>
                  </w:tcPr>
                  <w:p w:rsidR="0044401D" w:rsidRDefault="0044401D" w:rsidP="00092834">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44401D" w:rsidRDefault="0044401D" w:rsidP="00092834">
                <w:pPr>
                  <w:jc w:val="right"/>
                  <w:rPr>
                    <w:szCs w:val="21"/>
                  </w:rPr>
                </w:pPr>
                <w:r>
                  <w:t>57,241,772.90</w:t>
                </w:r>
              </w:p>
            </w:tc>
            <w:tc>
              <w:tcPr>
                <w:tcW w:w="1556" w:type="pct"/>
              </w:tcPr>
              <w:p w:rsidR="0044401D" w:rsidRDefault="0044401D" w:rsidP="00092834">
                <w:pPr>
                  <w:jc w:val="right"/>
                  <w:rPr>
                    <w:szCs w:val="21"/>
                  </w:rPr>
                </w:pPr>
                <w:r>
                  <w:t>310,530,813.71</w:t>
                </w:r>
              </w:p>
            </w:tc>
          </w:tr>
        </w:tbl>
        <w:p w:rsidR="0044401D" w:rsidRDefault="0044401D"/>
        <w:p w:rsidR="0036046F" w:rsidRDefault="00546E80">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EndPr/>
          <w:sdtContent>
            <w:p w:rsidR="0036046F" w:rsidRDefault="00450B84">
              <w:pPr>
                <w:rPr>
                  <w:szCs w:val="21"/>
                </w:rPr>
              </w:pPr>
              <w:r>
                <w:rPr>
                  <w:rFonts w:hint="eastAsia"/>
                  <w:szCs w:val="21"/>
                </w:rPr>
                <w:t>无</w:t>
              </w:r>
            </w:p>
          </w:sdtContent>
        </w:sdt>
      </w:sdtContent>
    </w:sdt>
    <w:p w:rsidR="0036046F" w:rsidRDefault="0036046F">
      <w:pPr>
        <w:rPr>
          <w:szCs w:val="21"/>
        </w:rPr>
      </w:pPr>
    </w:p>
    <w:sdt>
      <w:sdtPr>
        <w:rPr>
          <w:rFonts w:ascii="宋体" w:eastAsia="宋体" w:hAnsi="宋体" w:cs="宋体" w:hint="eastAsia"/>
          <w:b w:val="0"/>
          <w:bCs w:val="0"/>
          <w:kern w:val="0"/>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Cs w:val="21"/>
        </w:rPr>
      </w:sdtEndPr>
      <w:sdtContent>
        <w:p w:rsidR="0036046F" w:rsidRDefault="00546E80">
          <w:pPr>
            <w:pStyle w:val="4"/>
            <w:numPr>
              <w:ilvl w:val="0"/>
              <w:numId w:val="174"/>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EndPr/>
          <w:sdtContent>
            <w:p w:rsidR="0036046F" w:rsidRDefault="009C38D8">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44401D" w:rsidTr="00092834">
            <w:sdt>
              <w:sdtPr>
                <w:tag w:val="_PLD_313336294a534de9a634e32311d5592e"/>
                <w:id w:val="9586605"/>
                <w:lock w:val="sdtLocked"/>
              </w:sdtPr>
              <w:sdtEndPr/>
              <w:sdtContent>
                <w:tc>
                  <w:tcPr>
                    <w:tcW w:w="1882" w:type="pct"/>
                  </w:tcPr>
                  <w:p w:rsidR="0044401D" w:rsidRDefault="0044401D" w:rsidP="00092834">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9586606"/>
                <w:lock w:val="sdtLocked"/>
              </w:sdtPr>
              <w:sdtEndPr/>
              <w:sdtContent>
                <w:tc>
                  <w:tcPr>
                    <w:tcW w:w="1551" w:type="pct"/>
                  </w:tcPr>
                  <w:p w:rsidR="0044401D" w:rsidRDefault="0044401D" w:rsidP="00092834">
                    <w:pPr>
                      <w:autoSpaceDE w:val="0"/>
                      <w:autoSpaceDN w:val="0"/>
                      <w:adjustRightInd w:val="0"/>
                      <w:snapToGrid w:val="0"/>
                      <w:jc w:val="center"/>
                      <w:rPr>
                        <w:szCs w:val="21"/>
                      </w:rPr>
                    </w:pPr>
                    <w:r>
                      <w:rPr>
                        <w:rFonts w:hint="eastAsia"/>
                      </w:rPr>
                      <w:t>本期发生额</w:t>
                    </w:r>
                  </w:p>
                </w:tc>
              </w:sdtContent>
            </w:sdt>
            <w:sdt>
              <w:sdtPr>
                <w:tag w:val="_PLD_7dc479c1c10240cc94f89ea3fc1d6136"/>
                <w:id w:val="9586607"/>
                <w:lock w:val="sdtLocked"/>
              </w:sdtPr>
              <w:sdtEndPr/>
              <w:sdtContent>
                <w:tc>
                  <w:tcPr>
                    <w:tcW w:w="1567" w:type="pct"/>
                  </w:tcPr>
                  <w:p w:rsidR="0044401D" w:rsidRDefault="0044401D" w:rsidP="0009283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9586608"/>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往来款</w:t>
                    </w:r>
                  </w:p>
                </w:tc>
                <w:tc>
                  <w:tcPr>
                    <w:tcW w:w="1551" w:type="pct"/>
                  </w:tcPr>
                  <w:p w:rsidR="0044401D" w:rsidRDefault="0044401D" w:rsidP="00092834">
                    <w:pPr>
                      <w:jc w:val="right"/>
                      <w:rPr>
                        <w:szCs w:val="21"/>
                      </w:rPr>
                    </w:pPr>
                    <w:r>
                      <w:t>57,225,824.03</w:t>
                    </w:r>
                  </w:p>
                </w:tc>
                <w:tc>
                  <w:tcPr>
                    <w:tcW w:w="1567" w:type="pct"/>
                  </w:tcPr>
                  <w:p w:rsidR="0044401D" w:rsidRDefault="0044401D" w:rsidP="00092834">
                    <w:pPr>
                      <w:jc w:val="right"/>
                      <w:rPr>
                        <w:szCs w:val="21"/>
                      </w:rPr>
                    </w:pPr>
                    <w:r>
                      <w:t>13,967,122.80</w:t>
                    </w:r>
                  </w:p>
                </w:tc>
              </w:tr>
            </w:sdtContent>
          </w:sdt>
          <w:sdt>
            <w:sdtPr>
              <w:rPr>
                <w:rFonts w:hint="eastAsia"/>
                <w:szCs w:val="21"/>
              </w:rPr>
              <w:alias w:val="支付的其他与经营活动有关的现金明细"/>
              <w:tag w:val="_TUP_6bc26f086cee402ca4d348d61c665ec6"/>
              <w:id w:val="9586609"/>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退货款</w:t>
                    </w:r>
                  </w:p>
                </w:tc>
                <w:tc>
                  <w:tcPr>
                    <w:tcW w:w="1551" w:type="pct"/>
                  </w:tcPr>
                  <w:p w:rsidR="0044401D" w:rsidRDefault="0044401D" w:rsidP="00092834">
                    <w:pPr>
                      <w:jc w:val="right"/>
                      <w:rPr>
                        <w:szCs w:val="21"/>
                      </w:rPr>
                    </w:pPr>
                  </w:p>
                </w:tc>
                <w:tc>
                  <w:tcPr>
                    <w:tcW w:w="1567" w:type="pct"/>
                  </w:tcPr>
                  <w:p w:rsidR="0044401D" w:rsidRDefault="0044401D" w:rsidP="00092834">
                    <w:pPr>
                      <w:jc w:val="right"/>
                      <w:rPr>
                        <w:szCs w:val="21"/>
                      </w:rPr>
                    </w:pPr>
                    <w:r>
                      <w:t>11,618,392.43</w:t>
                    </w:r>
                  </w:p>
                </w:tc>
              </w:tr>
            </w:sdtContent>
          </w:sdt>
          <w:sdt>
            <w:sdtPr>
              <w:rPr>
                <w:rFonts w:hint="eastAsia"/>
                <w:szCs w:val="21"/>
              </w:rPr>
              <w:alias w:val="支付的其他与经营活动有关的现金明细"/>
              <w:tag w:val="_TUP_6bc26f086cee402ca4d348d61c665ec6"/>
              <w:id w:val="9586610"/>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煤炭资源整合关闭补偿款</w:t>
                    </w:r>
                  </w:p>
                </w:tc>
                <w:tc>
                  <w:tcPr>
                    <w:tcW w:w="1551" w:type="pct"/>
                  </w:tcPr>
                  <w:p w:rsidR="0044401D" w:rsidRDefault="0044401D" w:rsidP="00092834">
                    <w:pPr>
                      <w:jc w:val="right"/>
                      <w:rPr>
                        <w:szCs w:val="21"/>
                      </w:rPr>
                    </w:pPr>
                    <w:r>
                      <w:t>120,420.56</w:t>
                    </w:r>
                  </w:p>
                </w:tc>
                <w:tc>
                  <w:tcPr>
                    <w:tcW w:w="1567" w:type="pct"/>
                  </w:tcPr>
                  <w:p w:rsidR="0044401D" w:rsidRDefault="0044401D" w:rsidP="00092834">
                    <w:pPr>
                      <w:jc w:val="right"/>
                      <w:rPr>
                        <w:szCs w:val="21"/>
                      </w:rPr>
                    </w:pPr>
                    <w:r>
                      <w:t>4,750,000.00</w:t>
                    </w:r>
                  </w:p>
                </w:tc>
              </w:tr>
            </w:sdtContent>
          </w:sdt>
          <w:sdt>
            <w:sdtPr>
              <w:rPr>
                <w:rFonts w:hint="eastAsia"/>
                <w:szCs w:val="21"/>
              </w:rPr>
              <w:alias w:val="支付的其他与经营活动有关的现金明细"/>
              <w:tag w:val="_TUP_6bc26f086cee402ca4d348d61c665ec6"/>
              <w:id w:val="9586611"/>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支付镇政府拆迁补偿</w:t>
                    </w:r>
                  </w:p>
                </w:tc>
                <w:tc>
                  <w:tcPr>
                    <w:tcW w:w="1551" w:type="pct"/>
                  </w:tcPr>
                  <w:p w:rsidR="0044401D" w:rsidRDefault="0044401D" w:rsidP="00092834">
                    <w:pPr>
                      <w:jc w:val="right"/>
                      <w:rPr>
                        <w:szCs w:val="21"/>
                      </w:rPr>
                    </w:pPr>
                  </w:p>
                </w:tc>
                <w:tc>
                  <w:tcPr>
                    <w:tcW w:w="1567" w:type="pct"/>
                  </w:tcPr>
                  <w:p w:rsidR="0044401D" w:rsidRDefault="0044401D" w:rsidP="00092834">
                    <w:pPr>
                      <w:jc w:val="right"/>
                      <w:rPr>
                        <w:szCs w:val="21"/>
                      </w:rPr>
                    </w:pPr>
                    <w:r>
                      <w:t>4,000,000.00</w:t>
                    </w:r>
                  </w:p>
                </w:tc>
              </w:tr>
            </w:sdtContent>
          </w:sdt>
          <w:sdt>
            <w:sdtPr>
              <w:rPr>
                <w:rFonts w:hint="eastAsia"/>
                <w:szCs w:val="21"/>
              </w:rPr>
              <w:alias w:val="支付的其他与经营活动有关的现金明细"/>
              <w:tag w:val="_TUP_6bc26f086cee402ca4d348d61c665ec6"/>
              <w:id w:val="9586612"/>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研究开发费</w:t>
                    </w:r>
                  </w:p>
                </w:tc>
                <w:tc>
                  <w:tcPr>
                    <w:tcW w:w="1551" w:type="pct"/>
                  </w:tcPr>
                  <w:p w:rsidR="0044401D" w:rsidRDefault="0044401D" w:rsidP="00092834">
                    <w:pPr>
                      <w:jc w:val="right"/>
                      <w:rPr>
                        <w:szCs w:val="21"/>
                      </w:rPr>
                    </w:pPr>
                    <w:r>
                      <w:t>1,600,945.87</w:t>
                    </w:r>
                  </w:p>
                </w:tc>
                <w:tc>
                  <w:tcPr>
                    <w:tcW w:w="1567" w:type="pct"/>
                  </w:tcPr>
                  <w:p w:rsidR="0044401D" w:rsidRDefault="0044401D" w:rsidP="00092834">
                    <w:pPr>
                      <w:jc w:val="right"/>
                      <w:rPr>
                        <w:szCs w:val="21"/>
                      </w:rPr>
                    </w:pPr>
                    <w:r>
                      <w:t>1,251,242.44</w:t>
                    </w:r>
                  </w:p>
                </w:tc>
              </w:tr>
            </w:sdtContent>
          </w:sdt>
          <w:sdt>
            <w:sdtPr>
              <w:rPr>
                <w:rFonts w:hint="eastAsia"/>
                <w:szCs w:val="21"/>
              </w:rPr>
              <w:alias w:val="支付的其他与经营活动有关的现金明细"/>
              <w:tag w:val="_TUP_6bc26f086cee402ca4d348d61c665ec6"/>
              <w:id w:val="9586613"/>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会议、培训、办公、招待及餐费等</w:t>
                    </w:r>
                  </w:p>
                </w:tc>
                <w:tc>
                  <w:tcPr>
                    <w:tcW w:w="1551" w:type="pct"/>
                  </w:tcPr>
                  <w:p w:rsidR="0044401D" w:rsidRDefault="0044401D" w:rsidP="00092834">
                    <w:pPr>
                      <w:jc w:val="right"/>
                      <w:rPr>
                        <w:szCs w:val="21"/>
                      </w:rPr>
                    </w:pPr>
                    <w:r>
                      <w:t>10,739,517.26</w:t>
                    </w:r>
                  </w:p>
                </w:tc>
                <w:tc>
                  <w:tcPr>
                    <w:tcW w:w="1567" w:type="pct"/>
                  </w:tcPr>
                  <w:p w:rsidR="0044401D" w:rsidRDefault="0044401D" w:rsidP="00092834">
                    <w:pPr>
                      <w:jc w:val="right"/>
                      <w:rPr>
                        <w:szCs w:val="21"/>
                      </w:rPr>
                    </w:pPr>
                    <w:r>
                      <w:t>7,378,595.53</w:t>
                    </w:r>
                  </w:p>
                </w:tc>
              </w:tr>
            </w:sdtContent>
          </w:sdt>
          <w:sdt>
            <w:sdtPr>
              <w:rPr>
                <w:rFonts w:hint="eastAsia"/>
                <w:szCs w:val="21"/>
              </w:rPr>
              <w:alias w:val="支付的其他与经营活动有关的现金明细"/>
              <w:tag w:val="_TUP_6bc26f086cee402ca4d348d61c665ec6"/>
              <w:id w:val="9586614"/>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车辆、排污、交通、检修费、差旅费、租赁费等</w:t>
                    </w:r>
                  </w:p>
                </w:tc>
                <w:tc>
                  <w:tcPr>
                    <w:tcW w:w="1551" w:type="pct"/>
                  </w:tcPr>
                  <w:p w:rsidR="0044401D" w:rsidRDefault="0044401D" w:rsidP="00092834">
                    <w:pPr>
                      <w:jc w:val="right"/>
                      <w:rPr>
                        <w:szCs w:val="21"/>
                      </w:rPr>
                    </w:pPr>
                    <w:r>
                      <w:t>7,262,661.22</w:t>
                    </w:r>
                  </w:p>
                </w:tc>
                <w:tc>
                  <w:tcPr>
                    <w:tcW w:w="1567" w:type="pct"/>
                  </w:tcPr>
                  <w:p w:rsidR="0044401D" w:rsidRDefault="0044401D" w:rsidP="00092834">
                    <w:pPr>
                      <w:jc w:val="right"/>
                      <w:rPr>
                        <w:szCs w:val="21"/>
                      </w:rPr>
                    </w:pPr>
                    <w:r>
                      <w:t>6,063,476.54</w:t>
                    </w:r>
                  </w:p>
                </w:tc>
              </w:tr>
            </w:sdtContent>
          </w:sdt>
          <w:sdt>
            <w:sdtPr>
              <w:rPr>
                <w:rFonts w:hint="eastAsia"/>
                <w:szCs w:val="21"/>
              </w:rPr>
              <w:alias w:val="支付的其他与经营活动有关的现金明细"/>
              <w:tag w:val="_TUP_6bc26f086cee402ca4d348d61c665ec6"/>
              <w:id w:val="9586615"/>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保险、补偿、赔款等</w:t>
                    </w:r>
                  </w:p>
                </w:tc>
                <w:tc>
                  <w:tcPr>
                    <w:tcW w:w="1551" w:type="pct"/>
                  </w:tcPr>
                  <w:p w:rsidR="0044401D" w:rsidRDefault="0044401D" w:rsidP="00092834">
                    <w:pPr>
                      <w:jc w:val="right"/>
                      <w:rPr>
                        <w:szCs w:val="21"/>
                      </w:rPr>
                    </w:pPr>
                    <w:r>
                      <w:t>653,165.18</w:t>
                    </w:r>
                  </w:p>
                </w:tc>
                <w:tc>
                  <w:tcPr>
                    <w:tcW w:w="1567" w:type="pct"/>
                  </w:tcPr>
                  <w:p w:rsidR="0044401D" w:rsidRDefault="0044401D" w:rsidP="00092834">
                    <w:pPr>
                      <w:jc w:val="right"/>
                      <w:rPr>
                        <w:szCs w:val="21"/>
                      </w:rPr>
                    </w:pPr>
                    <w:r>
                      <w:t>1,465,266.87</w:t>
                    </w:r>
                  </w:p>
                </w:tc>
              </w:tr>
            </w:sdtContent>
          </w:sdt>
          <w:sdt>
            <w:sdtPr>
              <w:rPr>
                <w:rFonts w:hint="eastAsia"/>
                <w:szCs w:val="21"/>
              </w:rPr>
              <w:alias w:val="支付的其他与经营活动有关的现金明细"/>
              <w:tag w:val="_TUP_6bc26f086cee402ca4d348d61c665ec6"/>
              <w:id w:val="9586616"/>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中介机构服务费</w:t>
                    </w:r>
                  </w:p>
                </w:tc>
                <w:tc>
                  <w:tcPr>
                    <w:tcW w:w="1551" w:type="pct"/>
                  </w:tcPr>
                  <w:p w:rsidR="0044401D" w:rsidRDefault="0044401D" w:rsidP="00092834">
                    <w:pPr>
                      <w:jc w:val="right"/>
                      <w:rPr>
                        <w:szCs w:val="21"/>
                      </w:rPr>
                    </w:pPr>
                    <w:r>
                      <w:t>3,535,851.30</w:t>
                    </w:r>
                  </w:p>
                </w:tc>
                <w:tc>
                  <w:tcPr>
                    <w:tcW w:w="1567" w:type="pct"/>
                  </w:tcPr>
                  <w:p w:rsidR="0044401D" w:rsidRDefault="0044401D" w:rsidP="00092834">
                    <w:pPr>
                      <w:jc w:val="right"/>
                      <w:rPr>
                        <w:szCs w:val="21"/>
                      </w:rPr>
                    </w:pPr>
                    <w:r>
                      <w:t>9,589,266.50</w:t>
                    </w:r>
                  </w:p>
                </w:tc>
              </w:tr>
            </w:sdtContent>
          </w:sdt>
          <w:sdt>
            <w:sdtPr>
              <w:rPr>
                <w:rFonts w:hint="eastAsia"/>
                <w:szCs w:val="21"/>
              </w:rPr>
              <w:alias w:val="支付的其他与经营活动有关的现金明细"/>
              <w:tag w:val="_TUP_6bc26f086cee402ca4d348d61c665ec6"/>
              <w:id w:val="9586617"/>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保证金</w:t>
                    </w:r>
                  </w:p>
                </w:tc>
                <w:tc>
                  <w:tcPr>
                    <w:tcW w:w="1551" w:type="pct"/>
                  </w:tcPr>
                  <w:p w:rsidR="0044401D" w:rsidRDefault="0044401D" w:rsidP="00092834">
                    <w:pPr>
                      <w:jc w:val="right"/>
                      <w:rPr>
                        <w:szCs w:val="21"/>
                      </w:rPr>
                    </w:pPr>
                    <w:r>
                      <w:t>2,353,975.13</w:t>
                    </w:r>
                  </w:p>
                </w:tc>
                <w:tc>
                  <w:tcPr>
                    <w:tcW w:w="1567" w:type="pct"/>
                  </w:tcPr>
                  <w:p w:rsidR="0044401D" w:rsidRDefault="0044401D" w:rsidP="00092834">
                    <w:pPr>
                      <w:jc w:val="right"/>
                      <w:rPr>
                        <w:szCs w:val="21"/>
                      </w:rPr>
                    </w:pPr>
                    <w:r>
                      <w:t>7,251,704.18</w:t>
                    </w:r>
                  </w:p>
                </w:tc>
              </w:tr>
            </w:sdtContent>
          </w:sdt>
          <w:sdt>
            <w:sdtPr>
              <w:rPr>
                <w:rFonts w:hint="eastAsia"/>
                <w:szCs w:val="21"/>
              </w:rPr>
              <w:alias w:val="支付的其他与经营活动有关的现金明细"/>
              <w:tag w:val="_TUP_6bc26f086cee402ca4d348d61c665ec6"/>
              <w:id w:val="9586618"/>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房租水电、动力费</w:t>
                    </w:r>
                  </w:p>
                </w:tc>
                <w:tc>
                  <w:tcPr>
                    <w:tcW w:w="1551" w:type="pct"/>
                  </w:tcPr>
                  <w:p w:rsidR="0044401D" w:rsidRDefault="0044401D" w:rsidP="00092834">
                    <w:pPr>
                      <w:jc w:val="right"/>
                      <w:rPr>
                        <w:szCs w:val="21"/>
                      </w:rPr>
                    </w:pPr>
                    <w:r>
                      <w:t>741,510.11</w:t>
                    </w:r>
                  </w:p>
                </w:tc>
                <w:tc>
                  <w:tcPr>
                    <w:tcW w:w="1567" w:type="pct"/>
                  </w:tcPr>
                  <w:p w:rsidR="0044401D" w:rsidRDefault="0044401D" w:rsidP="00092834">
                    <w:pPr>
                      <w:jc w:val="right"/>
                      <w:rPr>
                        <w:szCs w:val="21"/>
                      </w:rPr>
                    </w:pPr>
                    <w:r>
                      <w:t>422,891.78</w:t>
                    </w:r>
                  </w:p>
                </w:tc>
              </w:tr>
            </w:sdtContent>
          </w:sdt>
          <w:sdt>
            <w:sdtPr>
              <w:rPr>
                <w:rFonts w:hint="eastAsia"/>
                <w:szCs w:val="21"/>
              </w:rPr>
              <w:alias w:val="支付的其他与经营活动有关的现金明细"/>
              <w:tag w:val="_TUP_6bc26f086cee402ca4d348d61c665ec6"/>
              <w:id w:val="9586619"/>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采矿权价款及资金占用费、滞纳金</w:t>
                    </w:r>
                  </w:p>
                </w:tc>
                <w:tc>
                  <w:tcPr>
                    <w:tcW w:w="1551" w:type="pct"/>
                  </w:tcPr>
                  <w:p w:rsidR="0044401D" w:rsidRDefault="0044401D" w:rsidP="00092834">
                    <w:pPr>
                      <w:jc w:val="right"/>
                      <w:rPr>
                        <w:szCs w:val="21"/>
                      </w:rPr>
                    </w:pPr>
                    <w:r>
                      <w:t>18,702,496.00</w:t>
                    </w:r>
                  </w:p>
                </w:tc>
                <w:tc>
                  <w:tcPr>
                    <w:tcW w:w="1567" w:type="pct"/>
                  </w:tcPr>
                  <w:p w:rsidR="0044401D" w:rsidRDefault="0044401D" w:rsidP="00092834">
                    <w:pPr>
                      <w:jc w:val="right"/>
                      <w:rPr>
                        <w:szCs w:val="21"/>
                      </w:rPr>
                    </w:pPr>
                  </w:p>
                </w:tc>
              </w:tr>
            </w:sdtContent>
          </w:sdt>
          <w:sdt>
            <w:sdtPr>
              <w:rPr>
                <w:rFonts w:hint="eastAsia"/>
                <w:szCs w:val="21"/>
              </w:rPr>
              <w:alias w:val="支付的其他与经营活动有关的现金明细"/>
              <w:tag w:val="_TUP_6bc26f086cee402ca4d348d61c665ec6"/>
              <w:id w:val="9586620"/>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其他</w:t>
                    </w:r>
                  </w:p>
                </w:tc>
                <w:tc>
                  <w:tcPr>
                    <w:tcW w:w="1551" w:type="pct"/>
                  </w:tcPr>
                  <w:p w:rsidR="0044401D" w:rsidRDefault="0044401D" w:rsidP="00092834">
                    <w:pPr>
                      <w:jc w:val="right"/>
                      <w:rPr>
                        <w:szCs w:val="21"/>
                      </w:rPr>
                    </w:pPr>
                    <w:r>
                      <w:t>16,218,571.56</w:t>
                    </w:r>
                  </w:p>
                </w:tc>
                <w:tc>
                  <w:tcPr>
                    <w:tcW w:w="1567" w:type="pct"/>
                  </w:tcPr>
                  <w:p w:rsidR="0044401D" w:rsidRDefault="0044401D" w:rsidP="00092834">
                    <w:pPr>
                      <w:jc w:val="right"/>
                      <w:rPr>
                        <w:szCs w:val="21"/>
                      </w:rPr>
                    </w:pPr>
                    <w:r>
                      <w:t>10,094,838.48</w:t>
                    </w:r>
                  </w:p>
                </w:tc>
              </w:tr>
            </w:sdtContent>
          </w:sdt>
          <w:tr w:rsidR="0044401D" w:rsidTr="00092834">
            <w:sdt>
              <w:sdtPr>
                <w:tag w:val="_PLD_b2a645bcc9174623a4e7eefea3a149f5"/>
                <w:id w:val="9586621"/>
                <w:lock w:val="sdtLocked"/>
              </w:sdtPr>
              <w:sdtEndPr/>
              <w:sdtContent>
                <w:tc>
                  <w:tcPr>
                    <w:tcW w:w="1882" w:type="pct"/>
                  </w:tcPr>
                  <w:p w:rsidR="0044401D" w:rsidRDefault="0044401D" w:rsidP="00092834">
                    <w:pPr>
                      <w:autoSpaceDE w:val="0"/>
                      <w:autoSpaceDN w:val="0"/>
                      <w:adjustRightInd w:val="0"/>
                      <w:snapToGrid w:val="0"/>
                      <w:jc w:val="center"/>
                      <w:rPr>
                        <w:szCs w:val="21"/>
                      </w:rPr>
                    </w:pPr>
                    <w:r>
                      <w:rPr>
                        <w:rFonts w:hint="eastAsia"/>
                        <w:szCs w:val="21"/>
                      </w:rPr>
                      <w:t>合计</w:t>
                    </w:r>
                  </w:p>
                </w:tc>
              </w:sdtContent>
            </w:sdt>
            <w:tc>
              <w:tcPr>
                <w:tcW w:w="1551" w:type="pct"/>
              </w:tcPr>
              <w:p w:rsidR="0044401D" w:rsidRDefault="0044401D" w:rsidP="00092834">
                <w:pPr>
                  <w:jc w:val="right"/>
                  <w:rPr>
                    <w:szCs w:val="21"/>
                  </w:rPr>
                </w:pPr>
                <w:r>
                  <w:t>119,154,938.22</w:t>
                </w:r>
              </w:p>
            </w:tc>
            <w:tc>
              <w:tcPr>
                <w:tcW w:w="1567" w:type="pct"/>
              </w:tcPr>
              <w:p w:rsidR="0044401D" w:rsidRDefault="0044401D" w:rsidP="00092834">
                <w:pPr>
                  <w:jc w:val="right"/>
                  <w:rPr>
                    <w:szCs w:val="21"/>
                  </w:rPr>
                </w:pPr>
                <w:r>
                  <w:t>77,852,797.55</w:t>
                </w:r>
              </w:p>
            </w:tc>
          </w:tr>
        </w:tbl>
        <w:p w:rsidR="0036046F" w:rsidRPr="00450B84" w:rsidRDefault="00E909B4" w:rsidP="00450B84"/>
      </w:sdtContent>
    </w:sdt>
    <w:sdt>
      <w:sdtPr>
        <w:rPr>
          <w:rFonts w:ascii="宋体" w:eastAsia="宋体" w:hAnsi="宋体" w:cs="宋体" w:hint="eastAsia"/>
          <w:b w:val="0"/>
          <w:bCs w:val="0"/>
          <w:kern w:val="0"/>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Cs w:val="21"/>
        </w:rPr>
      </w:sdtEndPr>
      <w:sdtContent>
        <w:p w:rsidR="0036046F" w:rsidRDefault="00546E80">
          <w:pPr>
            <w:pStyle w:val="4"/>
            <w:numPr>
              <w:ilvl w:val="0"/>
              <w:numId w:val="174"/>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EndPr/>
          <w:sdtContent>
            <w:p w:rsidR="0044401D" w:rsidRDefault="009C38D8" w:rsidP="0044401D">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E909B4" w:rsidP="00450B84">
          <w:pPr>
            <w:snapToGrid w:val="0"/>
            <w:spacing w:line="240" w:lineRule="atLeast"/>
            <w:rPr>
              <w:szCs w:val="21"/>
            </w:rPr>
          </w:pPr>
        </w:p>
      </w:sdtContent>
    </w:sdt>
    <w:sdt>
      <w:sdtPr>
        <w:rPr>
          <w:rFonts w:ascii="宋体" w:eastAsia="宋体" w:hAnsi="宋体" w:cs="宋体" w:hint="eastAsia"/>
          <w:b w:val="0"/>
          <w:bCs w:val="0"/>
          <w:kern w:val="0"/>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Cs w:val="21"/>
        </w:rPr>
      </w:sdtEndPr>
      <w:sdtContent>
        <w:p w:rsidR="0036046F" w:rsidRDefault="00546E80">
          <w:pPr>
            <w:pStyle w:val="4"/>
            <w:numPr>
              <w:ilvl w:val="0"/>
              <w:numId w:val="174"/>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EndPr/>
          <w:sdtContent>
            <w:p w:rsidR="0044401D" w:rsidRDefault="009C38D8" w:rsidP="0044401D">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eastAsia="宋体" w:hAnsi="宋体" w:cs="宋体" w:hint="eastAsia"/>
          <w:b w:val="0"/>
          <w:bCs w:val="0"/>
          <w:kern w:val="0"/>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Cs w:val="22"/>
        </w:rPr>
      </w:sdtEndPr>
      <w:sdtContent>
        <w:p w:rsidR="0036046F" w:rsidRDefault="00546E80">
          <w:pPr>
            <w:pStyle w:val="4"/>
            <w:numPr>
              <w:ilvl w:val="0"/>
              <w:numId w:val="174"/>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EndPr/>
          <w:sdtContent>
            <w:p w:rsidR="0036046F" w:rsidRDefault="009C38D8">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44401D" w:rsidTr="00092834">
            <w:sdt>
              <w:sdtPr>
                <w:tag w:val="_PLD_a77349a2c05f473b9ac20b64fc24179e"/>
                <w:id w:val="9586761"/>
                <w:lock w:val="sdtLocked"/>
              </w:sdtPr>
              <w:sdtEndPr/>
              <w:sdtContent>
                <w:tc>
                  <w:tcPr>
                    <w:tcW w:w="1882" w:type="pct"/>
                  </w:tcPr>
                  <w:p w:rsidR="0044401D" w:rsidRDefault="0044401D" w:rsidP="00092834">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9586762"/>
                <w:lock w:val="sdtLocked"/>
              </w:sdtPr>
              <w:sdtEndPr/>
              <w:sdtContent>
                <w:tc>
                  <w:tcPr>
                    <w:tcW w:w="1610" w:type="pct"/>
                  </w:tcPr>
                  <w:p w:rsidR="0044401D" w:rsidRDefault="0044401D" w:rsidP="00092834">
                    <w:pPr>
                      <w:autoSpaceDE w:val="0"/>
                      <w:autoSpaceDN w:val="0"/>
                      <w:adjustRightInd w:val="0"/>
                      <w:snapToGrid w:val="0"/>
                      <w:jc w:val="center"/>
                      <w:rPr>
                        <w:szCs w:val="21"/>
                      </w:rPr>
                    </w:pPr>
                    <w:r>
                      <w:rPr>
                        <w:rFonts w:hint="eastAsia"/>
                      </w:rPr>
                      <w:t>本期发生额</w:t>
                    </w:r>
                  </w:p>
                </w:tc>
              </w:sdtContent>
            </w:sdt>
            <w:sdt>
              <w:sdtPr>
                <w:tag w:val="_PLD_aa071ffac82040379300e6f5150e4ff7"/>
                <w:id w:val="9586763"/>
                <w:lock w:val="sdtLocked"/>
              </w:sdtPr>
              <w:sdtEndPr/>
              <w:sdtContent>
                <w:tc>
                  <w:tcPr>
                    <w:tcW w:w="1508" w:type="pct"/>
                  </w:tcPr>
                  <w:p w:rsidR="0044401D" w:rsidRDefault="0044401D" w:rsidP="0009283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9586764"/>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融资租赁收到款项</w:t>
                    </w:r>
                  </w:p>
                </w:tc>
                <w:tc>
                  <w:tcPr>
                    <w:tcW w:w="1610" w:type="pct"/>
                    <w:vAlign w:val="bottom"/>
                  </w:tcPr>
                  <w:p w:rsidR="0044401D" w:rsidRDefault="0044401D" w:rsidP="00092834">
                    <w:pPr>
                      <w:jc w:val="right"/>
                      <w:rPr>
                        <w:szCs w:val="21"/>
                      </w:rPr>
                    </w:pPr>
                  </w:p>
                </w:tc>
                <w:tc>
                  <w:tcPr>
                    <w:tcW w:w="1508" w:type="pct"/>
                  </w:tcPr>
                  <w:p w:rsidR="0044401D" w:rsidRDefault="0044401D" w:rsidP="00092834">
                    <w:pPr>
                      <w:jc w:val="right"/>
                      <w:rPr>
                        <w:szCs w:val="21"/>
                      </w:rPr>
                    </w:pPr>
                    <w:r>
                      <w:t>130,000,000.00</w:t>
                    </w:r>
                  </w:p>
                </w:tc>
              </w:tr>
            </w:sdtContent>
          </w:sdt>
          <w:sdt>
            <w:sdtPr>
              <w:rPr>
                <w:rFonts w:hint="eastAsia"/>
                <w:szCs w:val="21"/>
              </w:rPr>
              <w:alias w:val="收到的其他与筹资活动有关的现金明细"/>
              <w:tag w:val="_TUP_afb02f29341a473a8c5477beb6ba2747"/>
              <w:id w:val="9586765"/>
              <w:lock w:val="sdtLocked"/>
            </w:sdtPr>
            <w:sdtEndPr/>
            <w:sdtContent>
              <w:tr w:rsidR="0044401D" w:rsidTr="00092834">
                <w:tc>
                  <w:tcPr>
                    <w:tcW w:w="1882" w:type="pct"/>
                  </w:tcPr>
                  <w:p w:rsidR="0044401D" w:rsidRDefault="0044401D" w:rsidP="00092834">
                    <w:pPr>
                      <w:autoSpaceDE w:val="0"/>
                      <w:autoSpaceDN w:val="0"/>
                      <w:adjustRightInd w:val="0"/>
                      <w:snapToGrid w:val="0"/>
                      <w:rPr>
                        <w:szCs w:val="21"/>
                      </w:rPr>
                    </w:pPr>
                    <w:r>
                      <w:t>企业间资金拆借</w:t>
                    </w:r>
                  </w:p>
                </w:tc>
                <w:tc>
                  <w:tcPr>
                    <w:tcW w:w="1610" w:type="pct"/>
                    <w:vAlign w:val="bottom"/>
                  </w:tcPr>
                  <w:p w:rsidR="0044401D" w:rsidRDefault="0044401D" w:rsidP="00092834">
                    <w:pPr>
                      <w:jc w:val="right"/>
                      <w:rPr>
                        <w:szCs w:val="21"/>
                      </w:rPr>
                    </w:pPr>
                    <w:r>
                      <w:t>15,300,000.00</w:t>
                    </w:r>
                  </w:p>
                </w:tc>
                <w:tc>
                  <w:tcPr>
                    <w:tcW w:w="1508" w:type="pct"/>
                  </w:tcPr>
                  <w:p w:rsidR="0044401D" w:rsidRDefault="0044401D" w:rsidP="00092834">
                    <w:pPr>
                      <w:jc w:val="right"/>
                      <w:rPr>
                        <w:szCs w:val="21"/>
                      </w:rPr>
                    </w:pPr>
                    <w:r>
                      <w:t>203,550,000.00</w:t>
                    </w:r>
                  </w:p>
                </w:tc>
              </w:tr>
            </w:sdtContent>
          </w:sdt>
          <w:tr w:rsidR="0044401D" w:rsidTr="00092834">
            <w:sdt>
              <w:sdtPr>
                <w:tag w:val="_PLD_7907c6798e0d4fb4a413e0875400dc4a"/>
                <w:id w:val="9586766"/>
                <w:lock w:val="sdtLocked"/>
              </w:sdtPr>
              <w:sdtEndPr/>
              <w:sdtContent>
                <w:tc>
                  <w:tcPr>
                    <w:tcW w:w="1882" w:type="pct"/>
                  </w:tcPr>
                  <w:p w:rsidR="0044401D" w:rsidRDefault="0044401D" w:rsidP="00092834">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44401D" w:rsidRDefault="0044401D" w:rsidP="00092834">
                <w:pPr>
                  <w:jc w:val="right"/>
                  <w:rPr>
                    <w:szCs w:val="21"/>
                  </w:rPr>
                </w:pPr>
                <w:r>
                  <w:t>15,300,000.00</w:t>
                </w:r>
              </w:p>
            </w:tc>
            <w:tc>
              <w:tcPr>
                <w:tcW w:w="1508" w:type="pct"/>
              </w:tcPr>
              <w:p w:rsidR="0044401D" w:rsidRDefault="0044401D" w:rsidP="00092834">
                <w:pPr>
                  <w:jc w:val="right"/>
                  <w:rPr>
                    <w:szCs w:val="21"/>
                  </w:rPr>
                </w:pPr>
                <w:r>
                  <w:t>333,550,000.00</w:t>
                </w:r>
              </w:p>
            </w:tc>
          </w:tr>
        </w:tbl>
        <w:p w:rsidR="0036046F" w:rsidRDefault="00E909B4"/>
      </w:sdtContent>
    </w:sdt>
    <w:sdt>
      <w:sdtPr>
        <w:rPr>
          <w:rFonts w:ascii="宋体" w:eastAsia="宋体" w:hAnsi="宋体" w:cs="宋体" w:hint="eastAsia"/>
          <w:b w:val="0"/>
          <w:bCs w:val="0"/>
          <w:kern w:val="0"/>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rPr>
      </w:sdtEndPr>
      <w:sdtContent>
        <w:p w:rsidR="0036046F" w:rsidRDefault="00546E80">
          <w:pPr>
            <w:pStyle w:val="4"/>
            <w:numPr>
              <w:ilvl w:val="0"/>
              <w:numId w:val="174"/>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EndPr/>
          <w:sdtContent>
            <w:p w:rsidR="0036046F" w:rsidRDefault="009C38D8">
              <w:r w:rsidRPr="009B1EEB">
                <w:fldChar w:fldCharType="begin"/>
              </w:r>
              <w:r w:rsidR="0044401D" w:rsidRPr="009B1EEB">
                <w:instrText xml:space="preserve">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44401D" w:rsidTr="00092834">
            <w:sdt>
              <w:sdtPr>
                <w:tag w:val="_PLD_e2db8e0335cc47fe9b6461eeb2befa7e"/>
                <w:id w:val="9586796"/>
                <w:lock w:val="sdtLocked"/>
              </w:sdtPr>
              <w:sdtEndPr/>
              <w:sdtContent>
                <w:tc>
                  <w:tcPr>
                    <w:tcW w:w="1882" w:type="pct"/>
                  </w:tcPr>
                  <w:p w:rsidR="0044401D" w:rsidRDefault="0044401D" w:rsidP="00092834">
                    <w:pPr>
                      <w:autoSpaceDE w:val="0"/>
                      <w:autoSpaceDN w:val="0"/>
                      <w:adjustRightInd w:val="0"/>
                      <w:snapToGrid w:val="0"/>
                      <w:jc w:val="center"/>
                    </w:pPr>
                    <w:r>
                      <w:rPr>
                        <w:rFonts w:hint="eastAsia"/>
                      </w:rPr>
                      <w:t>项目</w:t>
                    </w:r>
                  </w:p>
                </w:tc>
              </w:sdtContent>
            </w:sdt>
            <w:sdt>
              <w:sdtPr>
                <w:tag w:val="_PLD_bb4a54a8a5be4a6691e4d59483217c64"/>
                <w:id w:val="9586797"/>
                <w:lock w:val="sdtLocked"/>
              </w:sdtPr>
              <w:sdtEndPr/>
              <w:sdtContent>
                <w:tc>
                  <w:tcPr>
                    <w:tcW w:w="1610" w:type="pct"/>
                  </w:tcPr>
                  <w:p w:rsidR="0044401D" w:rsidRDefault="0044401D" w:rsidP="00092834">
                    <w:pPr>
                      <w:autoSpaceDE w:val="0"/>
                      <w:autoSpaceDN w:val="0"/>
                      <w:adjustRightInd w:val="0"/>
                      <w:snapToGrid w:val="0"/>
                      <w:jc w:val="center"/>
                    </w:pPr>
                    <w:r>
                      <w:rPr>
                        <w:rFonts w:hint="eastAsia"/>
                      </w:rPr>
                      <w:t>本期发生额</w:t>
                    </w:r>
                  </w:p>
                </w:tc>
              </w:sdtContent>
            </w:sdt>
            <w:sdt>
              <w:sdtPr>
                <w:tag w:val="_PLD_a4930447bc4d450faf79f923eef8597b"/>
                <w:id w:val="9586798"/>
                <w:lock w:val="sdtLocked"/>
              </w:sdtPr>
              <w:sdtEndPr/>
              <w:sdtContent>
                <w:tc>
                  <w:tcPr>
                    <w:tcW w:w="1508" w:type="pct"/>
                  </w:tcPr>
                  <w:p w:rsidR="0044401D" w:rsidRDefault="0044401D" w:rsidP="00092834">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9586799"/>
              <w:lock w:val="sdtLocked"/>
            </w:sdtPr>
            <w:sdtEndPr/>
            <w:sdtContent>
              <w:tr w:rsidR="0044401D" w:rsidTr="00092834">
                <w:tc>
                  <w:tcPr>
                    <w:tcW w:w="1882" w:type="pct"/>
                  </w:tcPr>
                  <w:p w:rsidR="0044401D" w:rsidRDefault="0044401D" w:rsidP="00092834">
                    <w:pPr>
                      <w:autoSpaceDE w:val="0"/>
                      <w:autoSpaceDN w:val="0"/>
                      <w:adjustRightInd w:val="0"/>
                      <w:snapToGrid w:val="0"/>
                    </w:pPr>
                    <w:r>
                      <w:t>支付保证金</w:t>
                    </w:r>
                  </w:p>
                </w:tc>
                <w:tc>
                  <w:tcPr>
                    <w:tcW w:w="1610" w:type="pct"/>
                    <w:vAlign w:val="bottom"/>
                  </w:tcPr>
                  <w:p w:rsidR="0044401D" w:rsidRDefault="0044401D" w:rsidP="00092834">
                    <w:pPr>
                      <w:jc w:val="right"/>
                    </w:pPr>
                    <w:r>
                      <w:t>52,170,000.00</w:t>
                    </w:r>
                  </w:p>
                </w:tc>
                <w:tc>
                  <w:tcPr>
                    <w:tcW w:w="1508" w:type="pct"/>
                  </w:tcPr>
                  <w:p w:rsidR="0044401D" w:rsidRDefault="0044401D" w:rsidP="00092834">
                    <w:pPr>
                      <w:jc w:val="right"/>
                    </w:pPr>
                  </w:p>
                </w:tc>
              </w:tr>
            </w:sdtContent>
          </w:sdt>
          <w:sdt>
            <w:sdtPr>
              <w:rPr>
                <w:rFonts w:hint="eastAsia"/>
              </w:rPr>
              <w:alias w:val="支付的其他与筹资活动有关的现金明细"/>
              <w:tag w:val="_TUP_e54614051bfb48d8ab0e47a024ba7e91"/>
              <w:id w:val="9586800"/>
              <w:lock w:val="sdtLocked"/>
            </w:sdtPr>
            <w:sdtEndPr/>
            <w:sdtContent>
              <w:tr w:rsidR="0044401D" w:rsidTr="00092834">
                <w:tc>
                  <w:tcPr>
                    <w:tcW w:w="1882" w:type="pct"/>
                  </w:tcPr>
                  <w:p w:rsidR="0044401D" w:rsidRDefault="0044401D" w:rsidP="00092834">
                    <w:pPr>
                      <w:autoSpaceDE w:val="0"/>
                      <w:autoSpaceDN w:val="0"/>
                      <w:adjustRightInd w:val="0"/>
                      <w:snapToGrid w:val="0"/>
                    </w:pPr>
                    <w:r>
                      <w:t>支付贷款担保费</w:t>
                    </w:r>
                  </w:p>
                </w:tc>
                <w:tc>
                  <w:tcPr>
                    <w:tcW w:w="1610" w:type="pct"/>
                    <w:vAlign w:val="bottom"/>
                  </w:tcPr>
                  <w:p w:rsidR="0044401D" w:rsidRDefault="0044401D" w:rsidP="00092834">
                    <w:pPr>
                      <w:jc w:val="right"/>
                    </w:pPr>
                    <w:r>
                      <w:t>600,000.00</w:t>
                    </w:r>
                  </w:p>
                </w:tc>
                <w:tc>
                  <w:tcPr>
                    <w:tcW w:w="1508" w:type="pct"/>
                  </w:tcPr>
                  <w:p w:rsidR="0044401D" w:rsidRDefault="0044401D" w:rsidP="00092834">
                    <w:pPr>
                      <w:jc w:val="right"/>
                    </w:pPr>
                  </w:p>
                </w:tc>
              </w:tr>
            </w:sdtContent>
          </w:sdt>
          <w:sdt>
            <w:sdtPr>
              <w:rPr>
                <w:rFonts w:hint="eastAsia"/>
              </w:rPr>
              <w:alias w:val="支付的其他与筹资活动有关的现金明细"/>
              <w:tag w:val="_TUP_e54614051bfb48d8ab0e47a024ba7e91"/>
              <w:id w:val="9586801"/>
              <w:lock w:val="sdtLocked"/>
            </w:sdtPr>
            <w:sdtEndPr/>
            <w:sdtContent>
              <w:tr w:rsidR="0044401D" w:rsidTr="00092834">
                <w:tc>
                  <w:tcPr>
                    <w:tcW w:w="1882" w:type="pct"/>
                  </w:tcPr>
                  <w:p w:rsidR="0044401D" w:rsidRDefault="0044401D" w:rsidP="00092834">
                    <w:pPr>
                      <w:autoSpaceDE w:val="0"/>
                      <w:autoSpaceDN w:val="0"/>
                      <w:adjustRightInd w:val="0"/>
                      <w:snapToGrid w:val="0"/>
                    </w:pPr>
                    <w:r>
                      <w:t>票据到期承兑</w:t>
                    </w:r>
                  </w:p>
                </w:tc>
                <w:tc>
                  <w:tcPr>
                    <w:tcW w:w="1610" w:type="pct"/>
                    <w:vAlign w:val="bottom"/>
                  </w:tcPr>
                  <w:p w:rsidR="0044401D" w:rsidRDefault="0044401D" w:rsidP="00092834">
                    <w:pPr>
                      <w:jc w:val="right"/>
                    </w:pPr>
                    <w:r>
                      <w:t>8,000,000.00</w:t>
                    </w:r>
                  </w:p>
                </w:tc>
                <w:tc>
                  <w:tcPr>
                    <w:tcW w:w="1508" w:type="pct"/>
                  </w:tcPr>
                  <w:p w:rsidR="0044401D" w:rsidRDefault="0044401D" w:rsidP="00092834">
                    <w:pPr>
                      <w:jc w:val="right"/>
                    </w:pPr>
                  </w:p>
                </w:tc>
              </w:tr>
            </w:sdtContent>
          </w:sdt>
          <w:sdt>
            <w:sdtPr>
              <w:rPr>
                <w:rFonts w:hint="eastAsia"/>
              </w:rPr>
              <w:alias w:val="支付的其他与筹资活动有关的现金明细"/>
              <w:tag w:val="_TUP_e54614051bfb48d8ab0e47a024ba7e91"/>
              <w:id w:val="9586802"/>
              <w:lock w:val="sdtLocked"/>
            </w:sdtPr>
            <w:sdtEndPr/>
            <w:sdtContent>
              <w:tr w:rsidR="0044401D" w:rsidTr="00092834">
                <w:tc>
                  <w:tcPr>
                    <w:tcW w:w="1882" w:type="pct"/>
                  </w:tcPr>
                  <w:p w:rsidR="0044401D" w:rsidRDefault="0044401D" w:rsidP="00092834">
                    <w:pPr>
                      <w:autoSpaceDE w:val="0"/>
                      <w:autoSpaceDN w:val="0"/>
                      <w:adjustRightInd w:val="0"/>
                      <w:snapToGrid w:val="0"/>
                    </w:pPr>
                    <w:r>
                      <w:t>支付融资租赁保证金租金等相关费用</w:t>
                    </w:r>
                  </w:p>
                </w:tc>
                <w:tc>
                  <w:tcPr>
                    <w:tcW w:w="1610" w:type="pct"/>
                    <w:vAlign w:val="bottom"/>
                  </w:tcPr>
                  <w:p w:rsidR="0044401D" w:rsidRDefault="0044401D" w:rsidP="00092834">
                    <w:pPr>
                      <w:jc w:val="right"/>
                    </w:pPr>
                    <w:r>
                      <w:t>169,641,385.98</w:t>
                    </w:r>
                  </w:p>
                </w:tc>
                <w:tc>
                  <w:tcPr>
                    <w:tcW w:w="1508" w:type="pct"/>
                  </w:tcPr>
                  <w:p w:rsidR="0044401D" w:rsidRDefault="0044401D" w:rsidP="00092834">
                    <w:pPr>
                      <w:jc w:val="right"/>
                    </w:pPr>
                    <w:r>
                      <w:t>152,558,680.55</w:t>
                    </w:r>
                  </w:p>
                </w:tc>
              </w:tr>
            </w:sdtContent>
          </w:sdt>
          <w:sdt>
            <w:sdtPr>
              <w:rPr>
                <w:rFonts w:hint="eastAsia"/>
              </w:rPr>
              <w:alias w:val="支付的其他与筹资活动有关的现金明细"/>
              <w:tag w:val="_TUP_e54614051bfb48d8ab0e47a024ba7e91"/>
              <w:id w:val="9586803"/>
              <w:lock w:val="sdtLocked"/>
            </w:sdtPr>
            <w:sdtEndPr/>
            <w:sdtContent>
              <w:tr w:rsidR="0044401D" w:rsidTr="00092834">
                <w:tc>
                  <w:tcPr>
                    <w:tcW w:w="1882" w:type="pct"/>
                  </w:tcPr>
                  <w:p w:rsidR="0044401D" w:rsidRDefault="0044401D" w:rsidP="00092834">
                    <w:pPr>
                      <w:autoSpaceDE w:val="0"/>
                      <w:autoSpaceDN w:val="0"/>
                      <w:adjustRightInd w:val="0"/>
                      <w:snapToGrid w:val="0"/>
                    </w:pPr>
                    <w:r>
                      <w:t>企业间资金拆借还款</w:t>
                    </w:r>
                  </w:p>
                </w:tc>
                <w:tc>
                  <w:tcPr>
                    <w:tcW w:w="1610" w:type="pct"/>
                    <w:vAlign w:val="bottom"/>
                  </w:tcPr>
                  <w:p w:rsidR="0044401D" w:rsidRDefault="0044401D" w:rsidP="00092834">
                    <w:pPr>
                      <w:jc w:val="right"/>
                    </w:pPr>
                    <w:r>
                      <w:t>15,300,000.00</w:t>
                    </w:r>
                  </w:p>
                </w:tc>
                <w:tc>
                  <w:tcPr>
                    <w:tcW w:w="1508" w:type="pct"/>
                  </w:tcPr>
                  <w:p w:rsidR="0044401D" w:rsidRDefault="0044401D" w:rsidP="00092834">
                    <w:pPr>
                      <w:jc w:val="right"/>
                    </w:pPr>
                    <w:r>
                      <w:t>168,503,345.44</w:t>
                    </w:r>
                  </w:p>
                </w:tc>
              </w:tr>
            </w:sdtContent>
          </w:sdt>
          <w:tr w:rsidR="0044401D" w:rsidTr="00092834">
            <w:sdt>
              <w:sdtPr>
                <w:tag w:val="_PLD_003a6c5e92bb42f68cfc8065cc0deba9"/>
                <w:id w:val="9586804"/>
                <w:lock w:val="sdtLocked"/>
              </w:sdtPr>
              <w:sdtEndPr/>
              <w:sdtContent>
                <w:tc>
                  <w:tcPr>
                    <w:tcW w:w="1882" w:type="pct"/>
                  </w:tcPr>
                  <w:p w:rsidR="0044401D" w:rsidRDefault="0044401D" w:rsidP="00092834">
                    <w:pPr>
                      <w:autoSpaceDE w:val="0"/>
                      <w:autoSpaceDN w:val="0"/>
                      <w:adjustRightInd w:val="0"/>
                      <w:snapToGrid w:val="0"/>
                      <w:jc w:val="center"/>
                    </w:pPr>
                    <w:r>
                      <w:rPr>
                        <w:rFonts w:hint="eastAsia"/>
                      </w:rPr>
                      <w:t>合计</w:t>
                    </w:r>
                  </w:p>
                </w:tc>
              </w:sdtContent>
            </w:sdt>
            <w:tc>
              <w:tcPr>
                <w:tcW w:w="1610" w:type="pct"/>
                <w:vAlign w:val="bottom"/>
              </w:tcPr>
              <w:p w:rsidR="0044401D" w:rsidRDefault="0044401D" w:rsidP="00092834">
                <w:pPr>
                  <w:jc w:val="right"/>
                </w:pPr>
                <w:r>
                  <w:t>245,711,385.98</w:t>
                </w:r>
              </w:p>
            </w:tc>
            <w:tc>
              <w:tcPr>
                <w:tcW w:w="1508" w:type="pct"/>
              </w:tcPr>
              <w:p w:rsidR="0044401D" w:rsidRDefault="0044401D" w:rsidP="00092834">
                <w:pPr>
                  <w:jc w:val="right"/>
                </w:pPr>
                <w:r>
                  <w:t>321,062,025.99</w:t>
                </w:r>
              </w:p>
            </w:tc>
          </w:tr>
        </w:tbl>
        <w:p w:rsidR="0036046F" w:rsidRPr="00450B84" w:rsidRDefault="00E909B4">
          <w:pPr>
            <w:ind w:right="5"/>
            <w:rPr>
              <w:rFonts w:asciiTheme="minorHAnsi" w:hAnsiTheme="minorHAnsi" w:cstheme="minorBidi"/>
              <w:kern w:val="2"/>
              <w:szCs w:val="22"/>
            </w:rPr>
          </w:pPr>
        </w:p>
      </w:sdtContent>
    </w:sdt>
    <w:p w:rsidR="0036046F" w:rsidRDefault="00546E80">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rsidR="0036046F" w:rsidRDefault="00546E80">
          <w:pPr>
            <w:pStyle w:val="4"/>
            <w:numPr>
              <w:ilvl w:val="0"/>
              <w:numId w:val="175"/>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EndPr/>
          <w:sdtContent>
            <w:p w:rsidR="0036046F" w:rsidRDefault="009C38D8">
              <w:r w:rsidRPr="009B1EEB">
                <w:fldChar w:fldCharType="begin"/>
              </w:r>
              <w:r w:rsidR="0044401D" w:rsidRPr="009B1EEB">
                <w:instrText xml:space="preserve"> MACROBUTTON  SnrToggleCheckbox √适用  </w:instrText>
              </w:r>
              <w:r w:rsidRPr="009B1EEB">
                <w:fldChar w:fldCharType="end"/>
              </w:r>
              <w:r w:rsidRPr="009B1EEB">
                <w:fldChar w:fldCharType="begin"/>
              </w:r>
              <w:r w:rsidR="0044401D"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44401D" w:rsidTr="00092834">
            <w:sdt>
              <w:sdtPr>
                <w:tag w:val="_PLD_39bfd38318b44efe9fa609ad19a8685a"/>
                <w:id w:val="958753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44401D" w:rsidRDefault="0044401D" w:rsidP="00092834">
                    <w:pPr>
                      <w:jc w:val="center"/>
                      <w:rPr>
                        <w:bCs/>
                      </w:rPr>
                    </w:pPr>
                    <w:r>
                      <w:rPr>
                        <w:rFonts w:hint="eastAsia"/>
                        <w:bCs/>
                      </w:rPr>
                      <w:t>补充资料</w:t>
                    </w:r>
                  </w:p>
                </w:tc>
              </w:sdtContent>
            </w:sdt>
            <w:sdt>
              <w:sdtPr>
                <w:tag w:val="_PLD_8ef3863737f6403496cc160c411b0b03"/>
                <w:id w:val="9587539"/>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44401D" w:rsidRDefault="0044401D" w:rsidP="00092834">
                    <w:pPr>
                      <w:jc w:val="center"/>
                    </w:pPr>
                    <w:r>
                      <w:rPr>
                        <w:rFonts w:hint="eastAsia"/>
                      </w:rPr>
                      <w:t>本期金额</w:t>
                    </w:r>
                  </w:p>
                </w:tc>
              </w:sdtContent>
            </w:sdt>
            <w:sdt>
              <w:sdtPr>
                <w:tag w:val="_PLD_73eb01f791e44a84b1edbc96aa42b3f3"/>
                <w:id w:val="9587540"/>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44401D" w:rsidRDefault="0044401D" w:rsidP="00092834">
                    <w:pPr>
                      <w:jc w:val="center"/>
                    </w:pPr>
                    <w:r>
                      <w:rPr>
                        <w:rFonts w:hint="eastAsia"/>
                      </w:rPr>
                      <w:t>上期金额</w:t>
                    </w:r>
                  </w:p>
                </w:tc>
              </w:sdtContent>
            </w:sdt>
          </w:tr>
          <w:tr w:rsidR="0044401D" w:rsidTr="00092834">
            <w:sdt>
              <w:sdtPr>
                <w:tag w:val="_PLD_c6db035658bd4a67bcf46ade47da315d"/>
                <w:id w:val="958754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4" w:space="0" w:color="auto"/>
                  <w:right w:val="outset" w:sz="4" w:space="0" w:color="auto"/>
                </w:tcBorders>
                <w:shd w:val="clear" w:color="auto" w:fill="auto"/>
              </w:tcPr>
              <w:p w:rsidR="0044401D" w:rsidRDefault="0044401D" w:rsidP="00092834"/>
            </w:tc>
            <w:tc>
              <w:tcPr>
                <w:tcW w:w="1529" w:type="pct"/>
                <w:tcBorders>
                  <w:top w:val="single" w:sz="4" w:space="0" w:color="auto"/>
                  <w:left w:val="outset" w:sz="4" w:space="0" w:color="auto"/>
                  <w:bottom w:val="outset" w:sz="4" w:space="0" w:color="auto"/>
                  <w:right w:val="outset" w:sz="4" w:space="0" w:color="auto"/>
                </w:tcBorders>
                <w:shd w:val="clear" w:color="auto" w:fill="auto"/>
              </w:tcPr>
              <w:p w:rsidR="0044401D" w:rsidRDefault="0044401D" w:rsidP="00092834">
                <w:pPr>
                  <w:rPr>
                    <w:b/>
                  </w:rPr>
                </w:pPr>
              </w:p>
            </w:tc>
          </w:tr>
          <w:tr w:rsidR="0044401D" w:rsidTr="00092834">
            <w:sdt>
              <w:sdtPr>
                <w:tag w:val="_PLD_eff97a35e60d443387d6ac807156bbae"/>
                <w:id w:val="95875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197,002,552.95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-40,007,098.72</w:t>
                </w:r>
              </w:p>
            </w:tc>
          </w:tr>
          <w:tr w:rsidR="0044401D" w:rsidTr="00092834">
            <w:sdt>
              <w:sdtPr>
                <w:tag w:val="_PLD_aeee5dca05b64715937e91cafbf88c76"/>
                <w:id w:val="95875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17,498,643.81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25,114,613.41</w:t>
                </w:r>
              </w:p>
            </w:tc>
          </w:tr>
          <w:tr w:rsidR="0044401D" w:rsidTr="00092834">
            <w:sdt>
              <w:sdtPr>
                <w:tag w:val="_PLD_2126af0092bb4ea5acb454c40fce47aa"/>
                <w:id w:val="95875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121,452,839.29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121,684,905.18</w:t>
                </w:r>
              </w:p>
            </w:tc>
          </w:tr>
          <w:tr w:rsidR="0044401D" w:rsidTr="00092834">
            <w:sdt>
              <w:sdtPr>
                <w:tag w:val="_PLD_8b4967a4f6564e83943a72b2b6a14e25"/>
                <w:id w:val="958754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10,691,725.35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10,702,763.44</w:t>
                </w:r>
              </w:p>
            </w:tc>
          </w:tr>
          <w:tr w:rsidR="0044401D" w:rsidTr="00092834">
            <w:sdt>
              <w:sdtPr>
                <w:tag w:val="_PLD_e91bcbce91db4007a43dc457f0a7dc19"/>
                <w:id w:val="958754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23,930.04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23,930.04</w:t>
                </w:r>
              </w:p>
            </w:tc>
          </w:tr>
          <w:tr w:rsidR="0044401D" w:rsidTr="00092834">
            <w:sdt>
              <w:sdtPr>
                <w:tag w:val="_PLD_e8f9f8f7a6994120a06ba50281514777"/>
                <w:id w:val="958754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-39,230.77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e81fee79d3354e6fb69ce33fffd7af6e"/>
                <w:id w:val="95875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81,708.12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104,304.78</w:t>
                </w:r>
              </w:p>
            </w:tc>
          </w:tr>
          <w:tr w:rsidR="0044401D" w:rsidTr="00092834">
            <w:sdt>
              <w:sdtPr>
                <w:tag w:val="_PLD_1464f7483fa24612944bff87f55d77fe"/>
                <w:id w:val="958754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b1aa93fc6a4d452d904d1035db57b333"/>
                <w:id w:val="958755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88,681,710.59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101,878,398.04</w:t>
                </w:r>
              </w:p>
            </w:tc>
          </w:tr>
          <w:tr w:rsidR="0044401D" w:rsidTr="00092834">
            <w:sdt>
              <w:sdtPr>
                <w:tag w:val="_PLD_17da876d38cd4a8fb89860f293c6a668"/>
                <w:id w:val="958755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-35,276,990.02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575,561.21</w:t>
                </w:r>
              </w:p>
            </w:tc>
          </w:tr>
          <w:tr w:rsidR="0044401D" w:rsidTr="00092834">
            <w:sdt>
              <w:sdtPr>
                <w:tag w:val="_PLD_2fbadbf00208453daec47ef453ccc6f9"/>
                <w:id w:val="958755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3,567,521.27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-557,506.70</w:t>
                </w:r>
              </w:p>
            </w:tc>
          </w:tr>
          <w:tr w:rsidR="0044401D" w:rsidTr="00092834">
            <w:sdt>
              <w:sdtPr>
                <w:tag w:val="_PLD_d995beb110fe461d9f14304be5740b51"/>
                <w:id w:val="958755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-1,399,052.34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-1,399,625.53</w:t>
                </w:r>
              </w:p>
            </w:tc>
          </w:tr>
          <w:tr w:rsidR="0044401D" w:rsidTr="00092834">
            <w:sdt>
              <w:sdtPr>
                <w:tag w:val="_PLD_313be58aa55a4aee90fa200a6004a83d"/>
                <w:id w:val="958755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-25,904,868.67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2,384,026.90</w:t>
                </w:r>
              </w:p>
            </w:tc>
          </w:tr>
          <w:tr w:rsidR="0044401D" w:rsidTr="00092834">
            <w:sdt>
              <w:sdtPr>
                <w:tag w:val="_PLD_a0f2d4bd51554e919c1b56b36c76b7e4"/>
                <w:id w:val="958755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46,838,029.81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rPr>
                    <w:b/>
                  </w:rPr>
                </w:pPr>
                <w:r>
                  <w:t>220,553,210.22</w:t>
                </w:r>
              </w:p>
            </w:tc>
          </w:tr>
          <w:tr w:rsidR="0044401D" w:rsidTr="00092834">
            <w:sdt>
              <w:sdtPr>
                <w:tag w:val="_PLD_e775c78d32f644708ef470b027b0a24e"/>
                <w:id w:val="958755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94,448,583.92</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rPr>
                    <w:b/>
                  </w:rPr>
                </w:pPr>
                <w:r>
                  <w:t>-51,261,588.93</w:t>
                </w:r>
              </w:p>
            </w:tc>
          </w:tr>
          <w:tr w:rsidR="0044401D" w:rsidTr="00092834">
            <w:sdt>
              <w:sdtPr>
                <w:tag w:val="_PLD_5eb8ffd3edfd46a084a79828c7e82dd1"/>
                <w:id w:val="95875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c051c13b91464acb82ec10ce9e8e9c6e"/>
                <w:id w:val="958755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517,667,103.35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389,795,893.34</w:t>
                </w:r>
              </w:p>
            </w:tc>
          </w:tr>
          <w:tr w:rsidR="0044401D" w:rsidTr="00092834">
            <w:sdt>
              <w:sdtPr>
                <w:tag w:val="_PLD_4b9bf22c7a64477db916821f6ee032d7"/>
                <w:id w:val="95875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pPr>
                      <w:rPr>
                        <w:b/>
                        <w:bCs/>
                      </w:rPr>
                    </w:pPr>
                    <w:r>
                      <w:rPr>
                        <w:b/>
                        <w:bCs/>
                      </w:rPr>
                      <w:t>2</w:t>
                    </w:r>
                    <w:r>
                      <w:rPr>
                        <w:rFonts w:hint="eastAsia"/>
                        <w:b/>
                        <w:bCs/>
                      </w:rPr>
                      <w:t>．不涉及现金收支的重大投资和筹资活动：</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4401D" w:rsidRDefault="0044401D" w:rsidP="00092834">
                <w:pPr>
                  <w:jc w:val="right"/>
                </w:pPr>
              </w:p>
            </w:tc>
          </w:tr>
          <w:tr w:rsidR="0044401D" w:rsidTr="00092834">
            <w:sdt>
              <w:sdtPr>
                <w:tag w:val="_PLD_655636739ee84751ab668093a128e30d"/>
                <w:id w:val="958756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c256cf5f86c34d5bb6f6784047858fa0"/>
                <w:id w:val="958756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d59267cd8d7d452fac4c9bc41205c801"/>
                <w:id w:val="958756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b32f2ba3b4a94101978cc22144b58749"/>
                <w:id w:val="958756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pPr>
                      <w:rPr>
                        <w:b/>
                        <w:bCs/>
                      </w:rPr>
                    </w:pPr>
                    <w:r>
                      <w:rPr>
                        <w:b/>
                        <w:bCs/>
                      </w:rPr>
                      <w:t>3</w:t>
                    </w:r>
                    <w:r>
                      <w:rPr>
                        <w:rFonts w:hint="eastAsia"/>
                        <w:b/>
                        <w:bCs/>
                      </w:rPr>
                      <w:t>．现金及现金等价物净变动情况：</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4401D" w:rsidRDefault="0044401D" w:rsidP="00092834">
                <w:pPr>
                  <w:jc w:val="right"/>
                </w:pPr>
              </w:p>
            </w:tc>
          </w:tr>
          <w:tr w:rsidR="0044401D" w:rsidTr="00092834">
            <w:sdt>
              <w:sdtPr>
                <w:tag w:val="_PLD_ce5f5dd10ce14f14b2630fa4d067c065"/>
                <w:id w:val="958756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302,677,789.06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r>
                  <w:t>165,955,721.23</w:t>
                </w:r>
              </w:p>
            </w:tc>
          </w:tr>
          <w:tr w:rsidR="0044401D" w:rsidTr="00092834">
            <w:sdt>
              <w:sdtPr>
                <w:tag w:val="_PLD_4086e070f5d54fb29cce570f72724cbb"/>
                <w:id w:val="95875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4401D" w:rsidRDefault="0044401D" w:rsidP="00092834">
                <w:pPr>
                  <w:jc w:val="right"/>
                  <w:rPr>
                    <w:bCs/>
                  </w:rPr>
                </w:pPr>
                <w:r>
                  <w:t>165,955,721.23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4401D" w:rsidRDefault="0044401D" w:rsidP="00092834">
                <w:pPr>
                  <w:jc w:val="right"/>
                  <w:rPr>
                    <w:bCs/>
                  </w:rPr>
                </w:pPr>
                <w:r>
                  <w:t>190,345,607.89</w:t>
                </w:r>
              </w:p>
            </w:tc>
          </w:tr>
          <w:tr w:rsidR="0044401D" w:rsidTr="00092834">
            <w:sdt>
              <w:sdtPr>
                <w:tag w:val="_PLD_1c91c4a914b649cfab66292de8099b2d"/>
                <w:id w:val="958756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pPr>
              </w:p>
            </w:tc>
          </w:tr>
          <w:tr w:rsidR="0044401D" w:rsidTr="00092834">
            <w:sdt>
              <w:sdtPr>
                <w:tag w:val="_PLD_3477f6eacd034d7382014e3c1eb89ed3"/>
                <w:id w:val="95875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44401D" w:rsidRDefault="0044401D" w:rsidP="00092834">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44401D" w:rsidRDefault="0044401D" w:rsidP="00092834">
                <w:pPr>
                  <w:jc w:val="right"/>
                  <w:rPr>
                    <w:bCs/>
                  </w:rPr>
                </w:pPr>
              </w:p>
            </w:tc>
          </w:tr>
          <w:tr w:rsidR="0044401D" w:rsidTr="00092834">
            <w:sdt>
              <w:sdtPr>
                <w:tag w:val="_PLD_2ea0766a6a7d4c8bbcf5d81bbec324ef"/>
                <w:id w:val="958756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44401D" w:rsidRDefault="0044401D" w:rsidP="00092834">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44401D" w:rsidRDefault="0044401D" w:rsidP="00092834">
                <w:pPr>
                  <w:jc w:val="right"/>
                </w:pPr>
                <w:r>
                  <w:t>136,722,067.83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44401D" w:rsidRDefault="0044401D" w:rsidP="00092834">
                <w:pPr>
                  <w:jc w:val="right"/>
                  <w:rPr>
                    <w:bCs/>
                  </w:rPr>
                </w:pPr>
                <w:r>
                  <w:t>-24,389,886.66</w:t>
                </w:r>
              </w:p>
            </w:tc>
          </w:tr>
        </w:tbl>
        <w:p w:rsidR="0036046F" w:rsidRDefault="00E909B4"/>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36046F" w:rsidRDefault="00546E80">
          <w:pPr>
            <w:pStyle w:val="4"/>
            <w:numPr>
              <w:ilvl w:val="0"/>
              <w:numId w:val="175"/>
            </w:numPr>
            <w:ind w:left="426" w:hanging="426"/>
          </w:pPr>
          <w:r>
            <w:rPr>
              <w:rFonts w:hint="eastAsia"/>
            </w:rPr>
            <w:t>本期</w:t>
          </w:r>
          <w:r>
            <w:rPr>
              <w:rFonts w:ascii="宋体" w:hAnsi="宋体" w:cs="宋体" w:hint="eastAsia"/>
              <w:kern w:val="0"/>
            </w:rPr>
            <w:t>支付的</w:t>
          </w:r>
          <w:r>
            <w:rPr>
              <w:rFonts w:hint="eastAsia"/>
            </w:rPr>
            <w:t>取得子公司的现金净额</w:t>
          </w:r>
        </w:p>
        <w:p w:rsidR="0044401D" w:rsidRDefault="00E909B4" w:rsidP="0044401D">
          <w:sdt>
            <w:sdtPr>
              <w:alias w:val="是否适用：本期支付的取得子公司的现金净额[双击切换]"/>
              <w:tag w:val="_GBC_e15d87c710624e119515f4697cba951d"/>
              <w:id w:val="-196019092"/>
              <w:lock w:val="sdtLocked"/>
              <w:placeholder>
                <w:docPart w:val="GBC22222222222222222222222222222"/>
              </w:placeholder>
            </w:sdtPr>
            <w:sdtEndPr/>
            <w:sdtContent>
              <w:r w:rsidR="009C38D8" w:rsidRPr="009B1EEB">
                <w:fldChar w:fldCharType="begin"/>
              </w:r>
              <w:r w:rsidR="0044401D" w:rsidRPr="009B1EEB">
                <w:instrText xml:space="preserve">MACROBUTTON  SnrToggleCheckbox □适用 </w:instrText>
              </w:r>
              <w:r w:rsidR="009C38D8" w:rsidRPr="009B1EEB">
                <w:fldChar w:fldCharType="end"/>
              </w:r>
              <w:r w:rsidR="009C38D8" w:rsidRPr="009B1EEB">
                <w:fldChar w:fldCharType="begin"/>
              </w:r>
              <w:r w:rsidR="0044401D" w:rsidRPr="009B1EEB">
                <w:instrText xml:space="preserve"> MACROBUTTON  SnrToggleCheckbox √不适用 </w:instrText>
              </w:r>
              <w:r w:rsidR="009C38D8" w:rsidRPr="009B1EEB">
                <w:fldChar w:fldCharType="end"/>
              </w:r>
            </w:sdtContent>
          </w:sdt>
        </w:p>
        <w:p w:rsidR="0036046F" w:rsidRDefault="00E909B4"/>
      </w:sdtContent>
    </w:sdt>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rsidR="0036046F" w:rsidRDefault="00546E80">
          <w:pPr>
            <w:pStyle w:val="4"/>
            <w:numPr>
              <w:ilvl w:val="0"/>
              <w:numId w:val="175"/>
            </w:numPr>
            <w:ind w:left="426" w:hanging="426"/>
          </w:pPr>
          <w:r>
            <w:rPr>
              <w:rFonts w:ascii="宋体" w:hAnsi="宋体" w:cs="宋体" w:hint="eastAsia"/>
              <w:kern w:val="0"/>
              <w:szCs w:val="24"/>
            </w:rPr>
            <w:t>本期收到的</w:t>
          </w:r>
          <w:r>
            <w:rPr>
              <w:rFonts w:hint="eastAsia"/>
            </w:rPr>
            <w:t>处置子公司的现金净额</w:t>
          </w:r>
        </w:p>
        <w:p w:rsidR="0044401D" w:rsidRDefault="00E909B4" w:rsidP="0044401D">
          <w:sdt>
            <w:sdtPr>
              <w:alias w:val="是否适用：本期收到的处置子公司的现金净额[双击切换]"/>
              <w:tag w:val="_GBC_34f955c7fd1f404b9df6ccd09e080d38"/>
              <w:id w:val="-1428414853"/>
              <w:lock w:val="sdtLocked"/>
              <w:placeholder>
                <w:docPart w:val="GBC22222222222222222222222222222"/>
              </w:placeholder>
            </w:sdtPr>
            <w:sdtEndPr/>
            <w:sdtContent>
              <w:r w:rsidR="009C38D8" w:rsidRPr="009B1EEB">
                <w:fldChar w:fldCharType="begin"/>
              </w:r>
              <w:r w:rsidR="0044401D" w:rsidRPr="009B1EEB">
                <w:instrText xml:space="preserve">MACROBUTTON  SnrToggleCheckbox □适用 </w:instrText>
              </w:r>
              <w:r w:rsidR="009C38D8" w:rsidRPr="009B1EEB">
                <w:fldChar w:fldCharType="end"/>
              </w:r>
              <w:r w:rsidR="009C38D8" w:rsidRPr="009B1EEB">
                <w:fldChar w:fldCharType="begin"/>
              </w:r>
              <w:r w:rsidR="0044401D" w:rsidRPr="009B1EEB">
                <w:instrText xml:space="preserve"> MACROBUTTON  SnrToggleCheckbox √不适用 </w:instrText>
              </w:r>
              <w:r w:rsidR="009C38D8" w:rsidRPr="009B1EEB">
                <w:fldChar w:fldCharType="end"/>
              </w:r>
            </w:sdtContent>
          </w:sdt>
        </w:p>
        <w:p w:rsidR="0036046F" w:rsidRDefault="00E909B4"/>
      </w:sdtContent>
    </w:sdt>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36046F" w:rsidRDefault="00546E80">
          <w:pPr>
            <w:pStyle w:val="4"/>
            <w:numPr>
              <w:ilvl w:val="0"/>
              <w:numId w:val="175"/>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EndPr/>
          <w:sdtContent>
            <w:p w:rsidR="0036046F" w:rsidRDefault="009C38D8">
              <w:r w:rsidRPr="009B1EEB">
                <w:fldChar w:fldCharType="begin"/>
              </w:r>
              <w:r w:rsidR="00092834" w:rsidRPr="009B1EEB">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p w:rsidR="0036046F" w:rsidRDefault="00546E80">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44401D" w:rsidTr="00092834">
            <w:trPr>
              <w:trHeight w:val="285"/>
            </w:trPr>
            <w:sdt>
              <w:sdtPr>
                <w:tag w:val="_PLD_f236b4353ebb4174a1d752e2dd8d5962"/>
                <w:id w:val="9587759"/>
                <w:lock w:val="sdtLocked"/>
              </w:sdtPr>
              <w:sdtEndPr/>
              <w:sdtContent>
                <w:tc>
                  <w:tcPr>
                    <w:tcW w:w="1875" w:type="pct"/>
                    <w:tcBorders>
                      <w:bottom w:val="single" w:sz="4" w:space="0" w:color="auto"/>
                    </w:tcBorders>
                    <w:shd w:val="clear" w:color="auto" w:fill="auto"/>
                    <w:vAlign w:val="center"/>
                  </w:tcPr>
                  <w:p w:rsidR="0044401D" w:rsidRDefault="0044401D" w:rsidP="00DE52BD">
                    <w:pPr>
                      <w:ind w:leftChars="-51" w:left="-107"/>
                      <w:jc w:val="center"/>
                      <w:rPr>
                        <w:szCs w:val="21"/>
                      </w:rPr>
                    </w:pPr>
                    <w:r>
                      <w:rPr>
                        <w:rFonts w:hint="eastAsia"/>
                        <w:szCs w:val="21"/>
                      </w:rPr>
                      <w:t>项目</w:t>
                    </w:r>
                  </w:p>
                </w:tc>
              </w:sdtContent>
            </w:sdt>
            <w:sdt>
              <w:sdtPr>
                <w:tag w:val="_PLD_74f42234ca4e43f7b8ddb72b330e411d"/>
                <w:id w:val="9587760"/>
                <w:lock w:val="sdtLocked"/>
              </w:sdtPr>
              <w:sdtEndPr/>
              <w:sdtContent>
                <w:tc>
                  <w:tcPr>
                    <w:tcW w:w="1614" w:type="pct"/>
                    <w:shd w:val="clear" w:color="auto" w:fill="auto"/>
                    <w:vAlign w:val="center"/>
                  </w:tcPr>
                  <w:p w:rsidR="0044401D" w:rsidRDefault="0044401D" w:rsidP="00092834">
                    <w:pPr>
                      <w:jc w:val="center"/>
                      <w:rPr>
                        <w:szCs w:val="21"/>
                      </w:rPr>
                    </w:pPr>
                    <w:r>
                      <w:rPr>
                        <w:rFonts w:hint="eastAsia"/>
                        <w:szCs w:val="21"/>
                      </w:rPr>
                      <w:t>期末余额</w:t>
                    </w:r>
                  </w:p>
                </w:tc>
              </w:sdtContent>
            </w:sdt>
            <w:sdt>
              <w:sdtPr>
                <w:tag w:val="_PLD_acedd6f1968c4c8e9a0e547b5501996e"/>
                <w:id w:val="9587761"/>
                <w:lock w:val="sdtLocked"/>
              </w:sdtPr>
              <w:sdtEndPr/>
              <w:sdtContent>
                <w:tc>
                  <w:tcPr>
                    <w:tcW w:w="1511" w:type="pct"/>
                    <w:shd w:val="clear" w:color="auto" w:fill="auto"/>
                  </w:tcPr>
                  <w:p w:rsidR="0044401D" w:rsidRDefault="0044401D" w:rsidP="00092834">
                    <w:pPr>
                      <w:jc w:val="center"/>
                      <w:rPr>
                        <w:szCs w:val="21"/>
                      </w:rPr>
                    </w:pPr>
                    <w:r>
                      <w:rPr>
                        <w:rFonts w:hint="eastAsia"/>
                        <w:szCs w:val="21"/>
                      </w:rPr>
                      <w:t>期初余额</w:t>
                    </w:r>
                  </w:p>
                </w:tc>
              </w:sdtContent>
            </w:sdt>
          </w:tr>
          <w:tr w:rsidR="0044401D" w:rsidTr="00092834">
            <w:trPr>
              <w:trHeight w:val="285"/>
            </w:trPr>
            <w:sdt>
              <w:sdtPr>
                <w:tag w:val="_PLD_c30974bcf6934ec0baf9b0fa14607d4b"/>
                <w:id w:val="9587762"/>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一、现金</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2448924633ff47a2a056b74831275190"/>
                <w:id w:val="9587763"/>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其中：库存现金</w:t>
                    </w:r>
                  </w:p>
                </w:tc>
              </w:sdtContent>
            </w:sdt>
            <w:tc>
              <w:tcPr>
                <w:tcW w:w="1614" w:type="pct"/>
                <w:shd w:val="clear" w:color="auto" w:fill="auto"/>
              </w:tcPr>
              <w:p w:rsidR="0044401D" w:rsidRDefault="0044401D" w:rsidP="00092834">
                <w:pPr>
                  <w:jc w:val="right"/>
                  <w:rPr>
                    <w:szCs w:val="21"/>
                  </w:rPr>
                </w:pPr>
                <w:r>
                  <w:t>136,722,067.83</w:t>
                </w:r>
              </w:p>
            </w:tc>
            <w:tc>
              <w:tcPr>
                <w:tcW w:w="1511" w:type="pct"/>
                <w:shd w:val="clear" w:color="auto" w:fill="auto"/>
              </w:tcPr>
              <w:p w:rsidR="0044401D" w:rsidRDefault="0044401D" w:rsidP="00092834">
                <w:pPr>
                  <w:jc w:val="right"/>
                  <w:rPr>
                    <w:szCs w:val="21"/>
                  </w:rPr>
                </w:pPr>
                <w:r>
                  <w:t>-24,389,886.66</w:t>
                </w:r>
              </w:p>
            </w:tc>
          </w:tr>
          <w:tr w:rsidR="0044401D" w:rsidTr="00092834">
            <w:trPr>
              <w:trHeight w:val="285"/>
            </w:trPr>
            <w:sdt>
              <w:sdtPr>
                <w:tag w:val="_PLD_7c1d37ef90854383849abb5794e386ca"/>
                <w:id w:val="9587764"/>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 xml:space="preserve">　　可随时用于支付的银行存款</w:t>
                    </w:r>
                  </w:p>
                </w:tc>
              </w:sdtContent>
            </w:sdt>
            <w:tc>
              <w:tcPr>
                <w:tcW w:w="1614" w:type="pct"/>
                <w:shd w:val="clear" w:color="auto" w:fill="auto"/>
              </w:tcPr>
              <w:p w:rsidR="0044401D" w:rsidRDefault="0044401D" w:rsidP="00092834">
                <w:pPr>
                  <w:jc w:val="right"/>
                  <w:rPr>
                    <w:szCs w:val="21"/>
                  </w:rPr>
                </w:pPr>
                <w:r>
                  <w:t>302,677,487.68</w:t>
                </w:r>
              </w:p>
            </w:tc>
            <w:tc>
              <w:tcPr>
                <w:tcW w:w="1511" w:type="pct"/>
                <w:shd w:val="clear" w:color="auto" w:fill="auto"/>
              </w:tcPr>
              <w:p w:rsidR="0044401D" w:rsidRDefault="0044401D" w:rsidP="00092834">
                <w:pPr>
                  <w:jc w:val="right"/>
                  <w:rPr>
                    <w:szCs w:val="21"/>
                  </w:rPr>
                </w:pPr>
                <w:r>
                  <w:t>165,955,721.23</w:t>
                </w:r>
              </w:p>
            </w:tc>
          </w:tr>
          <w:tr w:rsidR="0044401D" w:rsidTr="00092834">
            <w:trPr>
              <w:trHeight w:val="285"/>
            </w:trPr>
            <w:sdt>
              <w:sdtPr>
                <w:tag w:val="_PLD_edb06094538948b280e2e88028c5768c"/>
                <w:id w:val="9587765"/>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 xml:space="preserve">　　可随时用于支付的其他货币资金</w:t>
                    </w:r>
                  </w:p>
                </w:tc>
              </w:sdtContent>
            </w:sdt>
            <w:tc>
              <w:tcPr>
                <w:tcW w:w="1614" w:type="pct"/>
                <w:shd w:val="clear" w:color="auto" w:fill="auto"/>
              </w:tcPr>
              <w:p w:rsidR="0044401D" w:rsidRDefault="0044401D" w:rsidP="00092834">
                <w:pPr>
                  <w:jc w:val="right"/>
                  <w:rPr>
                    <w:szCs w:val="21"/>
                  </w:rPr>
                </w:pPr>
                <w:r>
                  <w:t>301.38</w:t>
                </w: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77b2ead3898a4e50a1fbacd39f88a461"/>
                <w:id w:val="9587766"/>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 xml:space="preserve">　　可用于支付的存放中央银行款项</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04f13530c5ee43daa46681c189519f4e"/>
                <w:id w:val="9587767"/>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 xml:space="preserve">　　存放同业款项</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b930b521ee7d44c485fa175f84415f98"/>
                <w:id w:val="9587768"/>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 xml:space="preserve">　　拆放同业款项</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f00d7a66342f4877aaddfcaf2bb31e3d"/>
                <w:id w:val="9587769"/>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二、现金等价物</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r w:rsidR="0044401D" w:rsidTr="00092834">
            <w:trPr>
              <w:trHeight w:val="285"/>
            </w:trPr>
            <w:sdt>
              <w:sdtPr>
                <w:tag w:val="_PLD_16299fa18d31408093e302515df85929"/>
                <w:id w:val="9587770"/>
                <w:lock w:val="sdtLocked"/>
              </w:sdtPr>
              <w:sdtEndPr/>
              <w:sdtContent>
                <w:tc>
                  <w:tcPr>
                    <w:tcW w:w="1875" w:type="pct"/>
                    <w:tcBorders>
                      <w:bottom w:val="single" w:sz="4" w:space="0" w:color="auto"/>
                    </w:tcBorders>
                    <w:shd w:val="clear" w:color="auto" w:fill="auto"/>
                    <w:vAlign w:val="center"/>
                  </w:tcPr>
                  <w:p w:rsidR="0044401D" w:rsidRDefault="0044401D" w:rsidP="00092834">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44401D" w:rsidRDefault="0044401D" w:rsidP="00092834">
                <w:pPr>
                  <w:jc w:val="right"/>
                  <w:rPr>
                    <w:szCs w:val="21"/>
                  </w:rPr>
                </w:pPr>
              </w:p>
            </w:tc>
            <w:tc>
              <w:tcPr>
                <w:tcW w:w="1511" w:type="pct"/>
                <w:tcBorders>
                  <w:bottom w:val="single" w:sz="4" w:space="0" w:color="auto"/>
                </w:tcBorders>
                <w:shd w:val="clear" w:color="auto" w:fill="auto"/>
              </w:tcPr>
              <w:p w:rsidR="0044401D" w:rsidRDefault="0044401D" w:rsidP="00092834">
                <w:pPr>
                  <w:jc w:val="right"/>
                  <w:rPr>
                    <w:szCs w:val="21"/>
                  </w:rPr>
                </w:pPr>
              </w:p>
            </w:tc>
          </w:tr>
          <w:sdt>
            <w:sdtPr>
              <w:rPr>
                <w:szCs w:val="21"/>
              </w:rPr>
              <w:alias w:val="现金等价物明细"/>
              <w:tag w:val="_TUP_5c635c35e6214a8d91c0376bb5fb5866"/>
              <w:id w:val="9587771"/>
              <w:lock w:val="sdtLocked"/>
            </w:sdtPr>
            <w:sdtEndPr>
              <w:rPr>
                <w:rFonts w:hint="eastAsia"/>
              </w:rPr>
            </w:sdtEndPr>
            <w:sdtContent>
              <w:tr w:rsidR="0044401D" w:rsidTr="00092834">
                <w:trPr>
                  <w:trHeight w:val="285"/>
                </w:trPr>
                <w:tc>
                  <w:tcPr>
                    <w:tcW w:w="1875" w:type="pct"/>
                    <w:shd w:val="clear" w:color="auto" w:fill="auto"/>
                    <w:vAlign w:val="center"/>
                  </w:tcPr>
                  <w:p w:rsidR="0044401D" w:rsidRDefault="0044401D" w:rsidP="00092834">
                    <w:pPr>
                      <w:rPr>
                        <w:szCs w:val="21"/>
                      </w:rPr>
                    </w:pPr>
                  </w:p>
                </w:tc>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sdtContent>
          </w:sdt>
          <w:sdt>
            <w:sdtPr>
              <w:rPr>
                <w:szCs w:val="21"/>
              </w:rPr>
              <w:alias w:val="现金等价物明细"/>
              <w:tag w:val="_TUP_5c635c35e6214a8d91c0376bb5fb5866"/>
              <w:id w:val="9587772"/>
              <w:lock w:val="sdtLocked"/>
            </w:sdtPr>
            <w:sdtEndPr>
              <w:rPr>
                <w:rFonts w:hint="eastAsia"/>
              </w:rPr>
            </w:sdtEndPr>
            <w:sdtContent>
              <w:tr w:rsidR="0044401D" w:rsidTr="00092834">
                <w:trPr>
                  <w:trHeight w:val="285"/>
                </w:trPr>
                <w:tc>
                  <w:tcPr>
                    <w:tcW w:w="1875" w:type="pct"/>
                    <w:shd w:val="clear" w:color="auto" w:fill="auto"/>
                    <w:vAlign w:val="center"/>
                  </w:tcPr>
                  <w:p w:rsidR="0044401D" w:rsidRDefault="0044401D" w:rsidP="00092834">
                    <w:pPr>
                      <w:rPr>
                        <w:szCs w:val="21"/>
                      </w:rPr>
                    </w:pPr>
                  </w:p>
                </w:tc>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sdtContent>
          </w:sdt>
          <w:tr w:rsidR="0044401D" w:rsidTr="00092834">
            <w:trPr>
              <w:trHeight w:val="285"/>
            </w:trPr>
            <w:sdt>
              <w:sdtPr>
                <w:tag w:val="_PLD_c0edd92776694605b840649582e6ae33"/>
                <w:id w:val="9587773"/>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三、期末现金及现金等价物余额</w:t>
                    </w:r>
                  </w:p>
                </w:tc>
              </w:sdtContent>
            </w:sdt>
            <w:tc>
              <w:tcPr>
                <w:tcW w:w="1614" w:type="pct"/>
                <w:shd w:val="clear" w:color="auto" w:fill="auto"/>
              </w:tcPr>
              <w:p w:rsidR="0044401D" w:rsidRDefault="0044401D" w:rsidP="00092834">
                <w:pPr>
                  <w:jc w:val="right"/>
                  <w:rPr>
                    <w:szCs w:val="21"/>
                  </w:rPr>
                </w:pPr>
                <w:r>
                  <w:t>302,677,789.06</w:t>
                </w:r>
              </w:p>
            </w:tc>
            <w:tc>
              <w:tcPr>
                <w:tcW w:w="1511" w:type="pct"/>
                <w:shd w:val="clear" w:color="auto" w:fill="auto"/>
              </w:tcPr>
              <w:p w:rsidR="0044401D" w:rsidRDefault="0044401D" w:rsidP="00092834">
                <w:pPr>
                  <w:jc w:val="right"/>
                  <w:rPr>
                    <w:szCs w:val="21"/>
                  </w:rPr>
                </w:pPr>
                <w:r>
                  <w:t>165,955,721.23</w:t>
                </w:r>
              </w:p>
            </w:tc>
          </w:tr>
          <w:tr w:rsidR="0044401D" w:rsidTr="00092834">
            <w:trPr>
              <w:trHeight w:val="285"/>
            </w:trPr>
            <w:sdt>
              <w:sdtPr>
                <w:tag w:val="_PLD_106c165f11654e62a63b02963df9683a"/>
                <w:id w:val="9587774"/>
                <w:lock w:val="sdtLocked"/>
              </w:sdtPr>
              <w:sdtEndPr/>
              <w:sdtContent>
                <w:tc>
                  <w:tcPr>
                    <w:tcW w:w="1875" w:type="pct"/>
                    <w:shd w:val="clear" w:color="auto" w:fill="auto"/>
                    <w:vAlign w:val="center"/>
                  </w:tcPr>
                  <w:p w:rsidR="0044401D" w:rsidRDefault="0044401D" w:rsidP="00092834">
                    <w:pPr>
                      <w:rPr>
                        <w:szCs w:val="21"/>
                      </w:rPr>
                    </w:pPr>
                    <w:r>
                      <w:rPr>
                        <w:rFonts w:hint="eastAsia"/>
                        <w:szCs w:val="21"/>
                      </w:rPr>
                      <w:t>其中：母公司或集团内子公司使用受限制的现金和现金等价物</w:t>
                    </w:r>
                  </w:p>
                </w:tc>
              </w:sdtContent>
            </w:sdt>
            <w:tc>
              <w:tcPr>
                <w:tcW w:w="1614" w:type="pct"/>
                <w:shd w:val="clear" w:color="auto" w:fill="auto"/>
              </w:tcPr>
              <w:p w:rsidR="0044401D" w:rsidRDefault="0044401D" w:rsidP="00092834">
                <w:pPr>
                  <w:jc w:val="right"/>
                  <w:rPr>
                    <w:szCs w:val="21"/>
                  </w:rPr>
                </w:pPr>
              </w:p>
            </w:tc>
            <w:tc>
              <w:tcPr>
                <w:tcW w:w="1511" w:type="pct"/>
                <w:shd w:val="clear" w:color="auto" w:fill="auto"/>
              </w:tcPr>
              <w:p w:rsidR="0044401D" w:rsidRDefault="0044401D" w:rsidP="00092834">
                <w:pPr>
                  <w:jc w:val="right"/>
                  <w:rPr>
                    <w:szCs w:val="21"/>
                  </w:rPr>
                </w:pPr>
              </w:p>
            </w:tc>
          </w:tr>
        </w:tbl>
        <w:p w:rsidR="0044401D" w:rsidRDefault="0044401D"/>
        <w:p w:rsidR="0036046F" w:rsidRDefault="00546E80">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EndPr/>
          <w:sdtContent>
            <w:p w:rsidR="0036046F" w:rsidRDefault="009C38D8" w:rsidP="00092834">
              <w:pPr>
                <w:spacing w:before="60" w:after="60"/>
              </w:pPr>
              <w:r w:rsidRPr="009B1EEB">
                <w:rPr>
                  <w:szCs w:val="21"/>
                </w:rPr>
                <w:fldChar w:fldCharType="begin"/>
              </w:r>
              <w:r w:rsidR="00092834" w:rsidRPr="009B1EEB">
                <w:rPr>
                  <w:szCs w:val="21"/>
                </w:rPr>
                <w:instrText xml:space="preserve">MACROBUTTON  SnrToggleCheckbox □适用 </w:instrText>
              </w:r>
              <w:r w:rsidRPr="009B1EEB">
                <w:rPr>
                  <w:szCs w:val="21"/>
                </w:rPr>
                <w:fldChar w:fldCharType="end"/>
              </w:r>
              <w:r w:rsidRPr="009B1EEB">
                <w:rPr>
                  <w:szCs w:val="21"/>
                </w:rPr>
                <w:fldChar w:fldCharType="begin"/>
              </w:r>
              <w:r w:rsidR="00092834" w:rsidRPr="009B1EEB">
                <w:rPr>
                  <w:szCs w:val="21"/>
                </w:rPr>
                <w:instrText xml:space="preserve"> MACROBUTTON  SnrToggleCheckbox √不适用 </w:instrText>
              </w:r>
              <w:r w:rsidRPr="009B1EEB">
                <w:rPr>
                  <w:szCs w:val="21"/>
                </w:rPr>
                <w:fldChar w:fldCharType="end"/>
              </w:r>
            </w:p>
          </w:sdtContent>
        </w:sdt>
      </w:sdtContent>
    </w:sdt>
    <w:p w:rsidR="0036046F" w:rsidRDefault="0036046F"/>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36046F" w:rsidRDefault="00546E80">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EndPr/>
          <w:sdtContent>
            <w:p w:rsidR="0036046F" w:rsidRDefault="009C38D8" w:rsidP="00092834">
              <w:pPr>
                <w:rPr>
                  <w:color w:val="FF00FF"/>
                  <w:szCs w:val="21"/>
                </w:rPr>
              </w:pPr>
              <w:r w:rsidRPr="009B1EEB">
                <w:fldChar w:fldCharType="begin"/>
              </w:r>
              <w:r w:rsidR="00092834" w:rsidRPr="009B1EEB">
                <w:instrText xml:space="preserve">MACROBUTTON  SnrToggleCheckbox □适用 </w:instrText>
              </w:r>
              <w:r w:rsidRPr="009B1EEB">
                <w:fldChar w:fldCharType="end"/>
              </w:r>
              <w:r w:rsidRPr="009B1EEB">
                <w:fldChar w:fldCharType="begin"/>
              </w:r>
              <w:r w:rsidR="00092834" w:rsidRPr="009B1EEB">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EndPr/>
          <w:sdtContent>
            <w:p w:rsidR="0036046F" w:rsidRDefault="009C38D8">
              <w:r w:rsidRPr="009B1EEB">
                <w:fldChar w:fldCharType="begin"/>
              </w:r>
              <w:r w:rsidR="00092834" w:rsidRPr="009B1EEB">
                <w:instrText xml:space="preserve">MACROBUTTON  SnrToggleCheckbox √适用 </w:instrText>
              </w:r>
              <w:r w:rsidRPr="009B1EEB">
                <w:fldChar w:fldCharType="end"/>
              </w:r>
              <w:r w:rsidRPr="009B1EEB">
                <w:fldChar w:fldCharType="begin"/>
              </w:r>
              <w:r w:rsidR="00092834" w:rsidRPr="009B1EEB">
                <w:instrText xml:space="preserve"> MACROBUTTON  SnrToggleCheckbox □不适用 </w:instrText>
              </w:r>
              <w:r w:rsidRPr="009B1EEB">
                <w:fldChar w:fldCharType="end"/>
              </w:r>
            </w:p>
          </w:sdtContent>
        </w:sdt>
        <w:p w:rsidR="0036046F" w:rsidRDefault="00546E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3214"/>
            <w:gridCol w:w="3102"/>
            <w:gridCol w:w="2743"/>
          </w:tblGrid>
          <w:tr w:rsidR="00092834" w:rsidTr="00092834">
            <w:sdt>
              <w:sdtPr>
                <w:tag w:val="_PLD_8e15d7f2fa2e40b09c519ace5a37eb45"/>
                <w:id w:val="9587861"/>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center"/>
                      <w:rPr>
                        <w:szCs w:val="21"/>
                      </w:rPr>
                    </w:pPr>
                    <w:r>
                      <w:rPr>
                        <w:rFonts w:hint="eastAsia"/>
                        <w:szCs w:val="21"/>
                      </w:rPr>
                      <w:t>项目</w:t>
                    </w:r>
                  </w:p>
                </w:tc>
              </w:sdtContent>
            </w:sdt>
            <w:sdt>
              <w:sdtPr>
                <w:tag w:val="_PLD_39406572745d477dace6b9315235612b"/>
                <w:id w:val="9587862"/>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center"/>
                      <w:rPr>
                        <w:szCs w:val="21"/>
                      </w:rPr>
                    </w:pPr>
                    <w:r>
                      <w:rPr>
                        <w:rFonts w:hint="eastAsia"/>
                        <w:szCs w:val="21"/>
                      </w:rPr>
                      <w:t>期末账面价值</w:t>
                    </w:r>
                  </w:p>
                </w:tc>
              </w:sdtContent>
            </w:sdt>
            <w:sdt>
              <w:sdtPr>
                <w:tag w:val="_PLD_b1c34a0e07914de782ce840363400809"/>
                <w:id w:val="9587863"/>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center"/>
                      <w:rPr>
                        <w:szCs w:val="21"/>
                      </w:rPr>
                    </w:pPr>
                    <w:r>
                      <w:rPr>
                        <w:rFonts w:hint="eastAsia"/>
                        <w:szCs w:val="21"/>
                      </w:rPr>
                      <w:t>受限原因</w:t>
                    </w:r>
                  </w:p>
                </w:tc>
              </w:sdtContent>
            </w:sdt>
          </w:tr>
          <w:tr w:rsidR="00092834" w:rsidTr="00092834">
            <w:sdt>
              <w:sdtPr>
                <w:tag w:val="_PLD_8d9b810b0c194597af8d2fbc843a7247"/>
                <w:id w:val="9587864"/>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right"/>
                  <w:rPr>
                    <w:szCs w:val="21"/>
                  </w:rPr>
                </w:pPr>
                <w:r>
                  <w:t>97,570,000.00</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t>借款保证金以及开具银行承兑汇票保证金</w:t>
                </w:r>
              </w:p>
            </w:tc>
          </w:tr>
          <w:tr w:rsidR="00092834" w:rsidTr="00092834">
            <w:sdt>
              <w:sdtPr>
                <w:tag w:val="_PLD_108e1b416c0345f4b6718722de597f2c"/>
                <w:id w:val="9587865"/>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p>
            </w:tc>
          </w:tr>
          <w:tr w:rsidR="00092834" w:rsidTr="00092834">
            <w:sdt>
              <w:sdtPr>
                <w:tag w:val="_PLD_384f5638eba249adb155b24f50299ffe"/>
                <w:id w:val="9587866"/>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rPr>
                        <w:rFonts w:hint="eastAsia"/>
                        <w:szCs w:val="21"/>
                      </w:rPr>
                      <w:t>存货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p>
            </w:tc>
          </w:tr>
          <w:tr w:rsidR="00092834" w:rsidTr="00092834">
            <w:sdt>
              <w:sdtPr>
                <w:tag w:val="_PLD_d9b137ab4e154759b04bb85a4797c139"/>
                <w:id w:val="9587867"/>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FA1D29" w:rsidP="00092834">
                <w:pPr>
                  <w:jc w:val="right"/>
                  <w:rPr>
                    <w:szCs w:val="21"/>
                  </w:rPr>
                </w:pPr>
                <w:r w:rsidRPr="00FA1D29">
                  <w:t>684,847,704.73</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FA1D29" w:rsidP="00092834">
                <w:pPr>
                  <w:rPr>
                    <w:szCs w:val="21"/>
                  </w:rPr>
                </w:pPr>
                <w:r>
                  <w:rPr>
                    <w:rFonts w:hint="eastAsia"/>
                    <w:color w:val="000000"/>
                    <w:szCs w:val="21"/>
                  </w:rPr>
                  <w:t>售后租回融资租赁资产</w:t>
                </w:r>
              </w:p>
            </w:tc>
          </w:tr>
          <w:tr w:rsidR="00092834" w:rsidTr="00092834">
            <w:sdt>
              <w:sdtPr>
                <w:tag w:val="_PLD_52eefbf51e7f49c0bef351c55c3b2a11"/>
                <w:id w:val="9587868"/>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092834" w:rsidRDefault="00092834" w:rsidP="00092834">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092834" w:rsidRDefault="00FC3753" w:rsidP="00092834">
                <w:pPr>
                  <w:jc w:val="right"/>
                  <w:rPr>
                    <w:szCs w:val="21"/>
                  </w:rPr>
                </w:pPr>
                <w:r>
                  <w:rPr>
                    <w:szCs w:val="21"/>
                  </w:rPr>
                  <w:t>95,617,085.40</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092834" w:rsidRDefault="00FC3753" w:rsidP="00092834">
                <w:pPr>
                  <w:rPr>
                    <w:szCs w:val="21"/>
                  </w:rPr>
                </w:pPr>
                <w:r>
                  <w:rPr>
                    <w:rFonts w:hint="eastAsia"/>
                    <w:szCs w:val="21"/>
                  </w:rPr>
                  <w:t>售后租回抵押</w:t>
                </w:r>
              </w:p>
            </w:tc>
          </w:tr>
          <w:sdt>
            <w:sdtPr>
              <w:rPr>
                <w:szCs w:val="21"/>
              </w:rPr>
              <w:alias w:val="所有权或使用权受到限制的资产明细"/>
              <w:tag w:val="_TUP_2611649848044ffcb20c280dc5a2aa1b"/>
              <w:id w:val="9587869"/>
              <w:lock w:val="sdtLocked"/>
            </w:sdtPr>
            <w:sdtEndPr>
              <w:rPr>
                <w:rFonts w:hint="eastAsia"/>
              </w:rPr>
            </w:sdtEndPr>
            <w:sdtContent>
              <w:tr w:rsidR="00092834" w:rsidTr="00092834">
                <w:tc>
                  <w:tcPr>
                    <w:tcW w:w="1774" w:type="pct"/>
                    <w:tcBorders>
                      <w:top w:val="single" w:sz="6" w:space="0" w:color="auto"/>
                      <w:left w:val="single" w:sz="6" w:space="0" w:color="auto"/>
                      <w:bottom w:val="single" w:sz="4" w:space="0" w:color="auto"/>
                      <w:right w:val="single" w:sz="6" w:space="0" w:color="auto"/>
                    </w:tcBorders>
                    <w:shd w:val="clear" w:color="auto" w:fill="auto"/>
                  </w:tcPr>
                  <w:p w:rsidR="00092834" w:rsidRDefault="00FA1D29" w:rsidP="00092834">
                    <w:pPr>
                      <w:rPr>
                        <w:szCs w:val="21"/>
                      </w:rPr>
                    </w:pPr>
                    <w:r>
                      <w:rPr>
                        <w:rFonts w:hint="eastAsia"/>
                        <w:szCs w:val="21"/>
                      </w:rPr>
                      <w:t>货币资金</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092834" w:rsidRPr="00FC3753" w:rsidRDefault="00FA1D29" w:rsidP="00092834">
                    <w:pPr>
                      <w:jc w:val="right"/>
                      <w:rPr>
                        <w:rFonts w:asciiTheme="minorEastAsia" w:eastAsiaTheme="minorEastAsia" w:hAnsiTheme="minorEastAsia"/>
                        <w:szCs w:val="21"/>
                      </w:rPr>
                    </w:pPr>
                    <w:r w:rsidRPr="00FC3753">
                      <w:rPr>
                        <w:rFonts w:asciiTheme="minorEastAsia" w:eastAsiaTheme="minorEastAsia" w:hAnsiTheme="minorEastAsia"/>
                      </w:rPr>
                      <w:t>24</w:t>
                    </w:r>
                    <w:r w:rsidRPr="00FC3753">
                      <w:rPr>
                        <w:rFonts w:asciiTheme="minorEastAsia" w:eastAsiaTheme="minorEastAsia" w:hAnsiTheme="minorEastAsia" w:cs="Arial"/>
                        <w:color w:val="000000"/>
                        <w:szCs w:val="21"/>
                      </w:rPr>
                      <w:t>,033.43</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092834" w:rsidRDefault="00FA1D29" w:rsidP="00092834">
                    <w:pPr>
                      <w:rPr>
                        <w:szCs w:val="21"/>
                      </w:rPr>
                    </w:pPr>
                    <w:r>
                      <w:rPr>
                        <w:rFonts w:hint="eastAsia"/>
                        <w:color w:val="000000"/>
                        <w:szCs w:val="21"/>
                      </w:rPr>
                      <w:t>子公司银行账户冻结</w:t>
                    </w:r>
                  </w:p>
                </w:tc>
              </w:tr>
            </w:sdtContent>
          </w:sdt>
          <w:sdt>
            <w:sdtPr>
              <w:rPr>
                <w:szCs w:val="21"/>
              </w:rPr>
              <w:alias w:val="所有权或使用权受到限制的资产明细"/>
              <w:tag w:val="_TUP_2611649848044ffcb20c280dc5a2aa1b"/>
              <w:id w:val="9587870"/>
              <w:lock w:val="sdtLocked"/>
            </w:sdtPr>
            <w:sdtEndPr>
              <w:rPr>
                <w:rFonts w:hint="eastAsia"/>
              </w:rPr>
            </w:sdtEndPr>
            <w:sdtContent>
              <w:tr w:rsidR="00092834" w:rsidTr="00092834">
                <w:tc>
                  <w:tcPr>
                    <w:tcW w:w="1774" w:type="pct"/>
                    <w:tcBorders>
                      <w:top w:val="single" w:sz="6" w:space="0" w:color="auto"/>
                      <w:left w:val="single" w:sz="6" w:space="0" w:color="auto"/>
                      <w:bottom w:val="single" w:sz="4" w:space="0" w:color="auto"/>
                      <w:right w:val="single" w:sz="6" w:space="0" w:color="auto"/>
                    </w:tcBorders>
                    <w:shd w:val="clear" w:color="auto" w:fill="auto"/>
                  </w:tcPr>
                  <w:p w:rsidR="00092834" w:rsidRDefault="00092834" w:rsidP="00092834">
                    <w:pPr>
                      <w:rPr>
                        <w:szCs w:val="21"/>
                      </w:rPr>
                    </w:pP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092834" w:rsidRDefault="00092834" w:rsidP="00092834">
                    <w:pPr>
                      <w:jc w:val="right"/>
                      <w:rPr>
                        <w:szCs w:val="21"/>
                      </w:rPr>
                    </w:pP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092834" w:rsidRDefault="00092834" w:rsidP="00092834">
                    <w:pPr>
                      <w:rPr>
                        <w:szCs w:val="21"/>
                      </w:rPr>
                    </w:pPr>
                  </w:p>
                </w:tc>
              </w:tr>
            </w:sdtContent>
          </w:sdt>
          <w:tr w:rsidR="00092834" w:rsidTr="00092834">
            <w:sdt>
              <w:sdtPr>
                <w:tag w:val="_PLD_8a052062314b43a69fadb5a5f0e07b21"/>
                <w:id w:val="9587871"/>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092834" w:rsidRDefault="00092834" w:rsidP="00092834">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092834" w:rsidRDefault="00FC3753" w:rsidP="00092834">
                <w:pPr>
                  <w:jc w:val="right"/>
                  <w:rPr>
                    <w:szCs w:val="21"/>
                  </w:rPr>
                </w:pPr>
                <w:r>
                  <w:t>878,058,823.56</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092834" w:rsidRDefault="00092834" w:rsidP="00092834">
                <w:pPr>
                  <w:jc w:val="center"/>
                  <w:rPr>
                    <w:szCs w:val="21"/>
                  </w:rPr>
                </w:pPr>
                <w:r>
                  <w:rPr>
                    <w:rFonts w:hint="eastAsia"/>
                    <w:szCs w:val="21"/>
                  </w:rPr>
                  <w:t>/</w:t>
                </w:r>
              </w:p>
            </w:tc>
          </w:tr>
        </w:tbl>
        <w:p w:rsidR="0036046F" w:rsidRPr="00450B84" w:rsidRDefault="00E909B4"/>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rPr>
              <w:rFonts w:ascii="宋体" w:hAnsi="宋体"/>
              <w:szCs w:val="21"/>
            </w:rPr>
          </w:pPr>
          <w:r>
            <w:rPr>
              <w:rFonts w:ascii="宋体" w:hAnsi="宋体" w:hint="eastAsia"/>
              <w:szCs w:val="21"/>
            </w:rPr>
            <w:t>外币货币性项目</w:t>
          </w:r>
        </w:p>
        <w:p w:rsidR="0036046F" w:rsidRDefault="00546E80">
          <w:pPr>
            <w:pStyle w:val="4"/>
            <w:numPr>
              <w:ilvl w:val="0"/>
              <w:numId w:val="176"/>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Locked"/>
            <w:placeholder>
              <w:docPart w:val="GBC22222222222222222222222222222"/>
            </w:placeholder>
          </w:sdtPr>
          <w:sdtEndPr/>
          <w:sdtContent>
            <w:p w:rsidR="0051166F" w:rsidRDefault="009C38D8" w:rsidP="0051166F">
              <w:pPr>
                <w:rPr>
                  <w:szCs w:val="21"/>
                </w:rPr>
              </w:pPr>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36046F">
          <w:pPr>
            <w:rPr>
              <w:szCs w:val="21"/>
            </w:rPr>
          </w:pPr>
        </w:p>
        <w:p w:rsidR="0036046F" w:rsidRDefault="00546E80">
          <w:pPr>
            <w:pStyle w:val="4"/>
            <w:numPr>
              <w:ilvl w:val="0"/>
              <w:numId w:val="176"/>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36046F" w:rsidRDefault="00E909B4" w:rsidP="0051166F">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EndPr/>
            <w:sdtContent>
              <w:r w:rsidR="009C38D8" w:rsidRPr="009B1EEB">
                <w:rPr>
                  <w:szCs w:val="21"/>
                </w:rPr>
                <w:fldChar w:fldCharType="begin"/>
              </w:r>
              <w:r w:rsidR="0051166F"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51166F" w:rsidRPr="009B1EEB">
                <w:rPr>
                  <w:szCs w:val="21"/>
                </w:rPr>
                <w:instrText xml:space="preserve"> MACROBUTTON  SnrToggleCheckbox √不适用 </w:instrText>
              </w:r>
              <w:r w:rsidR="009C38D8" w:rsidRPr="009B1EEB">
                <w:rPr>
                  <w:szCs w:val="21"/>
                </w:rPr>
                <w:fldChar w:fldCharType="end"/>
              </w:r>
            </w:sdtContent>
          </w:sdt>
        </w:p>
      </w:sdtContent>
    </w:sdt>
    <w:p w:rsidR="0036046F" w:rsidRDefault="0036046F"/>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36046F" w:rsidRDefault="00546E80">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EndPr/>
          <w:sdtContent>
            <w:p w:rsidR="005116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E909B4"/>
      </w:sdtContent>
    </w:sdt>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sdtContent>
        <w:p w:rsidR="0036046F" w:rsidRDefault="00546E80">
          <w:pPr>
            <w:pStyle w:val="3"/>
            <w:numPr>
              <w:ilvl w:val="0"/>
              <w:numId w:val="21"/>
            </w:numPr>
            <w:tabs>
              <w:tab w:val="left" w:pos="504"/>
            </w:tabs>
          </w:pPr>
          <w:r>
            <w:rPr>
              <w:rFonts w:hint="eastAsia"/>
            </w:rPr>
            <w:t>政府</w:t>
          </w:r>
          <w:r>
            <w:rPr>
              <w:rFonts w:ascii="宋体" w:hAnsi="宋体" w:cs="宋体" w:hint="eastAsia"/>
              <w:bCs w:val="0"/>
              <w:kern w:val="0"/>
              <w:szCs w:val="24"/>
            </w:rPr>
            <w:t>补助</w:t>
          </w:r>
        </w:p>
        <w:p w:rsidR="0036046F" w:rsidRDefault="00546E80">
          <w:pPr>
            <w:pStyle w:val="4"/>
            <w:numPr>
              <w:ilvl w:val="0"/>
              <w:numId w:val="177"/>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EndPr/>
          <w:sdtContent>
            <w:p w:rsidR="0036046F" w:rsidRDefault="009C38D8">
              <w:r w:rsidRPr="009B1EEB">
                <w:fldChar w:fldCharType="begin"/>
              </w:r>
              <w:r w:rsidR="0051166F" w:rsidRPr="009B1EEB">
                <w:instrText xml:space="preserve"> 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5000" w:type="pct"/>
            <w:tblLook w:val="04A0" w:firstRow="1" w:lastRow="0" w:firstColumn="1" w:lastColumn="0" w:noHBand="0" w:noVBand="1"/>
          </w:tblPr>
          <w:tblGrid>
            <w:gridCol w:w="2263"/>
            <w:gridCol w:w="2262"/>
            <w:gridCol w:w="2262"/>
            <w:gridCol w:w="2262"/>
          </w:tblGrid>
          <w:tr w:rsidR="0051166F" w:rsidTr="00EC287E">
            <w:sdt>
              <w:sdtPr>
                <w:tag w:val="_PLD_78115dbe9c9b4fd7abdfac509feb0a93"/>
                <w:id w:val="9588036"/>
                <w:lock w:val="sdtLocked"/>
              </w:sdtPr>
              <w:sdtEndPr/>
              <w:sdtContent>
                <w:tc>
                  <w:tcPr>
                    <w:tcW w:w="1250" w:type="pct"/>
                    <w:vAlign w:val="center"/>
                  </w:tcPr>
                  <w:p w:rsidR="0051166F" w:rsidRDefault="0051166F" w:rsidP="00EC287E">
                    <w:pPr>
                      <w:jc w:val="center"/>
                    </w:pPr>
                    <w:r>
                      <w:rPr>
                        <w:rFonts w:hint="eastAsia"/>
                      </w:rPr>
                      <w:t>种类</w:t>
                    </w:r>
                  </w:p>
                </w:tc>
              </w:sdtContent>
            </w:sdt>
            <w:sdt>
              <w:sdtPr>
                <w:tag w:val="_PLD_003bb4a7406e4ebcbcd1bda75515fa03"/>
                <w:id w:val="9588037"/>
                <w:lock w:val="sdtLocked"/>
              </w:sdtPr>
              <w:sdtEndPr/>
              <w:sdtContent>
                <w:tc>
                  <w:tcPr>
                    <w:tcW w:w="1250" w:type="pct"/>
                    <w:vAlign w:val="center"/>
                  </w:tcPr>
                  <w:p w:rsidR="0051166F" w:rsidRDefault="0051166F" w:rsidP="00EC287E">
                    <w:pPr>
                      <w:jc w:val="center"/>
                    </w:pPr>
                    <w:r>
                      <w:rPr>
                        <w:rFonts w:hint="eastAsia"/>
                      </w:rPr>
                      <w:t>金额</w:t>
                    </w:r>
                  </w:p>
                </w:tc>
              </w:sdtContent>
            </w:sdt>
            <w:sdt>
              <w:sdtPr>
                <w:tag w:val="_PLD_d93dc6881e554c3f98366bc61145c084"/>
                <w:id w:val="9588038"/>
                <w:lock w:val="sdtLocked"/>
              </w:sdtPr>
              <w:sdtEndPr/>
              <w:sdtContent>
                <w:tc>
                  <w:tcPr>
                    <w:tcW w:w="1250" w:type="pct"/>
                    <w:vAlign w:val="center"/>
                  </w:tcPr>
                  <w:p w:rsidR="0051166F" w:rsidRDefault="0051166F" w:rsidP="00EC287E">
                    <w:pPr>
                      <w:jc w:val="center"/>
                    </w:pPr>
                    <w:r>
                      <w:rPr>
                        <w:rFonts w:hint="eastAsia"/>
                      </w:rPr>
                      <w:t>列</w:t>
                    </w:r>
                    <w:proofErr w:type="gramStart"/>
                    <w:r>
                      <w:rPr>
                        <w:rFonts w:hint="eastAsia"/>
                      </w:rPr>
                      <w:t>报项目</w:t>
                    </w:r>
                    <w:proofErr w:type="gramEnd"/>
                  </w:p>
                </w:tc>
              </w:sdtContent>
            </w:sdt>
            <w:sdt>
              <w:sdtPr>
                <w:tag w:val="_PLD_7c352bbb98334663a844a1fb2c591efb"/>
                <w:id w:val="9588039"/>
                <w:lock w:val="sdtLocked"/>
              </w:sdtPr>
              <w:sdtEndPr/>
              <w:sdtContent>
                <w:tc>
                  <w:tcPr>
                    <w:tcW w:w="1250" w:type="pct"/>
                    <w:vAlign w:val="center"/>
                  </w:tcPr>
                  <w:p w:rsidR="0051166F" w:rsidRDefault="0051166F" w:rsidP="00EC287E">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9588040"/>
              <w:lock w:val="sdtLocked"/>
            </w:sdtPr>
            <w:sdtEndPr/>
            <w:sdtContent>
              <w:tr w:rsidR="0051166F" w:rsidTr="00EC287E">
                <w:tc>
                  <w:tcPr>
                    <w:tcW w:w="1250" w:type="pct"/>
                  </w:tcPr>
                  <w:p w:rsidR="0051166F" w:rsidRDefault="0051166F" w:rsidP="00EC287E">
                    <w:pPr>
                      <w:jc w:val="left"/>
                    </w:pPr>
                    <w:r>
                      <w:t>与收益相关</w:t>
                    </w:r>
                  </w:p>
                </w:tc>
                <w:tc>
                  <w:tcPr>
                    <w:tcW w:w="1250" w:type="pct"/>
                  </w:tcPr>
                  <w:p w:rsidR="0051166F" w:rsidRDefault="0051166F" w:rsidP="00EC287E">
                    <w:pPr>
                      <w:jc w:val="right"/>
                    </w:pPr>
                    <w:r>
                      <w:t>9,217,905.70</w:t>
                    </w:r>
                  </w:p>
                </w:tc>
                <w:tc>
                  <w:tcPr>
                    <w:tcW w:w="1250" w:type="pct"/>
                  </w:tcPr>
                  <w:p w:rsidR="0051166F" w:rsidRDefault="0051166F" w:rsidP="00EC287E">
                    <w:pPr>
                      <w:jc w:val="left"/>
                    </w:pPr>
                    <w:r>
                      <w:t>递延收益、其他收益</w:t>
                    </w:r>
                  </w:p>
                </w:tc>
                <w:tc>
                  <w:tcPr>
                    <w:tcW w:w="1250" w:type="pct"/>
                  </w:tcPr>
                  <w:p w:rsidR="0051166F" w:rsidRDefault="0051166F" w:rsidP="00EC287E">
                    <w:pPr>
                      <w:jc w:val="right"/>
                    </w:pPr>
                    <w:r>
                      <w:t>8,617,905.70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588041"/>
              <w:lock w:val="sdtLocked"/>
            </w:sdtPr>
            <w:sdtEndPr/>
            <w:sdtContent>
              <w:tr w:rsidR="0051166F" w:rsidTr="00EC287E">
                <w:tc>
                  <w:tcPr>
                    <w:tcW w:w="1250" w:type="pct"/>
                  </w:tcPr>
                  <w:p w:rsidR="0051166F" w:rsidRDefault="0051166F" w:rsidP="00EC287E">
                    <w:pPr>
                      <w:jc w:val="left"/>
                    </w:pPr>
                  </w:p>
                </w:tc>
                <w:tc>
                  <w:tcPr>
                    <w:tcW w:w="1250" w:type="pct"/>
                  </w:tcPr>
                  <w:p w:rsidR="0051166F" w:rsidRDefault="0051166F" w:rsidP="00EC287E">
                    <w:pPr>
                      <w:jc w:val="right"/>
                    </w:pPr>
                  </w:p>
                </w:tc>
                <w:tc>
                  <w:tcPr>
                    <w:tcW w:w="1250" w:type="pct"/>
                  </w:tcPr>
                  <w:p w:rsidR="0051166F" w:rsidRDefault="0051166F" w:rsidP="00EC287E">
                    <w:pPr>
                      <w:jc w:val="left"/>
                    </w:pPr>
                  </w:p>
                </w:tc>
                <w:tc>
                  <w:tcPr>
                    <w:tcW w:w="1250" w:type="pct"/>
                  </w:tcPr>
                  <w:p w:rsidR="0051166F" w:rsidRDefault="0051166F" w:rsidP="00EC287E">
                    <w:pPr>
                      <w:jc w:val="right"/>
                    </w:pPr>
                  </w:p>
                </w:tc>
              </w:tr>
            </w:sdtContent>
          </w:sdt>
        </w:tbl>
        <w:p w:rsidR="0051166F" w:rsidRDefault="0051166F"/>
        <w:p w:rsidR="0036046F" w:rsidRDefault="00546E80">
          <w:pPr>
            <w:pStyle w:val="4"/>
            <w:numPr>
              <w:ilvl w:val="0"/>
              <w:numId w:val="177"/>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EndPr/>
          <w:sdtContent>
            <w:p w:rsidR="003604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sdtContent>
    </w:sdt>
    <w:p w:rsidR="0036046F" w:rsidRDefault="0036046F"/>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sdtContent>
        <w:p w:rsidR="0036046F" w:rsidRDefault="00546E80">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EndPr/>
          <w:sdtContent>
            <w:p w:rsidR="003604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sdtContent>
    </w:sdt>
    <w:p w:rsidR="0036046F" w:rsidRDefault="0036046F">
      <w:pPr>
        <w:rPr>
          <w:szCs w:val="21"/>
        </w:rPr>
      </w:pPr>
    </w:p>
    <w:p w:rsidR="0036046F" w:rsidRDefault="00546E80">
      <w:pPr>
        <w:pStyle w:val="2"/>
        <w:numPr>
          <w:ilvl w:val="0"/>
          <w:numId w:val="45"/>
        </w:numPr>
      </w:pPr>
      <w:r>
        <w:rPr>
          <w:rFonts w:hint="eastAsia"/>
        </w:rPr>
        <w:t>合并范围的变更</w:t>
      </w:r>
    </w:p>
    <w:p w:rsidR="0036046F" w:rsidRDefault="00546E80">
      <w:pPr>
        <w:pStyle w:val="3"/>
        <w:numPr>
          <w:ilvl w:val="0"/>
          <w:numId w:val="6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Locked"/>
        <w:placeholder>
          <w:docPart w:val="GBC22222222222222222222222222222"/>
        </w:placeholder>
      </w:sdtPr>
      <w:sdtEndPr/>
      <w:sdtContent>
        <w:p w:rsidR="0051166F" w:rsidRDefault="009C38D8" w:rsidP="0051166F">
          <w:pPr>
            <w:rPr>
              <w:rFonts w:cstheme="minorBidi"/>
              <w:szCs w:val="21"/>
            </w:rPr>
          </w:pPr>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36046F">
      <w:pPr>
        <w:rPr>
          <w:szCs w:val="21"/>
        </w:rPr>
      </w:pPr>
    </w:p>
    <w:p w:rsidR="0036046F" w:rsidRDefault="00546E80">
      <w:pPr>
        <w:pStyle w:val="3"/>
        <w:numPr>
          <w:ilvl w:val="0"/>
          <w:numId w:val="6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Locked"/>
        <w:placeholder>
          <w:docPart w:val="GBC22222222222222222222222222222"/>
        </w:placeholder>
      </w:sdtPr>
      <w:sdtEndPr/>
      <w:sdtContent>
        <w:p w:rsidR="0036046F" w:rsidRDefault="009C38D8">
          <w:r w:rsidRPr="009B1EEB">
            <w:fldChar w:fldCharType="begin"/>
          </w:r>
          <w:r w:rsidR="00546E80" w:rsidRPr="009B1EEB">
            <w:rPr>
              <w:rFonts w:hint="eastAsia"/>
            </w:rPr>
            <w:instrText xml:space="preserve">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645187386"/>
        <w:lock w:val="sdtLocked"/>
        <w:placeholder>
          <w:docPart w:val="GBC22222222222222222222222222222"/>
        </w:placeholder>
      </w:sdtPr>
      <w:sdtEndPr>
        <w:rPr>
          <w:rFonts w:cstheme="minorBidi" w:hint="default"/>
          <w:szCs w:val="21"/>
        </w:rPr>
      </w:sdtEndPr>
      <w:sdtContent>
        <w:p w:rsidR="0036046F" w:rsidRDefault="00546E80">
          <w:pPr>
            <w:pStyle w:val="4"/>
            <w:numPr>
              <w:ilvl w:val="0"/>
              <w:numId w:val="179"/>
            </w:numPr>
            <w:ind w:left="426" w:hanging="426"/>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26912779"/>
            <w:lock w:val="sdtLocked"/>
            <w:placeholder>
              <w:docPart w:val="GBC22222222222222222222222222222"/>
            </w:placeholder>
          </w:sdtPr>
          <w:sdtEndPr/>
          <w:sdtContent>
            <w:p w:rsidR="005116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Pr="00450B84" w:rsidRDefault="00E909B4">
          <w:pPr>
            <w:rPr>
              <w:rFonts w:cs="Arial"/>
              <w:szCs w:val="21"/>
            </w:rPr>
          </w:pPr>
        </w:p>
      </w:sdtContent>
    </w:sdt>
    <w:p w:rsidR="0036046F" w:rsidRDefault="00546E80">
      <w:pPr>
        <w:pStyle w:val="4"/>
        <w:numPr>
          <w:ilvl w:val="0"/>
          <w:numId w:val="179"/>
        </w:numPr>
        <w:ind w:left="426" w:hanging="426"/>
      </w:pPr>
      <w:r>
        <w:rPr>
          <w:rFonts w:hint="eastAsia"/>
        </w:rPr>
        <w:t>合并成本</w:t>
      </w:r>
    </w:p>
    <w:sdt>
      <w:sdtPr>
        <w:rPr>
          <w:rFonts w:cs="Arial" w:hint="eastAsia"/>
          <w:b/>
          <w:bCs/>
          <w:szCs w:val="21"/>
        </w:rPr>
        <w:alias w:val="模块:合并成本"/>
        <w:tag w:val="_SEC_edaaabff5d0c497e892b28e2eb8a8694"/>
        <w:id w:val="-314177054"/>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223220761"/>
            <w:lock w:val="sdtLocked"/>
            <w:placeholder>
              <w:docPart w:val="GBC22222222222222222222222222222"/>
            </w:placeholder>
          </w:sdtPr>
          <w:sdtEndPr/>
          <w:sdtContent>
            <w:p w:rsidR="005116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E909B4">
          <w:pPr>
            <w:rPr>
              <w:rFonts w:cs="Arial"/>
              <w:szCs w:val="21"/>
            </w:rPr>
          </w:pPr>
        </w:p>
      </w:sdtContent>
    </w:sdt>
    <w:p w:rsidR="0036046F" w:rsidRDefault="00546E80">
      <w:pPr>
        <w:pStyle w:val="4"/>
        <w:numPr>
          <w:ilvl w:val="0"/>
          <w:numId w:val="179"/>
        </w:numPr>
        <w:ind w:left="426" w:hanging="426"/>
      </w:pPr>
      <w:proofErr w:type="gramStart"/>
      <w:r>
        <w:rPr>
          <w:rFonts w:hint="eastAsia"/>
        </w:rPr>
        <w:t>合并日</w:t>
      </w:r>
      <w:proofErr w:type="gramEnd"/>
      <w:r>
        <w:rPr>
          <w:rFonts w:hint="eastAsia"/>
        </w:rPr>
        <w:t>被合并方资产、负债的账面价值</w:t>
      </w:r>
    </w:p>
    <w:sdt>
      <w:sdtPr>
        <w:rPr>
          <w:rFonts w:cs="Arial" w:hint="eastAsia"/>
          <w:b/>
          <w:bCs/>
          <w:szCs w:val="21"/>
        </w:rPr>
        <w:alias w:val="模块:被合并方的资产、负债"/>
        <w:tag w:val="_SEC_3cd340c85c3541dcbc338d9d67d159e4"/>
        <w:id w:val="144851162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307784056"/>
            <w:lock w:val="sdtLocked"/>
            <w:placeholder>
              <w:docPart w:val="GBC22222222222222222222222222222"/>
            </w:placeholder>
          </w:sdtPr>
          <w:sdtEndPr/>
          <w:sdtContent>
            <w:p w:rsidR="0051166F" w:rsidRDefault="009C38D8" w:rsidP="0051166F">
              <w:pPr>
                <w:rPr>
                  <w:rFonts w:cs="Arial"/>
                  <w:szCs w:val="21"/>
                </w:rPr>
              </w:pPr>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Default="00E909B4">
          <w:pPr>
            <w:rPr>
              <w:rFonts w:cs="Arial"/>
              <w:szCs w:val="21"/>
            </w:rPr>
          </w:pPr>
        </w:p>
      </w:sdtContent>
    </w:sdt>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36046F" w:rsidRDefault="00546E80">
          <w:pPr>
            <w:pStyle w:val="3"/>
            <w:numPr>
              <w:ilvl w:val="0"/>
              <w:numId w:val="6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EndPr/>
          <w:sdtContent>
            <w:p w:rsidR="0051166F" w:rsidRDefault="009C38D8" w:rsidP="0051166F">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p w:rsidR="0036046F" w:rsidRPr="00450B84" w:rsidRDefault="00E909B4">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36046F" w:rsidRDefault="00546E80">
          <w:pPr>
            <w:pStyle w:val="3"/>
            <w:numPr>
              <w:ilvl w:val="0"/>
              <w:numId w:val="60"/>
            </w:numPr>
            <w:rPr>
              <w:rFonts w:ascii="宋体" w:hAnsi="宋体" w:cs="Arial"/>
              <w:szCs w:val="21"/>
            </w:rPr>
          </w:pPr>
          <w:r>
            <w:rPr>
              <w:rFonts w:ascii="宋体" w:hAnsi="宋体" w:cs="Arial" w:hint="eastAsia"/>
              <w:szCs w:val="21"/>
            </w:rPr>
            <w:t>处置子公司</w:t>
          </w:r>
        </w:p>
        <w:p w:rsidR="0036046F" w:rsidRDefault="00546E80">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EndPr/>
          <w:sdtContent>
            <w:p w:rsidR="00450B84" w:rsidRDefault="009C38D8" w:rsidP="0051166F">
              <w:pPr>
                <w:rPr>
                  <w:rFonts w:cs="Arial"/>
                  <w:szCs w:val="21"/>
                </w:rPr>
              </w:pPr>
              <w:r w:rsidRPr="009B1EEB">
                <w:rPr>
                  <w:rFonts w:cs="Arial"/>
                  <w:szCs w:val="21"/>
                </w:rPr>
                <w:fldChar w:fldCharType="begin"/>
              </w:r>
              <w:r w:rsidR="0051166F" w:rsidRPr="009B1EEB">
                <w:rPr>
                  <w:rFonts w:cs="Arial"/>
                  <w:szCs w:val="21"/>
                </w:rPr>
                <w:instrText xml:space="preserve">MACROBUTTON  SnrToggleCheckbox □适用 </w:instrText>
              </w:r>
              <w:r w:rsidRPr="009B1EEB">
                <w:rPr>
                  <w:rFonts w:cs="Arial"/>
                  <w:szCs w:val="21"/>
                </w:rPr>
                <w:fldChar w:fldCharType="end"/>
              </w:r>
              <w:r w:rsidRPr="009B1EEB">
                <w:rPr>
                  <w:rFonts w:cs="Arial"/>
                  <w:szCs w:val="21"/>
                </w:rPr>
                <w:fldChar w:fldCharType="begin"/>
              </w:r>
              <w:r w:rsidR="0051166F" w:rsidRPr="009B1EEB">
                <w:rPr>
                  <w:rFonts w:cs="Arial"/>
                  <w:szCs w:val="21"/>
                </w:rPr>
                <w:instrText xml:space="preserve"> MACROBUTTON  SnrToggleCheckbox √不适用 </w:instrText>
              </w:r>
              <w:r w:rsidRPr="009B1EEB">
                <w:rPr>
                  <w:rFonts w:cs="Arial"/>
                  <w:szCs w:val="21"/>
                </w:rPr>
                <w:fldChar w:fldCharType="end"/>
              </w:r>
            </w:p>
            <w:p w:rsidR="0036046F" w:rsidRDefault="00E909B4" w:rsidP="0051166F">
              <w:pPr>
                <w:rPr>
                  <w:rFonts w:cs="Arial"/>
                  <w:color w:val="000000"/>
                  <w:szCs w:val="21"/>
                </w:rPr>
              </w:pPr>
            </w:p>
          </w:sdtContent>
        </w:sdt>
        <w:p w:rsidR="0036046F" w:rsidRDefault="00546E80">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EndPr/>
          <w:sdtContent>
            <w:p w:rsidR="0036046F" w:rsidRDefault="009C38D8" w:rsidP="0051166F">
              <w:pPr>
                <w:rPr>
                  <w:color w:val="000000"/>
                  <w:szCs w:val="21"/>
                </w:rPr>
              </w:pPr>
              <w:r w:rsidRPr="009B1EEB">
                <w:rPr>
                  <w:rFonts w:cs="Arial"/>
                  <w:color w:val="000000"/>
                  <w:szCs w:val="21"/>
                </w:rPr>
                <w:fldChar w:fldCharType="begin"/>
              </w:r>
              <w:r w:rsidR="0051166F" w:rsidRPr="009B1EEB">
                <w:rPr>
                  <w:rFonts w:cs="Arial"/>
                  <w:color w:val="000000"/>
                  <w:szCs w:val="21"/>
                </w:rPr>
                <w:instrText xml:space="preserve">MACROBUTTON  SnrToggleCheckbox □适用 </w:instrText>
              </w:r>
              <w:r w:rsidRPr="009B1EEB">
                <w:rPr>
                  <w:rFonts w:cs="Arial"/>
                  <w:color w:val="000000"/>
                  <w:szCs w:val="21"/>
                </w:rPr>
                <w:fldChar w:fldCharType="end"/>
              </w:r>
              <w:r w:rsidRPr="009B1EEB">
                <w:rPr>
                  <w:rFonts w:cs="Arial"/>
                  <w:color w:val="000000"/>
                  <w:szCs w:val="21"/>
                </w:rPr>
                <w:fldChar w:fldCharType="begin"/>
              </w:r>
              <w:r w:rsidR="0051166F" w:rsidRPr="009B1EEB">
                <w:rPr>
                  <w:rFonts w:cs="Arial"/>
                  <w:color w:val="000000"/>
                  <w:szCs w:val="21"/>
                </w:rPr>
                <w:instrText xml:space="preserve"> MACROBUTTON  SnrToggleCheckbox √不适用 </w:instrText>
              </w:r>
              <w:r w:rsidRPr="009B1EEB">
                <w:rPr>
                  <w:rFonts w:cs="Arial"/>
                  <w:color w:val="000000"/>
                  <w:szCs w:val="21"/>
                </w:rPr>
                <w:fldChar w:fldCharType="end"/>
              </w:r>
            </w:p>
          </w:sdtContent>
        </w:sdt>
      </w:sdtContent>
    </w:sdt>
    <w:p w:rsidR="0036046F" w:rsidRDefault="0036046F">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36046F" w:rsidRDefault="00546E80">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Locked"/>
            <w:placeholder>
              <w:docPart w:val="GBC22222222222222222222222222222"/>
            </w:placeholder>
          </w:sdtPr>
          <w:sdtEndPr/>
          <w:sdtContent>
            <w:p w:rsidR="0036046F" w:rsidRDefault="009C38D8">
              <w:pPr>
                <w:pStyle w:val="a8"/>
                <w:rPr>
                  <w:color w:val="000000"/>
                </w:rPr>
              </w:pPr>
              <w:r w:rsidRPr="009B1EEB">
                <w:rPr>
                  <w:rFonts w:ascii="宋体" w:hAnsi="宋体"/>
                  <w:color w:val="000000"/>
                </w:rPr>
                <w:fldChar w:fldCharType="begin"/>
              </w:r>
              <w:r w:rsidR="0051166F" w:rsidRPr="009B1EEB">
                <w:rPr>
                  <w:rFonts w:ascii="宋体" w:hAnsi="宋体" w:hint="eastAsia"/>
                  <w:color w:val="000000"/>
                </w:rPr>
                <w:instrText xml:space="preserve">MACROBUTTON  SnrToggleCheckbox □适用 </w:instrText>
              </w:r>
              <w:r w:rsidRPr="009B1EEB">
                <w:rPr>
                  <w:rFonts w:ascii="宋体" w:hAnsi="宋体"/>
                  <w:color w:val="000000"/>
                </w:rPr>
                <w:fldChar w:fldCharType="end"/>
              </w:r>
              <w:r w:rsidRPr="009B1EEB">
                <w:rPr>
                  <w:rFonts w:ascii="宋体" w:hAnsi="宋体"/>
                  <w:color w:val="000000"/>
                </w:rPr>
                <w:fldChar w:fldCharType="begin"/>
              </w:r>
              <w:r w:rsidR="0051166F" w:rsidRPr="009B1EEB">
                <w:rPr>
                  <w:rFonts w:ascii="宋体" w:hAnsi="宋体"/>
                  <w:color w:val="000000"/>
                </w:rPr>
                <w:instrText xml:space="preserve"> MACROBUTTON  SnrToggleCheckbox √不适用 </w:instrText>
              </w:r>
              <w:r w:rsidRPr="009B1EEB">
                <w:rPr>
                  <w:rFonts w:ascii="宋体" w:hAnsi="宋体"/>
                  <w:color w:val="000000"/>
                </w:rPr>
                <w:fldChar w:fldCharType="end"/>
              </w:r>
            </w:p>
          </w:sdtContent>
        </w:sdt>
        <w:p w:rsidR="0051166F" w:rsidRDefault="00E909B4" w:rsidP="0051166F">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rsidR="0036046F" w:rsidRDefault="00546E80">
          <w:pPr>
            <w:pStyle w:val="3"/>
            <w:numPr>
              <w:ilvl w:val="0"/>
              <w:numId w:val="6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36046F" w:rsidRDefault="00546E80">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EndPr/>
          <w:sdtContent>
            <w:p w:rsidR="0036046F" w:rsidRDefault="009C38D8" w:rsidP="0051166F">
              <w:pPr>
                <w:rPr>
                  <w:rFonts w:asciiTheme="minorHAnsi" w:eastAsiaTheme="minorEastAsia" w:hAnsiTheme="minorHAnsi" w:cs="Arial"/>
                  <w:color w:val="000000"/>
                </w:rPr>
              </w:pPr>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sdtContent>
    </w:sdt>
    <w:p w:rsidR="0036046F" w:rsidRDefault="0036046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rsidR="0036046F" w:rsidRDefault="00546E80">
          <w:pPr>
            <w:pStyle w:val="3"/>
            <w:numPr>
              <w:ilvl w:val="0"/>
              <w:numId w:val="6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EndPr/>
          <w:sdtContent>
            <w:p w:rsidR="0036046F" w:rsidRDefault="009C38D8" w:rsidP="0051166F">
              <w:pPr>
                <w:rPr>
                  <w:rFonts w:asciiTheme="minorHAnsi" w:eastAsiaTheme="minorEastAsia" w:hAnsiTheme="minorHAnsi" w:cs="Arial"/>
                  <w:color w:val="000000"/>
                </w:rPr>
              </w:pPr>
              <w:r w:rsidRPr="009B1EEB">
                <w:rPr>
                  <w:rFonts w:cs="Arial"/>
                  <w:color w:val="000000"/>
                </w:rPr>
                <w:fldChar w:fldCharType="begin"/>
              </w:r>
              <w:r w:rsidR="0051166F" w:rsidRPr="009B1EEB">
                <w:rPr>
                  <w:rFonts w:cs="Arial"/>
                  <w:color w:val="000000"/>
                </w:rPr>
                <w:instrText xml:space="preserve"> MACROBUTTON  SnrToggleCheckbox □适用  </w:instrText>
              </w:r>
              <w:r w:rsidRPr="009B1EEB">
                <w:rPr>
                  <w:rFonts w:cs="Arial"/>
                  <w:color w:val="000000"/>
                </w:rPr>
                <w:fldChar w:fldCharType="end"/>
              </w:r>
              <w:r w:rsidRPr="009B1EEB">
                <w:rPr>
                  <w:rFonts w:cs="Arial"/>
                  <w:color w:val="000000"/>
                </w:rPr>
                <w:fldChar w:fldCharType="begin"/>
              </w:r>
              <w:r w:rsidR="0051166F" w:rsidRPr="009B1EEB">
                <w:rPr>
                  <w:rFonts w:cs="Arial"/>
                  <w:color w:val="000000"/>
                </w:rPr>
                <w:instrText xml:space="preserve"> MACROBUTTON  SnrToggleCheckbox √不适用 </w:instrText>
              </w:r>
              <w:r w:rsidRPr="009B1EEB">
                <w:rPr>
                  <w:rFonts w:cs="Arial"/>
                  <w:color w:val="000000"/>
                </w:rPr>
                <w:fldChar w:fldCharType="end"/>
              </w:r>
            </w:p>
          </w:sdtContent>
        </w:sdt>
      </w:sdtContent>
    </w:sdt>
    <w:p w:rsidR="0036046F" w:rsidRDefault="0036046F">
      <w:pPr>
        <w:rPr>
          <w:rFonts w:cs="Arial"/>
          <w:color w:val="000000"/>
        </w:rPr>
      </w:pPr>
    </w:p>
    <w:p w:rsidR="0036046F" w:rsidRDefault="00546E80">
      <w:pPr>
        <w:pStyle w:val="2"/>
        <w:numPr>
          <w:ilvl w:val="0"/>
          <w:numId w:val="45"/>
        </w:numPr>
        <w:rPr>
          <w:rFonts w:ascii="宋体" w:hAnsi="宋体"/>
        </w:rPr>
      </w:pPr>
      <w:r>
        <w:rPr>
          <w:rFonts w:ascii="宋体" w:hAnsi="宋体" w:hint="eastAsia"/>
        </w:rPr>
        <w:t>在</w:t>
      </w:r>
      <w:r>
        <w:rPr>
          <w:rFonts w:hint="eastAsia"/>
        </w:rPr>
        <w:t>其他</w:t>
      </w:r>
      <w:r>
        <w:rPr>
          <w:rFonts w:ascii="宋体" w:hAnsi="宋体" w:hint="eastAsia"/>
        </w:rPr>
        <w:t>主体中的权益</w:t>
      </w:r>
    </w:p>
    <w:p w:rsidR="0036046F" w:rsidRDefault="00546E80">
      <w:pPr>
        <w:pStyle w:val="3"/>
        <w:numPr>
          <w:ilvl w:val="2"/>
          <w:numId w:val="61"/>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36046F" w:rsidRDefault="00546E80" w:rsidP="00DE52BD">
          <w:pPr>
            <w:pStyle w:val="4"/>
            <w:numPr>
              <w:ilvl w:val="3"/>
              <w:numId w:val="62"/>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EndPr/>
          <w:sdtContent>
            <w:p w:rsidR="0036046F" w:rsidRDefault="009C38D8">
              <w:r w:rsidRPr="009B1EEB">
                <w:fldChar w:fldCharType="begin"/>
              </w:r>
              <w:r w:rsidR="0051166F" w:rsidRPr="009B1EEB">
                <w:instrText xml:space="preserve">MACROBUTTON  SnrToggleCheckbox √适用 </w:instrText>
              </w:r>
              <w:r w:rsidRPr="009B1EEB">
                <w:fldChar w:fldCharType="end"/>
              </w:r>
              <w:r w:rsidRPr="009B1EEB">
                <w:fldChar w:fldCharType="begin"/>
              </w:r>
              <w:r w:rsidR="0051166F" w:rsidRPr="009B1EEB">
                <w:instrText xml:space="preserve"> MACROBUTTON  SnrToggleCheckbox □不适用 </w:instrText>
              </w:r>
              <w:r w:rsidRPr="009B1EEB">
                <w:fldChar w:fldCharType="end"/>
              </w:r>
            </w:p>
          </w:sdtContent>
        </w:sdt>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275"/>
            <w:gridCol w:w="992"/>
            <w:gridCol w:w="1560"/>
            <w:gridCol w:w="943"/>
            <w:gridCol w:w="1042"/>
            <w:gridCol w:w="1664"/>
          </w:tblGrid>
          <w:tr w:rsidR="0051166F" w:rsidTr="00800D17">
            <w:trPr>
              <w:trHeight w:val="247"/>
            </w:trPr>
            <w:sdt>
              <w:sdtPr>
                <w:tag w:val="_PLD_d102f36c2e2645ad9579603ca28588c8"/>
                <w:id w:val="9588299"/>
                <w:lock w:val="sdtLocked"/>
              </w:sdtPr>
              <w:sdtEndPr/>
              <w:sdtContent>
                <w:tc>
                  <w:tcPr>
                    <w:tcW w:w="974" w:type="pct"/>
                    <w:vMerge w:val="restart"/>
                    <w:shd w:val="clear" w:color="auto" w:fill="auto"/>
                    <w:vAlign w:val="center"/>
                  </w:tcPr>
                  <w:p w:rsidR="0051166F" w:rsidRDefault="0051166F" w:rsidP="00800D17">
                    <w:pPr>
                      <w:jc w:val="center"/>
                      <w:rPr>
                        <w:rFonts w:cs="Arial"/>
                        <w:szCs w:val="21"/>
                        <w:lang w:val="en-GB"/>
                      </w:rPr>
                    </w:pPr>
                    <w:r>
                      <w:rPr>
                        <w:rFonts w:cs="Arial" w:hint="eastAsia"/>
                        <w:szCs w:val="21"/>
                        <w:lang w:val="en-GB"/>
                      </w:rPr>
                      <w:t>子公司</w:t>
                    </w:r>
                  </w:p>
                  <w:p w:rsidR="0051166F" w:rsidRDefault="0051166F" w:rsidP="00800D17">
                    <w:pPr>
                      <w:jc w:val="center"/>
                      <w:rPr>
                        <w:rFonts w:cs="Arial"/>
                        <w:szCs w:val="21"/>
                      </w:rPr>
                    </w:pPr>
                    <w:r>
                      <w:rPr>
                        <w:rFonts w:cs="Arial" w:hint="eastAsia"/>
                        <w:szCs w:val="21"/>
                        <w:lang w:val="en-GB"/>
                      </w:rPr>
                      <w:t>名称</w:t>
                    </w:r>
                  </w:p>
                </w:tc>
              </w:sdtContent>
            </w:sdt>
            <w:sdt>
              <w:sdtPr>
                <w:tag w:val="_PLD_f2f68356b5494ce8941038ba206c0e79"/>
                <w:id w:val="9588300"/>
                <w:lock w:val="sdtLocked"/>
              </w:sdtPr>
              <w:sdtEndPr/>
              <w:sdtContent>
                <w:tc>
                  <w:tcPr>
                    <w:tcW w:w="687" w:type="pct"/>
                    <w:vMerge w:val="restart"/>
                    <w:shd w:val="clear" w:color="auto" w:fill="auto"/>
                    <w:vAlign w:val="center"/>
                  </w:tcPr>
                  <w:p w:rsidR="0051166F" w:rsidRDefault="0051166F" w:rsidP="00800D17">
                    <w:pPr>
                      <w:jc w:val="center"/>
                      <w:rPr>
                        <w:rFonts w:cs="Arial"/>
                        <w:szCs w:val="21"/>
                      </w:rPr>
                    </w:pPr>
                    <w:r>
                      <w:rPr>
                        <w:rFonts w:cs="Arial" w:hint="eastAsia"/>
                        <w:szCs w:val="21"/>
                        <w:lang w:val="en-GB"/>
                      </w:rPr>
                      <w:t>主要经营地</w:t>
                    </w:r>
                  </w:p>
                </w:tc>
              </w:sdtContent>
            </w:sdt>
            <w:sdt>
              <w:sdtPr>
                <w:tag w:val="_PLD_e9cbfd017bcc45b9be4599d5ee950f92"/>
                <w:id w:val="9588301"/>
                <w:lock w:val="sdtLocked"/>
              </w:sdtPr>
              <w:sdtEndPr/>
              <w:sdtContent>
                <w:tc>
                  <w:tcPr>
                    <w:tcW w:w="534" w:type="pct"/>
                    <w:vMerge w:val="restart"/>
                    <w:shd w:val="clear" w:color="auto" w:fill="auto"/>
                    <w:vAlign w:val="center"/>
                  </w:tcPr>
                  <w:p w:rsidR="0051166F" w:rsidRDefault="0051166F" w:rsidP="00800D17">
                    <w:pPr>
                      <w:jc w:val="center"/>
                      <w:rPr>
                        <w:rFonts w:cs="Arial"/>
                        <w:szCs w:val="21"/>
                      </w:rPr>
                    </w:pPr>
                    <w:r>
                      <w:rPr>
                        <w:rFonts w:cs="Arial" w:hint="eastAsia"/>
                        <w:szCs w:val="21"/>
                        <w:lang w:val="en-GB"/>
                      </w:rPr>
                      <w:t>注册地</w:t>
                    </w:r>
                  </w:p>
                </w:tc>
              </w:sdtContent>
            </w:sdt>
            <w:sdt>
              <w:sdtPr>
                <w:tag w:val="_PLD_da5558f3e8f24c30b756f825b0ebca03"/>
                <w:id w:val="9588302"/>
                <w:lock w:val="sdtLocked"/>
              </w:sdtPr>
              <w:sdtEndPr/>
              <w:sdtContent>
                <w:tc>
                  <w:tcPr>
                    <w:tcW w:w="840" w:type="pct"/>
                    <w:vMerge w:val="restart"/>
                    <w:shd w:val="clear" w:color="auto" w:fill="auto"/>
                    <w:vAlign w:val="center"/>
                  </w:tcPr>
                  <w:p w:rsidR="0051166F" w:rsidRDefault="0051166F" w:rsidP="00800D17">
                    <w:pPr>
                      <w:jc w:val="center"/>
                      <w:rPr>
                        <w:rFonts w:cs="Arial"/>
                        <w:szCs w:val="21"/>
                      </w:rPr>
                    </w:pPr>
                    <w:r>
                      <w:rPr>
                        <w:rFonts w:cs="Arial" w:hint="eastAsia"/>
                        <w:szCs w:val="21"/>
                        <w:lang w:val="en-GB"/>
                      </w:rPr>
                      <w:t>业务性质</w:t>
                    </w:r>
                  </w:p>
                </w:tc>
              </w:sdtContent>
            </w:sdt>
            <w:sdt>
              <w:sdtPr>
                <w:tag w:val="_PLD_817e427c8eff4fd1875d12860133e99e"/>
                <w:id w:val="9588303"/>
                <w:lock w:val="sdtLocked"/>
              </w:sdtPr>
              <w:sdtEndPr/>
              <w:sdtContent>
                <w:tc>
                  <w:tcPr>
                    <w:tcW w:w="1069" w:type="pct"/>
                    <w:gridSpan w:val="2"/>
                    <w:shd w:val="clear" w:color="auto" w:fill="auto"/>
                    <w:vAlign w:val="center"/>
                  </w:tcPr>
                  <w:p w:rsidR="0051166F" w:rsidRDefault="0051166F" w:rsidP="00800D17">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9588304"/>
                <w:lock w:val="sdtLocked"/>
              </w:sdtPr>
              <w:sdtEndPr/>
              <w:sdtContent>
                <w:tc>
                  <w:tcPr>
                    <w:tcW w:w="896" w:type="pct"/>
                    <w:vMerge w:val="restart"/>
                    <w:shd w:val="clear" w:color="auto" w:fill="auto"/>
                    <w:vAlign w:val="center"/>
                  </w:tcPr>
                  <w:p w:rsidR="0051166F" w:rsidRDefault="0051166F" w:rsidP="00800D17">
                    <w:pPr>
                      <w:jc w:val="center"/>
                      <w:rPr>
                        <w:rFonts w:cs="Arial"/>
                        <w:szCs w:val="21"/>
                        <w:lang w:val="en-GB"/>
                      </w:rPr>
                    </w:pPr>
                    <w:r>
                      <w:rPr>
                        <w:rFonts w:cs="Arial" w:hint="eastAsia"/>
                        <w:szCs w:val="21"/>
                        <w:lang w:val="en-GB"/>
                      </w:rPr>
                      <w:t>取得</w:t>
                    </w:r>
                  </w:p>
                  <w:p w:rsidR="0051166F" w:rsidRDefault="0051166F" w:rsidP="00800D17">
                    <w:pPr>
                      <w:jc w:val="center"/>
                      <w:rPr>
                        <w:rFonts w:cs="Arial"/>
                        <w:szCs w:val="21"/>
                        <w:lang w:val="en-GB"/>
                      </w:rPr>
                    </w:pPr>
                    <w:r>
                      <w:rPr>
                        <w:rFonts w:cs="Arial" w:hint="eastAsia"/>
                        <w:szCs w:val="21"/>
                        <w:lang w:val="en-GB"/>
                      </w:rPr>
                      <w:t>方式</w:t>
                    </w:r>
                  </w:p>
                </w:tc>
              </w:sdtContent>
            </w:sdt>
          </w:tr>
          <w:tr w:rsidR="0051166F" w:rsidTr="00800D17">
            <w:trPr>
              <w:trHeight w:val="278"/>
            </w:trPr>
            <w:tc>
              <w:tcPr>
                <w:tcW w:w="974" w:type="pct"/>
                <w:vMerge/>
                <w:shd w:val="clear" w:color="auto" w:fill="auto"/>
                <w:vAlign w:val="center"/>
              </w:tcPr>
              <w:p w:rsidR="0051166F" w:rsidRDefault="0051166F" w:rsidP="00800D17">
                <w:pPr>
                  <w:jc w:val="center"/>
                  <w:rPr>
                    <w:rFonts w:cs="Arial"/>
                    <w:szCs w:val="21"/>
                  </w:rPr>
                </w:pPr>
              </w:p>
            </w:tc>
            <w:tc>
              <w:tcPr>
                <w:tcW w:w="687" w:type="pct"/>
                <w:vMerge/>
                <w:shd w:val="clear" w:color="auto" w:fill="auto"/>
                <w:vAlign w:val="center"/>
              </w:tcPr>
              <w:p w:rsidR="0051166F" w:rsidRDefault="0051166F" w:rsidP="00800D17">
                <w:pPr>
                  <w:jc w:val="center"/>
                  <w:rPr>
                    <w:rFonts w:cs="Arial"/>
                    <w:szCs w:val="21"/>
                  </w:rPr>
                </w:pPr>
              </w:p>
            </w:tc>
            <w:tc>
              <w:tcPr>
                <w:tcW w:w="534" w:type="pct"/>
                <w:vMerge/>
                <w:shd w:val="clear" w:color="auto" w:fill="auto"/>
                <w:vAlign w:val="center"/>
              </w:tcPr>
              <w:p w:rsidR="0051166F" w:rsidRDefault="0051166F" w:rsidP="00800D17">
                <w:pPr>
                  <w:jc w:val="center"/>
                  <w:rPr>
                    <w:rFonts w:cs="Arial"/>
                    <w:szCs w:val="21"/>
                  </w:rPr>
                </w:pPr>
              </w:p>
            </w:tc>
            <w:tc>
              <w:tcPr>
                <w:tcW w:w="840" w:type="pct"/>
                <w:vMerge/>
                <w:shd w:val="clear" w:color="auto" w:fill="auto"/>
                <w:vAlign w:val="center"/>
              </w:tcPr>
              <w:p w:rsidR="0051166F" w:rsidRDefault="0051166F" w:rsidP="00800D17">
                <w:pPr>
                  <w:jc w:val="center"/>
                  <w:rPr>
                    <w:rFonts w:cs="Arial"/>
                    <w:szCs w:val="21"/>
                  </w:rPr>
                </w:pPr>
              </w:p>
            </w:tc>
            <w:sdt>
              <w:sdtPr>
                <w:tag w:val="_PLD_3f641d83162f4ae3a8840b93258d7ced"/>
                <w:id w:val="9588305"/>
                <w:lock w:val="sdtLocked"/>
              </w:sdtPr>
              <w:sdtEndPr/>
              <w:sdtContent>
                <w:tc>
                  <w:tcPr>
                    <w:tcW w:w="508" w:type="pct"/>
                    <w:shd w:val="clear" w:color="auto" w:fill="auto"/>
                    <w:vAlign w:val="center"/>
                  </w:tcPr>
                  <w:p w:rsidR="0051166F" w:rsidRDefault="0051166F" w:rsidP="00800D17">
                    <w:pPr>
                      <w:jc w:val="center"/>
                      <w:rPr>
                        <w:rFonts w:cs="Arial"/>
                        <w:szCs w:val="21"/>
                      </w:rPr>
                    </w:pPr>
                    <w:r>
                      <w:rPr>
                        <w:rFonts w:cs="Arial" w:hint="eastAsia"/>
                        <w:szCs w:val="21"/>
                        <w:lang w:val="en-GB"/>
                      </w:rPr>
                      <w:t>直接</w:t>
                    </w:r>
                  </w:p>
                </w:tc>
              </w:sdtContent>
            </w:sdt>
            <w:sdt>
              <w:sdtPr>
                <w:tag w:val="_PLD_ebc96648c2794ae08bfb57e63f0a34c5"/>
                <w:id w:val="9588306"/>
                <w:lock w:val="sdtLocked"/>
              </w:sdtPr>
              <w:sdtEndPr/>
              <w:sdtContent>
                <w:tc>
                  <w:tcPr>
                    <w:tcW w:w="561" w:type="pct"/>
                    <w:shd w:val="clear" w:color="auto" w:fill="auto"/>
                    <w:vAlign w:val="center"/>
                  </w:tcPr>
                  <w:p w:rsidR="0051166F" w:rsidRDefault="0051166F" w:rsidP="00800D17">
                    <w:pPr>
                      <w:jc w:val="center"/>
                      <w:rPr>
                        <w:rFonts w:cs="Arial"/>
                        <w:szCs w:val="21"/>
                      </w:rPr>
                    </w:pPr>
                    <w:r>
                      <w:rPr>
                        <w:rFonts w:cs="Arial" w:hint="eastAsia"/>
                        <w:szCs w:val="21"/>
                        <w:lang w:val="en-GB"/>
                      </w:rPr>
                      <w:t>间接</w:t>
                    </w:r>
                  </w:p>
                </w:tc>
              </w:sdtContent>
            </w:sdt>
            <w:tc>
              <w:tcPr>
                <w:tcW w:w="896" w:type="pct"/>
                <w:vMerge/>
                <w:vAlign w:val="center"/>
              </w:tcPr>
              <w:p w:rsidR="0051166F" w:rsidRDefault="0051166F" w:rsidP="00800D17">
                <w:pPr>
                  <w:jc w:val="center"/>
                  <w:rPr>
                    <w:rFonts w:cs="Arial"/>
                    <w:szCs w:val="21"/>
                  </w:rPr>
                </w:pPr>
              </w:p>
            </w:tc>
          </w:tr>
          <w:sdt>
            <w:sdtPr>
              <w:rPr>
                <w:szCs w:val="21"/>
              </w:rPr>
              <w:alias w:val="企业合并及合并财务报表明细"/>
              <w:tag w:val="_GBC_986bfe326d834fea9d2920637e286f21"/>
              <w:id w:val="9588307"/>
              <w:lock w:val="sdtLocked"/>
            </w:sdtPr>
            <w:sdtEndPr/>
            <w:sdtContent>
              <w:tr w:rsidR="0051166F" w:rsidTr="00800D17">
                <w:tc>
                  <w:tcPr>
                    <w:tcW w:w="974" w:type="pct"/>
                    <w:vAlign w:val="center"/>
                  </w:tcPr>
                  <w:p w:rsidR="0051166F" w:rsidRDefault="0051166F" w:rsidP="00800D17">
                    <w:pPr>
                      <w:jc w:val="center"/>
                      <w:rPr>
                        <w:szCs w:val="21"/>
                      </w:rPr>
                    </w:pPr>
                    <w:r>
                      <w:t>云南昆钢重型装备制造集团有限公司</w:t>
                    </w:r>
                  </w:p>
                </w:tc>
                <w:tc>
                  <w:tcPr>
                    <w:tcW w:w="687" w:type="pct"/>
                    <w:vAlign w:val="center"/>
                  </w:tcPr>
                  <w:p w:rsidR="0051166F" w:rsidRDefault="0051166F" w:rsidP="00800D17">
                    <w:pPr>
                      <w:jc w:val="center"/>
                      <w:rPr>
                        <w:szCs w:val="21"/>
                      </w:rPr>
                    </w:pPr>
                    <w:r>
                      <w:t>昆明</w:t>
                    </w:r>
                  </w:p>
                </w:tc>
                <w:tc>
                  <w:tcPr>
                    <w:tcW w:w="534" w:type="pct"/>
                    <w:vAlign w:val="center"/>
                  </w:tcPr>
                  <w:p w:rsidR="0051166F" w:rsidRDefault="0051166F" w:rsidP="00800D17">
                    <w:pPr>
                      <w:jc w:val="center"/>
                      <w:rPr>
                        <w:szCs w:val="21"/>
                      </w:rPr>
                    </w:pPr>
                    <w:r>
                      <w:t>昆明</w:t>
                    </w:r>
                  </w:p>
                </w:tc>
                <w:tc>
                  <w:tcPr>
                    <w:tcW w:w="840" w:type="pct"/>
                    <w:vAlign w:val="center"/>
                  </w:tcPr>
                  <w:p w:rsidR="0051166F" w:rsidRDefault="0051166F" w:rsidP="00800D17">
                    <w:pPr>
                      <w:jc w:val="center"/>
                      <w:rPr>
                        <w:szCs w:val="21"/>
                      </w:rPr>
                    </w:pPr>
                    <w:r>
                      <w:t>重型装备</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08"/>
              <w:lock w:val="sdtLocked"/>
            </w:sdtPr>
            <w:sdtEndPr/>
            <w:sdtContent>
              <w:tr w:rsidR="0051166F" w:rsidTr="00800D17">
                <w:tc>
                  <w:tcPr>
                    <w:tcW w:w="974" w:type="pct"/>
                    <w:vAlign w:val="center"/>
                  </w:tcPr>
                  <w:p w:rsidR="0051166F" w:rsidRDefault="0051166F" w:rsidP="00800D17">
                    <w:pPr>
                      <w:jc w:val="center"/>
                      <w:rPr>
                        <w:szCs w:val="21"/>
                      </w:rPr>
                    </w:pPr>
                    <w:r>
                      <w:t>师宗煤焦化工有限公司</w:t>
                    </w:r>
                  </w:p>
                </w:tc>
                <w:tc>
                  <w:tcPr>
                    <w:tcW w:w="687" w:type="pct"/>
                    <w:vAlign w:val="center"/>
                  </w:tcPr>
                  <w:p w:rsidR="0051166F" w:rsidRDefault="0051166F" w:rsidP="00800D17">
                    <w:pPr>
                      <w:jc w:val="center"/>
                      <w:rPr>
                        <w:szCs w:val="21"/>
                      </w:rPr>
                    </w:pPr>
                    <w:r>
                      <w:t>师宗</w:t>
                    </w:r>
                  </w:p>
                </w:tc>
                <w:tc>
                  <w:tcPr>
                    <w:tcW w:w="534" w:type="pct"/>
                    <w:vAlign w:val="center"/>
                  </w:tcPr>
                  <w:p w:rsidR="0051166F" w:rsidRDefault="0051166F" w:rsidP="00800D17">
                    <w:pPr>
                      <w:jc w:val="center"/>
                      <w:rPr>
                        <w:szCs w:val="21"/>
                      </w:rPr>
                    </w:pPr>
                    <w:r>
                      <w:t>师宗</w:t>
                    </w:r>
                  </w:p>
                </w:tc>
                <w:tc>
                  <w:tcPr>
                    <w:tcW w:w="840" w:type="pct"/>
                    <w:vAlign w:val="center"/>
                  </w:tcPr>
                  <w:p w:rsidR="0051166F" w:rsidRDefault="0051166F" w:rsidP="00800D17">
                    <w:pPr>
                      <w:jc w:val="center"/>
                      <w:rPr>
                        <w:szCs w:val="21"/>
                      </w:rPr>
                    </w:pPr>
                    <w:r>
                      <w:t>煤焦化</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投资设立</w:t>
                    </w:r>
                  </w:p>
                </w:tc>
              </w:tr>
            </w:sdtContent>
          </w:sdt>
          <w:sdt>
            <w:sdtPr>
              <w:rPr>
                <w:szCs w:val="21"/>
              </w:rPr>
              <w:alias w:val="企业合并及合并财务报表明细"/>
              <w:tag w:val="_GBC_986bfe326d834fea9d2920637e286f21"/>
              <w:id w:val="9588309"/>
              <w:lock w:val="sdtLocked"/>
            </w:sdtPr>
            <w:sdtEndPr/>
            <w:sdtContent>
              <w:tr w:rsidR="0051166F" w:rsidTr="00800D17">
                <w:tc>
                  <w:tcPr>
                    <w:tcW w:w="974" w:type="pct"/>
                    <w:vAlign w:val="center"/>
                  </w:tcPr>
                  <w:p w:rsidR="0051166F" w:rsidRDefault="0051166F" w:rsidP="00800D17">
                    <w:pPr>
                      <w:jc w:val="center"/>
                      <w:rPr>
                        <w:szCs w:val="21"/>
                      </w:rPr>
                    </w:pPr>
                    <w:r>
                      <w:t>云南昆钢燃气工程有限公司</w:t>
                    </w:r>
                  </w:p>
                </w:tc>
                <w:tc>
                  <w:tcPr>
                    <w:tcW w:w="687" w:type="pct"/>
                    <w:vAlign w:val="center"/>
                  </w:tcPr>
                  <w:p w:rsidR="0051166F" w:rsidRDefault="0051166F" w:rsidP="00800D17">
                    <w:pPr>
                      <w:jc w:val="center"/>
                      <w:rPr>
                        <w:szCs w:val="21"/>
                      </w:rPr>
                    </w:pPr>
                    <w:r>
                      <w:t>昆明</w:t>
                    </w:r>
                  </w:p>
                </w:tc>
                <w:tc>
                  <w:tcPr>
                    <w:tcW w:w="534" w:type="pct"/>
                    <w:vAlign w:val="center"/>
                  </w:tcPr>
                  <w:p w:rsidR="0051166F" w:rsidRDefault="0051166F" w:rsidP="00800D17">
                    <w:pPr>
                      <w:jc w:val="center"/>
                      <w:rPr>
                        <w:szCs w:val="21"/>
                      </w:rPr>
                    </w:pPr>
                    <w:r>
                      <w:t>昆明</w:t>
                    </w:r>
                  </w:p>
                </w:tc>
                <w:tc>
                  <w:tcPr>
                    <w:tcW w:w="840" w:type="pct"/>
                    <w:vAlign w:val="center"/>
                  </w:tcPr>
                  <w:p w:rsidR="0051166F" w:rsidRDefault="0051166F" w:rsidP="00800D17">
                    <w:pPr>
                      <w:jc w:val="center"/>
                      <w:rPr>
                        <w:szCs w:val="21"/>
                      </w:rPr>
                    </w:pPr>
                    <w:r>
                      <w:t>工程安装</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0"/>
              <w:lock w:val="sdtLocked"/>
            </w:sdtPr>
            <w:sdtEndPr/>
            <w:sdtContent>
              <w:tr w:rsidR="0051166F" w:rsidTr="00800D17">
                <w:tc>
                  <w:tcPr>
                    <w:tcW w:w="974" w:type="pct"/>
                    <w:vAlign w:val="center"/>
                  </w:tcPr>
                  <w:p w:rsidR="0051166F" w:rsidRDefault="0051166F" w:rsidP="00800D17">
                    <w:pPr>
                      <w:jc w:val="center"/>
                      <w:rPr>
                        <w:szCs w:val="21"/>
                      </w:rPr>
                    </w:pPr>
                    <w:r>
                      <w:t>师宗县瓦鲁煤矿有限责任公司</w:t>
                    </w:r>
                  </w:p>
                </w:tc>
                <w:tc>
                  <w:tcPr>
                    <w:tcW w:w="687" w:type="pct"/>
                    <w:vAlign w:val="center"/>
                  </w:tcPr>
                  <w:p w:rsidR="0051166F" w:rsidRDefault="0051166F" w:rsidP="00800D17">
                    <w:pPr>
                      <w:jc w:val="center"/>
                      <w:rPr>
                        <w:szCs w:val="21"/>
                      </w:rPr>
                    </w:pPr>
                    <w:r>
                      <w:t>师宗</w:t>
                    </w:r>
                  </w:p>
                </w:tc>
                <w:tc>
                  <w:tcPr>
                    <w:tcW w:w="534" w:type="pct"/>
                    <w:vAlign w:val="center"/>
                  </w:tcPr>
                  <w:p w:rsidR="0051166F" w:rsidRDefault="0051166F" w:rsidP="00800D17">
                    <w:pPr>
                      <w:jc w:val="center"/>
                      <w:rPr>
                        <w:szCs w:val="21"/>
                      </w:rPr>
                    </w:pPr>
                    <w:r>
                      <w:t>师宗</w:t>
                    </w:r>
                  </w:p>
                </w:tc>
                <w:tc>
                  <w:tcPr>
                    <w:tcW w:w="840" w:type="pct"/>
                    <w:vAlign w:val="center"/>
                  </w:tcPr>
                  <w:p w:rsidR="0051166F" w:rsidRDefault="0051166F" w:rsidP="00800D17">
                    <w:pPr>
                      <w:jc w:val="center"/>
                      <w:rPr>
                        <w:szCs w:val="21"/>
                      </w:rPr>
                    </w:pPr>
                    <w:r>
                      <w:t>煤炭采掘</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1"/>
              <w:lock w:val="sdtLocked"/>
            </w:sdtPr>
            <w:sdtEndPr/>
            <w:sdtContent>
              <w:tr w:rsidR="0051166F" w:rsidTr="00800D17">
                <w:tc>
                  <w:tcPr>
                    <w:tcW w:w="974" w:type="pct"/>
                    <w:vAlign w:val="center"/>
                  </w:tcPr>
                  <w:p w:rsidR="0051166F" w:rsidRDefault="0051166F" w:rsidP="00800D17">
                    <w:pPr>
                      <w:jc w:val="center"/>
                      <w:rPr>
                        <w:szCs w:val="21"/>
                      </w:rPr>
                    </w:pPr>
                    <w:r>
                      <w:t>师宗县五一煤矿有限责任公司</w:t>
                    </w:r>
                  </w:p>
                </w:tc>
                <w:tc>
                  <w:tcPr>
                    <w:tcW w:w="687" w:type="pct"/>
                    <w:vAlign w:val="center"/>
                  </w:tcPr>
                  <w:p w:rsidR="0051166F" w:rsidRDefault="0051166F" w:rsidP="00800D17">
                    <w:pPr>
                      <w:jc w:val="center"/>
                      <w:rPr>
                        <w:szCs w:val="21"/>
                      </w:rPr>
                    </w:pPr>
                    <w:r>
                      <w:t>师宗</w:t>
                    </w:r>
                  </w:p>
                </w:tc>
                <w:tc>
                  <w:tcPr>
                    <w:tcW w:w="534" w:type="pct"/>
                    <w:vAlign w:val="center"/>
                  </w:tcPr>
                  <w:p w:rsidR="0051166F" w:rsidRDefault="0051166F" w:rsidP="00800D17">
                    <w:pPr>
                      <w:jc w:val="center"/>
                      <w:rPr>
                        <w:szCs w:val="21"/>
                      </w:rPr>
                    </w:pPr>
                    <w:r>
                      <w:t>师宗</w:t>
                    </w:r>
                  </w:p>
                </w:tc>
                <w:tc>
                  <w:tcPr>
                    <w:tcW w:w="840" w:type="pct"/>
                    <w:vAlign w:val="center"/>
                  </w:tcPr>
                  <w:p w:rsidR="0051166F" w:rsidRDefault="0051166F" w:rsidP="00800D17">
                    <w:pPr>
                      <w:jc w:val="center"/>
                      <w:rPr>
                        <w:szCs w:val="21"/>
                      </w:rPr>
                    </w:pPr>
                    <w:r>
                      <w:t>煤炭采掘</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2"/>
              <w:lock w:val="sdtLocked"/>
            </w:sdtPr>
            <w:sdtEndPr/>
            <w:sdtContent>
              <w:tr w:rsidR="0051166F" w:rsidTr="00800D17">
                <w:tc>
                  <w:tcPr>
                    <w:tcW w:w="974" w:type="pct"/>
                    <w:vAlign w:val="center"/>
                  </w:tcPr>
                  <w:p w:rsidR="0051166F" w:rsidRDefault="0051166F" w:rsidP="00800D17">
                    <w:pPr>
                      <w:jc w:val="center"/>
                      <w:rPr>
                        <w:szCs w:val="21"/>
                      </w:rPr>
                    </w:pPr>
                    <w:r>
                      <w:t>师宗县金山煤矿有限责任公司</w:t>
                    </w:r>
                  </w:p>
                </w:tc>
                <w:tc>
                  <w:tcPr>
                    <w:tcW w:w="687" w:type="pct"/>
                    <w:vAlign w:val="center"/>
                  </w:tcPr>
                  <w:p w:rsidR="0051166F" w:rsidRDefault="0051166F" w:rsidP="00800D17">
                    <w:pPr>
                      <w:jc w:val="center"/>
                      <w:rPr>
                        <w:szCs w:val="21"/>
                      </w:rPr>
                    </w:pPr>
                    <w:r>
                      <w:t>师宗</w:t>
                    </w:r>
                  </w:p>
                </w:tc>
                <w:tc>
                  <w:tcPr>
                    <w:tcW w:w="534" w:type="pct"/>
                    <w:vAlign w:val="center"/>
                  </w:tcPr>
                  <w:p w:rsidR="0051166F" w:rsidRDefault="0051166F" w:rsidP="00800D17">
                    <w:pPr>
                      <w:jc w:val="center"/>
                      <w:rPr>
                        <w:szCs w:val="21"/>
                      </w:rPr>
                    </w:pPr>
                    <w:r>
                      <w:t>师宗</w:t>
                    </w:r>
                  </w:p>
                </w:tc>
                <w:tc>
                  <w:tcPr>
                    <w:tcW w:w="840" w:type="pct"/>
                    <w:vAlign w:val="center"/>
                  </w:tcPr>
                  <w:p w:rsidR="0051166F" w:rsidRDefault="0051166F" w:rsidP="00800D17">
                    <w:pPr>
                      <w:jc w:val="center"/>
                      <w:rPr>
                        <w:szCs w:val="21"/>
                      </w:rPr>
                    </w:pPr>
                    <w:r>
                      <w:t>煤炭采掘</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3"/>
              <w:lock w:val="sdtLocked"/>
            </w:sdtPr>
            <w:sdtEndPr/>
            <w:sdtContent>
              <w:tr w:rsidR="0051166F" w:rsidTr="00800D17">
                <w:tc>
                  <w:tcPr>
                    <w:tcW w:w="974" w:type="pct"/>
                    <w:vAlign w:val="center"/>
                  </w:tcPr>
                  <w:p w:rsidR="0051166F" w:rsidRDefault="0051166F" w:rsidP="00800D17">
                    <w:pPr>
                      <w:jc w:val="center"/>
                      <w:rPr>
                        <w:szCs w:val="21"/>
                      </w:rPr>
                    </w:pPr>
                    <w:r>
                      <w:t>师宗</w:t>
                    </w:r>
                    <w:proofErr w:type="gramStart"/>
                    <w:r>
                      <w:t>县大舍煤矿</w:t>
                    </w:r>
                    <w:proofErr w:type="gramEnd"/>
                    <w:r>
                      <w:t>有限责任公司</w:t>
                    </w:r>
                  </w:p>
                </w:tc>
                <w:tc>
                  <w:tcPr>
                    <w:tcW w:w="687" w:type="pct"/>
                    <w:vAlign w:val="center"/>
                  </w:tcPr>
                  <w:p w:rsidR="0051166F" w:rsidRDefault="0051166F" w:rsidP="00800D17">
                    <w:pPr>
                      <w:jc w:val="center"/>
                      <w:rPr>
                        <w:szCs w:val="21"/>
                      </w:rPr>
                    </w:pPr>
                    <w:r>
                      <w:t>师宗</w:t>
                    </w:r>
                  </w:p>
                </w:tc>
                <w:tc>
                  <w:tcPr>
                    <w:tcW w:w="534" w:type="pct"/>
                    <w:vAlign w:val="center"/>
                  </w:tcPr>
                  <w:p w:rsidR="0051166F" w:rsidRDefault="0051166F" w:rsidP="00800D17">
                    <w:pPr>
                      <w:jc w:val="center"/>
                      <w:rPr>
                        <w:szCs w:val="21"/>
                      </w:rPr>
                    </w:pPr>
                    <w:r>
                      <w:t>师宗</w:t>
                    </w:r>
                  </w:p>
                </w:tc>
                <w:tc>
                  <w:tcPr>
                    <w:tcW w:w="840" w:type="pct"/>
                    <w:vAlign w:val="center"/>
                  </w:tcPr>
                  <w:p w:rsidR="0051166F" w:rsidRDefault="0051166F" w:rsidP="00800D17">
                    <w:pPr>
                      <w:jc w:val="center"/>
                      <w:rPr>
                        <w:szCs w:val="21"/>
                      </w:rPr>
                    </w:pPr>
                    <w:r>
                      <w:t>煤炭采掘</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4"/>
              <w:lock w:val="sdtLocked"/>
            </w:sdtPr>
            <w:sdtEndPr/>
            <w:sdtContent>
              <w:tr w:rsidR="0051166F" w:rsidTr="00800D17">
                <w:tc>
                  <w:tcPr>
                    <w:tcW w:w="974" w:type="pct"/>
                    <w:vAlign w:val="center"/>
                  </w:tcPr>
                  <w:p w:rsidR="0051166F" w:rsidRDefault="0051166F" w:rsidP="00800D17">
                    <w:pPr>
                      <w:jc w:val="center"/>
                      <w:rPr>
                        <w:szCs w:val="21"/>
                      </w:rPr>
                    </w:pPr>
                    <w:r>
                      <w:t>昆明宝象炭黑有限责任公司</w:t>
                    </w:r>
                  </w:p>
                </w:tc>
                <w:tc>
                  <w:tcPr>
                    <w:tcW w:w="687" w:type="pct"/>
                    <w:vAlign w:val="center"/>
                  </w:tcPr>
                  <w:p w:rsidR="0051166F" w:rsidRDefault="0051166F" w:rsidP="00800D17">
                    <w:pPr>
                      <w:jc w:val="center"/>
                      <w:rPr>
                        <w:szCs w:val="21"/>
                      </w:rPr>
                    </w:pPr>
                    <w:r>
                      <w:t>昆明</w:t>
                    </w:r>
                  </w:p>
                </w:tc>
                <w:tc>
                  <w:tcPr>
                    <w:tcW w:w="534" w:type="pct"/>
                    <w:vAlign w:val="center"/>
                  </w:tcPr>
                  <w:p w:rsidR="0051166F" w:rsidRDefault="0051166F" w:rsidP="00800D17">
                    <w:pPr>
                      <w:jc w:val="center"/>
                      <w:rPr>
                        <w:szCs w:val="21"/>
                      </w:rPr>
                    </w:pPr>
                    <w:r>
                      <w:t>昆明</w:t>
                    </w:r>
                  </w:p>
                </w:tc>
                <w:tc>
                  <w:tcPr>
                    <w:tcW w:w="840" w:type="pct"/>
                    <w:vAlign w:val="center"/>
                  </w:tcPr>
                  <w:p w:rsidR="0051166F" w:rsidRDefault="0051166F" w:rsidP="00800D17">
                    <w:pPr>
                      <w:jc w:val="center"/>
                      <w:rPr>
                        <w:szCs w:val="21"/>
                      </w:rPr>
                    </w:pPr>
                    <w:r>
                      <w:t>炭黑生产经营</w:t>
                    </w:r>
                  </w:p>
                </w:tc>
                <w:tc>
                  <w:tcPr>
                    <w:tcW w:w="508" w:type="pct"/>
                    <w:vAlign w:val="center"/>
                  </w:tcPr>
                  <w:p w:rsidR="0051166F" w:rsidRDefault="0051166F" w:rsidP="00800D17">
                    <w:pPr>
                      <w:jc w:val="center"/>
                      <w:rPr>
                        <w:szCs w:val="21"/>
                      </w:rPr>
                    </w:pPr>
                    <w:r>
                      <w:t>100.00</w:t>
                    </w:r>
                  </w:p>
                </w:tc>
                <w:tc>
                  <w:tcPr>
                    <w:tcW w:w="561" w:type="pct"/>
                    <w:vAlign w:val="center"/>
                  </w:tcPr>
                  <w:p w:rsidR="0051166F" w:rsidRDefault="0051166F" w:rsidP="00800D17">
                    <w:pPr>
                      <w:jc w:val="center"/>
                      <w:rPr>
                        <w:szCs w:val="21"/>
                      </w:rPr>
                    </w:pPr>
                  </w:p>
                </w:tc>
                <w:tc>
                  <w:tcPr>
                    <w:tcW w:w="896" w:type="pct"/>
                    <w:vAlign w:val="center"/>
                  </w:tcPr>
                  <w:p w:rsidR="0051166F" w:rsidRDefault="0051166F" w:rsidP="00800D17">
                    <w:pPr>
                      <w:jc w:val="center"/>
                      <w:rPr>
                        <w:szCs w:val="21"/>
                      </w:rPr>
                    </w:pPr>
                    <w:r>
                      <w:t>投资设立</w:t>
                    </w:r>
                  </w:p>
                </w:tc>
              </w:tr>
            </w:sdtContent>
          </w:sdt>
          <w:sdt>
            <w:sdtPr>
              <w:rPr>
                <w:szCs w:val="21"/>
              </w:rPr>
              <w:alias w:val="企业合并及合并财务报表明细"/>
              <w:tag w:val="_GBC_986bfe326d834fea9d2920637e286f21"/>
              <w:id w:val="9588315"/>
              <w:lock w:val="sdtLocked"/>
            </w:sdtPr>
            <w:sdtEndPr/>
            <w:sdtContent>
              <w:tr w:rsidR="0051166F" w:rsidTr="00800D17">
                <w:tc>
                  <w:tcPr>
                    <w:tcW w:w="974" w:type="pct"/>
                    <w:vAlign w:val="center"/>
                  </w:tcPr>
                  <w:p w:rsidR="0051166F" w:rsidRDefault="0051166F" w:rsidP="00800D17">
                    <w:pPr>
                      <w:jc w:val="center"/>
                      <w:rPr>
                        <w:szCs w:val="21"/>
                      </w:rPr>
                    </w:pPr>
                    <w:r>
                      <w:t>深圳云鑫投资有限公司</w:t>
                    </w:r>
                  </w:p>
                </w:tc>
                <w:tc>
                  <w:tcPr>
                    <w:tcW w:w="687" w:type="pct"/>
                    <w:vAlign w:val="center"/>
                  </w:tcPr>
                  <w:p w:rsidR="0051166F" w:rsidRDefault="0051166F" w:rsidP="00800D17">
                    <w:pPr>
                      <w:jc w:val="center"/>
                      <w:rPr>
                        <w:szCs w:val="21"/>
                      </w:rPr>
                    </w:pPr>
                    <w:r>
                      <w:t>昆明</w:t>
                    </w:r>
                  </w:p>
                </w:tc>
                <w:tc>
                  <w:tcPr>
                    <w:tcW w:w="534" w:type="pct"/>
                    <w:vAlign w:val="center"/>
                  </w:tcPr>
                  <w:p w:rsidR="0051166F" w:rsidRDefault="0051166F" w:rsidP="00800D17">
                    <w:pPr>
                      <w:jc w:val="center"/>
                      <w:rPr>
                        <w:szCs w:val="21"/>
                      </w:rPr>
                    </w:pPr>
                    <w:r>
                      <w:t>深圳</w:t>
                    </w:r>
                  </w:p>
                </w:tc>
                <w:tc>
                  <w:tcPr>
                    <w:tcW w:w="840" w:type="pct"/>
                    <w:vAlign w:val="center"/>
                  </w:tcPr>
                  <w:p w:rsidR="0051166F" w:rsidRDefault="0051166F" w:rsidP="00800D17">
                    <w:pPr>
                      <w:jc w:val="center"/>
                      <w:rPr>
                        <w:szCs w:val="21"/>
                      </w:rPr>
                    </w:pPr>
                    <w:r>
                      <w:t>投资</w:t>
                    </w:r>
                  </w:p>
                </w:tc>
                <w:tc>
                  <w:tcPr>
                    <w:tcW w:w="508" w:type="pct"/>
                    <w:vAlign w:val="center"/>
                  </w:tcPr>
                  <w:p w:rsidR="0051166F" w:rsidRDefault="0051166F" w:rsidP="00800D17">
                    <w:pPr>
                      <w:jc w:val="center"/>
                      <w:rPr>
                        <w:szCs w:val="21"/>
                      </w:rPr>
                    </w:pPr>
                    <w:r>
                      <w:t>90.00</w:t>
                    </w:r>
                  </w:p>
                </w:tc>
                <w:tc>
                  <w:tcPr>
                    <w:tcW w:w="561" w:type="pct"/>
                    <w:vAlign w:val="center"/>
                  </w:tcPr>
                  <w:p w:rsidR="0051166F" w:rsidRDefault="0051166F" w:rsidP="00800D17">
                    <w:pPr>
                      <w:jc w:val="center"/>
                      <w:rPr>
                        <w:szCs w:val="21"/>
                      </w:rPr>
                    </w:pPr>
                    <w:r>
                      <w:t>10.00</w:t>
                    </w:r>
                  </w:p>
                </w:tc>
                <w:tc>
                  <w:tcPr>
                    <w:tcW w:w="896" w:type="pct"/>
                    <w:vAlign w:val="center"/>
                  </w:tcPr>
                  <w:p w:rsidR="0051166F" w:rsidRDefault="0051166F" w:rsidP="00800D17">
                    <w:pPr>
                      <w:jc w:val="center"/>
                      <w:rPr>
                        <w:szCs w:val="21"/>
                      </w:rPr>
                    </w:pPr>
                    <w:r>
                      <w:t>投资设立</w:t>
                    </w:r>
                  </w:p>
                </w:tc>
              </w:tr>
            </w:sdtContent>
          </w:sdt>
          <w:sdt>
            <w:sdtPr>
              <w:rPr>
                <w:szCs w:val="21"/>
              </w:rPr>
              <w:alias w:val="企业合并及合并财务报表明细"/>
              <w:tag w:val="_GBC_986bfe326d834fea9d2920637e286f21"/>
              <w:id w:val="9588316"/>
              <w:lock w:val="sdtLocked"/>
            </w:sdtPr>
            <w:sdtEndPr/>
            <w:sdtContent>
              <w:tr w:rsidR="0051166F" w:rsidTr="00800D17">
                <w:tc>
                  <w:tcPr>
                    <w:tcW w:w="974" w:type="pct"/>
                    <w:vAlign w:val="center"/>
                  </w:tcPr>
                  <w:p w:rsidR="0051166F" w:rsidRDefault="0051166F" w:rsidP="00800D17">
                    <w:pPr>
                      <w:jc w:val="center"/>
                      <w:rPr>
                        <w:szCs w:val="21"/>
                      </w:rPr>
                    </w:pPr>
                    <w:r>
                      <w:t>云南昆钢恒峰工程质量检测有限公司</w:t>
                    </w:r>
                  </w:p>
                </w:tc>
                <w:tc>
                  <w:tcPr>
                    <w:tcW w:w="687" w:type="pct"/>
                    <w:vAlign w:val="center"/>
                  </w:tcPr>
                  <w:p w:rsidR="0051166F" w:rsidRDefault="0051166F" w:rsidP="00800D17">
                    <w:pPr>
                      <w:jc w:val="center"/>
                      <w:rPr>
                        <w:szCs w:val="21"/>
                      </w:rPr>
                    </w:pPr>
                    <w:r>
                      <w:t>安宁市</w:t>
                    </w:r>
                  </w:p>
                </w:tc>
                <w:tc>
                  <w:tcPr>
                    <w:tcW w:w="534" w:type="pct"/>
                    <w:vAlign w:val="center"/>
                  </w:tcPr>
                  <w:p w:rsidR="0051166F" w:rsidRDefault="0051166F" w:rsidP="00800D17">
                    <w:pPr>
                      <w:jc w:val="center"/>
                      <w:rPr>
                        <w:szCs w:val="21"/>
                      </w:rPr>
                    </w:pPr>
                    <w:r>
                      <w:t>安宁市</w:t>
                    </w:r>
                  </w:p>
                </w:tc>
                <w:tc>
                  <w:tcPr>
                    <w:tcW w:w="840" w:type="pct"/>
                    <w:vAlign w:val="center"/>
                  </w:tcPr>
                  <w:p w:rsidR="0051166F" w:rsidRDefault="0051166F" w:rsidP="00800D17">
                    <w:pPr>
                      <w:jc w:val="center"/>
                      <w:rPr>
                        <w:szCs w:val="21"/>
                      </w:rPr>
                    </w:pPr>
                    <w:r>
                      <w:t>工程质量检测</w:t>
                    </w:r>
                  </w:p>
                </w:tc>
                <w:tc>
                  <w:tcPr>
                    <w:tcW w:w="508" w:type="pct"/>
                    <w:vAlign w:val="center"/>
                  </w:tcPr>
                  <w:p w:rsidR="0051166F" w:rsidRDefault="0051166F" w:rsidP="00800D17">
                    <w:pPr>
                      <w:jc w:val="center"/>
                      <w:rPr>
                        <w:szCs w:val="21"/>
                      </w:rPr>
                    </w:pPr>
                  </w:p>
                </w:tc>
                <w:tc>
                  <w:tcPr>
                    <w:tcW w:w="561" w:type="pct"/>
                    <w:vAlign w:val="center"/>
                  </w:tcPr>
                  <w:p w:rsidR="0051166F" w:rsidRDefault="0051166F" w:rsidP="00800D17">
                    <w:pPr>
                      <w:jc w:val="center"/>
                      <w:rPr>
                        <w:szCs w:val="21"/>
                      </w:rPr>
                    </w:pPr>
                    <w:r>
                      <w:t>100.00</w:t>
                    </w:r>
                  </w:p>
                </w:tc>
                <w:tc>
                  <w:tcPr>
                    <w:tcW w:w="896" w:type="pct"/>
                    <w:vAlign w:val="center"/>
                  </w:tcPr>
                  <w:p w:rsidR="0051166F" w:rsidRDefault="0051166F" w:rsidP="00800D17">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9588317"/>
              <w:lock w:val="sdtLocked"/>
            </w:sdtPr>
            <w:sdtEndPr/>
            <w:sdtContent>
              <w:tr w:rsidR="0051166F" w:rsidTr="00800D17">
                <w:tc>
                  <w:tcPr>
                    <w:tcW w:w="974" w:type="pct"/>
                    <w:vAlign w:val="center"/>
                  </w:tcPr>
                  <w:p w:rsidR="0051166F" w:rsidRDefault="0051166F" w:rsidP="00800D17">
                    <w:pPr>
                      <w:jc w:val="center"/>
                      <w:rPr>
                        <w:szCs w:val="21"/>
                      </w:rPr>
                    </w:pPr>
                    <w:r>
                      <w:t>云南昆钢耐磨材料科技股份有限公司</w:t>
                    </w:r>
                  </w:p>
                </w:tc>
                <w:tc>
                  <w:tcPr>
                    <w:tcW w:w="687" w:type="pct"/>
                    <w:vAlign w:val="center"/>
                  </w:tcPr>
                  <w:p w:rsidR="0051166F" w:rsidRDefault="0051166F" w:rsidP="00800D17">
                    <w:pPr>
                      <w:jc w:val="center"/>
                      <w:rPr>
                        <w:szCs w:val="21"/>
                      </w:rPr>
                    </w:pPr>
                    <w:r>
                      <w:t>玉溪市</w:t>
                    </w:r>
                  </w:p>
                </w:tc>
                <w:tc>
                  <w:tcPr>
                    <w:tcW w:w="534" w:type="pct"/>
                    <w:vAlign w:val="center"/>
                  </w:tcPr>
                  <w:p w:rsidR="0051166F" w:rsidRDefault="0051166F" w:rsidP="00800D17">
                    <w:pPr>
                      <w:jc w:val="center"/>
                      <w:rPr>
                        <w:szCs w:val="21"/>
                      </w:rPr>
                    </w:pPr>
                    <w:r>
                      <w:t>玉溪市</w:t>
                    </w:r>
                  </w:p>
                </w:tc>
                <w:tc>
                  <w:tcPr>
                    <w:tcW w:w="840" w:type="pct"/>
                    <w:vAlign w:val="center"/>
                  </w:tcPr>
                  <w:p w:rsidR="0051166F" w:rsidRDefault="0051166F" w:rsidP="00800D17">
                    <w:pPr>
                      <w:jc w:val="center"/>
                      <w:rPr>
                        <w:szCs w:val="21"/>
                      </w:rPr>
                    </w:pPr>
                    <w:r>
                      <w:t>耐磨材料的生产和销售</w:t>
                    </w:r>
                  </w:p>
                </w:tc>
                <w:tc>
                  <w:tcPr>
                    <w:tcW w:w="508" w:type="pct"/>
                    <w:vAlign w:val="center"/>
                  </w:tcPr>
                  <w:p w:rsidR="0051166F" w:rsidRDefault="0051166F" w:rsidP="00800D17">
                    <w:pPr>
                      <w:jc w:val="center"/>
                      <w:rPr>
                        <w:szCs w:val="21"/>
                      </w:rPr>
                    </w:pPr>
                  </w:p>
                </w:tc>
                <w:tc>
                  <w:tcPr>
                    <w:tcW w:w="561" w:type="pct"/>
                    <w:vAlign w:val="center"/>
                  </w:tcPr>
                  <w:p w:rsidR="0051166F" w:rsidRDefault="0051166F" w:rsidP="00800D17">
                    <w:pPr>
                      <w:jc w:val="center"/>
                      <w:rPr>
                        <w:szCs w:val="21"/>
                      </w:rPr>
                    </w:pPr>
                    <w:r>
                      <w:t>41.99</w:t>
                    </w:r>
                  </w:p>
                </w:tc>
                <w:tc>
                  <w:tcPr>
                    <w:tcW w:w="896" w:type="pct"/>
                    <w:vAlign w:val="center"/>
                  </w:tcPr>
                  <w:p w:rsidR="0051166F" w:rsidRDefault="0051166F" w:rsidP="00800D17">
                    <w:pPr>
                      <w:jc w:val="center"/>
                      <w:rPr>
                        <w:szCs w:val="21"/>
                      </w:rPr>
                    </w:pPr>
                    <w:r>
                      <w:t>投资设立</w:t>
                    </w:r>
                  </w:p>
                </w:tc>
              </w:tr>
            </w:sdtContent>
          </w:sdt>
          <w:sdt>
            <w:sdtPr>
              <w:rPr>
                <w:szCs w:val="21"/>
              </w:rPr>
              <w:alias w:val="企业合并及合并财务报表明细"/>
              <w:tag w:val="_GBC_986bfe326d834fea9d2920637e286f21"/>
              <w:id w:val="9588318"/>
              <w:lock w:val="sdtLocked"/>
            </w:sdtPr>
            <w:sdtEndPr/>
            <w:sdtContent>
              <w:tr w:rsidR="0051166F" w:rsidTr="00800D17">
                <w:tc>
                  <w:tcPr>
                    <w:tcW w:w="974" w:type="pct"/>
                    <w:vAlign w:val="center"/>
                  </w:tcPr>
                  <w:p w:rsidR="0051166F" w:rsidRDefault="0051166F" w:rsidP="00800D17">
                    <w:pPr>
                      <w:jc w:val="center"/>
                      <w:rPr>
                        <w:szCs w:val="21"/>
                      </w:rPr>
                    </w:pPr>
                    <w:r>
                      <w:t>云南昆钢重装集团红河有限公司</w:t>
                    </w:r>
                  </w:p>
                </w:tc>
                <w:tc>
                  <w:tcPr>
                    <w:tcW w:w="687" w:type="pct"/>
                    <w:vAlign w:val="center"/>
                  </w:tcPr>
                  <w:p w:rsidR="0051166F" w:rsidRDefault="0051166F" w:rsidP="00800D17">
                    <w:pPr>
                      <w:jc w:val="center"/>
                      <w:rPr>
                        <w:szCs w:val="21"/>
                      </w:rPr>
                    </w:pPr>
                    <w:r>
                      <w:t>红河州</w:t>
                    </w:r>
                  </w:p>
                </w:tc>
                <w:tc>
                  <w:tcPr>
                    <w:tcW w:w="534" w:type="pct"/>
                    <w:vAlign w:val="center"/>
                  </w:tcPr>
                  <w:p w:rsidR="0051166F" w:rsidRDefault="0051166F" w:rsidP="00800D17">
                    <w:pPr>
                      <w:jc w:val="center"/>
                      <w:rPr>
                        <w:szCs w:val="21"/>
                      </w:rPr>
                    </w:pPr>
                    <w:r>
                      <w:t>红河州</w:t>
                    </w:r>
                  </w:p>
                </w:tc>
                <w:tc>
                  <w:tcPr>
                    <w:tcW w:w="840" w:type="pct"/>
                    <w:vAlign w:val="center"/>
                  </w:tcPr>
                  <w:p w:rsidR="0051166F" w:rsidRDefault="0051166F" w:rsidP="00800D17">
                    <w:pPr>
                      <w:jc w:val="center"/>
                      <w:rPr>
                        <w:szCs w:val="21"/>
                      </w:rPr>
                    </w:pPr>
                    <w:r>
                      <w:t>检修、安装、维修服务</w:t>
                    </w:r>
                  </w:p>
                </w:tc>
                <w:tc>
                  <w:tcPr>
                    <w:tcW w:w="508" w:type="pct"/>
                    <w:vAlign w:val="center"/>
                  </w:tcPr>
                  <w:p w:rsidR="0051166F" w:rsidRDefault="0051166F" w:rsidP="00800D17">
                    <w:pPr>
                      <w:jc w:val="center"/>
                      <w:rPr>
                        <w:szCs w:val="21"/>
                      </w:rPr>
                    </w:pPr>
                  </w:p>
                </w:tc>
                <w:tc>
                  <w:tcPr>
                    <w:tcW w:w="561" w:type="pct"/>
                    <w:vAlign w:val="center"/>
                  </w:tcPr>
                  <w:p w:rsidR="0051166F" w:rsidRDefault="0051166F" w:rsidP="00800D17">
                    <w:pPr>
                      <w:jc w:val="center"/>
                      <w:rPr>
                        <w:szCs w:val="21"/>
                      </w:rPr>
                    </w:pPr>
                    <w:r>
                      <w:t>100.00</w:t>
                    </w:r>
                  </w:p>
                </w:tc>
                <w:tc>
                  <w:tcPr>
                    <w:tcW w:w="896" w:type="pct"/>
                    <w:vAlign w:val="center"/>
                  </w:tcPr>
                  <w:p w:rsidR="0051166F" w:rsidRDefault="0051166F" w:rsidP="00800D17">
                    <w:pPr>
                      <w:jc w:val="center"/>
                      <w:rPr>
                        <w:szCs w:val="21"/>
                      </w:rPr>
                    </w:pPr>
                    <w:r>
                      <w:t>投资设立</w:t>
                    </w:r>
                  </w:p>
                </w:tc>
              </w:tr>
            </w:sdtContent>
          </w:sdt>
        </w:tbl>
        <w:p w:rsidR="0036046F" w:rsidRDefault="0036046F">
          <w:pPr>
            <w:rPr>
              <w:rFonts w:cs="Arial"/>
              <w:szCs w:val="21"/>
            </w:rPr>
          </w:pPr>
        </w:p>
        <w:p w:rsidR="0036046F" w:rsidRDefault="00546E80">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36046F" w:rsidRPr="00660DEB" w:rsidRDefault="008C1AE5" w:rsidP="00450B84">
              <w:pPr>
                <w:spacing w:line="360" w:lineRule="auto"/>
                <w:ind w:firstLineChars="200" w:firstLine="420"/>
                <w:rPr>
                  <w:rFonts w:cstheme="minorBidi"/>
                  <w:szCs w:val="21"/>
                </w:rPr>
              </w:pPr>
              <w:r w:rsidRPr="00660DEB">
                <w:rPr>
                  <w:rFonts w:cs="Arial" w:hint="eastAsia"/>
                  <w:bCs/>
                  <w:szCs w:val="21"/>
                </w:rPr>
                <w:t>云南昆钢耐磨材料科技股份有限公司为新三板挂牌公司，本公司下属子公司云南昆钢重型装备制造集团有限公司对其持股比例为41.99%，为其第一大股东，其他股东持股比例较为分散，本公司能对其实施控制，将其纳入合并范围。</w:t>
              </w:r>
            </w:p>
          </w:sdtContent>
        </w:sdt>
      </w:sdtContent>
    </w:sdt>
    <w:p w:rsidR="0036046F" w:rsidRDefault="0036046F">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36046F" w:rsidRDefault="00546E80" w:rsidP="00DE52BD">
          <w:pPr>
            <w:pStyle w:val="4"/>
            <w:numPr>
              <w:ilvl w:val="3"/>
              <w:numId w:val="62"/>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EndPr/>
          <w:sdtContent>
            <w:p w:rsidR="008C1AE5" w:rsidRDefault="009C38D8" w:rsidP="008C1AE5">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36046F" w:rsidRDefault="00E909B4">
          <w:pPr>
            <w:rPr>
              <w:rFonts w:cs="Arial"/>
              <w:szCs w:val="21"/>
            </w:rPr>
          </w:pPr>
        </w:p>
      </w:sdtContent>
    </w:sdt>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36046F" w:rsidRDefault="00546E80" w:rsidP="00DE52BD">
          <w:pPr>
            <w:pStyle w:val="4"/>
            <w:numPr>
              <w:ilvl w:val="3"/>
              <w:numId w:val="62"/>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EndPr/>
          <w:sdtContent>
            <w:p w:rsidR="008C1AE5" w:rsidRDefault="009C38D8" w:rsidP="008C1AE5">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36046F" w:rsidRDefault="00E909B4">
          <w:pPr>
            <w:rPr>
              <w:rFonts w:cs="Arial"/>
              <w:szCs w:val="21"/>
            </w:rPr>
          </w:pPr>
        </w:p>
      </w:sdtContent>
    </w:sd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36046F" w:rsidRDefault="00546E80" w:rsidP="00DE52BD">
          <w:pPr>
            <w:pStyle w:val="4"/>
            <w:numPr>
              <w:ilvl w:val="3"/>
              <w:numId w:val="62"/>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EndPr/>
          <w:sdtContent>
            <w:p w:rsidR="0036046F" w:rsidRDefault="009C38D8" w:rsidP="008C1AE5">
              <w:pPr>
                <w:rPr>
                  <w:rFonts w:cs="Arial"/>
                  <w:b/>
                  <w:szCs w:val="21"/>
                </w:rPr>
              </w:pPr>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Content>
    </w:sdt>
    <w:p w:rsidR="0036046F" w:rsidRDefault="0036046F">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36046F" w:rsidRDefault="00546E80" w:rsidP="00DE52BD">
          <w:pPr>
            <w:pStyle w:val="4"/>
            <w:numPr>
              <w:ilvl w:val="3"/>
              <w:numId w:val="62"/>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EndPr/>
          <w:sdtContent>
            <w:p w:rsidR="0036046F" w:rsidRDefault="009C38D8" w:rsidP="008C1AE5">
              <w:pPr>
                <w:rPr>
                  <w:rFonts w:cs="Arial"/>
                  <w:szCs w:val="21"/>
                </w:rPr>
              </w:pPr>
              <w:r w:rsidRPr="009B1EEB">
                <w:rPr>
                  <w:rFonts w:cs="Arial"/>
                  <w:szCs w:val="21"/>
                </w:rPr>
                <w:fldChar w:fldCharType="begin"/>
              </w:r>
              <w:r w:rsidR="008C1AE5" w:rsidRPr="009B1EEB">
                <w:rPr>
                  <w:rFonts w:cs="Arial"/>
                  <w:szCs w:val="21"/>
                </w:rPr>
                <w:instrText xml:space="preserve"> MACROBUTTON  SnrToggleCheckbox □适用  </w:instrText>
              </w:r>
              <w:r w:rsidRPr="009B1EEB">
                <w:rPr>
                  <w:rFonts w:cs="Arial"/>
                  <w:szCs w:val="21"/>
                </w:rPr>
                <w:fldChar w:fldCharType="end"/>
              </w:r>
              <w:r w:rsidRPr="009B1EEB">
                <w:rPr>
                  <w:rFonts w:cs="Arial"/>
                  <w:szCs w:val="21"/>
                </w:rPr>
                <w:fldChar w:fldCharType="begin"/>
              </w:r>
              <w:r w:rsidR="008C1AE5" w:rsidRPr="009B1EEB">
                <w:rPr>
                  <w:rFonts w:cs="Arial"/>
                  <w:szCs w:val="21"/>
                </w:rPr>
                <w:instrText xml:space="preserve"> MACROBUTTON  SnrToggleCheckbox √不适用 </w:instrText>
              </w:r>
              <w:r w:rsidRPr="009B1EEB">
                <w:rPr>
                  <w:rFonts w:cs="Arial"/>
                  <w:szCs w:val="21"/>
                </w:rPr>
                <w:fldChar w:fldCharType="end"/>
              </w:r>
            </w:p>
          </w:sdtContent>
        </w:sdt>
      </w:sdtContent>
    </w:sdt>
    <w:p w:rsidR="0036046F" w:rsidRDefault="0036046F">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36046F" w:rsidRDefault="00546E80">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EndPr/>
          <w:sdtContent>
            <w:p w:rsidR="0036046F" w:rsidRDefault="009C38D8" w:rsidP="008C1AE5">
              <w:pPr>
                <w:rPr>
                  <w:szCs w:val="21"/>
                </w:rPr>
              </w:pPr>
              <w:r w:rsidRPr="009B1EEB">
                <w:rPr>
                  <w:szCs w:val="21"/>
                </w:rPr>
                <w:fldChar w:fldCharType="begin"/>
              </w:r>
              <w:r w:rsidR="008C1AE5" w:rsidRPr="009B1EEB">
                <w:rPr>
                  <w:szCs w:val="21"/>
                </w:rPr>
                <w:instrText xml:space="preserve">MACROBUTTON  SnrToggleCheckbox □适用 </w:instrText>
              </w:r>
              <w:r w:rsidRPr="009B1EEB">
                <w:rPr>
                  <w:szCs w:val="21"/>
                </w:rPr>
                <w:fldChar w:fldCharType="end"/>
              </w:r>
              <w:r w:rsidRPr="009B1EEB">
                <w:rPr>
                  <w:szCs w:val="21"/>
                </w:rPr>
                <w:fldChar w:fldCharType="begin"/>
              </w:r>
              <w:r w:rsidR="008C1AE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3"/>
        <w:numPr>
          <w:ilvl w:val="2"/>
          <w:numId w:val="6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EndPr/>
      <w:sdtContent>
        <w:p w:rsidR="008C1AE5" w:rsidRDefault="009C38D8" w:rsidP="008C1AE5">
          <w:pPr>
            <w:rPr>
              <w:szCs w:val="21"/>
            </w:rPr>
          </w:pPr>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36046F" w:rsidRDefault="00546E80">
      <w:pPr>
        <w:pStyle w:val="3"/>
        <w:numPr>
          <w:ilvl w:val="2"/>
          <w:numId w:val="6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EndPr/>
      <w:sdtContent>
        <w:p w:rsidR="008C1AE5" w:rsidRDefault="009C38D8" w:rsidP="008C1AE5">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sdtPr>
      <w:sdtEndPr>
        <w:rPr>
          <w:rFonts w:cstheme="minorBidi" w:hint="default"/>
          <w:szCs w:val="21"/>
        </w:rPr>
      </w:sdtEndPr>
      <w:sdtContent>
        <w:p w:rsidR="008C1AE5" w:rsidRDefault="008C1AE5" w:rsidP="00DE52BD">
          <w:pPr>
            <w:pStyle w:val="4"/>
            <w:numPr>
              <w:ilvl w:val="3"/>
              <w:numId w:val="63"/>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Locked"/>
          </w:sdtPr>
          <w:sdtEndPr/>
          <w:sdtContent>
            <w:p w:rsidR="008C1AE5" w:rsidRDefault="009C38D8" w:rsidP="008C1AE5">
              <w:pPr>
                <w:rPr>
                  <w:rFonts w:cs="Arial"/>
                  <w:szCs w:val="21"/>
                </w:rPr>
              </w:pPr>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8C1AE5" w:rsidRDefault="00E909B4">
          <w:pPr>
            <w:rPr>
              <w:rFonts w:cstheme="minorBidi"/>
              <w:szCs w:val="21"/>
            </w:rPr>
          </w:pPr>
        </w:p>
      </w:sdtContent>
    </w:sdt>
    <w:p w:rsidR="008C1AE5" w:rsidRDefault="008C1AE5" w:rsidP="00DE52BD">
      <w:pPr>
        <w:pStyle w:val="4"/>
        <w:numPr>
          <w:ilvl w:val="3"/>
          <w:numId w:val="63"/>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Locked"/>
          </w:sdtPr>
          <w:sdtEndPr/>
          <w:sdtContent>
            <w:p w:rsidR="008C1AE5" w:rsidRDefault="009C38D8" w:rsidP="008C1AE5">
              <w:pPr>
                <w:rPr>
                  <w:rFonts w:cs="Arial"/>
                  <w:szCs w:val="21"/>
                </w:rPr>
              </w:pPr>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8C1AE5" w:rsidRDefault="00E909B4">
          <w:pPr>
            <w:rPr>
              <w:rFonts w:cstheme="minorBidi"/>
              <w:szCs w:val="21"/>
            </w:rPr>
          </w:pPr>
        </w:p>
      </w:sdtContent>
    </w:sdt>
    <w:p w:rsidR="008C1AE5" w:rsidRDefault="008C1AE5" w:rsidP="00DE52BD">
      <w:pPr>
        <w:pStyle w:val="4"/>
        <w:numPr>
          <w:ilvl w:val="3"/>
          <w:numId w:val="63"/>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Locked"/>
          </w:sdtPr>
          <w:sdtEndPr/>
          <w:sdtContent>
            <w:p w:rsidR="008C1AE5" w:rsidRDefault="009C38D8" w:rsidP="008C1AE5">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8C1AE5" w:rsidRDefault="00E909B4">
          <w:pPr>
            <w:rPr>
              <w:rFonts w:cs="Arial"/>
              <w:szCs w:val="21"/>
            </w:rPr>
          </w:pPr>
        </w:p>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sdtPr>
      <w:sdtEndPr>
        <w:rPr>
          <w:rFonts w:cs="Arial" w:hint="default"/>
          <w:szCs w:val="21"/>
        </w:rPr>
      </w:sdtEndPr>
      <w:sdtContent>
        <w:p w:rsidR="008C1AE5" w:rsidRDefault="008C1AE5" w:rsidP="00DE52BD">
          <w:pPr>
            <w:pStyle w:val="4"/>
            <w:numPr>
              <w:ilvl w:val="3"/>
              <w:numId w:val="63"/>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Locked"/>
          </w:sdtPr>
          <w:sdtEndPr/>
          <w:sdtContent>
            <w:p w:rsidR="008C1AE5" w:rsidRDefault="009C38D8">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p w:rsidR="008C1AE5" w:rsidRDefault="008C1AE5">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8C1AE5" w:rsidTr="00EC287E">
            <w:trPr>
              <w:trHeight w:val="241"/>
              <w:jc w:val="center"/>
            </w:trPr>
            <w:tc>
              <w:tcPr>
                <w:tcW w:w="1604" w:type="pct"/>
                <w:shd w:val="clear" w:color="auto" w:fill="auto"/>
              </w:tcPr>
              <w:p w:rsidR="008C1AE5" w:rsidRDefault="008C1AE5" w:rsidP="00EC287E">
                <w:pPr>
                  <w:jc w:val="center"/>
                  <w:rPr>
                    <w:rFonts w:cs="Arial"/>
                    <w:szCs w:val="21"/>
                  </w:rPr>
                </w:pPr>
              </w:p>
            </w:tc>
            <w:sdt>
              <w:sdtPr>
                <w:tag w:val="_PLD_0f94e995a1b3419692bd4d8e5c6d3e83"/>
                <w:id w:val="9589183"/>
                <w:lock w:val="sdtLocked"/>
              </w:sdtPr>
              <w:sdtEndPr/>
              <w:sdtContent>
                <w:tc>
                  <w:tcPr>
                    <w:tcW w:w="1697" w:type="pct"/>
                    <w:shd w:val="clear" w:color="auto" w:fill="auto"/>
                  </w:tcPr>
                  <w:p w:rsidR="008C1AE5" w:rsidRDefault="008C1AE5" w:rsidP="00EC287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9589184"/>
                <w:lock w:val="sdtLocked"/>
              </w:sdtPr>
              <w:sdtEndPr/>
              <w:sdtContent>
                <w:tc>
                  <w:tcPr>
                    <w:tcW w:w="1699" w:type="pct"/>
                    <w:shd w:val="clear" w:color="auto" w:fill="auto"/>
                  </w:tcPr>
                  <w:p w:rsidR="008C1AE5" w:rsidRDefault="008C1AE5" w:rsidP="00EC287E">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8C1AE5" w:rsidTr="00EC287E">
            <w:trPr>
              <w:jc w:val="center"/>
            </w:trPr>
            <w:sdt>
              <w:sdtPr>
                <w:tag w:val="_PLD_b70e5ea8d7ec4c33925b6219dd7a8fb0"/>
                <w:id w:val="9589185"/>
                <w:lock w:val="sdtLocked"/>
              </w:sdtPr>
              <w:sdtEndPr/>
              <w:sdtContent>
                <w:tc>
                  <w:tcPr>
                    <w:tcW w:w="1604" w:type="pct"/>
                    <w:shd w:val="clear" w:color="auto" w:fill="auto"/>
                  </w:tcPr>
                  <w:p w:rsidR="008C1AE5" w:rsidRDefault="008C1AE5" w:rsidP="00EC287E">
                    <w:pPr>
                      <w:rPr>
                        <w:rFonts w:cs="Arial"/>
                        <w:szCs w:val="21"/>
                      </w:rPr>
                    </w:pPr>
                    <w:r>
                      <w:rPr>
                        <w:rFonts w:cs="Arial" w:hint="eastAsia"/>
                        <w:szCs w:val="21"/>
                        <w:lang w:val="en-GB"/>
                      </w:rPr>
                      <w:t>合营企业：</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tc>
              <w:tcPr>
                <w:tcW w:w="1604" w:type="pct"/>
                <w:shd w:val="clear" w:color="auto" w:fill="auto"/>
                <w:vAlign w:val="center"/>
              </w:tcPr>
              <w:p w:rsidR="008C1AE5" w:rsidRDefault="008C1AE5" w:rsidP="00EC287E">
                <w:pPr>
                  <w:rPr>
                    <w:rFonts w:cs="Arial"/>
                    <w:color w:val="000000"/>
                    <w:szCs w:val="21"/>
                    <w:lang w:val="en-GB"/>
                  </w:rPr>
                </w:pPr>
              </w:p>
            </w:tc>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5c1b3efe48a74c26981db7946c8fee1b"/>
                <w:id w:val="9589186"/>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hint="eastAsia"/>
                        <w:color w:val="000000"/>
                        <w:szCs w:val="21"/>
                        <w:lang w:val="en-GB"/>
                      </w:rPr>
                      <w:t>投资账面价值合计</w:t>
                    </w:r>
                  </w:p>
                </w:tc>
              </w:sdtContent>
            </w:sdt>
            <w:tc>
              <w:tcPr>
                <w:tcW w:w="1697" w:type="pct"/>
              </w:tcPr>
              <w:p w:rsidR="008C1AE5" w:rsidRDefault="008C1AE5" w:rsidP="00EC287E">
                <w:pPr>
                  <w:jc w:val="right"/>
                  <w:rPr>
                    <w:szCs w:val="21"/>
                  </w:rPr>
                </w:pPr>
                <w:r>
                  <w:t>742,699.71</w:t>
                </w:r>
              </w:p>
            </w:tc>
            <w:tc>
              <w:tcPr>
                <w:tcW w:w="1699" w:type="pct"/>
              </w:tcPr>
              <w:p w:rsidR="008C1AE5" w:rsidRDefault="008C1AE5" w:rsidP="00EC287E">
                <w:pPr>
                  <w:jc w:val="right"/>
                  <w:rPr>
                    <w:szCs w:val="21"/>
                  </w:rPr>
                </w:pPr>
                <w:r>
                  <w:t>856,186.23</w:t>
                </w:r>
              </w:p>
            </w:tc>
          </w:tr>
          <w:tr w:rsidR="008C1AE5" w:rsidTr="00EC287E">
            <w:trPr>
              <w:jc w:val="center"/>
            </w:trPr>
            <w:sdt>
              <w:sdtPr>
                <w:tag w:val="_PLD_5535ac23a5e6449eacc8d9ee99f53e96"/>
                <w:id w:val="9589187"/>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hint="eastAsia"/>
                        <w:color w:val="000000"/>
                        <w:szCs w:val="21"/>
                        <w:lang w:val="en-GB"/>
                      </w:rPr>
                      <w:t>下列各项按持股比例计算的合计数</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ffdb28c77ef44d61a1ec6f9c9e95684f"/>
                <w:id w:val="9589188"/>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4f73cb953bf741b1bbd63623d7a7e4dc"/>
                <w:id w:val="9589189"/>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6d163b87f46e4542bfbe12c712cefc5d"/>
                <w:id w:val="9589190"/>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tc>
              <w:tcPr>
                <w:tcW w:w="1604" w:type="pct"/>
                <w:shd w:val="clear" w:color="auto" w:fill="auto"/>
              </w:tcPr>
              <w:p w:rsidR="008C1AE5" w:rsidRDefault="008C1AE5" w:rsidP="00EC287E">
                <w:pPr>
                  <w:rPr>
                    <w:rFonts w:cs="Arial"/>
                    <w:szCs w:val="21"/>
                    <w:lang w:val="en-GB"/>
                  </w:rPr>
                </w:pPr>
              </w:p>
            </w:tc>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cbda7c3468d14ed7a076bd7c6a1d9c6f"/>
                <w:id w:val="9589191"/>
                <w:lock w:val="sdtLocked"/>
              </w:sdtPr>
              <w:sdtEndPr/>
              <w:sdtContent>
                <w:tc>
                  <w:tcPr>
                    <w:tcW w:w="1604" w:type="pct"/>
                    <w:shd w:val="clear" w:color="auto" w:fill="auto"/>
                  </w:tcPr>
                  <w:p w:rsidR="008C1AE5" w:rsidRDefault="008C1AE5" w:rsidP="00EC287E">
                    <w:pPr>
                      <w:rPr>
                        <w:rFonts w:cs="Arial"/>
                        <w:szCs w:val="21"/>
                      </w:rPr>
                    </w:pPr>
                    <w:r>
                      <w:rPr>
                        <w:rFonts w:cs="Arial" w:hint="eastAsia"/>
                        <w:szCs w:val="21"/>
                        <w:lang w:val="en-GB"/>
                      </w:rPr>
                      <w:t>联营企业：</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tc>
              <w:tcPr>
                <w:tcW w:w="1604" w:type="pct"/>
                <w:shd w:val="clear" w:color="auto" w:fill="auto"/>
                <w:vAlign w:val="center"/>
              </w:tcPr>
              <w:p w:rsidR="008C1AE5" w:rsidRDefault="008C1AE5" w:rsidP="00EC287E">
                <w:pPr>
                  <w:rPr>
                    <w:rFonts w:cs="Arial"/>
                    <w:color w:val="000000"/>
                    <w:szCs w:val="21"/>
                    <w:lang w:val="en-GB"/>
                  </w:rPr>
                </w:pPr>
              </w:p>
            </w:tc>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57856c647d7e492783ca7742de3229d1"/>
                <w:id w:val="9589192"/>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hint="eastAsia"/>
                        <w:color w:val="000000"/>
                        <w:szCs w:val="21"/>
                        <w:lang w:val="en-GB"/>
                      </w:rPr>
                      <w:t>投资账面价值合计</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83ce74083a4545808d6b87b66cb814b0"/>
                <w:id w:val="9589193"/>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hint="eastAsia"/>
                        <w:color w:val="000000"/>
                        <w:szCs w:val="21"/>
                        <w:lang w:val="en-GB"/>
                      </w:rPr>
                      <w:t>下列各项按持股比例计算的合计数</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875e720363794e09ab0fd35ce9bc1d43"/>
                <w:id w:val="9589194"/>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rsidR="008C1AE5" w:rsidRDefault="008C1AE5" w:rsidP="00EC287E">
                <w:pPr>
                  <w:jc w:val="right"/>
                  <w:rPr>
                    <w:szCs w:val="21"/>
                  </w:rPr>
                </w:pPr>
                <w:r>
                  <w:t>-113,486.52</w:t>
                </w:r>
              </w:p>
            </w:tc>
            <w:tc>
              <w:tcPr>
                <w:tcW w:w="1699" w:type="pct"/>
              </w:tcPr>
              <w:p w:rsidR="008C1AE5" w:rsidRDefault="008C1AE5" w:rsidP="00EC287E">
                <w:pPr>
                  <w:jc w:val="right"/>
                  <w:rPr>
                    <w:szCs w:val="21"/>
                  </w:rPr>
                </w:pPr>
                <w:r>
                  <w:t>-667,347.92</w:t>
                </w:r>
              </w:p>
            </w:tc>
          </w:tr>
          <w:tr w:rsidR="008C1AE5" w:rsidTr="00EC287E">
            <w:trPr>
              <w:jc w:val="center"/>
            </w:trPr>
            <w:sdt>
              <w:sdtPr>
                <w:tag w:val="_PLD_0951dd4d81044674a5026fa9141415b8"/>
                <w:id w:val="9589195"/>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rsidR="008C1AE5" w:rsidRDefault="008C1AE5" w:rsidP="00EC287E">
                <w:pPr>
                  <w:jc w:val="right"/>
                  <w:rPr>
                    <w:szCs w:val="21"/>
                  </w:rPr>
                </w:pPr>
              </w:p>
            </w:tc>
            <w:tc>
              <w:tcPr>
                <w:tcW w:w="1699" w:type="pct"/>
              </w:tcPr>
              <w:p w:rsidR="008C1AE5" w:rsidRDefault="008C1AE5" w:rsidP="00EC287E">
                <w:pPr>
                  <w:jc w:val="right"/>
                  <w:rPr>
                    <w:szCs w:val="21"/>
                  </w:rPr>
                </w:pPr>
              </w:p>
            </w:tc>
          </w:tr>
          <w:tr w:rsidR="008C1AE5" w:rsidTr="00EC287E">
            <w:trPr>
              <w:jc w:val="center"/>
            </w:trPr>
            <w:sdt>
              <w:sdtPr>
                <w:tag w:val="_PLD_886e789cb8f14412809a9dc5e3ef806c"/>
                <w:id w:val="9589196"/>
                <w:lock w:val="sdtLocked"/>
              </w:sdtPr>
              <w:sdtEndPr/>
              <w:sdtContent>
                <w:tc>
                  <w:tcPr>
                    <w:tcW w:w="1604" w:type="pct"/>
                    <w:shd w:val="clear" w:color="auto" w:fill="auto"/>
                    <w:vAlign w:val="center"/>
                  </w:tcPr>
                  <w:p w:rsidR="008C1AE5" w:rsidRDefault="008C1AE5" w:rsidP="00EC287E">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rsidR="008C1AE5" w:rsidRDefault="008C1AE5" w:rsidP="00EC287E">
                <w:pPr>
                  <w:jc w:val="right"/>
                  <w:rPr>
                    <w:szCs w:val="21"/>
                  </w:rPr>
                </w:pPr>
                <w:r>
                  <w:t>-113,486.52</w:t>
                </w:r>
              </w:p>
            </w:tc>
            <w:tc>
              <w:tcPr>
                <w:tcW w:w="1699" w:type="pct"/>
              </w:tcPr>
              <w:p w:rsidR="008C1AE5" w:rsidRDefault="008C1AE5" w:rsidP="00EC287E">
                <w:pPr>
                  <w:jc w:val="right"/>
                  <w:rPr>
                    <w:szCs w:val="21"/>
                  </w:rPr>
                </w:pPr>
                <w:r>
                  <w:t>-667,347.92</w:t>
                </w:r>
              </w:p>
            </w:tc>
          </w:tr>
        </w:tbl>
        <w:p w:rsidR="008C1AE5" w:rsidRPr="00450B84" w:rsidRDefault="00E909B4"/>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sdtPr>
      <w:sdtEndPr>
        <w:rPr>
          <w:rFonts w:cs="Arial"/>
          <w:szCs w:val="21"/>
        </w:rPr>
      </w:sdtEndPr>
      <w:sdtContent>
        <w:p w:rsidR="008C1AE5" w:rsidRDefault="008C1AE5" w:rsidP="00DE52BD">
          <w:pPr>
            <w:pStyle w:val="4"/>
            <w:numPr>
              <w:ilvl w:val="3"/>
              <w:numId w:val="63"/>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Locked"/>
          </w:sdtPr>
          <w:sdtEndPr/>
          <w:sdtContent>
            <w:p w:rsidR="008C1AE5" w:rsidRDefault="009C38D8" w:rsidP="008C1AE5">
              <w:r w:rsidRPr="009B1EEB">
                <w:rPr>
                  <w:rFonts w:cs="Arial"/>
                  <w:szCs w:val="21"/>
                </w:rPr>
                <w:fldChar w:fldCharType="begin"/>
              </w:r>
              <w:r w:rsidR="008C1AE5" w:rsidRPr="009B1EEB">
                <w:rPr>
                  <w:rFonts w:cs="Arial"/>
                  <w:szCs w:val="21"/>
                </w:rPr>
                <w:instrText xml:space="preserve"> MACROBUTTON  SnrToggleCheckbox □适用  </w:instrText>
              </w:r>
              <w:r w:rsidRPr="009B1EEB">
                <w:rPr>
                  <w:rFonts w:cs="Arial"/>
                  <w:szCs w:val="21"/>
                </w:rPr>
                <w:fldChar w:fldCharType="end"/>
              </w:r>
              <w:r w:rsidRPr="009B1EEB">
                <w:rPr>
                  <w:rFonts w:cs="Arial"/>
                  <w:szCs w:val="21"/>
                </w:rPr>
                <w:fldChar w:fldCharType="begin"/>
              </w:r>
              <w:r w:rsidR="008C1AE5" w:rsidRPr="009B1EEB">
                <w:rPr>
                  <w:rFonts w:cs="Arial"/>
                  <w:szCs w:val="21"/>
                </w:rPr>
                <w:instrText xml:space="preserve"> MACROBUTTON  SnrToggleCheckbox √不适用 </w:instrText>
              </w:r>
              <w:r w:rsidRPr="009B1EEB">
                <w:rPr>
                  <w:rFonts w:cs="Arial"/>
                  <w:szCs w:val="21"/>
                </w:rPr>
                <w:fldChar w:fldCharType="end"/>
              </w:r>
            </w:p>
          </w:sdtContent>
        </w:sdt>
        <w:p w:rsidR="008C1AE5" w:rsidRDefault="00E909B4">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sdtPr>
      <w:sdtEndPr>
        <w:rPr>
          <w:rFonts w:cstheme="minorBidi" w:hint="default"/>
          <w:szCs w:val="21"/>
        </w:rPr>
      </w:sdtEndPr>
      <w:sdtContent>
        <w:p w:rsidR="008C1AE5" w:rsidRDefault="008C1AE5" w:rsidP="00DE52BD">
          <w:pPr>
            <w:pStyle w:val="4"/>
            <w:numPr>
              <w:ilvl w:val="3"/>
              <w:numId w:val="63"/>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Locked"/>
          </w:sdtPr>
          <w:sdtEndPr/>
          <w:sdtContent>
            <w:p w:rsidR="008C1AE5" w:rsidRPr="00450B84" w:rsidRDefault="009C38D8">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Content>
    </w:sdt>
    <w:p w:rsidR="008C1AE5" w:rsidRDefault="008C1AE5">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sdtPr>
      <w:sdtEndPr>
        <w:rPr>
          <w:rFonts w:cs="Arial"/>
          <w:szCs w:val="21"/>
        </w:rPr>
      </w:sdtEndPr>
      <w:sdtContent>
        <w:p w:rsidR="008C1AE5" w:rsidRDefault="008C1AE5" w:rsidP="00DE52BD">
          <w:pPr>
            <w:pStyle w:val="4"/>
            <w:numPr>
              <w:ilvl w:val="3"/>
              <w:numId w:val="63"/>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Locked"/>
          </w:sdtPr>
          <w:sdtEndPr/>
          <w:sdtContent>
            <w:p w:rsidR="008C1AE5" w:rsidRDefault="009C38D8" w:rsidP="00660DEB">
              <w:pPr>
                <w:rPr>
                  <w:rFonts w:cs="Arial"/>
                  <w:szCs w:val="21"/>
                </w:rPr>
              </w:pPr>
              <w:r w:rsidRPr="009B1EEB">
                <w:rPr>
                  <w:rFonts w:cs="Arial"/>
                  <w:szCs w:val="21"/>
                </w:rPr>
                <w:fldChar w:fldCharType="begin"/>
              </w:r>
              <w:r w:rsidR="00660DEB" w:rsidRPr="009B1EEB">
                <w:rPr>
                  <w:rFonts w:cs="Arial"/>
                  <w:szCs w:val="21"/>
                </w:rPr>
                <w:instrText xml:space="preserve"> MACROBUTTON  SnrToggleCheckbox □适用  </w:instrText>
              </w:r>
              <w:r w:rsidRPr="009B1EEB">
                <w:rPr>
                  <w:rFonts w:cs="Arial"/>
                  <w:szCs w:val="21"/>
                </w:rPr>
                <w:fldChar w:fldCharType="end"/>
              </w:r>
              <w:r w:rsidRPr="009B1EEB">
                <w:rPr>
                  <w:rFonts w:cs="Arial"/>
                  <w:szCs w:val="21"/>
                </w:rPr>
                <w:fldChar w:fldCharType="begin"/>
              </w:r>
              <w:r w:rsidR="00660DEB" w:rsidRPr="009B1EEB">
                <w:rPr>
                  <w:rFonts w:cs="Arial"/>
                  <w:szCs w:val="21"/>
                </w:rPr>
                <w:instrText xml:space="preserve"> MACROBUTTON  SnrToggleCheckbox √不适用 </w:instrText>
              </w:r>
              <w:r w:rsidRPr="009B1EEB">
                <w:rPr>
                  <w:rFonts w:cs="Arial"/>
                  <w:szCs w:val="21"/>
                </w:rPr>
                <w:fldChar w:fldCharType="end"/>
              </w:r>
            </w:p>
          </w:sdtContent>
        </w:sdt>
      </w:sdtContent>
    </w:sdt>
    <w:p w:rsidR="008C1AE5" w:rsidRDefault="008C1AE5">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sdtPr>
      <w:sdtEndPr>
        <w:rPr>
          <w:rFonts w:cs="Arial"/>
          <w:szCs w:val="21"/>
        </w:rPr>
      </w:sdtEndPr>
      <w:sdtContent>
        <w:p w:rsidR="008C1AE5" w:rsidRDefault="008C1AE5" w:rsidP="00DE52BD">
          <w:pPr>
            <w:pStyle w:val="4"/>
            <w:numPr>
              <w:ilvl w:val="3"/>
              <w:numId w:val="63"/>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Locked"/>
          </w:sdtPr>
          <w:sdtEndPr/>
          <w:sdtContent>
            <w:p w:rsidR="008C1AE5" w:rsidRDefault="009C38D8" w:rsidP="00660DEB">
              <w:pPr>
                <w:rPr>
                  <w:rFonts w:cs="Arial"/>
                  <w:szCs w:val="21"/>
                </w:rPr>
              </w:pPr>
              <w:r w:rsidRPr="009B1EEB">
                <w:rPr>
                  <w:rFonts w:cs="Arial"/>
                  <w:szCs w:val="21"/>
                </w:rPr>
                <w:fldChar w:fldCharType="begin"/>
              </w:r>
              <w:r w:rsidR="00660DEB" w:rsidRPr="009B1EEB">
                <w:rPr>
                  <w:rFonts w:cs="Arial"/>
                  <w:szCs w:val="21"/>
                </w:rPr>
                <w:instrText xml:space="preserve"> MACROBUTTON  SnrToggleCheckbox □适用  </w:instrText>
              </w:r>
              <w:r w:rsidRPr="009B1EEB">
                <w:rPr>
                  <w:rFonts w:cs="Arial"/>
                  <w:szCs w:val="21"/>
                </w:rPr>
                <w:fldChar w:fldCharType="end"/>
              </w:r>
              <w:r w:rsidRPr="009B1EEB">
                <w:rPr>
                  <w:rFonts w:cs="Arial"/>
                  <w:szCs w:val="21"/>
                </w:rPr>
                <w:fldChar w:fldCharType="begin"/>
              </w:r>
              <w:r w:rsidR="00660DEB" w:rsidRPr="009B1EEB">
                <w:rPr>
                  <w:rFonts w:cs="Arial"/>
                  <w:szCs w:val="21"/>
                </w:rPr>
                <w:instrText xml:space="preserve"> MACROBUTTON  SnrToggleCheckbox √不适用 </w:instrText>
              </w:r>
              <w:r w:rsidRPr="009B1EEB">
                <w:rPr>
                  <w:rFonts w:cs="Arial"/>
                  <w:szCs w:val="21"/>
                </w:rPr>
                <w:fldChar w:fldCharType="end"/>
              </w:r>
            </w:p>
          </w:sdtContent>
        </w:sdt>
      </w:sdtContent>
    </w:sdt>
    <w:p w:rsidR="0036046F" w:rsidRDefault="0036046F">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36046F" w:rsidRDefault="00546E80">
          <w:pPr>
            <w:pStyle w:val="3"/>
            <w:numPr>
              <w:ilvl w:val="2"/>
              <w:numId w:val="6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EndPr/>
          <w:sdtContent>
            <w:p w:rsidR="0036046F" w:rsidRPr="00450B84" w:rsidRDefault="009C38D8">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Content>
    </w:sdt>
    <w:p w:rsidR="0036046F" w:rsidRDefault="0036046F">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36046F" w:rsidRDefault="00546E80">
          <w:pPr>
            <w:pStyle w:val="3"/>
            <w:numPr>
              <w:ilvl w:val="2"/>
              <w:numId w:val="61"/>
            </w:numPr>
            <w:rPr>
              <w:rFonts w:ascii="宋体" w:hAnsi="宋体" w:cs="Arial"/>
              <w:szCs w:val="21"/>
            </w:rPr>
          </w:pPr>
          <w:r>
            <w:rPr>
              <w:rFonts w:ascii="宋体" w:hAnsi="宋体" w:cs="Arial" w:hint="eastAsia"/>
              <w:szCs w:val="21"/>
            </w:rPr>
            <w:t>在未纳入合并财务报表范围的结构化主体中的权益</w:t>
          </w:r>
        </w:p>
        <w:p w:rsidR="0036046F" w:rsidRDefault="00546E80">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EndPr/>
          <w:sdtContent>
            <w:p w:rsidR="0036046F" w:rsidRDefault="009C38D8" w:rsidP="008C1AE5">
              <w:pPr>
                <w:rPr>
                  <w:rFonts w:cs="Arial"/>
                  <w:szCs w:val="21"/>
                </w:rPr>
              </w:pPr>
              <w:r w:rsidRPr="009B1EEB">
                <w:rPr>
                  <w:rFonts w:cs="Arial"/>
                  <w:szCs w:val="21"/>
                </w:rPr>
                <w:fldChar w:fldCharType="begin"/>
              </w:r>
              <w:r w:rsidR="008C1AE5" w:rsidRPr="009B1EEB">
                <w:rPr>
                  <w:rFonts w:cs="Arial"/>
                  <w:szCs w:val="21"/>
                </w:rPr>
                <w:instrText xml:space="preserve">MACROBUTTON  SnrToggleCheckbox □适用 </w:instrText>
              </w:r>
              <w:r w:rsidRPr="009B1EEB">
                <w:rPr>
                  <w:rFonts w:cs="Arial"/>
                  <w:szCs w:val="21"/>
                </w:rPr>
                <w:fldChar w:fldCharType="end"/>
              </w:r>
              <w:r w:rsidRPr="009B1EEB">
                <w:rPr>
                  <w:rFonts w:cs="Arial"/>
                  <w:szCs w:val="21"/>
                </w:rPr>
                <w:fldChar w:fldCharType="begin"/>
              </w:r>
              <w:r w:rsidR="008C1AE5" w:rsidRPr="009B1EEB">
                <w:rPr>
                  <w:rFonts w:cs="Arial"/>
                  <w:szCs w:val="21"/>
                </w:rPr>
                <w:instrText xml:space="preserve"> MACROBUTTON  SnrToggleCheckbox √不适用 </w:instrText>
              </w:r>
              <w:r w:rsidRPr="009B1EEB">
                <w:rPr>
                  <w:rFonts w:cs="Arial"/>
                  <w:szCs w:val="21"/>
                </w:rPr>
                <w:fldChar w:fldCharType="end"/>
              </w:r>
            </w:p>
          </w:sdtContent>
        </w:sdt>
        <w:p w:rsidR="0036046F" w:rsidRDefault="00E909B4">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36046F" w:rsidRDefault="00546E80">
          <w:pPr>
            <w:pStyle w:val="3"/>
            <w:numPr>
              <w:ilvl w:val="2"/>
              <w:numId w:val="6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EndPr/>
          <w:sdtContent>
            <w:p w:rsidR="0036046F" w:rsidRDefault="009C38D8" w:rsidP="008C1AE5">
              <w:r w:rsidRPr="009B1EEB">
                <w:fldChar w:fldCharType="begin"/>
              </w:r>
              <w:r w:rsidR="008C1AE5" w:rsidRPr="009B1EEB">
                <w:instrText xml:space="preserve"> 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Content>
    </w:sdt>
    <w:p w:rsidR="0036046F" w:rsidRDefault="0036046F"/>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36046F" w:rsidRDefault="00546E80">
          <w:pPr>
            <w:pStyle w:val="2"/>
            <w:numPr>
              <w:ilvl w:val="0"/>
              <w:numId w:val="45"/>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EndPr/>
          <w:sdtContent>
            <w:p w:rsidR="008C1AE5" w:rsidRDefault="009C38D8" w:rsidP="008C1AE5">
              <w:r w:rsidRPr="009B1EEB">
                <w:fldChar w:fldCharType="begin"/>
              </w:r>
              <w:r w:rsidR="008C1AE5" w:rsidRPr="009B1EEB">
                <w:instrText xml:space="preserve">MACROBUTTON  SnrToggleCheckbox √适用 </w:instrText>
              </w:r>
              <w:r w:rsidRPr="009B1EEB">
                <w:fldChar w:fldCharType="end"/>
              </w:r>
              <w:r w:rsidRPr="009B1EEB">
                <w:fldChar w:fldCharType="begin"/>
              </w:r>
              <w:r w:rsidR="008C1AE5" w:rsidRPr="009B1EEB">
                <w:instrText xml:space="preserve"> MACROBUTTON  SnrToggleCheckbox □不适用 </w:instrText>
              </w:r>
              <w:r w:rsidRPr="009B1EEB">
                <w:fldChar w:fldCharType="end"/>
              </w:r>
            </w:p>
          </w:sdtContent>
        </w:sdt>
        <w:sdt>
          <w:sdtPr>
            <w:rPr>
              <w:szCs w:val="21"/>
            </w:rPr>
            <w:alias w:val="与金融工具相关的风险"/>
            <w:tag w:val="_GBC_f6714dfdbb554edeb7e7fde71c65346d"/>
            <w:id w:val="-1873985921"/>
            <w:lock w:val="sdtLocked"/>
          </w:sdtPr>
          <w:sdtEndPr>
            <w:rPr>
              <w:b/>
            </w:rPr>
          </w:sdtEndPr>
          <w:sdtContent>
            <w:p w:rsidR="001D3137" w:rsidRDefault="001D3137" w:rsidP="00DE52BD">
              <w:pPr>
                <w:spacing w:line="400" w:lineRule="exact"/>
                <w:ind w:firstLineChars="200" w:firstLine="420"/>
                <w:rPr>
                  <w:rFonts w:ascii="Arial" w:cs="Arial"/>
                </w:rPr>
              </w:pPr>
              <w:r w:rsidRPr="00660DEB">
                <w:rPr>
                  <w:rFonts w:ascii="Arial" w:cs="Arial" w:hint="eastAsia"/>
                  <w:szCs w:val="21"/>
                </w:rPr>
                <w:t>本公司的主要金融工具包括货币资金、股权投资、借款、应收款项、应付款项、应</w:t>
              </w:r>
              <w:r w:rsidRPr="00660DEB">
                <w:rPr>
                  <w:rFonts w:ascii="Arial" w:cs="Arial" w:hint="eastAsia"/>
                  <w:szCs w:val="21"/>
                </w:rPr>
                <w:t xml:space="preserve"> </w:t>
              </w:r>
              <w:r w:rsidRPr="00660DEB">
                <w:rPr>
                  <w:rFonts w:ascii="Arial" w:cs="Arial" w:hint="eastAsia"/>
                  <w:szCs w:val="21"/>
                </w:rPr>
                <w:t>付债券等，各项金融工具的详细情况说明见本附注</w:t>
              </w:r>
              <w:proofErr w:type="gramStart"/>
              <w:r w:rsidRPr="00660DEB">
                <w:rPr>
                  <w:rFonts w:ascii="Arial" w:cs="Arial" w:hint="eastAsia"/>
                  <w:szCs w:val="21"/>
                </w:rPr>
                <w:t>六相关</w:t>
              </w:r>
              <w:proofErr w:type="gramEnd"/>
              <w:r w:rsidRPr="00660DEB">
                <w:rPr>
                  <w:rFonts w:ascii="Arial" w:cs="Arial" w:hint="eastAsia"/>
                  <w:szCs w:val="21"/>
                </w:rPr>
                <w:t>项目。与这些金融工具有关的</w:t>
              </w:r>
              <w:r w:rsidRPr="00660DEB">
                <w:rPr>
                  <w:rFonts w:ascii="Arial" w:cs="Arial" w:hint="eastAsia"/>
                  <w:szCs w:val="21"/>
                </w:rPr>
                <w:t xml:space="preserve"> </w:t>
              </w:r>
              <w:r w:rsidRPr="00660DEB">
                <w:rPr>
                  <w:rFonts w:ascii="Arial" w:cs="Arial" w:hint="eastAsia"/>
                  <w:szCs w:val="21"/>
                </w:rPr>
                <w:t>风险，以及本公司为</w:t>
              </w:r>
              <w:r w:rsidRPr="00660DEB">
                <w:rPr>
                  <w:rFonts w:ascii="Arial" w:cs="Arial" w:hint="eastAsia"/>
                  <w:szCs w:val="21"/>
                </w:rPr>
                <w:lastRenderedPageBreak/>
                <w:t>降低这些风险所采取的风险管理政策如下所述。本公司管理层对这</w:t>
              </w:r>
              <w:r w:rsidRPr="00660DEB">
                <w:rPr>
                  <w:rFonts w:ascii="Arial" w:cs="Arial" w:hint="eastAsia"/>
                  <w:szCs w:val="21"/>
                </w:rPr>
                <w:t xml:space="preserve"> </w:t>
              </w:r>
              <w:r w:rsidRPr="00660DEB">
                <w:rPr>
                  <w:rFonts w:ascii="Arial" w:cs="Arial" w:hint="eastAsia"/>
                  <w:szCs w:val="21"/>
                </w:rPr>
                <w:t>些风险敞口进行管理和监控以确保将上述风险控制在限定的范围之内。</w:t>
              </w:r>
            </w:p>
            <w:p w:rsidR="001D3137" w:rsidRPr="00DE4398" w:rsidRDefault="001D3137" w:rsidP="00DE52BD">
              <w:pPr>
                <w:spacing w:line="400" w:lineRule="exact"/>
                <w:ind w:firstLineChars="200" w:firstLine="422"/>
                <w:rPr>
                  <w:b/>
                  <w:bCs/>
                </w:rPr>
              </w:pPr>
              <w:r w:rsidRPr="00DE4398">
                <w:rPr>
                  <w:rFonts w:hint="eastAsia"/>
                  <w:b/>
                  <w:bCs/>
                </w:rPr>
                <w:t>（一）</w:t>
              </w:r>
              <w:r w:rsidRPr="00DE4398">
                <w:rPr>
                  <w:b/>
                  <w:bCs/>
                </w:rPr>
                <w:t>风险管理目标和政策</w:t>
              </w:r>
            </w:p>
            <w:p w:rsidR="001D3137" w:rsidRPr="00660DEB" w:rsidRDefault="001D3137" w:rsidP="00DE52BD">
              <w:pPr>
                <w:spacing w:line="400" w:lineRule="exact"/>
                <w:ind w:firstLineChars="200" w:firstLine="420"/>
                <w:rPr>
                  <w:rFonts w:ascii="Arial" w:cs="Arial"/>
                  <w:szCs w:val="21"/>
                </w:rPr>
              </w:pPr>
              <w:r w:rsidRPr="00660DEB">
                <w:rPr>
                  <w:rFonts w:ascii="Arial" w:cs="Arial"/>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 xml:space="preserve"> 1</w:t>
              </w:r>
              <w:r w:rsidRPr="00660DEB">
                <w:rPr>
                  <w:rFonts w:ascii="Arial" w:cs="Arial" w:hint="eastAsia"/>
                  <w:szCs w:val="21"/>
                </w:rPr>
                <w:t>、市场风险</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w:t>
              </w:r>
              <w:r w:rsidRPr="00660DEB">
                <w:rPr>
                  <w:rFonts w:ascii="Arial" w:cs="Arial" w:hint="eastAsia"/>
                  <w:szCs w:val="21"/>
                </w:rPr>
                <w:t>1</w:t>
              </w:r>
              <w:r w:rsidRPr="00660DEB">
                <w:rPr>
                  <w:rFonts w:ascii="Arial" w:cs="Arial" w:hint="eastAsia"/>
                  <w:szCs w:val="21"/>
                </w:rPr>
                <w:t>）外汇风险</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本公司及其子公司所有业务交易、资产和负债都采用人民币作为记账本位币，且年末无外币存款和贷款。因此，本公司外汇风险较低。</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w:t>
              </w:r>
              <w:r w:rsidRPr="00660DEB">
                <w:rPr>
                  <w:rFonts w:ascii="Arial" w:cs="Arial" w:hint="eastAsia"/>
                  <w:szCs w:val="21"/>
                </w:rPr>
                <w:t>2</w:t>
              </w:r>
              <w:r w:rsidRPr="00660DEB">
                <w:rPr>
                  <w:rFonts w:ascii="Arial" w:cs="Arial" w:hint="eastAsia"/>
                  <w:szCs w:val="21"/>
                </w:rPr>
                <w:t>）利率风险</w:t>
              </w:r>
              <w:r w:rsidRPr="00660DEB">
                <w:rPr>
                  <w:rFonts w:ascii="Arial" w:cs="Arial"/>
                  <w:szCs w:val="21"/>
                </w:rPr>
                <w:t>－现金流量变动风险</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除银行存款（附注六、</w:t>
              </w:r>
              <w:r w:rsidRPr="00660DEB">
                <w:rPr>
                  <w:rFonts w:ascii="Arial" w:cs="Arial" w:hint="eastAsia"/>
                  <w:szCs w:val="21"/>
                </w:rPr>
                <w:t>1</w:t>
              </w:r>
              <w:r w:rsidRPr="00660DEB">
                <w:rPr>
                  <w:rFonts w:ascii="Arial" w:cs="Arial" w:hint="eastAsia"/>
                  <w:szCs w:val="21"/>
                </w:rPr>
                <w:t>）外，本公司没有重大的计息资产，所以本公司的收入及</w:t>
              </w:r>
              <w:r w:rsidRPr="00660DEB">
                <w:rPr>
                  <w:rFonts w:ascii="Arial" w:cs="Arial" w:hint="eastAsia"/>
                  <w:szCs w:val="21"/>
                </w:rPr>
                <w:t xml:space="preserve"> </w:t>
              </w:r>
              <w:r w:rsidRPr="00660DEB">
                <w:rPr>
                  <w:rFonts w:ascii="Arial" w:cs="Arial" w:hint="eastAsia"/>
                  <w:szCs w:val="21"/>
                </w:rPr>
                <w:t>经营现金流量基本不受市场利率变化的影响。本公司的利率风险主要来源于付息负债，</w:t>
              </w:r>
              <w:r w:rsidRPr="00660DEB">
                <w:rPr>
                  <w:rFonts w:ascii="Arial" w:cs="Arial" w:hint="eastAsia"/>
                  <w:szCs w:val="21"/>
                </w:rPr>
                <w:t xml:space="preserve"> </w:t>
              </w:r>
              <w:r w:rsidRPr="00660DEB">
                <w:rPr>
                  <w:rFonts w:ascii="Arial" w:cs="Arial" w:hint="eastAsia"/>
                  <w:szCs w:val="21"/>
                </w:rPr>
                <w:t>付息负债主要包括长、短期借款、融资租赁债务等。公司密切关注市场利率变化，</w:t>
              </w:r>
              <w:proofErr w:type="gramStart"/>
              <w:r w:rsidRPr="00660DEB">
                <w:rPr>
                  <w:rFonts w:ascii="Arial" w:cs="Arial" w:hint="eastAsia"/>
                  <w:szCs w:val="21"/>
                </w:rPr>
                <w:t>并维</w:t>
              </w:r>
              <w:proofErr w:type="gramEnd"/>
              <w:r w:rsidRPr="00660DEB">
                <w:rPr>
                  <w:rFonts w:ascii="Arial" w:cs="Arial" w:hint="eastAsia"/>
                  <w:szCs w:val="21"/>
                </w:rPr>
                <w:t xml:space="preserve"> </w:t>
              </w:r>
              <w:r w:rsidRPr="00660DEB">
                <w:rPr>
                  <w:rFonts w:ascii="Arial" w:cs="Arial" w:hint="eastAsia"/>
                  <w:szCs w:val="21"/>
                </w:rPr>
                <w:t>持不同类别付息负债的结构平衡，以降低公司面临的上述利率风险。</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2</w:t>
              </w:r>
              <w:r w:rsidRPr="00660DEB">
                <w:rPr>
                  <w:rFonts w:ascii="Arial" w:cs="Arial" w:hint="eastAsia"/>
                  <w:szCs w:val="21"/>
                </w:rPr>
                <w:t>、信用风险</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 xml:space="preserve">2018 </w:t>
              </w:r>
              <w:r w:rsidRPr="00660DEB">
                <w:rPr>
                  <w:rFonts w:ascii="Arial" w:cs="Arial" w:hint="eastAsia"/>
                  <w:szCs w:val="21"/>
                </w:rPr>
                <w:t>年</w:t>
              </w:r>
              <w:r w:rsidRPr="00660DEB">
                <w:rPr>
                  <w:rFonts w:ascii="Arial" w:cs="Arial" w:hint="eastAsia"/>
                  <w:szCs w:val="21"/>
                </w:rPr>
                <w:t xml:space="preserve"> 12 </w:t>
              </w:r>
              <w:r w:rsidRPr="00660DEB">
                <w:rPr>
                  <w:rFonts w:ascii="Arial" w:cs="Arial" w:hint="eastAsia"/>
                  <w:szCs w:val="21"/>
                </w:rPr>
                <w:t>月</w:t>
              </w:r>
              <w:r w:rsidRPr="00660DEB">
                <w:rPr>
                  <w:rFonts w:ascii="Arial" w:cs="Arial" w:hint="eastAsia"/>
                  <w:szCs w:val="21"/>
                </w:rPr>
                <w:t xml:space="preserve"> 31 </w:t>
              </w:r>
              <w:r w:rsidRPr="00660DEB">
                <w:rPr>
                  <w:rFonts w:ascii="Arial" w:cs="Arial" w:hint="eastAsia"/>
                  <w:szCs w:val="21"/>
                </w:rPr>
                <w:t>日，可能引起本公司财务损失的最大信用风险敞口主要来自于合同另一方未能履行义务而导致本公司金融资产产生的损失。</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按照本公司的政策，采用信用方式进行交易的客户需要进行信用审核；同时，本公司对应收款项余额进行持续监控，以确保本公司不至面临重大坏账风险。此外，本公司于每个资产负债表日审核每一单项应收款的回收情况，以确保就无法回收的款项计提充分的坏账准备。因此，本公司管理层认为本公司所承担的信用风险已经大为降低。</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本公司的流动资金主要存放于信用评级较高的国有银行及集团财务公司，故流动</w:t>
              </w:r>
              <w:r w:rsidRPr="00660DEB">
                <w:rPr>
                  <w:rFonts w:ascii="Arial" w:cs="Arial" w:hint="eastAsia"/>
                  <w:szCs w:val="21"/>
                </w:rPr>
                <w:t xml:space="preserve"> </w:t>
              </w:r>
              <w:r w:rsidRPr="00660DEB">
                <w:rPr>
                  <w:rFonts w:ascii="Arial" w:cs="Arial" w:hint="eastAsia"/>
                  <w:szCs w:val="21"/>
                </w:rPr>
                <w:t>资金的信用风险较低。</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3</w:t>
              </w:r>
              <w:r w:rsidRPr="00660DEB">
                <w:rPr>
                  <w:rFonts w:ascii="Arial" w:cs="Arial" w:hint="eastAsia"/>
                  <w:szCs w:val="21"/>
                </w:rPr>
                <w:t>、流动性风险</w:t>
              </w:r>
              <w:r w:rsidRPr="00660DEB">
                <w:rPr>
                  <w:rFonts w:ascii="Arial" w:cs="Arial" w:hint="eastAsia"/>
                  <w:szCs w:val="21"/>
                </w:rPr>
                <w:t xml:space="preserve"> </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本公司的现金管理政策是定期监控现时及预期流动资金头寸，确保有充足资金应</w:t>
              </w:r>
              <w:r w:rsidRPr="00660DEB">
                <w:rPr>
                  <w:rFonts w:ascii="Arial" w:cs="Arial" w:hint="eastAsia"/>
                  <w:szCs w:val="21"/>
                </w:rPr>
                <w:t xml:space="preserve"> </w:t>
              </w:r>
              <w:r w:rsidRPr="00660DEB">
                <w:rPr>
                  <w:rFonts w:ascii="Arial" w:cs="Arial" w:hint="eastAsia"/>
                  <w:szCs w:val="21"/>
                </w:rPr>
                <w:t>付短期及长期需求。</w:t>
              </w:r>
            </w:p>
            <w:p w:rsidR="001D3137" w:rsidRPr="00DE4398" w:rsidRDefault="001D3137" w:rsidP="00DE52BD">
              <w:pPr>
                <w:spacing w:line="400" w:lineRule="exact"/>
                <w:ind w:firstLineChars="200" w:firstLine="422"/>
                <w:rPr>
                  <w:b/>
                  <w:bCs/>
                  <w:noProof/>
                </w:rPr>
              </w:pPr>
              <w:r w:rsidRPr="00DE4398">
                <w:rPr>
                  <w:rFonts w:hint="eastAsia"/>
                  <w:b/>
                  <w:bCs/>
                  <w:noProof/>
                </w:rPr>
                <w:t>（二）金融资产转移</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1</w:t>
              </w:r>
              <w:r w:rsidRPr="00660DEB">
                <w:rPr>
                  <w:rFonts w:ascii="Arial" w:cs="Arial" w:hint="eastAsia"/>
                  <w:szCs w:val="21"/>
                </w:rPr>
                <w:t>、已转移但</w:t>
              </w:r>
              <w:proofErr w:type="gramStart"/>
              <w:r w:rsidRPr="00660DEB">
                <w:rPr>
                  <w:rFonts w:ascii="Arial" w:cs="Arial" w:hint="eastAsia"/>
                  <w:szCs w:val="21"/>
                </w:rPr>
                <w:t>未整体</w:t>
              </w:r>
              <w:proofErr w:type="gramEnd"/>
              <w:r w:rsidRPr="00660DEB">
                <w:rPr>
                  <w:rFonts w:ascii="Arial" w:cs="Arial" w:hint="eastAsia"/>
                  <w:szCs w:val="21"/>
                </w:rPr>
                <w:t>终止确认的金融资产</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无。</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2</w:t>
              </w:r>
              <w:r w:rsidRPr="00660DEB">
                <w:rPr>
                  <w:rFonts w:ascii="Arial" w:cs="Arial" w:hint="eastAsia"/>
                  <w:szCs w:val="21"/>
                </w:rPr>
                <w:t>、</w:t>
              </w:r>
              <w:proofErr w:type="gramStart"/>
              <w:r w:rsidRPr="00660DEB">
                <w:rPr>
                  <w:rFonts w:ascii="Arial" w:cs="Arial" w:hint="eastAsia"/>
                  <w:szCs w:val="21"/>
                </w:rPr>
                <w:t>已整体</w:t>
              </w:r>
              <w:proofErr w:type="gramEnd"/>
              <w:r w:rsidRPr="00660DEB">
                <w:rPr>
                  <w:rFonts w:ascii="Arial" w:cs="Arial" w:hint="eastAsia"/>
                  <w:szCs w:val="21"/>
                </w:rPr>
                <w:t>终止确认但转出方继续涉入已转移金融资产</w:t>
              </w:r>
            </w:p>
            <w:p w:rsidR="001D3137" w:rsidRPr="00660DEB" w:rsidRDefault="001D3137" w:rsidP="00DE52BD">
              <w:pPr>
                <w:spacing w:line="400" w:lineRule="exact"/>
                <w:ind w:firstLineChars="200" w:firstLine="420"/>
                <w:rPr>
                  <w:rFonts w:ascii="Arial" w:cs="Arial"/>
                  <w:szCs w:val="21"/>
                </w:rPr>
              </w:pPr>
              <w:r w:rsidRPr="00660DEB">
                <w:rPr>
                  <w:rFonts w:ascii="Arial" w:cs="Arial" w:hint="eastAsia"/>
                  <w:szCs w:val="21"/>
                </w:rPr>
                <w:t>本年度，本公司向银行贴现银行承兑汇票及商业承兑汇票。由于与这些银行承兑汇票及商业承兑汇票相关的利率风险等主要风险与报酬已转移给了银行，因此，本公司终止确认已贴现未到</w:t>
              </w:r>
              <w:r w:rsidRPr="00660DEB">
                <w:rPr>
                  <w:rFonts w:ascii="Arial" w:cs="Arial" w:hint="eastAsia"/>
                  <w:szCs w:val="21"/>
                </w:rPr>
                <w:lastRenderedPageBreak/>
                <w:t>期的银行承兑汇票及商业承兑汇票。根据贴现协议，如该银行承兑汇票及商业承兑汇票到期未能承兑，银行有权要求本公司付清未结算的余额。因此本公司继续涉入了已贴现的银行承兑汇票及商业承兑汇票，于</w:t>
              </w:r>
              <w:r w:rsidRPr="00660DEB">
                <w:rPr>
                  <w:rFonts w:ascii="Arial" w:cs="Arial"/>
                  <w:szCs w:val="21"/>
                </w:rPr>
                <w:t>201</w:t>
              </w:r>
              <w:r w:rsidRPr="00660DEB">
                <w:rPr>
                  <w:rFonts w:ascii="Arial" w:cs="Arial" w:hint="eastAsia"/>
                  <w:szCs w:val="21"/>
                </w:rPr>
                <w:t>8</w:t>
              </w:r>
              <w:r w:rsidRPr="00660DEB">
                <w:rPr>
                  <w:rFonts w:ascii="Arial" w:cs="Arial"/>
                  <w:szCs w:val="21"/>
                </w:rPr>
                <w:t>年</w:t>
              </w:r>
              <w:r w:rsidRPr="00660DEB">
                <w:rPr>
                  <w:rFonts w:ascii="Arial" w:cs="Arial"/>
                  <w:szCs w:val="21"/>
                </w:rPr>
                <w:t>12</w:t>
              </w:r>
              <w:r w:rsidRPr="00660DEB">
                <w:rPr>
                  <w:rFonts w:ascii="Arial" w:cs="Arial"/>
                  <w:szCs w:val="21"/>
                </w:rPr>
                <w:t>月</w:t>
              </w:r>
              <w:r w:rsidRPr="00660DEB">
                <w:rPr>
                  <w:rFonts w:ascii="Arial" w:cs="Arial"/>
                  <w:szCs w:val="21"/>
                </w:rPr>
                <w:t>31</w:t>
              </w:r>
              <w:r w:rsidRPr="00660DEB">
                <w:rPr>
                  <w:rFonts w:ascii="Arial" w:cs="Arial"/>
                  <w:szCs w:val="21"/>
                </w:rPr>
                <w:t>日，已贴现未到期的银行承兑汇票及商业承兑汇票为人民币</w:t>
              </w:r>
              <w:r w:rsidRPr="00660DEB">
                <w:rPr>
                  <w:rFonts w:ascii="Arial" w:cs="Arial" w:hint="eastAsia"/>
                  <w:szCs w:val="21"/>
                </w:rPr>
                <w:t>29,500,000.00</w:t>
              </w:r>
              <w:r w:rsidRPr="00660DEB">
                <w:rPr>
                  <w:rFonts w:ascii="Arial" w:cs="Arial" w:hint="eastAsia"/>
                  <w:szCs w:val="21"/>
                </w:rPr>
                <w:t>元。</w:t>
              </w:r>
            </w:p>
            <w:p w:rsidR="008C1AE5" w:rsidRDefault="00E909B4">
              <w:pPr>
                <w:rPr>
                  <w:b/>
                  <w:szCs w:val="21"/>
                </w:rPr>
              </w:pPr>
            </w:p>
          </w:sdtContent>
        </w:sdt>
        <w:p w:rsidR="0036046F" w:rsidRDefault="00E909B4">
          <w:pPr>
            <w:rPr>
              <w:color w:val="808080"/>
              <w:szCs w:val="21"/>
            </w:rPr>
          </w:pPr>
        </w:p>
      </w:sdtContent>
    </w:sdt>
    <w:p w:rsidR="0036046F" w:rsidRDefault="00546E80">
      <w:pPr>
        <w:pStyle w:val="2"/>
        <w:numPr>
          <w:ilvl w:val="0"/>
          <w:numId w:val="45"/>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36046F" w:rsidRDefault="00546E80">
          <w:pPr>
            <w:pStyle w:val="3"/>
            <w:numPr>
              <w:ilvl w:val="0"/>
              <w:numId w:val="65"/>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Locked"/>
            <w:placeholder>
              <w:docPart w:val="GBC22222222222222222222222222222"/>
            </w:placeholder>
          </w:sdtPr>
          <w:sdtEndPr/>
          <w:sdtContent>
            <w:p w:rsidR="0036046F" w:rsidRDefault="009C38D8" w:rsidP="001D3137">
              <w:pPr>
                <w:rPr>
                  <w:rFonts w:cs="Cambria"/>
                  <w:b/>
                  <w:szCs w:val="21"/>
                </w:rPr>
              </w:pPr>
              <w:r w:rsidRPr="009B1EEB">
                <w:fldChar w:fldCharType="begin"/>
              </w:r>
              <w:r w:rsidR="001D3137" w:rsidRPr="009B1EEB">
                <w:instrText xml:space="preserve"> MACROBUTTON  SnrToggleCheckbox □适用  </w:instrText>
              </w:r>
              <w:r w:rsidRPr="009B1EEB">
                <w:fldChar w:fldCharType="end"/>
              </w:r>
              <w:r w:rsidRPr="009B1EEB">
                <w:fldChar w:fldCharType="begin"/>
              </w:r>
              <w:r w:rsidR="001D3137" w:rsidRPr="009B1EEB">
                <w:instrText xml:space="preserve"> MACROBUTTON  SnrToggleCheckbox √不适用 </w:instrText>
              </w:r>
              <w:r w:rsidRPr="009B1EEB">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36046F" w:rsidRDefault="00546E80">
          <w:pPr>
            <w:pStyle w:val="3"/>
            <w:numPr>
              <w:ilvl w:val="0"/>
              <w:numId w:val="65"/>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EndPr/>
          <w:sdtContent>
            <w:p w:rsidR="0036046F" w:rsidRDefault="009C38D8" w:rsidP="001D3137">
              <w:pPr>
                <w:rPr>
                  <w:rFonts w:cs="Arial"/>
                  <w:szCs w:val="21"/>
                </w:rPr>
              </w:pPr>
              <w:r w:rsidRPr="009B1EEB">
                <w:rPr>
                  <w:rFonts w:cs="Arial"/>
                  <w:szCs w:val="21"/>
                </w:rPr>
                <w:fldChar w:fldCharType="begin"/>
              </w:r>
              <w:r w:rsidR="001D3137" w:rsidRPr="009B1EEB">
                <w:rPr>
                  <w:rFonts w:cs="Arial"/>
                  <w:szCs w:val="21"/>
                </w:rPr>
                <w:instrText xml:space="preserve"> MACROBUTTON  SnrToggleCheckbox □适用  </w:instrText>
              </w:r>
              <w:r w:rsidRPr="009B1EEB">
                <w:rPr>
                  <w:rFonts w:cs="Arial"/>
                  <w:szCs w:val="21"/>
                </w:rPr>
                <w:fldChar w:fldCharType="end"/>
              </w:r>
              <w:r w:rsidRPr="009B1EEB">
                <w:rPr>
                  <w:rFonts w:cs="Arial"/>
                  <w:szCs w:val="21"/>
                </w:rPr>
                <w:fldChar w:fldCharType="begin"/>
              </w:r>
              <w:r w:rsidR="001D3137" w:rsidRPr="009B1EEB">
                <w:rPr>
                  <w:rFonts w:cs="Arial"/>
                  <w:szCs w:val="21"/>
                </w:rPr>
                <w:instrText xml:space="preserve"> MACROBUTTON  SnrToggleCheckbox √不适用 </w:instrText>
              </w:r>
              <w:r w:rsidRPr="009B1EEB">
                <w:rPr>
                  <w:rFonts w:cs="Arial"/>
                  <w:szCs w:val="21"/>
                </w:rPr>
                <w:fldChar w:fldCharType="end"/>
              </w:r>
            </w:p>
          </w:sdtContent>
        </w:sdt>
        <w:p w:rsidR="0036046F" w:rsidRDefault="00E909B4">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36046F" w:rsidRDefault="00546E80">
          <w:pPr>
            <w:pStyle w:val="3"/>
            <w:numPr>
              <w:ilvl w:val="0"/>
              <w:numId w:val="65"/>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EndPr/>
          <w:sdtContent>
            <w:p w:rsidR="0036046F" w:rsidRDefault="009C38D8" w:rsidP="001D3137">
              <w:pPr>
                <w:tabs>
                  <w:tab w:val="left" w:pos="1134"/>
                </w:tabs>
                <w:rPr>
                  <w:rFonts w:cs="Cambria"/>
                  <w:szCs w:val="21"/>
                </w:rPr>
              </w:pPr>
              <w:r w:rsidRPr="009B1EEB">
                <w:rPr>
                  <w:rFonts w:cs="Cambria"/>
                  <w:szCs w:val="21"/>
                </w:rPr>
                <w:fldChar w:fldCharType="begin"/>
              </w:r>
              <w:r w:rsidR="001D3137" w:rsidRPr="009B1EEB">
                <w:rPr>
                  <w:rFonts w:cs="Cambria"/>
                  <w:szCs w:val="21"/>
                </w:rPr>
                <w:instrText xml:space="preserve"> MACROBUTTON  SnrToggleCheckbox □适用  </w:instrText>
              </w:r>
              <w:r w:rsidRPr="009B1EEB">
                <w:rPr>
                  <w:rFonts w:cs="Cambria"/>
                  <w:szCs w:val="21"/>
                </w:rPr>
                <w:fldChar w:fldCharType="end"/>
              </w:r>
              <w:r w:rsidRPr="009B1EEB">
                <w:rPr>
                  <w:rFonts w:cs="Cambria"/>
                  <w:szCs w:val="21"/>
                </w:rPr>
                <w:fldChar w:fldCharType="begin"/>
              </w:r>
              <w:r w:rsidR="001D3137" w:rsidRPr="009B1EEB">
                <w:rPr>
                  <w:rFonts w:cs="Cambria"/>
                  <w:szCs w:val="21"/>
                </w:rPr>
                <w:instrText xml:space="preserve"> MACROBUTTON  SnrToggleCheckbox √不适用 </w:instrText>
              </w:r>
              <w:r w:rsidRPr="009B1EEB">
                <w:rPr>
                  <w:rFonts w:cs="Cambria"/>
                  <w:szCs w:val="21"/>
                </w:rPr>
                <w:fldChar w:fldCharType="end"/>
              </w:r>
            </w:p>
          </w:sdtContent>
        </w:sdt>
      </w:sdtContent>
    </w:sdt>
    <w:p w:rsidR="0036046F" w:rsidRDefault="0036046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36046F" w:rsidRDefault="00546E80">
          <w:pPr>
            <w:pStyle w:val="3"/>
            <w:numPr>
              <w:ilvl w:val="0"/>
              <w:numId w:val="65"/>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EndPr/>
          <w:sdtContent>
            <w:p w:rsidR="0036046F" w:rsidRDefault="009C38D8" w:rsidP="001D3137">
              <w:pPr>
                <w:rPr>
                  <w:szCs w:val="21"/>
                </w:rPr>
              </w:pPr>
              <w:r w:rsidRPr="009B1EEB">
                <w:rPr>
                  <w:szCs w:val="21"/>
                </w:rPr>
                <w:fldChar w:fldCharType="begin"/>
              </w:r>
              <w:r w:rsidR="001D3137" w:rsidRPr="009B1EEB">
                <w:rPr>
                  <w:szCs w:val="21"/>
                </w:rPr>
                <w:instrText xml:space="preserve"> MACROBUTTON  SnrToggleCheckbox □适用  </w:instrText>
              </w:r>
              <w:r w:rsidRPr="009B1EEB">
                <w:rPr>
                  <w:szCs w:val="21"/>
                </w:rPr>
                <w:fldChar w:fldCharType="end"/>
              </w:r>
              <w:r w:rsidRPr="009B1EEB">
                <w:rPr>
                  <w:szCs w:val="21"/>
                </w:rPr>
                <w:fldChar w:fldCharType="begin"/>
              </w:r>
              <w:r w:rsidR="001D3137" w:rsidRPr="009B1EEB">
                <w:rPr>
                  <w:szCs w:val="21"/>
                </w:rPr>
                <w:instrText xml:space="preserve"> MACROBUTTON  SnrToggleCheckbox √不适用 </w:instrText>
              </w:r>
              <w:r w:rsidRPr="009B1EEB">
                <w:rPr>
                  <w:szCs w:val="21"/>
                </w:rPr>
                <w:fldChar w:fldCharType="end"/>
              </w:r>
            </w:p>
          </w:sdtContent>
        </w:sdt>
        <w:p w:rsidR="0036046F" w:rsidRDefault="00E909B4">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36046F" w:rsidRDefault="00546E80">
          <w:pPr>
            <w:pStyle w:val="3"/>
            <w:numPr>
              <w:ilvl w:val="0"/>
              <w:numId w:val="65"/>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EndPr/>
          <w:sdtContent>
            <w:p w:rsidR="0036046F" w:rsidRDefault="009C38D8" w:rsidP="001D3137">
              <w:pPr>
                <w:rPr>
                  <w:szCs w:val="21"/>
                </w:rPr>
              </w:pPr>
              <w:r w:rsidRPr="009B1EEB">
                <w:rPr>
                  <w:szCs w:val="21"/>
                </w:rPr>
                <w:fldChar w:fldCharType="begin"/>
              </w:r>
              <w:r w:rsidR="001D3137" w:rsidRPr="009B1EEB">
                <w:rPr>
                  <w:szCs w:val="21"/>
                </w:rPr>
                <w:instrText xml:space="preserve"> MACROBUTTON  SnrToggleCheckbox □适用  </w:instrText>
              </w:r>
              <w:r w:rsidRPr="009B1EEB">
                <w:rPr>
                  <w:szCs w:val="21"/>
                </w:rPr>
                <w:fldChar w:fldCharType="end"/>
              </w:r>
              <w:r w:rsidRPr="009B1EEB">
                <w:rPr>
                  <w:szCs w:val="21"/>
                </w:rPr>
                <w:fldChar w:fldCharType="begin"/>
              </w:r>
              <w:r w:rsidR="001D3137" w:rsidRPr="009B1EEB">
                <w:rPr>
                  <w:szCs w:val="21"/>
                </w:rPr>
                <w:instrText xml:space="preserve"> MACROBUTTON  SnrToggleCheckbox √不适用 </w:instrText>
              </w:r>
              <w:r w:rsidRPr="009B1EEB">
                <w:rPr>
                  <w:szCs w:val="21"/>
                </w:rPr>
                <w:fldChar w:fldCharType="end"/>
              </w:r>
            </w:p>
          </w:sdtContent>
        </w:sdt>
        <w:p w:rsidR="0036046F" w:rsidRDefault="00E909B4">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36046F" w:rsidRDefault="00546E80">
          <w:pPr>
            <w:pStyle w:val="3"/>
            <w:numPr>
              <w:ilvl w:val="0"/>
              <w:numId w:val="65"/>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EndPr/>
          <w:sdtContent>
            <w:p w:rsidR="0036046F" w:rsidRDefault="009C38D8" w:rsidP="001D3137">
              <w:pPr>
                <w:rPr>
                  <w:szCs w:val="21"/>
                </w:rPr>
              </w:pPr>
              <w:r w:rsidRPr="009B1EEB">
                <w:rPr>
                  <w:szCs w:val="21"/>
                </w:rPr>
                <w:fldChar w:fldCharType="begin"/>
              </w:r>
              <w:r w:rsidR="001D3137" w:rsidRPr="009B1EEB">
                <w:rPr>
                  <w:szCs w:val="21"/>
                </w:rPr>
                <w:instrText xml:space="preserve"> MACROBUTTON  SnrToggleCheckbox □适用  </w:instrText>
              </w:r>
              <w:r w:rsidRPr="009B1EEB">
                <w:rPr>
                  <w:szCs w:val="21"/>
                </w:rPr>
                <w:fldChar w:fldCharType="end"/>
              </w:r>
              <w:r w:rsidRPr="009B1EEB">
                <w:rPr>
                  <w:szCs w:val="21"/>
                </w:rPr>
                <w:fldChar w:fldCharType="begin"/>
              </w:r>
              <w:r w:rsidR="001D3137" w:rsidRPr="009B1EEB">
                <w:rPr>
                  <w:szCs w:val="21"/>
                </w:rPr>
                <w:instrText xml:space="preserve"> MACROBUTTON  SnrToggleCheckbox √不适用 </w:instrText>
              </w:r>
              <w:r w:rsidRPr="009B1EEB">
                <w:rPr>
                  <w:szCs w:val="21"/>
                </w:rPr>
                <w:fldChar w:fldCharType="end"/>
              </w:r>
            </w:p>
          </w:sdtContent>
        </w:sdt>
        <w:p w:rsidR="0036046F" w:rsidRDefault="00E909B4">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36046F" w:rsidRDefault="00546E80">
          <w:pPr>
            <w:pStyle w:val="3"/>
            <w:numPr>
              <w:ilvl w:val="0"/>
              <w:numId w:val="65"/>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EndPr/>
          <w:sdtContent>
            <w:p w:rsidR="0036046F" w:rsidRDefault="009C38D8" w:rsidP="001D3137">
              <w:pPr>
                <w:rPr>
                  <w:szCs w:val="21"/>
                </w:rPr>
              </w:pPr>
              <w:r w:rsidRPr="009B1EEB">
                <w:rPr>
                  <w:szCs w:val="21"/>
                </w:rPr>
                <w:fldChar w:fldCharType="begin"/>
              </w:r>
              <w:r w:rsidR="001D3137" w:rsidRPr="009B1EEB">
                <w:rPr>
                  <w:szCs w:val="21"/>
                </w:rPr>
                <w:instrText xml:space="preserve"> MACROBUTTON  SnrToggleCheckbox □适用  </w:instrText>
              </w:r>
              <w:r w:rsidRPr="009B1EEB">
                <w:rPr>
                  <w:szCs w:val="21"/>
                </w:rPr>
                <w:fldChar w:fldCharType="end"/>
              </w:r>
              <w:r w:rsidRPr="009B1EEB">
                <w:rPr>
                  <w:szCs w:val="21"/>
                </w:rPr>
                <w:fldChar w:fldCharType="begin"/>
              </w:r>
              <w:r w:rsidR="001D3137" w:rsidRPr="009B1EEB">
                <w:rPr>
                  <w:szCs w:val="21"/>
                </w:rPr>
                <w:instrText xml:space="preserve"> MACROBUTTON  SnrToggleCheckbox √不适用 </w:instrText>
              </w:r>
              <w:r w:rsidRPr="009B1EEB">
                <w:rPr>
                  <w:szCs w:val="21"/>
                </w:rPr>
                <w:fldChar w:fldCharType="end"/>
              </w:r>
            </w:p>
          </w:sdtContent>
        </w:sdt>
        <w:p w:rsidR="0036046F" w:rsidRDefault="00E909B4">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36046F" w:rsidRDefault="00546E80">
          <w:pPr>
            <w:pStyle w:val="3"/>
            <w:numPr>
              <w:ilvl w:val="0"/>
              <w:numId w:val="65"/>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EndPr/>
          <w:sdtContent>
            <w:p w:rsidR="0036046F" w:rsidRDefault="009C38D8" w:rsidP="001D3137">
              <w:pPr>
                <w:rPr>
                  <w:rFonts w:cstheme="minorBidi"/>
                  <w:szCs w:val="21"/>
                </w:rPr>
              </w:pPr>
              <w:r w:rsidRPr="009B1EEB">
                <w:rPr>
                  <w:rFonts w:cstheme="minorBidi"/>
                  <w:szCs w:val="21"/>
                </w:rPr>
                <w:fldChar w:fldCharType="begin"/>
              </w:r>
              <w:r w:rsidR="001D3137" w:rsidRPr="009B1EEB">
                <w:rPr>
                  <w:rFonts w:cstheme="minorBidi"/>
                  <w:szCs w:val="21"/>
                </w:rPr>
                <w:instrText xml:space="preserve"> MACROBUTTON  SnrToggleCheckbox □适用  </w:instrText>
              </w:r>
              <w:r w:rsidRPr="009B1EEB">
                <w:rPr>
                  <w:rFonts w:cstheme="minorBidi"/>
                  <w:szCs w:val="21"/>
                </w:rPr>
                <w:fldChar w:fldCharType="end"/>
              </w:r>
              <w:r w:rsidRPr="009B1EEB">
                <w:rPr>
                  <w:rFonts w:cstheme="minorBidi"/>
                  <w:szCs w:val="21"/>
                </w:rPr>
                <w:fldChar w:fldCharType="begin"/>
              </w:r>
              <w:r w:rsidR="001D3137" w:rsidRPr="009B1EEB">
                <w:rPr>
                  <w:rFonts w:cstheme="minorBidi"/>
                  <w:szCs w:val="21"/>
                </w:rPr>
                <w:instrText xml:space="preserve"> MACROBUTTON  SnrToggleCheckbox √不适用 </w:instrText>
              </w:r>
              <w:r w:rsidRPr="009B1EEB">
                <w:rPr>
                  <w:rFonts w:cstheme="minorBidi"/>
                  <w:szCs w:val="21"/>
                </w:rPr>
                <w:fldChar w:fldCharType="end"/>
              </w:r>
            </w:p>
          </w:sdtContent>
        </w:sdt>
      </w:sdtContent>
    </w:sdt>
    <w:p w:rsidR="0036046F" w:rsidRDefault="0036046F">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36046F" w:rsidRDefault="00546E80">
          <w:pPr>
            <w:pStyle w:val="3"/>
            <w:numPr>
              <w:ilvl w:val="0"/>
              <w:numId w:val="65"/>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EndPr/>
          <w:sdtContent>
            <w:p w:rsidR="0036046F" w:rsidRDefault="009C38D8" w:rsidP="001D3137">
              <w:pPr>
                <w:rPr>
                  <w:szCs w:val="21"/>
                </w:rPr>
              </w:pPr>
              <w:r w:rsidRPr="009B1EEB">
                <w:rPr>
                  <w:szCs w:val="21"/>
                </w:rPr>
                <w:fldChar w:fldCharType="begin"/>
              </w:r>
              <w:r w:rsidR="001D3137" w:rsidRPr="009B1EEB">
                <w:rPr>
                  <w:szCs w:val="21"/>
                </w:rPr>
                <w:instrText xml:space="preserve"> MACROBUTTON  SnrToggleCheckbox □适用  </w:instrText>
              </w:r>
              <w:r w:rsidRPr="009B1EEB">
                <w:rPr>
                  <w:szCs w:val="21"/>
                </w:rPr>
                <w:fldChar w:fldCharType="end"/>
              </w:r>
              <w:r w:rsidRPr="009B1EEB">
                <w:rPr>
                  <w:szCs w:val="21"/>
                </w:rPr>
                <w:fldChar w:fldCharType="begin"/>
              </w:r>
              <w:r w:rsidR="001D3137" w:rsidRPr="009B1EEB">
                <w:rPr>
                  <w:szCs w:val="21"/>
                </w:rPr>
                <w:instrText xml:space="preserve"> MACROBUTTON  SnrToggleCheckbox √不适用 </w:instrText>
              </w:r>
              <w:r w:rsidRPr="009B1EEB">
                <w:rPr>
                  <w:szCs w:val="21"/>
                </w:rPr>
                <w:fldChar w:fldCharType="end"/>
              </w:r>
            </w:p>
          </w:sdtContent>
        </w:sdt>
      </w:sdtContent>
    </w:sdt>
    <w:p w:rsidR="0036046F" w:rsidRDefault="00546E80">
      <w:pPr>
        <w:pStyle w:val="2"/>
        <w:numPr>
          <w:ilvl w:val="0"/>
          <w:numId w:val="45"/>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36046F" w:rsidRDefault="00546E80">
          <w:pPr>
            <w:pStyle w:val="3"/>
            <w:numPr>
              <w:ilvl w:val="0"/>
              <w:numId w:val="66"/>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EndPr/>
          <w:sdtContent>
            <w:p w:rsidR="0036046F" w:rsidRDefault="009C38D8">
              <w:r w:rsidRPr="009B1EEB">
                <w:fldChar w:fldCharType="begin"/>
              </w:r>
              <w:r w:rsidR="001D3137" w:rsidRPr="009B1EEB">
                <w:instrText xml:space="preserve"> MACROBUTTON  SnrToggleCheckbox √适用  </w:instrText>
              </w:r>
              <w:r w:rsidRPr="009B1EEB">
                <w:fldChar w:fldCharType="end"/>
              </w:r>
              <w:r w:rsidRPr="009B1EEB">
                <w:fldChar w:fldCharType="begin"/>
              </w:r>
              <w:r w:rsidR="001D3137"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1D3137" w:rsidTr="00800D17">
            <w:trPr>
              <w:trHeight w:val="842"/>
            </w:trPr>
            <w:sdt>
              <w:sdtPr>
                <w:tag w:val="_PLD_78501cc34b694302b18c1ea75399510e"/>
                <w:id w:val="9589333"/>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母公司名称</w:t>
                    </w:r>
                  </w:p>
                </w:tc>
              </w:sdtContent>
            </w:sdt>
            <w:sdt>
              <w:sdtPr>
                <w:tag w:val="_PLD_9cf29fdb6dc54a2ca1191c007bb19ceb"/>
                <w:id w:val="9589334"/>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注册地</w:t>
                    </w:r>
                  </w:p>
                </w:tc>
              </w:sdtContent>
            </w:sdt>
            <w:sdt>
              <w:sdtPr>
                <w:tag w:val="_PLD_738e924675434f8ea1a19e9f01f12c6a"/>
                <w:id w:val="9589335"/>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业务性质</w:t>
                    </w:r>
                  </w:p>
                </w:tc>
              </w:sdtContent>
            </w:sdt>
            <w:sdt>
              <w:sdtPr>
                <w:tag w:val="_PLD_8f8ae05947724183906b020ada85e914"/>
                <w:id w:val="9589336"/>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注册资本</w:t>
                    </w:r>
                  </w:p>
                </w:tc>
              </w:sdtContent>
            </w:sdt>
            <w:sdt>
              <w:sdtPr>
                <w:tag w:val="_PLD_41f7f469dbcc4ee39514954cb008b0a4"/>
                <w:id w:val="9589337"/>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9589338"/>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9589339"/>
              <w:lock w:val="sdtLocked"/>
            </w:sdtPr>
            <w:sdtEndPr/>
            <w:sdtContent>
              <w:tr w:rsidR="001D3137" w:rsidTr="00800D17">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昆明钢铁控股有限公司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云南安宁</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钢铁、矿业</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736,831.24</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60.19</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1D3137" w:rsidRDefault="001D3137" w:rsidP="00800D17">
                    <w:pPr>
                      <w:jc w:val="center"/>
                      <w:rPr>
                        <w:rFonts w:cs="Cambria"/>
                        <w:szCs w:val="21"/>
                      </w:rPr>
                    </w:pPr>
                    <w:r>
                      <w:t>60.19</w:t>
                    </w:r>
                  </w:p>
                </w:tc>
              </w:tr>
            </w:sdtContent>
          </w:sdt>
        </w:tbl>
        <w:p w:rsidR="001D3137" w:rsidRDefault="001D3137"/>
        <w:p w:rsidR="0036046F" w:rsidRDefault="00546E80">
          <w:pPr>
            <w:rPr>
              <w:szCs w:val="21"/>
            </w:rPr>
          </w:pPr>
          <w:r>
            <w:rPr>
              <w:rFonts w:hint="eastAsia"/>
              <w:szCs w:val="21"/>
            </w:rPr>
            <w:lastRenderedPageBreak/>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1D3137" w:rsidRPr="009363A1">
                <w:rPr>
                  <w:rFonts w:ascii="Arial" w:cs="Arial" w:hint="eastAsia"/>
                  <w:bCs/>
                </w:rPr>
                <w:t>云南省人民政府国有资产监督管理委员会</w:t>
              </w:r>
              <w:r w:rsidR="001D3137" w:rsidRPr="009363A1">
                <w:rPr>
                  <w:rFonts w:ascii="Arial" w:hAnsi="Arial" w:cs="Arial" w:hint="eastAsia"/>
                  <w:szCs w:val="22"/>
                </w:rPr>
                <w:t>。</w:t>
              </w:r>
            </w:sdtContent>
          </w:sdt>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36046F" w:rsidRDefault="00546E80">
          <w:pPr>
            <w:pStyle w:val="3"/>
            <w:numPr>
              <w:ilvl w:val="0"/>
              <w:numId w:val="66"/>
            </w:numPr>
            <w:rPr>
              <w:rFonts w:ascii="宋体" w:hAnsi="宋体" w:cs="Arial"/>
              <w:szCs w:val="21"/>
            </w:rPr>
          </w:pPr>
          <w:r>
            <w:rPr>
              <w:rFonts w:ascii="宋体" w:hAnsi="宋体" w:cs="Arial" w:hint="eastAsia"/>
              <w:szCs w:val="21"/>
            </w:rPr>
            <w:t>本企业的子公司情况</w:t>
          </w:r>
        </w:p>
        <w:p w:rsidR="0036046F" w:rsidRDefault="00546E80">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EndPr/>
          <w:sdtContent>
            <w:p w:rsidR="0036046F" w:rsidRDefault="009C38D8">
              <w:pPr>
                <w:rPr>
                  <w:szCs w:val="21"/>
                </w:rPr>
              </w:pPr>
              <w:r w:rsidRPr="009B1EEB">
                <w:rPr>
                  <w:szCs w:val="21"/>
                </w:rPr>
                <w:fldChar w:fldCharType="begin"/>
              </w:r>
              <w:r w:rsidR="002E31F7" w:rsidRPr="009B1EEB">
                <w:rPr>
                  <w:szCs w:val="21"/>
                </w:rPr>
                <w:instrText xml:space="preserve"> MACROBUTTON  SnrToggleCheckbox □适用  </w:instrText>
              </w:r>
              <w:r w:rsidRPr="009B1EEB">
                <w:rPr>
                  <w:szCs w:val="21"/>
                </w:rPr>
                <w:fldChar w:fldCharType="end"/>
              </w:r>
              <w:r w:rsidRPr="009B1EEB">
                <w:rPr>
                  <w:szCs w:val="21"/>
                </w:rPr>
                <w:fldChar w:fldCharType="begin"/>
              </w:r>
              <w:r w:rsidR="002E31F7" w:rsidRPr="009B1EEB">
                <w:rPr>
                  <w:szCs w:val="21"/>
                </w:rPr>
                <w:instrText xml:space="preserve"> MACROBUTTON  SnrToggleCheckbox √不适用 </w:instrText>
              </w:r>
              <w:r w:rsidRPr="009B1EEB">
                <w:rPr>
                  <w:szCs w:val="21"/>
                </w:rPr>
                <w:fldChar w:fldCharType="end"/>
              </w:r>
            </w:p>
          </w:sdtContent>
        </w:sdt>
        <w:p w:rsidR="0036046F" w:rsidRDefault="00E909B4">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36046F" w:rsidRDefault="00546E80">
          <w:pPr>
            <w:pStyle w:val="3"/>
            <w:numPr>
              <w:ilvl w:val="0"/>
              <w:numId w:val="66"/>
            </w:numPr>
          </w:pPr>
          <w:r>
            <w:rPr>
              <w:rFonts w:hint="eastAsia"/>
            </w:rPr>
            <w:t>本企业合营和联营企业情况</w:t>
          </w:r>
        </w:p>
        <w:p w:rsidR="0036046F" w:rsidRDefault="00546E80">
          <w:r>
            <w:rPr>
              <w:rFonts w:hint="eastAsia"/>
            </w:rPr>
            <w:t>本企业重要的合营或联营企业详见附注</w:t>
          </w:r>
        </w:p>
        <w:sdt>
          <w:sdtPr>
            <w:alias w:val="是否适用：本企业重要的合营或联营企业详见附注[双击切换]"/>
            <w:tag w:val="_GBC_a44d5ddc347344bcaadf8652bc7a927c"/>
            <w:id w:val="-1679032137"/>
            <w:lock w:val="sdtLocked"/>
            <w:placeholder>
              <w:docPart w:val="GBC22222222222222222222222222222"/>
            </w:placeholder>
          </w:sdtPr>
          <w:sdtEndPr/>
          <w:sdtContent>
            <w:p w:rsidR="0036046F" w:rsidRDefault="009C38D8" w:rsidP="00F1643C">
              <w:r w:rsidRPr="009B1EEB">
                <w:fldChar w:fldCharType="begin"/>
              </w:r>
              <w:r w:rsidR="00F1643C" w:rsidRPr="009B1EEB">
                <w:instrText xml:space="preserve">MACROBUTTON  SnrToggleCheckbox □适用 </w:instrText>
              </w:r>
              <w:r w:rsidRPr="009B1EEB">
                <w:fldChar w:fldCharType="end"/>
              </w:r>
              <w:r w:rsidRPr="009B1EEB">
                <w:fldChar w:fldCharType="begin"/>
              </w:r>
              <w:r w:rsidR="00F1643C" w:rsidRPr="009B1EEB">
                <w:instrText xml:space="preserve"> MACROBUTTON  SnrToggleCheckbox √不适用 </w:instrText>
              </w:r>
              <w:r w:rsidRPr="009B1EEB">
                <w:fldChar w:fldCharType="end"/>
              </w:r>
            </w:p>
          </w:sdtContent>
        </w:sdt>
        <w:p w:rsidR="0036046F" w:rsidRDefault="00546E8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EndPr/>
          <w:sdtContent>
            <w:p w:rsidR="0036046F" w:rsidRDefault="009C38D8" w:rsidP="00F1643C">
              <w:pPr>
                <w:rPr>
                  <w:rFonts w:cs="Cambria"/>
                  <w:szCs w:val="21"/>
                </w:rPr>
              </w:pPr>
              <w:r w:rsidRPr="009B1EEB">
                <w:fldChar w:fldCharType="begin"/>
              </w:r>
              <w:r w:rsidR="00F1643C" w:rsidRPr="009B1EEB">
                <w:instrText xml:space="preserve">MACROBUTTON  SnrToggleCheckbox □适用 </w:instrText>
              </w:r>
              <w:r w:rsidRPr="009B1EEB">
                <w:fldChar w:fldCharType="end"/>
              </w:r>
              <w:r w:rsidRPr="009B1EEB">
                <w:fldChar w:fldCharType="begin"/>
              </w:r>
              <w:r w:rsidR="00F1643C" w:rsidRPr="009B1EEB">
                <w:instrText xml:space="preserve"> MACROBUTTON  SnrToggleCheckbox √不适用 </w:instrText>
              </w:r>
              <w:r w:rsidRPr="009B1EEB">
                <w:fldChar w:fldCharType="end"/>
              </w:r>
            </w:p>
          </w:sdtContent>
        </w:sdt>
        <w:p w:rsidR="0036046F" w:rsidRDefault="00546E80">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EndPr/>
          <w:sdtContent>
            <w:p w:rsidR="0036046F" w:rsidRDefault="009C38D8" w:rsidP="00F1643C">
              <w:pPr>
                <w:tabs>
                  <w:tab w:val="left" w:pos="1134"/>
                </w:tabs>
                <w:rPr>
                  <w:rFonts w:cs="Cambria"/>
                  <w:szCs w:val="21"/>
                </w:rPr>
              </w:pPr>
              <w:r w:rsidRPr="009B1EEB">
                <w:rPr>
                  <w:rFonts w:cs="Cambria"/>
                  <w:szCs w:val="21"/>
                </w:rPr>
                <w:fldChar w:fldCharType="begin"/>
              </w:r>
              <w:r w:rsidR="00F1643C" w:rsidRPr="009B1EEB">
                <w:rPr>
                  <w:rFonts w:cs="Cambria"/>
                  <w:szCs w:val="21"/>
                </w:rPr>
                <w:instrText xml:space="preserve">MACROBUTTON  SnrToggleCheckbox □适用 </w:instrText>
              </w:r>
              <w:r w:rsidRPr="009B1EEB">
                <w:rPr>
                  <w:rFonts w:cs="Cambria"/>
                  <w:szCs w:val="21"/>
                </w:rPr>
                <w:fldChar w:fldCharType="end"/>
              </w:r>
              <w:r w:rsidRPr="009B1EEB">
                <w:rPr>
                  <w:rFonts w:cs="Cambria"/>
                  <w:szCs w:val="21"/>
                </w:rPr>
                <w:fldChar w:fldCharType="begin"/>
              </w:r>
              <w:r w:rsidR="00F1643C" w:rsidRPr="009B1EEB">
                <w:rPr>
                  <w:rFonts w:cs="Cambria"/>
                  <w:szCs w:val="21"/>
                </w:rPr>
                <w:instrText xml:space="preserve"> MACROBUTTON  SnrToggleCheckbox √不适用 </w:instrText>
              </w:r>
              <w:r w:rsidRPr="009B1EEB">
                <w:rPr>
                  <w:rFonts w:cs="Cambria"/>
                  <w:szCs w:val="21"/>
                </w:rPr>
                <w:fldChar w:fldCharType="end"/>
              </w:r>
            </w:p>
          </w:sdtContent>
        </w:sdt>
        <w:p w:rsidR="0036046F" w:rsidRDefault="00E909B4">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36046F" w:rsidRDefault="00546E80">
          <w:pPr>
            <w:pStyle w:val="3"/>
            <w:numPr>
              <w:ilvl w:val="0"/>
              <w:numId w:val="66"/>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EndPr/>
          <w:sdtContent>
            <w:p w:rsidR="0036046F" w:rsidRDefault="009C38D8">
              <w:r w:rsidRPr="009B1EEB">
                <w:fldChar w:fldCharType="begin"/>
              </w:r>
              <w:r w:rsidR="00F1643C" w:rsidRPr="009B1EEB">
                <w:instrText xml:space="preserve">MACROBUTTON  SnrToggleCheckbox √适用 </w:instrText>
              </w:r>
              <w:r w:rsidRPr="009B1EEB">
                <w:fldChar w:fldCharType="end"/>
              </w:r>
              <w:r w:rsidRPr="009B1EEB">
                <w:fldChar w:fldCharType="begin"/>
              </w:r>
              <w:r w:rsidR="00F1643C" w:rsidRPr="009B1EEB">
                <w:instrText xml:space="preserve"> MACROBUTTON  SnrToggleCheckbox □不适用 </w:instrText>
              </w:r>
              <w:r w:rsidRPr="009B1EEB">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3"/>
            <w:gridCol w:w="2986"/>
          </w:tblGrid>
          <w:tr w:rsidR="00F1643C" w:rsidTr="00F1643C">
            <w:trPr>
              <w:trHeight w:val="267"/>
            </w:trPr>
            <w:sdt>
              <w:sdtPr>
                <w:tag w:val="_PLD_36db3e8c12e04d279b0c2956ad69d8a6"/>
                <w:id w:val="9589478"/>
                <w:lock w:val="sdtLocked"/>
              </w:sdtPr>
              <w:sdtEndPr/>
              <w:sdtContent>
                <w:tc>
                  <w:tcPr>
                    <w:tcW w:w="3350"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center"/>
                      <w:rPr>
                        <w:rFonts w:cs="Cambria"/>
                        <w:szCs w:val="21"/>
                      </w:rPr>
                    </w:pPr>
                    <w:r>
                      <w:rPr>
                        <w:rFonts w:cs="Cambria" w:hint="eastAsia"/>
                        <w:szCs w:val="21"/>
                      </w:rPr>
                      <w:t>其他关联方名称</w:t>
                    </w:r>
                  </w:p>
                </w:tc>
              </w:sdtContent>
            </w:sdt>
            <w:sdt>
              <w:sdtPr>
                <w:tag w:val="_PLD_b851a2cc9280416290b9ebf815c49236"/>
                <w:id w:val="9589479"/>
                <w:lock w:val="sdtLocked"/>
              </w:sdtPr>
              <w:sdtEndPr/>
              <w:sdtContent>
                <w:tc>
                  <w:tcPr>
                    <w:tcW w:w="1650"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958948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安宁双益建筑工程有限责任公司</w:t>
                    </w:r>
                  </w:p>
                </w:tc>
                <w:sdt>
                  <w:sdtPr>
                    <w:rPr>
                      <w:rFonts w:cs="Cambria"/>
                      <w:szCs w:val="21"/>
                    </w:rPr>
                    <w:alias w:val="本企业的其他关联方情况明细－其他关联方与本公司关系"/>
                    <w:tag w:val="_GBC_58cfdd73098648d8af76645c4007a3fa"/>
                    <w:id w:val="95894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8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保山昆钢嘉华水泥建材有限公司</w:t>
                    </w:r>
                  </w:p>
                </w:tc>
                <w:sdt>
                  <w:sdtPr>
                    <w:rPr>
                      <w:rFonts w:cs="Cambria"/>
                      <w:szCs w:val="21"/>
                    </w:rPr>
                    <w:alias w:val="本企业的其他关联方情况明细－其他关联方与本公司关系"/>
                    <w:tag w:val="_GBC_58cfdd73098648d8af76645c4007a3fa"/>
                    <w:id w:val="95894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8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楚雄昆钢奕标新型建材有限公司</w:t>
                    </w:r>
                  </w:p>
                </w:tc>
                <w:sdt>
                  <w:sdtPr>
                    <w:rPr>
                      <w:rFonts w:cs="Cambria"/>
                      <w:szCs w:val="21"/>
                    </w:rPr>
                    <w:alias w:val="本企业的其他关联方情况明细－其他关联方与本公司关系"/>
                    <w:tag w:val="_GBC_58cfdd73098648d8af76645c4007a3fa"/>
                    <w:id w:val="95894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8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大理昆钢金鑫建材有限公司</w:t>
                    </w:r>
                  </w:p>
                </w:tc>
                <w:sdt>
                  <w:sdtPr>
                    <w:rPr>
                      <w:rFonts w:cs="Cambria"/>
                      <w:szCs w:val="21"/>
                    </w:rPr>
                    <w:alias w:val="本企业的其他关联方情况明细－其他关联方与本公司关系"/>
                    <w:tag w:val="_GBC_58cfdd73098648d8af76645c4007a3fa"/>
                    <w:id w:val="95894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8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大理昆钢巍山建材有限公司</w:t>
                    </w:r>
                  </w:p>
                </w:tc>
                <w:sdt>
                  <w:sdtPr>
                    <w:rPr>
                      <w:rFonts w:cs="Cambria"/>
                      <w:szCs w:val="21"/>
                    </w:rPr>
                    <w:alias w:val="本企业的其他关联方情况明细－其他关联方与本公司关系"/>
                    <w:tag w:val="_GBC_58cfdd73098648d8af76645c4007a3fa"/>
                    <w:id w:val="95894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9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大理现代物流商贸有限公司</w:t>
                    </w:r>
                  </w:p>
                </w:tc>
                <w:sdt>
                  <w:sdtPr>
                    <w:rPr>
                      <w:rFonts w:cs="Cambria"/>
                      <w:szCs w:val="21"/>
                    </w:rPr>
                    <w:alias w:val="本企业的其他关联方情况明细－其他关联方与本公司关系"/>
                    <w:tag w:val="_GBC_58cfdd73098648d8af76645c4007a3fa"/>
                    <w:id w:val="95894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9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德宏</w:t>
                    </w:r>
                    <w:proofErr w:type="gramStart"/>
                    <w:r>
                      <w:t>奥环水泥</w:t>
                    </w:r>
                    <w:proofErr w:type="gramEnd"/>
                    <w:r>
                      <w:t>有限公司</w:t>
                    </w:r>
                  </w:p>
                </w:tc>
                <w:sdt>
                  <w:sdtPr>
                    <w:rPr>
                      <w:rFonts w:cs="Cambria"/>
                      <w:szCs w:val="21"/>
                    </w:rPr>
                    <w:alias w:val="本企业的其他关联方情况明细－其他关联方与本公司关系"/>
                    <w:tag w:val="_GBC_58cfdd73098648d8af76645c4007a3fa"/>
                    <w:id w:val="95894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9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迪庆经济开发区昆钢铁合金有限公司</w:t>
                    </w:r>
                  </w:p>
                </w:tc>
                <w:sdt>
                  <w:sdtPr>
                    <w:rPr>
                      <w:rFonts w:cs="Cambria"/>
                      <w:szCs w:val="21"/>
                    </w:rPr>
                    <w:alias w:val="本企业的其他关联方情况明细－其他关联方与本公司关系"/>
                    <w:tag w:val="_GBC_58cfdd73098648d8af76645c4007a3fa"/>
                    <w:id w:val="95894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9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迪庆香格里拉</w:t>
                    </w:r>
                    <w:proofErr w:type="gramStart"/>
                    <w:r>
                      <w:t>昆钢鸿达</w:t>
                    </w:r>
                    <w:proofErr w:type="gramEnd"/>
                    <w:r>
                      <w:t>水泥有限公司</w:t>
                    </w:r>
                  </w:p>
                </w:tc>
                <w:sdt>
                  <w:sdtPr>
                    <w:rPr>
                      <w:rFonts w:cs="Cambria"/>
                      <w:szCs w:val="21"/>
                    </w:rPr>
                    <w:alias w:val="本企业的其他关联方情况明细－其他关联方与本公司关系"/>
                    <w:tag w:val="_GBC_58cfdd73098648d8af76645c4007a3fa"/>
                    <w:id w:val="95894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49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峨山宏峰建材有限责任公司</w:t>
                    </w:r>
                  </w:p>
                </w:tc>
                <w:sdt>
                  <w:sdtPr>
                    <w:rPr>
                      <w:rFonts w:cs="Cambria"/>
                      <w:szCs w:val="21"/>
                    </w:rPr>
                    <w:alias w:val="本企业的其他关联方情况明细－其他关联方与本公司关系"/>
                    <w:tag w:val="_GBC_58cfdd73098648d8af76645c4007a3fa"/>
                    <w:id w:val="95894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0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峨山昆钢矿产业有限公司</w:t>
                    </w:r>
                  </w:p>
                </w:tc>
                <w:sdt>
                  <w:sdtPr>
                    <w:rPr>
                      <w:rFonts w:cs="Cambria"/>
                      <w:szCs w:val="21"/>
                    </w:rPr>
                    <w:alias w:val="本企业的其他关联方情况明细－其他关联方与本公司关系"/>
                    <w:tag w:val="_GBC_58cfdd73098648d8af76645c4007a3fa"/>
                    <w:id w:val="95895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0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凤庆</w:t>
                    </w:r>
                    <w:proofErr w:type="gramStart"/>
                    <w:r>
                      <w:t>县习谦</w:t>
                    </w:r>
                    <w:proofErr w:type="gramEnd"/>
                    <w:r>
                      <w:t>水泥有限责任公司</w:t>
                    </w:r>
                  </w:p>
                </w:tc>
                <w:sdt>
                  <w:sdtPr>
                    <w:rPr>
                      <w:rFonts w:cs="Cambria"/>
                      <w:szCs w:val="21"/>
                    </w:rPr>
                    <w:alias w:val="本企业的其他关联方情况明细－其他关联方与本公司关系"/>
                    <w:tag w:val="_GBC_58cfdd73098648d8af76645c4007a3fa"/>
                    <w:id w:val="95895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0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proofErr w:type="gramStart"/>
                    <w:r>
                      <w:t>浩</w:t>
                    </w:r>
                    <w:proofErr w:type="gramEnd"/>
                    <w:r>
                      <w:t>绿实业集团有限公司商贸经营部</w:t>
                    </w:r>
                  </w:p>
                </w:tc>
                <w:sdt>
                  <w:sdtPr>
                    <w:rPr>
                      <w:rFonts w:cs="Cambria"/>
                      <w:szCs w:val="21"/>
                    </w:rPr>
                    <w:alias w:val="本企业的其他关联方情况明细－其他关联方与本公司关系"/>
                    <w:tag w:val="_GBC_58cfdd73098648d8af76645c4007a3fa"/>
                    <w:id w:val="95895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0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红河钢铁有限公司</w:t>
                    </w:r>
                  </w:p>
                </w:tc>
                <w:sdt>
                  <w:sdtPr>
                    <w:rPr>
                      <w:rFonts w:cs="Cambria"/>
                      <w:szCs w:val="21"/>
                    </w:rPr>
                    <w:alias w:val="本企业的其他关联方情况明细－其他关联方与本公司关系"/>
                    <w:tag w:val="_GBC_58cfdd73098648d8af76645c4007a3fa"/>
                    <w:id w:val="95895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50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红河建材熔剂有限公司</w:t>
                    </w:r>
                  </w:p>
                </w:tc>
                <w:sdt>
                  <w:sdtPr>
                    <w:rPr>
                      <w:rFonts w:cs="Cambria"/>
                      <w:szCs w:val="21"/>
                    </w:rPr>
                    <w:alias w:val="本企业的其他关联方情况明细－其他关联方与本公司关系"/>
                    <w:tag w:val="_GBC_58cfdd73098648d8af76645c4007a3fa"/>
                    <w:id w:val="95895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1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红河建材熔剂有限公司古山分公司</w:t>
                    </w:r>
                  </w:p>
                </w:tc>
                <w:sdt>
                  <w:sdtPr>
                    <w:rPr>
                      <w:rFonts w:cs="Cambria"/>
                      <w:szCs w:val="21"/>
                    </w:rPr>
                    <w:alias w:val="本企业的其他关联方情况明细－其他关联方与本公司关系"/>
                    <w:tag w:val="_GBC_58cfdd73098648d8af76645c4007a3fa"/>
                    <w:id w:val="95895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1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proofErr w:type="gramStart"/>
                    <w:r>
                      <w:t>红河罗次物流经贸</w:t>
                    </w:r>
                    <w:proofErr w:type="gramEnd"/>
                    <w:r>
                      <w:t>有限公司</w:t>
                    </w:r>
                  </w:p>
                </w:tc>
                <w:sdt>
                  <w:sdtPr>
                    <w:rPr>
                      <w:rFonts w:cs="Cambria"/>
                      <w:szCs w:val="21"/>
                    </w:rPr>
                    <w:alias w:val="本企业的其他关联方情况明细－其他关联方与本公司关系"/>
                    <w:tag w:val="_GBC_58cfdd73098648d8af76645c4007a3fa"/>
                    <w:id w:val="95895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1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proofErr w:type="gramStart"/>
                    <w:r>
                      <w:t>红河州紫燕</w:t>
                    </w:r>
                    <w:proofErr w:type="gramEnd"/>
                    <w:r>
                      <w:t>水泥有限责任公司</w:t>
                    </w:r>
                  </w:p>
                </w:tc>
                <w:sdt>
                  <w:sdtPr>
                    <w:rPr>
                      <w:rFonts w:cs="Cambria"/>
                      <w:szCs w:val="21"/>
                    </w:rPr>
                    <w:alias w:val="本企业的其他关联方情况明细－其他关联方与本公司关系"/>
                    <w:tag w:val="_GBC_58cfdd73098648d8af76645c4007a3fa"/>
                    <w:id w:val="95895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1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金平昆钢球团矿业有限公司</w:t>
                    </w:r>
                  </w:p>
                </w:tc>
                <w:sdt>
                  <w:sdtPr>
                    <w:rPr>
                      <w:rFonts w:cs="Cambria"/>
                      <w:szCs w:val="21"/>
                    </w:rPr>
                    <w:alias w:val="本企业的其他关联方情况明细－其他关联方与本公司关系"/>
                    <w:tag w:val="_GBC_58cfdd73098648d8af76645c4007a3fa"/>
                    <w:id w:val="95895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1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昆钢钢铁集团有限责任公司动力能源分公司</w:t>
                    </w:r>
                  </w:p>
                </w:tc>
                <w:sdt>
                  <w:sdtPr>
                    <w:rPr>
                      <w:rFonts w:cs="Cambria"/>
                      <w:szCs w:val="21"/>
                    </w:rPr>
                    <w:alias w:val="本企业的其他关联方情况明细－其他关联方与本公司关系"/>
                    <w:tag w:val="_GBC_58cfdd73098648d8af76645c4007a3fa"/>
                    <w:id w:val="95895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2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昆钢股份红河</w:t>
                    </w:r>
                    <w:proofErr w:type="gramStart"/>
                    <w:r>
                      <w:t>钢铁经贸</w:t>
                    </w:r>
                    <w:proofErr w:type="gramEnd"/>
                    <w:r>
                      <w:t>有限公司</w:t>
                    </w:r>
                  </w:p>
                </w:tc>
                <w:sdt>
                  <w:sdtPr>
                    <w:rPr>
                      <w:rFonts w:cs="Cambria"/>
                      <w:szCs w:val="21"/>
                    </w:rPr>
                    <w:alias w:val="本企业的其他关联方情况明细－其他关联方与本公司关系"/>
                    <w:tag w:val="_GBC_58cfdd73098648d8af76645c4007a3fa"/>
                    <w:id w:val="95895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52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昆钢机械设备制造建安工程有限公司</w:t>
                    </w:r>
                  </w:p>
                </w:tc>
                <w:sdt>
                  <w:sdtPr>
                    <w:rPr>
                      <w:rFonts w:cs="Cambria"/>
                      <w:szCs w:val="21"/>
                    </w:rPr>
                    <w:alias w:val="本企业的其他关联方情况明细－其他关联方与本公司关系"/>
                    <w:tag w:val="_GBC_58cfdd73098648d8af76645c4007a3fa"/>
                    <w:id w:val="95895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2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昆钢集团公司动力能源分公司</w:t>
                    </w:r>
                  </w:p>
                </w:tc>
                <w:sdt>
                  <w:sdtPr>
                    <w:rPr>
                      <w:rFonts w:cs="Cambria"/>
                      <w:szCs w:val="21"/>
                    </w:rPr>
                    <w:alias w:val="本企业的其他关联方情况明细－其他关联方与本公司关系"/>
                    <w:tag w:val="_GBC_58cfdd73098648d8af76645c4007a3fa"/>
                    <w:id w:val="95895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2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昆钢集团山河工程建设监理公司</w:t>
                    </w:r>
                  </w:p>
                </w:tc>
                <w:sdt>
                  <w:sdtPr>
                    <w:rPr>
                      <w:rFonts w:cs="Cambria"/>
                      <w:szCs w:val="21"/>
                    </w:rPr>
                    <w:alias w:val="本企业的其他关联方情况明细－其他关联方与本公司关系"/>
                    <w:tag w:val="_GBC_58cfdd73098648d8af76645c4007a3fa"/>
                    <w:id w:val="95895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2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昆钢集团设计院有限公司</w:t>
                    </w:r>
                  </w:p>
                </w:tc>
                <w:sdt>
                  <w:sdtPr>
                    <w:rPr>
                      <w:rFonts w:cs="Cambria"/>
                      <w:szCs w:val="21"/>
                    </w:rPr>
                    <w:alias w:val="本企业的其他关联方情况明细－其他关联方与本公司关系"/>
                    <w:tag w:val="_GBC_58cfdd73098648d8af76645c4007a3fa"/>
                    <w:id w:val="95895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3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昆钢控股公司科技大厦</w:t>
                    </w:r>
                  </w:p>
                </w:tc>
                <w:sdt>
                  <w:sdtPr>
                    <w:rPr>
                      <w:rFonts w:cs="Cambria"/>
                      <w:szCs w:val="21"/>
                    </w:rPr>
                    <w:alias w:val="本企业的其他关联方情况明细－其他关联方与本公司关系"/>
                    <w:tag w:val="_GBC_58cfdd73098648d8af76645c4007a3fa"/>
                    <w:id w:val="95895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3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昆钢桥钢工贸有限公司</w:t>
                    </w:r>
                  </w:p>
                </w:tc>
                <w:sdt>
                  <w:sdtPr>
                    <w:rPr>
                      <w:rFonts w:cs="Cambria"/>
                      <w:szCs w:val="21"/>
                    </w:rPr>
                    <w:alias w:val="本企业的其他关联方情况明细－其他关联方与本公司关系"/>
                    <w:tag w:val="_GBC_58cfdd73098648d8af76645c4007a3fa"/>
                    <w:id w:val="95895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3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昆钢桥钢异型轧钢厂</w:t>
                    </w:r>
                  </w:p>
                </w:tc>
                <w:sdt>
                  <w:sdtPr>
                    <w:rPr>
                      <w:rFonts w:cs="Cambria"/>
                      <w:szCs w:val="21"/>
                    </w:rPr>
                    <w:alias w:val="本企业的其他关联方情况明细－其他关联方与本公司关系"/>
                    <w:tag w:val="_GBC_58cfdd73098648d8af76645c4007a3fa"/>
                    <w:id w:val="95895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3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昆钢余热余能</w:t>
                    </w:r>
                    <w:proofErr w:type="gramStart"/>
                    <w:r>
                      <w:t>发电部</w:t>
                    </w:r>
                    <w:proofErr w:type="gramEnd"/>
                  </w:p>
                </w:tc>
                <w:sdt>
                  <w:sdtPr>
                    <w:rPr>
                      <w:rFonts w:cs="Cambria"/>
                      <w:szCs w:val="21"/>
                    </w:rPr>
                    <w:alias w:val="本企业的其他关联方情况明细－其他关联方与本公司关系"/>
                    <w:tag w:val="_GBC_58cfdd73098648d8af76645c4007a3fa"/>
                    <w:id w:val="95895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3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昆明春景园林绿化有限责任公司</w:t>
                    </w:r>
                  </w:p>
                </w:tc>
                <w:sdt>
                  <w:sdtPr>
                    <w:rPr>
                      <w:rFonts w:cs="Cambria"/>
                      <w:szCs w:val="21"/>
                    </w:rPr>
                    <w:alias w:val="本企业的其他关联方情况明细－其他关联方与本公司关系"/>
                    <w:tag w:val="_GBC_58cfdd73098648d8af76645c4007a3fa"/>
                    <w:id w:val="95895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4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昆明钢铁集团有限责任公司</w:t>
                    </w:r>
                  </w:p>
                </w:tc>
                <w:sdt>
                  <w:sdtPr>
                    <w:rPr>
                      <w:rFonts w:cs="Cambria"/>
                      <w:szCs w:val="21"/>
                    </w:rPr>
                    <w:alias w:val="本企业的其他关联方情况明细－其他关联方与本公司关系"/>
                    <w:tag w:val="_GBC_58cfdd73098648d8af76645c4007a3fa"/>
                    <w:id w:val="95895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4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昆明钢铁集团有限责任公司龙山冶金溶剂矿</w:t>
                    </w:r>
                  </w:p>
                </w:tc>
                <w:sdt>
                  <w:sdtPr>
                    <w:rPr>
                      <w:rFonts w:cs="Cambria"/>
                      <w:szCs w:val="21"/>
                    </w:rPr>
                    <w:alias w:val="本企业的其他关联方情况明细－其他关联方与本公司关系"/>
                    <w:tag w:val="_GBC_58cfdd73098648d8af76645c4007a3fa"/>
                    <w:id w:val="95895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4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proofErr w:type="gramStart"/>
                    <w:r>
                      <w:t>昆明钢铁集团有限责任公司罗次车队</w:t>
                    </w:r>
                    <w:proofErr w:type="gramEnd"/>
                  </w:p>
                </w:tc>
                <w:sdt>
                  <w:sdtPr>
                    <w:rPr>
                      <w:rFonts w:cs="Cambria"/>
                      <w:szCs w:val="21"/>
                    </w:rPr>
                    <w:alias w:val="本企业的其他关联方情况明细－其他关联方与本公司关系"/>
                    <w:tag w:val="_GBC_58cfdd73098648d8af76645c4007a3fa"/>
                    <w:id w:val="95895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4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昆明钢铁集团有限责任公司罗次分公司</w:t>
                    </w:r>
                  </w:p>
                </w:tc>
                <w:sdt>
                  <w:sdtPr>
                    <w:rPr>
                      <w:rFonts w:cs="Cambria"/>
                      <w:szCs w:val="21"/>
                    </w:rPr>
                    <w:alias w:val="本企业的其他关联方情况明细－其他关联方与本公司关系"/>
                    <w:tag w:val="_GBC_58cfdd73098648d8af76645c4007a3fa"/>
                    <w:id w:val="95895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4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昆明钢铁集团有限责任公司汽车运输分公司</w:t>
                    </w:r>
                  </w:p>
                </w:tc>
                <w:sdt>
                  <w:sdtPr>
                    <w:rPr>
                      <w:rFonts w:cs="Cambria"/>
                      <w:szCs w:val="21"/>
                    </w:rPr>
                    <w:alias w:val="本企业的其他关联方情况明细－其他关联方与本公司关系"/>
                    <w:tag w:val="_GBC_58cfdd73098648d8af76645c4007a3fa"/>
                    <w:id w:val="95895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5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昆明钢铁集团有限责任公司上厂分公司</w:t>
                    </w:r>
                  </w:p>
                </w:tc>
                <w:sdt>
                  <w:sdtPr>
                    <w:rPr>
                      <w:rFonts w:cs="Cambria"/>
                      <w:szCs w:val="21"/>
                    </w:rPr>
                    <w:alias w:val="本企业的其他关联方情况明细－其他关联方与本公司关系"/>
                    <w:tag w:val="_GBC_58cfdd73098648d8af76645c4007a3fa"/>
                    <w:id w:val="95895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5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昆明钢铁控股公司土地房产经营分公司</w:t>
                    </w:r>
                  </w:p>
                </w:tc>
                <w:sdt>
                  <w:sdtPr>
                    <w:rPr>
                      <w:rFonts w:cs="Cambria"/>
                      <w:szCs w:val="21"/>
                    </w:rPr>
                    <w:alias w:val="本企业的其他关联方情况明细－其他关联方与本公司关系"/>
                    <w:tag w:val="_GBC_58cfdd73098648d8af76645c4007a3fa"/>
                    <w:id w:val="95895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5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昆明钢铁控股有限公司</w:t>
                    </w:r>
                  </w:p>
                </w:tc>
                <w:sdt>
                  <w:sdtPr>
                    <w:rPr>
                      <w:rFonts w:cs="Cambria"/>
                      <w:szCs w:val="21"/>
                    </w:rPr>
                    <w:alias w:val="本企业的其他关联方情况明细－其他关联方与本公司关系"/>
                    <w:tag w:val="_GBC_58cfdd73098648d8af76645c4007a3fa"/>
                    <w:id w:val="95895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5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昆明钢铁控股有限公司红河分公司</w:t>
                    </w:r>
                  </w:p>
                </w:tc>
                <w:sdt>
                  <w:sdtPr>
                    <w:rPr>
                      <w:rFonts w:cs="Cambria"/>
                      <w:szCs w:val="21"/>
                    </w:rPr>
                    <w:alias w:val="本企业的其他关联方情况明细－其他关联方与本公司关系"/>
                    <w:tag w:val="_GBC_58cfdd73098648d8af76645c4007a3fa"/>
                    <w:id w:val="95895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5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昆明钢铁控股有限公司昆钢大厦分公司</w:t>
                    </w:r>
                  </w:p>
                </w:tc>
                <w:sdt>
                  <w:sdtPr>
                    <w:rPr>
                      <w:rFonts w:cs="Cambria"/>
                      <w:szCs w:val="21"/>
                    </w:rPr>
                    <w:alias w:val="本企业的其他关联方情况明细－其他关联方与本公司关系"/>
                    <w:tag w:val="_GBC_58cfdd73098648d8af76645c4007a3fa"/>
                    <w:id w:val="95895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6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昆明钢铁控股有限公司余热余能</w:t>
                    </w:r>
                    <w:proofErr w:type="gramStart"/>
                    <w:r>
                      <w:t>发电部</w:t>
                    </w:r>
                    <w:proofErr w:type="gramEnd"/>
                  </w:p>
                </w:tc>
                <w:sdt>
                  <w:sdtPr>
                    <w:rPr>
                      <w:rFonts w:cs="Cambria"/>
                      <w:szCs w:val="21"/>
                    </w:rPr>
                    <w:alias w:val="本企业的其他关联方情况明细－其他关联方与本公司关系"/>
                    <w:tag w:val="_GBC_58cfdd73098648d8af76645c4007a3fa"/>
                    <w:id w:val="95895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6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昆明钢铁控股有限公司玉溪分公司</w:t>
                    </w:r>
                  </w:p>
                </w:tc>
                <w:sdt>
                  <w:sdtPr>
                    <w:rPr>
                      <w:rFonts w:cs="Cambria"/>
                      <w:szCs w:val="21"/>
                    </w:rPr>
                    <w:alias w:val="本企业的其他关联方情况明细－其他关联方与本公司关系"/>
                    <w:tag w:val="_GBC_58cfdd73098648d8af76645c4007a3fa"/>
                    <w:id w:val="95895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6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昆明工业职业技术学院</w:t>
                    </w:r>
                  </w:p>
                </w:tc>
                <w:sdt>
                  <w:sdtPr>
                    <w:rPr>
                      <w:rFonts w:cs="Cambria"/>
                      <w:szCs w:val="21"/>
                    </w:rPr>
                    <w:alias w:val="本企业的其他关联方情况明细－其他关联方与本公司关系"/>
                    <w:tag w:val="_GBC_58cfdd73098648d8af76645c4007a3fa"/>
                    <w:id w:val="95895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6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昆明浩广资本管理有限公司</w:t>
                    </w:r>
                  </w:p>
                </w:tc>
                <w:sdt>
                  <w:sdtPr>
                    <w:rPr>
                      <w:rFonts w:cs="Cambria"/>
                      <w:szCs w:val="21"/>
                    </w:rPr>
                    <w:alias w:val="本企业的其他关联方情况明细－其他关联方与本公司关系"/>
                    <w:tag w:val="_GBC_58cfdd73098648d8af76645c4007a3fa"/>
                    <w:id w:val="95895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6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昆明华凌高恒磁性材料有限公司</w:t>
                    </w:r>
                  </w:p>
                </w:tc>
                <w:sdt>
                  <w:sdtPr>
                    <w:rPr>
                      <w:rFonts w:cs="Cambria"/>
                      <w:szCs w:val="21"/>
                    </w:rPr>
                    <w:alias w:val="本企业的其他关联方情况明细－其他关联方与本公司关系"/>
                    <w:tag w:val="_GBC_58cfdd73098648d8af76645c4007a3fa"/>
                    <w:id w:val="95895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7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昆明江宗矿业有限公司</w:t>
                    </w:r>
                  </w:p>
                </w:tc>
                <w:sdt>
                  <w:sdtPr>
                    <w:rPr>
                      <w:rFonts w:cs="Cambria"/>
                      <w:szCs w:val="21"/>
                    </w:rPr>
                    <w:alias w:val="本企业的其他关联方情况明细－其他关联方与本公司关系"/>
                    <w:tag w:val="_GBC_58cfdd73098648d8af76645c4007a3fa"/>
                    <w:id w:val="95895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子公司现任董事、监事对其有重大影响</w:t>
                        </w:r>
                      </w:p>
                    </w:tc>
                  </w:sdtContent>
                </w:sdt>
              </w:tr>
            </w:sdtContent>
          </w:sdt>
          <w:sdt>
            <w:sdtPr>
              <w:rPr>
                <w:rFonts w:cs="Cambria"/>
                <w:szCs w:val="21"/>
              </w:rPr>
              <w:alias w:val="本企业的其他关联方情况明细"/>
              <w:tag w:val="_TUP_a783e3455e3448cbb8198b1265f2df23"/>
              <w:id w:val="958957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昆明焦化制气有限公司</w:t>
                    </w:r>
                  </w:p>
                </w:tc>
                <w:sdt>
                  <w:sdtPr>
                    <w:rPr>
                      <w:rFonts w:cs="Cambria"/>
                      <w:szCs w:val="21"/>
                    </w:rPr>
                    <w:alias w:val="本企业的其他关联方情况明细－其他关联方与本公司关系"/>
                    <w:tag w:val="_GBC_58cfdd73098648d8af76645c4007a3fa"/>
                    <w:id w:val="95895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7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昆明昆钢装饰福利有限公司</w:t>
                    </w:r>
                  </w:p>
                </w:tc>
                <w:sdt>
                  <w:sdtPr>
                    <w:rPr>
                      <w:rFonts w:cs="Cambria"/>
                      <w:szCs w:val="21"/>
                    </w:rPr>
                    <w:alias w:val="本企业的其他关联方情况明细－其他关联方与本公司关系"/>
                    <w:tag w:val="_GBC_58cfdd73098648d8af76645c4007a3fa"/>
                    <w:id w:val="95895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7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昆明新云钦耐磨材料有限公司</w:t>
                    </w:r>
                  </w:p>
                </w:tc>
                <w:sdt>
                  <w:sdtPr>
                    <w:rPr>
                      <w:rFonts w:cs="Cambria"/>
                      <w:szCs w:val="21"/>
                    </w:rPr>
                    <w:alias w:val="本企业的其他关联方情况明细－其他关联方与本公司关系"/>
                    <w:tag w:val="_GBC_58cfdd73098648d8af76645c4007a3fa"/>
                    <w:id w:val="95895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子公司前任董事对其有重大影响</w:t>
                        </w:r>
                      </w:p>
                    </w:tc>
                  </w:sdtContent>
                </w:sdt>
              </w:tr>
            </w:sdtContent>
          </w:sdt>
          <w:sdt>
            <w:sdtPr>
              <w:rPr>
                <w:rFonts w:cs="Cambria"/>
                <w:szCs w:val="21"/>
              </w:rPr>
              <w:alias w:val="本企业的其他关联方情况明细"/>
              <w:tag w:val="_TUP_a783e3455e3448cbb8198b1265f2df23"/>
              <w:id w:val="958957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昆明玉东工贸有限公司</w:t>
                    </w:r>
                  </w:p>
                </w:tc>
                <w:sdt>
                  <w:sdtPr>
                    <w:rPr>
                      <w:rFonts w:cs="Cambria"/>
                      <w:szCs w:val="21"/>
                    </w:rPr>
                    <w:alias w:val="本企业的其他关联方情况明细－其他关联方与本公司关系"/>
                    <w:tag w:val="_GBC_58cfdd73098648d8af76645c4007a3fa"/>
                    <w:id w:val="95895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8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昆明云钦耐磨材料总厂</w:t>
                    </w:r>
                  </w:p>
                </w:tc>
                <w:sdt>
                  <w:sdtPr>
                    <w:rPr>
                      <w:rFonts w:cs="Cambria"/>
                      <w:szCs w:val="21"/>
                    </w:rPr>
                    <w:alias w:val="本企业的其他关联方情况明细－其他关联方与本公司关系"/>
                    <w:tag w:val="_GBC_58cfdd73098648d8af76645c4007a3fa"/>
                    <w:id w:val="95895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子公司前任董事对其有重大影响</w:t>
                        </w:r>
                      </w:p>
                    </w:tc>
                  </w:sdtContent>
                </w:sdt>
              </w:tr>
            </w:sdtContent>
          </w:sdt>
          <w:sdt>
            <w:sdtPr>
              <w:rPr>
                <w:rFonts w:cs="Cambria"/>
                <w:szCs w:val="21"/>
              </w:rPr>
              <w:alias w:val="本企业的其他关联方情况明细"/>
              <w:tag w:val="_TUP_a783e3455e3448cbb8198b1265f2df23"/>
              <w:id w:val="958958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临沧矿业有限公司</w:t>
                    </w:r>
                  </w:p>
                </w:tc>
                <w:sdt>
                  <w:sdtPr>
                    <w:rPr>
                      <w:rFonts w:cs="Cambria"/>
                      <w:szCs w:val="21"/>
                    </w:rPr>
                    <w:alias w:val="本企业的其他关联方情况明细－其他关联方与本公司关系"/>
                    <w:tag w:val="_GBC_58cfdd73098648d8af76645c4007a3fa"/>
                    <w:id w:val="95895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8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怒江昆钢水泥有限公司</w:t>
                    </w:r>
                  </w:p>
                </w:tc>
                <w:sdt>
                  <w:sdtPr>
                    <w:rPr>
                      <w:rFonts w:cs="Cambria"/>
                      <w:szCs w:val="21"/>
                    </w:rPr>
                    <w:alias w:val="本企业的其他关联方情况明细－其他关联方与本公司关系"/>
                    <w:tag w:val="_GBC_58cfdd73098648d8af76645c4007a3fa"/>
                    <w:id w:val="95895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8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攀枝花大江钒钛新材料有限公司</w:t>
                    </w:r>
                  </w:p>
                </w:tc>
                <w:sdt>
                  <w:sdtPr>
                    <w:rPr>
                      <w:rFonts w:cs="Cambria"/>
                      <w:szCs w:val="21"/>
                    </w:rPr>
                    <w:alias w:val="本企业的其他关联方情况明细－其他关联方与本公司关系"/>
                    <w:tag w:val="_GBC_58cfdd73098648d8af76645c4007a3fa"/>
                    <w:id w:val="95895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8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攀枝花红格投资开发有限责任公司</w:t>
                    </w:r>
                  </w:p>
                </w:tc>
                <w:sdt>
                  <w:sdtPr>
                    <w:rPr>
                      <w:rFonts w:cs="Cambria"/>
                      <w:szCs w:val="21"/>
                    </w:rPr>
                    <w:alias w:val="本企业的其他关联方情况明细－其他关联方与本公司关系"/>
                    <w:tag w:val="_GBC_58cfdd73098648d8af76645c4007a3fa"/>
                    <w:id w:val="95895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9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普洱昆钢嘉华水泥建材有限公司</w:t>
                    </w:r>
                  </w:p>
                </w:tc>
                <w:sdt>
                  <w:sdtPr>
                    <w:rPr>
                      <w:rFonts w:cs="Cambria"/>
                      <w:szCs w:val="21"/>
                    </w:rPr>
                    <w:alias w:val="本企业的其他关联方情况明细－其他关联方与本公司关系"/>
                    <w:tag w:val="_GBC_58cfdd73098648d8af76645c4007a3fa"/>
                    <w:id w:val="95895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9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曲靖昆钢嘉华水泥建材有限公司</w:t>
                    </w:r>
                  </w:p>
                </w:tc>
                <w:sdt>
                  <w:sdtPr>
                    <w:rPr>
                      <w:rFonts w:cs="Cambria"/>
                      <w:szCs w:val="21"/>
                    </w:rPr>
                    <w:alias w:val="本企业的其他关联方情况明细－其他关联方与本公司关系"/>
                    <w:tag w:val="_GBC_58cfdd73098648d8af76645c4007a3fa"/>
                    <w:id w:val="95895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9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上海臻云经贸有限公司</w:t>
                    </w:r>
                  </w:p>
                </w:tc>
                <w:sdt>
                  <w:sdtPr>
                    <w:rPr>
                      <w:rFonts w:cs="Cambria"/>
                      <w:szCs w:val="21"/>
                    </w:rPr>
                    <w:alias w:val="本企业的其他关联方情况明细－其他关联方与本公司关系"/>
                    <w:tag w:val="_GBC_58cfdd73098648d8af76645c4007a3fa"/>
                    <w:id w:val="95895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59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深圳云鹏南山基金管理有限公司</w:t>
                    </w:r>
                  </w:p>
                </w:tc>
                <w:sdt>
                  <w:sdtPr>
                    <w:rPr>
                      <w:rFonts w:cs="Cambria"/>
                      <w:szCs w:val="21"/>
                    </w:rPr>
                    <w:alias w:val="本企业的其他关联方情况明细－其他关联方与本公司关系"/>
                    <w:tag w:val="_GBC_58cfdd73098648d8af76645c4007a3fa"/>
                    <w:id w:val="95895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子公司对其有重大影响</w:t>
                        </w:r>
                      </w:p>
                    </w:tc>
                  </w:sdtContent>
                </w:sdt>
              </w:tr>
            </w:sdtContent>
          </w:sdt>
          <w:sdt>
            <w:sdtPr>
              <w:rPr>
                <w:rFonts w:cs="Cambria"/>
                <w:szCs w:val="21"/>
              </w:rPr>
              <w:alias w:val="本企业的其他关联方情况明细"/>
              <w:tag w:val="_TUP_a783e3455e3448cbb8198b1265f2df23"/>
              <w:id w:val="958959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武钢集团昆明钢铁股份有限公司</w:t>
                    </w:r>
                  </w:p>
                </w:tc>
                <w:sdt>
                  <w:sdtPr>
                    <w:rPr>
                      <w:rFonts w:cs="Cambria"/>
                      <w:szCs w:val="21"/>
                    </w:rPr>
                    <w:alias w:val="本企业的其他关联方情况明细－其他关联方与本公司关系"/>
                    <w:tag w:val="_GBC_58cfdd73098648d8af76645c4007a3fa"/>
                    <w:id w:val="95895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0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武钢集团昆明钢铁股份有限公司安宁分公司</w:t>
                    </w:r>
                  </w:p>
                </w:tc>
                <w:sdt>
                  <w:sdtPr>
                    <w:rPr>
                      <w:rFonts w:cs="Cambria"/>
                      <w:szCs w:val="21"/>
                    </w:rPr>
                    <w:alias w:val="本企业的其他关联方情况明细－其他关联方与本公司关系"/>
                    <w:tag w:val="_GBC_58cfdd73098648d8af76645c4007a3fa"/>
                    <w:id w:val="95896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0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武钢集团昆明钢铁股份有限公司钢材经营部</w:t>
                    </w:r>
                  </w:p>
                </w:tc>
                <w:sdt>
                  <w:sdtPr>
                    <w:rPr>
                      <w:rFonts w:cs="Cambria"/>
                      <w:szCs w:val="21"/>
                    </w:rPr>
                    <w:alias w:val="本企业的其他关联方情况明细－其他关联方与本公司关系"/>
                    <w:tag w:val="_GBC_58cfdd73098648d8af76645c4007a3fa"/>
                    <w:id w:val="95896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0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武钢集团昆明钢铁股份有限公司铁路运输分公司</w:t>
                    </w:r>
                  </w:p>
                </w:tc>
                <w:sdt>
                  <w:sdtPr>
                    <w:rPr>
                      <w:rFonts w:cs="Cambria"/>
                      <w:szCs w:val="21"/>
                    </w:rPr>
                    <w:alias w:val="本企业的其他关联方情况明细－其他关联方与本公司关系"/>
                    <w:tag w:val="_GBC_58cfdd73098648d8af76645c4007a3fa"/>
                    <w:id w:val="95896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0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武钢集团昆明钢铁股份有限公司新区分公司</w:t>
                    </w:r>
                  </w:p>
                </w:tc>
                <w:sdt>
                  <w:sdtPr>
                    <w:rPr>
                      <w:rFonts w:cs="Cambria"/>
                      <w:szCs w:val="21"/>
                    </w:rPr>
                    <w:alias w:val="本企业的其他关联方情况明细－其他关联方与本公司关系"/>
                    <w:tag w:val="_GBC_58cfdd73098648d8af76645c4007a3fa"/>
                    <w:id w:val="95896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0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盈江昆钢</w:t>
                    </w:r>
                    <w:proofErr w:type="gramStart"/>
                    <w:r>
                      <w:t>榕</w:t>
                    </w:r>
                    <w:proofErr w:type="gramEnd"/>
                    <w:r>
                      <w:t>全水泥建材有限公司</w:t>
                    </w:r>
                  </w:p>
                </w:tc>
                <w:sdt>
                  <w:sdtPr>
                    <w:rPr>
                      <w:rFonts w:cs="Cambria"/>
                      <w:szCs w:val="21"/>
                    </w:rPr>
                    <w:alias w:val="本企业的其他关联方情况明细－其他关联方与本公司关系"/>
                    <w:tag w:val="_GBC_58cfdd73098648d8af76645c4007a3fa"/>
                    <w:id w:val="95896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1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玉溪大红山矿业有限公司</w:t>
                    </w:r>
                  </w:p>
                </w:tc>
                <w:sdt>
                  <w:sdtPr>
                    <w:rPr>
                      <w:rFonts w:cs="Cambria"/>
                      <w:szCs w:val="21"/>
                    </w:rPr>
                    <w:alias w:val="本企业的其他关联方情况明细－其他关联方与本公司关系"/>
                    <w:tag w:val="_GBC_58cfdd73098648d8af76645c4007a3fa"/>
                    <w:id w:val="95896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1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玉溪大红山矿业有限公司粉末冶金科技分公司</w:t>
                    </w:r>
                  </w:p>
                </w:tc>
                <w:sdt>
                  <w:sdtPr>
                    <w:rPr>
                      <w:rFonts w:cs="Cambria"/>
                      <w:szCs w:val="21"/>
                    </w:rPr>
                    <w:alias w:val="本企业的其他关联方情况明细－其他关联方与本公司关系"/>
                    <w:tag w:val="_GBC_58cfdd73098648d8af76645c4007a3fa"/>
                    <w:id w:val="95896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1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玉溪新兴钢铁有限公司</w:t>
                    </w:r>
                  </w:p>
                </w:tc>
                <w:sdt>
                  <w:sdtPr>
                    <w:rPr>
                      <w:rFonts w:cs="Cambria"/>
                      <w:szCs w:val="21"/>
                    </w:rPr>
                    <w:alias w:val="本企业的其他关联方情况明细－其他关联方与本公司关系"/>
                    <w:tag w:val="_GBC_58cfdd73098648d8af76645c4007a3fa"/>
                    <w:id w:val="95896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1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云南宝象物流集团有限公司</w:t>
                    </w:r>
                  </w:p>
                </w:tc>
                <w:sdt>
                  <w:sdtPr>
                    <w:rPr>
                      <w:rFonts w:cs="Cambria"/>
                      <w:szCs w:val="21"/>
                    </w:rPr>
                    <w:alias w:val="本企业的其他关联方情况明细－其他关联方与本公司关系"/>
                    <w:tag w:val="_GBC_58cfdd73098648d8af76645c4007a3fa"/>
                    <w:id w:val="95896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1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云南保山昆钢锅炉有限公司</w:t>
                    </w:r>
                  </w:p>
                </w:tc>
                <w:sdt>
                  <w:sdtPr>
                    <w:rPr>
                      <w:rFonts w:cs="Cambria"/>
                      <w:szCs w:val="21"/>
                    </w:rPr>
                    <w:alias w:val="本企业的其他关联方情况明细－其他关联方与本公司关系"/>
                    <w:tag w:val="_GBC_58cfdd73098648d8af76645c4007a3fa"/>
                    <w:id w:val="95896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2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云南楚丰新材料集团有限公司</w:t>
                    </w:r>
                  </w:p>
                </w:tc>
                <w:sdt>
                  <w:sdtPr>
                    <w:rPr>
                      <w:rFonts w:cs="Cambria"/>
                      <w:szCs w:val="21"/>
                    </w:rPr>
                    <w:alias w:val="本企业的其他关联方情况明细－其他关联方与本公司关系"/>
                    <w:tag w:val="_GBC_58cfdd73098648d8af76645c4007a3fa"/>
                    <w:id w:val="95896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2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云南大红山管道有限公司</w:t>
                    </w:r>
                  </w:p>
                </w:tc>
                <w:sdt>
                  <w:sdtPr>
                    <w:rPr>
                      <w:rFonts w:cs="Cambria"/>
                      <w:szCs w:val="21"/>
                    </w:rPr>
                    <w:alias w:val="本企业的其他关联方情况明细－其他关联方与本公司关系"/>
                    <w:tag w:val="_GBC_58cfdd73098648d8af76645c4007a3fa"/>
                    <w:id w:val="95896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2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云南滇祥防护保温有限公司</w:t>
                    </w:r>
                  </w:p>
                </w:tc>
                <w:sdt>
                  <w:sdtPr>
                    <w:rPr>
                      <w:rFonts w:cs="Cambria"/>
                      <w:szCs w:val="21"/>
                    </w:rPr>
                    <w:alias w:val="本企业的其他关联方情况明细－其他关联方与本公司关系"/>
                    <w:tag w:val="_GBC_58cfdd73098648d8af76645c4007a3fa"/>
                    <w:id w:val="95896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2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云南滇祥装饰工程有限公司</w:t>
                    </w:r>
                  </w:p>
                </w:tc>
                <w:sdt>
                  <w:sdtPr>
                    <w:rPr>
                      <w:rFonts w:cs="Cambria"/>
                      <w:szCs w:val="21"/>
                    </w:rPr>
                    <w:alias w:val="本企业的其他关联方情况明细－其他关联方与本公司关系"/>
                    <w:tag w:val="_GBC_58cfdd73098648d8af76645c4007a3fa"/>
                    <w:id w:val="95896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2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云南多扶工贸有限公司</w:t>
                    </w:r>
                  </w:p>
                </w:tc>
                <w:sdt>
                  <w:sdtPr>
                    <w:rPr>
                      <w:rFonts w:cs="Cambria"/>
                      <w:szCs w:val="21"/>
                    </w:rPr>
                    <w:alias w:val="本企业的其他关联方情况明细－其他关联方与本公司关系"/>
                    <w:tag w:val="_GBC_58cfdd73098648d8af76645c4007a3fa"/>
                    <w:id w:val="95896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3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云南泛亚电子商务有限公司</w:t>
                    </w:r>
                  </w:p>
                </w:tc>
                <w:sdt>
                  <w:sdtPr>
                    <w:rPr>
                      <w:rFonts w:cs="Cambria"/>
                      <w:szCs w:val="21"/>
                    </w:rPr>
                    <w:alias w:val="本企业的其他关联方情况明细－其他关联方与本公司关系"/>
                    <w:tag w:val="_GBC_58cfdd73098648d8af76645c4007a3fa"/>
                    <w:id w:val="95896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3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云南浩华经贸有限公司</w:t>
                    </w:r>
                  </w:p>
                </w:tc>
                <w:sdt>
                  <w:sdtPr>
                    <w:rPr>
                      <w:rFonts w:cs="Cambria"/>
                      <w:szCs w:val="21"/>
                    </w:rPr>
                    <w:alias w:val="本企业的其他关联方情况明细－其他关联方与本公司关系"/>
                    <w:tag w:val="_GBC_58cfdd73098648d8af76645c4007a3fa"/>
                    <w:id w:val="95896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3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云南浩绿实业集团有限公司</w:t>
                    </w:r>
                  </w:p>
                </w:tc>
                <w:sdt>
                  <w:sdtPr>
                    <w:rPr>
                      <w:rFonts w:cs="Cambria"/>
                      <w:szCs w:val="21"/>
                    </w:rPr>
                    <w:alias w:val="本企业的其他关联方情况明细－其他关联方与本公司关系"/>
                    <w:tag w:val="_GBC_58cfdd73098648d8af76645c4007a3fa"/>
                    <w:id w:val="95896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3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云南浩绿实业集团有限公司勤诚民生服务部</w:t>
                    </w:r>
                  </w:p>
                </w:tc>
                <w:sdt>
                  <w:sdtPr>
                    <w:rPr>
                      <w:rFonts w:cs="Cambria"/>
                      <w:szCs w:val="21"/>
                    </w:rPr>
                    <w:alias w:val="本企业的其他关联方情况明细－其他关联方与本公司关系"/>
                    <w:tag w:val="_GBC_58cfdd73098648d8af76645c4007a3fa"/>
                    <w:id w:val="95896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3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云南浩绿实业集团有限公司商贸经营部</w:t>
                    </w:r>
                  </w:p>
                </w:tc>
                <w:sdt>
                  <w:sdtPr>
                    <w:rPr>
                      <w:rFonts w:cs="Cambria"/>
                      <w:szCs w:val="21"/>
                    </w:rPr>
                    <w:alias w:val="本企业的其他关联方情况明细－其他关联方与本公司关系"/>
                    <w:tag w:val="_GBC_58cfdd73098648d8af76645c4007a3fa"/>
                    <w:id w:val="95896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4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云南沪滇海外投资有限公司</w:t>
                    </w:r>
                  </w:p>
                </w:tc>
                <w:sdt>
                  <w:sdtPr>
                    <w:rPr>
                      <w:rFonts w:cs="Cambria"/>
                      <w:szCs w:val="21"/>
                    </w:rPr>
                    <w:alias w:val="本企业的其他关联方情况明细－其他关联方与本公司关系"/>
                    <w:tag w:val="_GBC_58cfdd73098648d8af76645c4007a3fa"/>
                    <w:id w:val="95896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4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云南华云金属制品有限公司</w:t>
                    </w:r>
                  </w:p>
                </w:tc>
                <w:sdt>
                  <w:sdtPr>
                    <w:rPr>
                      <w:rFonts w:cs="Cambria"/>
                      <w:szCs w:val="21"/>
                    </w:rPr>
                    <w:alias w:val="本企业的其他关联方情况明细－其他关联方与本公司关系"/>
                    <w:tag w:val="_GBC_58cfdd73098648d8af76645c4007a3fa"/>
                    <w:id w:val="95896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4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云南华云实业集团有限公司</w:t>
                    </w:r>
                  </w:p>
                </w:tc>
                <w:sdt>
                  <w:sdtPr>
                    <w:rPr>
                      <w:rFonts w:cs="Cambria"/>
                      <w:szCs w:val="21"/>
                    </w:rPr>
                    <w:alias w:val="本企业的其他关联方情况明细－其他关联方与本公司关系"/>
                    <w:tag w:val="_GBC_58cfdd73098648d8af76645c4007a3fa"/>
                    <w:id w:val="95896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4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云南华云实业集团有限公司双扶福利厂</w:t>
                    </w:r>
                  </w:p>
                </w:tc>
                <w:sdt>
                  <w:sdtPr>
                    <w:rPr>
                      <w:rFonts w:cs="Cambria"/>
                      <w:szCs w:val="21"/>
                    </w:rPr>
                    <w:alias w:val="本企业的其他关联方情况明细－其他关联方与本公司关系"/>
                    <w:tag w:val="_GBC_58cfdd73098648d8af76645c4007a3fa"/>
                    <w:id w:val="9589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4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云南华</w:t>
                    </w:r>
                    <w:proofErr w:type="gramStart"/>
                    <w:r>
                      <w:t>云双益综合</w:t>
                    </w:r>
                    <w:proofErr w:type="gramEnd"/>
                    <w:r>
                      <w:t>服务有限责任公司</w:t>
                    </w:r>
                  </w:p>
                </w:tc>
                <w:sdt>
                  <w:sdtPr>
                    <w:rPr>
                      <w:rFonts w:cs="Cambria"/>
                      <w:szCs w:val="21"/>
                    </w:rPr>
                    <w:alias w:val="本企业的其他关联方情况明细－其他关联方与本公司关系"/>
                    <w:tag w:val="_GBC_58cfdd73098648d8af76645c4007a3fa"/>
                    <w:id w:val="95896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5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云南华云园艺工程有限公司</w:t>
                    </w:r>
                  </w:p>
                </w:tc>
                <w:sdt>
                  <w:sdtPr>
                    <w:rPr>
                      <w:rFonts w:cs="Cambria"/>
                      <w:szCs w:val="21"/>
                    </w:rPr>
                    <w:alias w:val="本企业的其他关联方情况明细－其他关联方与本公司关系"/>
                    <w:tag w:val="_GBC_58cfdd73098648d8af76645c4007a3fa"/>
                    <w:id w:val="95896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5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云南昆钢电子信息科技有限公司</w:t>
                    </w:r>
                  </w:p>
                </w:tc>
                <w:sdt>
                  <w:sdtPr>
                    <w:rPr>
                      <w:rFonts w:cs="Cambria"/>
                      <w:szCs w:val="21"/>
                    </w:rPr>
                    <w:alias w:val="本企业的其他关联方情况明细－其他关联方与本公司关系"/>
                    <w:tag w:val="_GBC_58cfdd73098648d8af76645c4007a3fa"/>
                    <w:id w:val="95896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5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云南昆钢房地产开发有限公司</w:t>
                    </w:r>
                  </w:p>
                </w:tc>
                <w:sdt>
                  <w:sdtPr>
                    <w:rPr>
                      <w:rFonts w:cs="Cambria"/>
                      <w:szCs w:val="21"/>
                    </w:rPr>
                    <w:alias w:val="本企业的其他关联方情况明细－其他关联方与本公司关系"/>
                    <w:tag w:val="_GBC_58cfdd73098648d8af76645c4007a3fa"/>
                    <w:id w:val="95896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5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w:t>
                    </w:r>
                    <w:proofErr w:type="gramStart"/>
                    <w:r>
                      <w:t>昆钢钙镁</w:t>
                    </w:r>
                    <w:proofErr w:type="gramEnd"/>
                    <w:r>
                      <w:t>熔剂有限公司</w:t>
                    </w:r>
                  </w:p>
                </w:tc>
                <w:sdt>
                  <w:sdtPr>
                    <w:rPr>
                      <w:rFonts w:cs="Cambria"/>
                      <w:szCs w:val="21"/>
                    </w:rPr>
                    <w:alias w:val="本企业的其他关联方情况明细－其他关联方与本公司关系"/>
                    <w:tag w:val="_GBC_58cfdd73098648d8af76645c4007a3fa"/>
                    <w:id w:val="95896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5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云南昆钢钢结构股份有限公司</w:t>
                    </w:r>
                  </w:p>
                </w:tc>
                <w:sdt>
                  <w:sdtPr>
                    <w:rPr>
                      <w:rFonts w:cs="Cambria"/>
                      <w:szCs w:val="21"/>
                    </w:rPr>
                    <w:alias w:val="本企业的其他关联方情况明细－其他关联方与本公司关系"/>
                    <w:tag w:val="_GBC_58cfdd73098648d8af76645c4007a3fa"/>
                    <w:id w:val="95896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6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云南昆钢钢结构股份有限公司安宁分公司</w:t>
                    </w:r>
                  </w:p>
                </w:tc>
                <w:sdt>
                  <w:sdtPr>
                    <w:rPr>
                      <w:rFonts w:cs="Cambria"/>
                      <w:szCs w:val="21"/>
                    </w:rPr>
                    <w:alias w:val="本企业的其他关联方情况明细－其他关联方与本公司关系"/>
                    <w:tag w:val="_GBC_58cfdd73098648d8af76645c4007a3fa"/>
                    <w:id w:val="95896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6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云南昆钢钢结构股份有限公司昆明分公司</w:t>
                    </w:r>
                  </w:p>
                </w:tc>
                <w:sdt>
                  <w:sdtPr>
                    <w:rPr>
                      <w:rFonts w:cs="Cambria"/>
                      <w:szCs w:val="21"/>
                    </w:rPr>
                    <w:alias w:val="本企业的其他关联方情况明细－其他关联方与本公司关系"/>
                    <w:tag w:val="_GBC_58cfdd73098648d8af76645c4007a3fa"/>
                    <w:id w:val="95896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6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云南昆钢工业废渣利用开发有限公司</w:t>
                    </w:r>
                  </w:p>
                </w:tc>
                <w:sdt>
                  <w:sdtPr>
                    <w:rPr>
                      <w:rFonts w:cs="Cambria"/>
                      <w:szCs w:val="21"/>
                    </w:rPr>
                    <w:alias w:val="本企业的其他关联方情况明细－其他关联方与本公司关系"/>
                    <w:tag w:val="_GBC_58cfdd73098648d8af76645c4007a3fa"/>
                    <w:id w:val="95896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6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云南昆钢国际旅行社有限公司</w:t>
                    </w:r>
                  </w:p>
                </w:tc>
                <w:sdt>
                  <w:sdtPr>
                    <w:rPr>
                      <w:rFonts w:cs="Cambria"/>
                      <w:szCs w:val="21"/>
                    </w:rPr>
                    <w:alias w:val="本企业的其他关联方情况明细－其他关联方与本公司关系"/>
                    <w:tag w:val="_GBC_58cfdd73098648d8af76645c4007a3fa"/>
                    <w:id w:val="95896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6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云南昆钢国际贸易有限公司</w:t>
                    </w:r>
                  </w:p>
                </w:tc>
                <w:sdt>
                  <w:sdtPr>
                    <w:rPr>
                      <w:rFonts w:cs="Cambria"/>
                      <w:szCs w:val="21"/>
                    </w:rPr>
                    <w:alias w:val="本企业的其他关联方情况明细－其他关联方与本公司关系"/>
                    <w:tag w:val="_GBC_58cfdd73098648d8af76645c4007a3fa"/>
                    <w:id w:val="958966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7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云南昆钢机械设备制造建安工程有限公司</w:t>
                    </w:r>
                  </w:p>
                </w:tc>
                <w:sdt>
                  <w:sdtPr>
                    <w:rPr>
                      <w:rFonts w:cs="Cambria"/>
                      <w:szCs w:val="21"/>
                    </w:rPr>
                    <w:alias w:val="本企业的其他关联方情况明细－其他关联方与本公司关系"/>
                    <w:tag w:val="_GBC_58cfdd73098648d8af76645c4007a3fa"/>
                    <w:id w:val="95896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7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云南昆钢集团财务有限公司</w:t>
                    </w:r>
                  </w:p>
                </w:tc>
                <w:sdt>
                  <w:sdtPr>
                    <w:rPr>
                      <w:rFonts w:cs="Cambria"/>
                      <w:szCs w:val="21"/>
                    </w:rPr>
                    <w:alias w:val="本企业的其他关联方情况明细－其他关联方与本公司关系"/>
                    <w:tag w:val="_GBC_58cfdd73098648d8af76645c4007a3fa"/>
                    <w:id w:val="95896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7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云南昆钢集团山河工程建设监理有限公司</w:t>
                    </w:r>
                  </w:p>
                </w:tc>
                <w:sdt>
                  <w:sdtPr>
                    <w:rPr>
                      <w:rFonts w:cs="Cambria"/>
                      <w:szCs w:val="21"/>
                    </w:rPr>
                    <w:alias w:val="本企业的其他关联方情况明细－其他关联方与本公司关系"/>
                    <w:tag w:val="_GBC_58cfdd73098648d8af76645c4007a3fa"/>
                    <w:id w:val="95896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7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云南昆钢嘉华水泥建材有限公司</w:t>
                    </w:r>
                  </w:p>
                </w:tc>
                <w:sdt>
                  <w:sdtPr>
                    <w:rPr>
                      <w:rFonts w:cs="Cambria"/>
                      <w:szCs w:val="21"/>
                    </w:rPr>
                    <w:alias w:val="本企业的其他关联方情况明细－其他关联方与本公司关系"/>
                    <w:tag w:val="_GBC_58cfdd73098648d8af76645c4007a3fa"/>
                    <w:id w:val="95896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7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云南昆钢建材科技有限公司</w:t>
                    </w:r>
                  </w:p>
                </w:tc>
                <w:sdt>
                  <w:sdtPr>
                    <w:rPr>
                      <w:rFonts w:cs="Cambria"/>
                      <w:szCs w:val="21"/>
                    </w:rPr>
                    <w:alias w:val="本企业的其他关联方情况明细－其他关联方与本公司关系"/>
                    <w:tag w:val="_GBC_58cfdd73098648d8af76645c4007a3fa"/>
                    <w:id w:val="95896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8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云南昆钢建设集团有限公司玉溪焊管分公司</w:t>
                    </w:r>
                  </w:p>
                </w:tc>
                <w:sdt>
                  <w:sdtPr>
                    <w:rPr>
                      <w:rFonts w:cs="Cambria"/>
                      <w:szCs w:val="21"/>
                    </w:rPr>
                    <w:alias w:val="本企业的其他关联方情况明细－其他关联方与本公司关系"/>
                    <w:tag w:val="_GBC_58cfdd73098648d8af76645c4007a3fa"/>
                    <w:id w:val="95896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8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云南昆钢桥钢有限公司</w:t>
                    </w:r>
                  </w:p>
                </w:tc>
                <w:sdt>
                  <w:sdtPr>
                    <w:rPr>
                      <w:rFonts w:cs="Cambria"/>
                      <w:szCs w:val="21"/>
                    </w:rPr>
                    <w:alias w:val="本企业的其他关联方情况明细－其他关联方与本公司关系"/>
                    <w:tag w:val="_GBC_58cfdd73098648d8af76645c4007a3fa"/>
                    <w:id w:val="95896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68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云南昆钢石头纸环保材料有限公司</w:t>
                    </w:r>
                  </w:p>
                </w:tc>
                <w:sdt>
                  <w:sdtPr>
                    <w:rPr>
                      <w:rFonts w:cs="Cambria"/>
                      <w:szCs w:val="21"/>
                    </w:rPr>
                    <w:alias w:val="本企业的其他关联方情况明细－其他关联方与本公司关系"/>
                    <w:tag w:val="_GBC_58cfdd73098648d8af76645c4007a3fa"/>
                    <w:id w:val="95896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8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云南昆钢文创印刷有限公司</w:t>
                    </w:r>
                  </w:p>
                </w:tc>
                <w:sdt>
                  <w:sdtPr>
                    <w:rPr>
                      <w:rFonts w:cs="Cambria"/>
                      <w:szCs w:val="21"/>
                    </w:rPr>
                    <w:alias w:val="本企业的其他关联方情况明细－其他关联方与本公司关系"/>
                    <w:tag w:val="_GBC_58cfdd73098648d8af76645c4007a3fa"/>
                    <w:id w:val="95896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8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w:t>
                    </w:r>
                    <w:proofErr w:type="gramStart"/>
                    <w:r>
                      <w:t>钢文化</w:t>
                    </w:r>
                    <w:proofErr w:type="gramEnd"/>
                    <w:r>
                      <w:t>创意有限公司</w:t>
                    </w:r>
                  </w:p>
                </w:tc>
                <w:sdt>
                  <w:sdtPr>
                    <w:rPr>
                      <w:rFonts w:cs="Cambria"/>
                      <w:szCs w:val="21"/>
                    </w:rPr>
                    <w:alias w:val="本企业的其他关联方情况明细－其他关联方与本公司关系"/>
                    <w:tag w:val="_GBC_58cfdd73098648d8af76645c4007a3fa"/>
                    <w:id w:val="95896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9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云南昆钢物流有限公司</w:t>
                    </w:r>
                  </w:p>
                </w:tc>
                <w:sdt>
                  <w:sdtPr>
                    <w:rPr>
                      <w:rFonts w:cs="Cambria"/>
                      <w:szCs w:val="21"/>
                    </w:rPr>
                    <w:alias w:val="本企业的其他关联方情况明细－其他关联方与本公司关系"/>
                    <w:tag w:val="_GBC_58cfdd73098648d8af76645c4007a3fa"/>
                    <w:id w:val="95896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9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云南昆钢物流有限公司元山加油站</w:t>
                    </w:r>
                  </w:p>
                </w:tc>
                <w:sdt>
                  <w:sdtPr>
                    <w:rPr>
                      <w:rFonts w:cs="Cambria"/>
                      <w:szCs w:val="21"/>
                    </w:rPr>
                    <w:alias w:val="本企业的其他关联方情况明细－其他关联方与本公司关系"/>
                    <w:tag w:val="_GBC_58cfdd73098648d8af76645c4007a3fa"/>
                    <w:id w:val="95896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9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云南昆钢新型复合材料开发有限公司</w:t>
                    </w:r>
                  </w:p>
                </w:tc>
                <w:sdt>
                  <w:sdtPr>
                    <w:rPr>
                      <w:rFonts w:cs="Cambria"/>
                      <w:szCs w:val="21"/>
                    </w:rPr>
                    <w:alias w:val="本企业的其他关联方情况明细－其他关联方与本公司关系"/>
                    <w:tag w:val="_GBC_58cfdd73098648d8af76645c4007a3fa"/>
                    <w:id w:val="95896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9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w:t>
                    </w:r>
                    <w:proofErr w:type="gramStart"/>
                    <w:r>
                      <w:t>昆钢兴达</w:t>
                    </w:r>
                    <w:proofErr w:type="gramEnd"/>
                    <w:r>
                      <w:t>物业服务有限公司</w:t>
                    </w:r>
                  </w:p>
                </w:tc>
                <w:sdt>
                  <w:sdtPr>
                    <w:rPr>
                      <w:rFonts w:cs="Cambria"/>
                      <w:szCs w:val="21"/>
                    </w:rPr>
                    <w:alias w:val="本企业的其他关联方情况明细－其他关联方与本公司关系"/>
                    <w:tag w:val="_GBC_58cfdd73098648d8af76645c4007a3fa"/>
                    <w:id w:val="95896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69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云南昆钢冶金新材料股份有限公司</w:t>
                    </w:r>
                  </w:p>
                </w:tc>
                <w:sdt>
                  <w:sdtPr>
                    <w:rPr>
                      <w:rFonts w:cs="Cambria"/>
                      <w:szCs w:val="21"/>
                    </w:rPr>
                    <w:alias w:val="本企业的其他关联方情况明细－其他关联方与本公司关系"/>
                    <w:tag w:val="_GBC_58cfdd73098648d8af76645c4007a3fa"/>
                    <w:id w:val="95896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0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云南昆钢再生资源科技有限公司</w:t>
                    </w:r>
                  </w:p>
                </w:tc>
                <w:sdt>
                  <w:sdtPr>
                    <w:rPr>
                      <w:rFonts w:cs="Cambria"/>
                      <w:szCs w:val="21"/>
                    </w:rPr>
                    <w:alias w:val="本企业的其他关联方情况明细－其他关联方与本公司关系"/>
                    <w:tag w:val="_GBC_58cfdd73098648d8af76645c4007a3fa"/>
                    <w:id w:val="95897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0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云南昆钢资产经营有限公司</w:t>
                    </w:r>
                  </w:p>
                </w:tc>
                <w:sdt>
                  <w:sdtPr>
                    <w:rPr>
                      <w:rFonts w:cs="Cambria"/>
                      <w:szCs w:val="21"/>
                    </w:rPr>
                    <w:alias w:val="本企业的其他关联方情况明细－其他关联方与本公司关系"/>
                    <w:tag w:val="_GBC_58cfdd73098648d8af76645c4007a3fa"/>
                    <w:id w:val="95897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0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云南力信房地产开发有限公司</w:t>
                    </w:r>
                  </w:p>
                </w:tc>
                <w:sdt>
                  <w:sdtPr>
                    <w:rPr>
                      <w:rFonts w:cs="Cambria"/>
                      <w:szCs w:val="21"/>
                    </w:rPr>
                    <w:alias w:val="本企业的其他关联方情况明细－其他关联方与本公司关系"/>
                    <w:tag w:val="_GBC_58cfdd73098648d8af76645c4007a3fa"/>
                    <w:id w:val="95897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0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w:t>
                    </w:r>
                    <w:proofErr w:type="gramStart"/>
                    <w:r>
                      <w:t>濮耐昆</w:t>
                    </w:r>
                    <w:proofErr w:type="gramEnd"/>
                    <w:r>
                      <w:t>钢高温材料有限公司</w:t>
                    </w:r>
                  </w:p>
                </w:tc>
                <w:sdt>
                  <w:sdtPr>
                    <w:rPr>
                      <w:rFonts w:cs="Cambria"/>
                      <w:szCs w:val="21"/>
                    </w:rPr>
                    <w:alias w:val="本企业的其他关联方情况明细－其他关联方与本公司关系"/>
                    <w:tag w:val="_GBC_58cfdd73098648d8af76645c4007a3fa"/>
                    <w:id w:val="95897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0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云南清朗能源科技有限公司</w:t>
                    </w:r>
                  </w:p>
                </w:tc>
                <w:sdt>
                  <w:sdtPr>
                    <w:rPr>
                      <w:rFonts w:cs="Cambria"/>
                      <w:szCs w:val="21"/>
                    </w:rPr>
                    <w:alias w:val="本企业的其他关联方情况明细－其他关联方与本公司关系"/>
                    <w:tag w:val="_GBC_58cfdd73098648d8af76645c4007a3fa"/>
                    <w:id w:val="95897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1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云南润华水业有限公司</w:t>
                    </w:r>
                  </w:p>
                </w:tc>
                <w:sdt>
                  <w:sdtPr>
                    <w:rPr>
                      <w:rFonts w:cs="Cambria"/>
                      <w:szCs w:val="21"/>
                    </w:rPr>
                    <w:alias w:val="本企业的其他关联方情况明细－其他关联方与本公司关系"/>
                    <w:tag w:val="_GBC_58cfdd73098648d8af76645c4007a3fa"/>
                    <w:id w:val="95897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71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云南省安宁市龙</w:t>
                    </w:r>
                    <w:proofErr w:type="gramStart"/>
                    <w:r>
                      <w:t>箐</w:t>
                    </w:r>
                    <w:proofErr w:type="gramEnd"/>
                    <w:r>
                      <w:t>山泉饮用水有限责任公司 </w:t>
                    </w:r>
                  </w:p>
                </w:tc>
                <w:sdt>
                  <w:sdtPr>
                    <w:rPr>
                      <w:rFonts w:cs="Cambria"/>
                      <w:szCs w:val="21"/>
                    </w:rPr>
                    <w:alias w:val="本企业的其他关联方情况明细－其他关联方与本公司关系"/>
                    <w:tag w:val="_GBC_58cfdd73098648d8af76645c4007a3fa"/>
                    <w:id w:val="95897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1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云南省黑色冶金产品质量监督检验站</w:t>
                    </w:r>
                  </w:p>
                </w:tc>
                <w:sdt>
                  <w:sdtPr>
                    <w:rPr>
                      <w:rFonts w:cs="Cambria"/>
                      <w:szCs w:val="21"/>
                    </w:rPr>
                    <w:alias w:val="本企业的其他关联方情况明细－其他关联方与本公司关系"/>
                    <w:tag w:val="_GBC_58cfdd73098648d8af76645c4007a3fa"/>
                    <w:id w:val="95897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母公司对其有重大影响</w:t>
                        </w:r>
                      </w:p>
                    </w:tc>
                  </w:sdtContent>
                </w:sdt>
              </w:tr>
            </w:sdtContent>
          </w:sdt>
          <w:sdt>
            <w:sdtPr>
              <w:rPr>
                <w:rFonts w:cs="Cambria"/>
                <w:szCs w:val="21"/>
              </w:rPr>
              <w:alias w:val="本企业的其他关联方情况明细"/>
              <w:tag w:val="_TUP_a783e3455e3448cbb8198b1265f2df23"/>
              <w:id w:val="958971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云南水泥建材集团有限公司</w:t>
                    </w:r>
                  </w:p>
                </w:tc>
                <w:sdt>
                  <w:sdtPr>
                    <w:rPr>
                      <w:rFonts w:cs="Cambria"/>
                      <w:szCs w:val="21"/>
                    </w:rPr>
                    <w:alias w:val="本企业的其他关联方情况明细－其他关联方与本公司关系"/>
                    <w:tag w:val="_GBC_58cfdd73098648d8af76645c4007a3fa"/>
                    <w:id w:val="95897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1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云南钛业股份有限公司</w:t>
                    </w:r>
                  </w:p>
                </w:tc>
                <w:sdt>
                  <w:sdtPr>
                    <w:rPr>
                      <w:rFonts w:cs="Cambria"/>
                      <w:szCs w:val="21"/>
                    </w:rPr>
                    <w:alias w:val="本企业的其他关联方情况明细－其他关联方与本公司关系"/>
                    <w:tag w:val="_GBC_58cfdd73098648d8af76645c4007a3fa"/>
                    <w:id w:val="95897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2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云南泰瑞物业服务有限公司</w:t>
                    </w:r>
                  </w:p>
                </w:tc>
                <w:sdt>
                  <w:sdtPr>
                    <w:rPr>
                      <w:rFonts w:cs="Cambria"/>
                      <w:szCs w:val="21"/>
                    </w:rPr>
                    <w:alias w:val="本企业的其他关联方情况明细－其他关联方与本公司关系"/>
                    <w:tag w:val="_GBC_58cfdd73098648d8af76645c4007a3fa"/>
                    <w:id w:val="95897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2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云南天朗环境科技有限公司</w:t>
                    </w:r>
                  </w:p>
                </w:tc>
                <w:sdt>
                  <w:sdtPr>
                    <w:rPr>
                      <w:rFonts w:cs="Cambria"/>
                      <w:szCs w:val="21"/>
                    </w:rPr>
                    <w:alias w:val="本企业的其他关联方情况明细－其他关联方与本公司关系"/>
                    <w:tag w:val="_GBC_58cfdd73098648d8af76645c4007a3fa"/>
                    <w:id w:val="95897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2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云南天朗节能环保集团有限公司</w:t>
                    </w:r>
                  </w:p>
                </w:tc>
                <w:sdt>
                  <w:sdtPr>
                    <w:rPr>
                      <w:rFonts w:cs="Cambria"/>
                      <w:szCs w:val="21"/>
                    </w:rPr>
                    <w:alias w:val="本企业的其他关联方情况明细－其他关联方与本公司关系"/>
                    <w:tag w:val="_GBC_58cfdd73098648d8af76645c4007a3fa"/>
                    <w:id w:val="95897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2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云南天朗能源科技有限公司</w:t>
                    </w:r>
                  </w:p>
                </w:tc>
                <w:sdt>
                  <w:sdtPr>
                    <w:rPr>
                      <w:rFonts w:cs="Cambria"/>
                      <w:szCs w:val="21"/>
                    </w:rPr>
                    <w:alias w:val="本企业的其他关联方情况明细－其他关联方与本公司关系"/>
                    <w:tag w:val="_GBC_58cfdd73098648d8af76645c4007a3fa"/>
                    <w:id w:val="95897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2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云南天朗再生资源有限责任公司</w:t>
                    </w:r>
                  </w:p>
                </w:tc>
                <w:sdt>
                  <w:sdtPr>
                    <w:rPr>
                      <w:rFonts w:cs="Cambria"/>
                      <w:szCs w:val="21"/>
                    </w:rPr>
                    <w:alias w:val="本企业的其他关联方情况明细－其他关联方与本公司关系"/>
                    <w:tag w:val="_GBC_58cfdd73098648d8af76645c4007a3fa"/>
                    <w:id w:val="95897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3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云南天</w:t>
                    </w:r>
                    <w:proofErr w:type="gramStart"/>
                    <w:r>
                      <w:t>朗职业</w:t>
                    </w:r>
                    <w:proofErr w:type="gramEnd"/>
                    <w:r>
                      <w:t>卫生技术服务有限公司</w:t>
                    </w:r>
                  </w:p>
                </w:tc>
                <w:sdt>
                  <w:sdtPr>
                    <w:rPr>
                      <w:rFonts w:cs="Cambria"/>
                      <w:szCs w:val="21"/>
                    </w:rPr>
                    <w:alias w:val="本企业的其他关联方情况明细－其他关联方与本公司关系"/>
                    <w:tag w:val="_GBC_58cfdd73098648d8af76645c4007a3fa"/>
                    <w:id w:val="95897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3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云南通用飞机制造股份有限公司</w:t>
                    </w:r>
                  </w:p>
                </w:tc>
                <w:sdt>
                  <w:sdtPr>
                    <w:rPr>
                      <w:rFonts w:cs="Cambria"/>
                      <w:szCs w:val="21"/>
                    </w:rPr>
                    <w:alias w:val="本企业的其他关联方情况明细－其他关联方与本公司关系"/>
                    <w:tag w:val="_GBC_58cfdd73098648d8af76645c4007a3fa"/>
                    <w:id w:val="95897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3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云南通用机场股份有限公司</w:t>
                    </w:r>
                  </w:p>
                </w:tc>
                <w:sdt>
                  <w:sdtPr>
                    <w:rPr>
                      <w:rFonts w:cs="Cambria"/>
                      <w:szCs w:val="21"/>
                    </w:rPr>
                    <w:alias w:val="本企业的其他关联方情况明细－其他关联方与本公司关系"/>
                    <w:tag w:val="_GBC_58cfdd73098648d8af76645c4007a3fa"/>
                    <w:id w:val="95897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3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云南物流产业集团和谐汽车服务有限公司</w:t>
                    </w:r>
                  </w:p>
                </w:tc>
                <w:sdt>
                  <w:sdtPr>
                    <w:rPr>
                      <w:rFonts w:cs="Cambria"/>
                      <w:szCs w:val="21"/>
                    </w:rPr>
                    <w:alias w:val="本企业的其他关联方情况明细－其他关联方与本公司关系"/>
                    <w:tag w:val="_GBC_58cfdd73098648d8af76645c4007a3fa"/>
                    <w:id w:val="95897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3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云南易门大椿树水泥有限责任公司</w:t>
                    </w:r>
                  </w:p>
                </w:tc>
                <w:sdt>
                  <w:sdtPr>
                    <w:rPr>
                      <w:rFonts w:cs="Cambria"/>
                      <w:szCs w:val="21"/>
                    </w:rPr>
                    <w:alias w:val="本企业的其他关联方情况明细－其他关联方与本公司关系"/>
                    <w:tag w:val="_GBC_58cfdd73098648d8af76645c4007a3fa"/>
                    <w:id w:val="95897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41"/>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云南元强经贸有限公司</w:t>
                    </w:r>
                  </w:p>
                </w:tc>
                <w:sdt>
                  <w:sdtPr>
                    <w:rPr>
                      <w:rFonts w:cs="Cambria"/>
                      <w:szCs w:val="21"/>
                    </w:rPr>
                    <w:alias w:val="本企业的其他关联方情况明细－其他关联方与本公司关系"/>
                    <w:tag w:val="_GBC_58cfdd73098648d8af76645c4007a3fa"/>
                    <w:id w:val="95897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43"/>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云南云宏钛科技有限公司</w:t>
                    </w:r>
                  </w:p>
                </w:tc>
                <w:sdt>
                  <w:sdtPr>
                    <w:rPr>
                      <w:rFonts w:cs="Cambria"/>
                      <w:szCs w:val="21"/>
                    </w:rPr>
                    <w:alias w:val="本企业的其他关联方情况明细－其他关联方与本公司关系"/>
                    <w:tag w:val="_GBC_58cfdd73098648d8af76645c4007a3fa"/>
                    <w:id w:val="95897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45"/>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云南众智招标代理有限公司</w:t>
                    </w:r>
                  </w:p>
                </w:tc>
                <w:sdt>
                  <w:sdtPr>
                    <w:rPr>
                      <w:rFonts w:cs="Cambria"/>
                      <w:szCs w:val="21"/>
                    </w:rPr>
                    <w:alias w:val="本企业的其他关联方情况明细－其他关联方与本公司关系"/>
                    <w:tag w:val="_GBC_58cfdd73098648d8af76645c4007a3fa"/>
                    <w:id w:val="95897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47"/>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镇康水泥建材有限公司</w:t>
                    </w:r>
                  </w:p>
                </w:tc>
                <w:sdt>
                  <w:sdtPr>
                    <w:rPr>
                      <w:rFonts w:cs="Cambria"/>
                      <w:szCs w:val="21"/>
                    </w:rPr>
                    <w:alias w:val="本企业的其他关联方情况明细－其他关联方与本公司关系"/>
                    <w:tag w:val="_GBC_58cfdd73098648d8af76645c4007a3fa"/>
                    <w:id w:val="95897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sdt>
            <w:sdtPr>
              <w:rPr>
                <w:rFonts w:cs="Cambria"/>
                <w:szCs w:val="21"/>
              </w:rPr>
              <w:alias w:val="本企业的其他关联方情况明细"/>
              <w:tag w:val="_TUP_a783e3455e3448cbb8198b1265f2df23"/>
              <w:id w:val="9589749"/>
              <w:lock w:val="sdtLocked"/>
            </w:sdtPr>
            <w:sdtEndPr/>
            <w:sdtContent>
              <w:tr w:rsidR="00F1643C" w:rsidTr="00F1643C">
                <w:trPr>
                  <w:trHeight w:val="267"/>
                </w:trPr>
                <w:tc>
                  <w:tcPr>
                    <w:tcW w:w="3350" w:type="pct"/>
                    <w:tcBorders>
                      <w:top w:val="single" w:sz="4" w:space="0" w:color="auto"/>
                      <w:left w:val="single" w:sz="4" w:space="0" w:color="auto"/>
                      <w:bottom w:val="single" w:sz="4" w:space="0" w:color="auto"/>
                      <w:right w:val="single" w:sz="4" w:space="0" w:color="auto"/>
                    </w:tcBorders>
                    <w:vAlign w:val="center"/>
                  </w:tcPr>
                  <w:p w:rsidR="00F1643C" w:rsidRDefault="00F1643C" w:rsidP="00EC287E">
                    <w:pPr>
                      <w:rPr>
                        <w:rFonts w:cs="Cambria"/>
                        <w:szCs w:val="21"/>
                      </w:rPr>
                    </w:pPr>
                    <w:r>
                      <w:t>镇康县振兴矿业开发有限责任公司</w:t>
                    </w:r>
                  </w:p>
                </w:tc>
                <w:sdt>
                  <w:sdtPr>
                    <w:rPr>
                      <w:rFonts w:cs="Cambria"/>
                      <w:szCs w:val="21"/>
                    </w:rPr>
                    <w:alias w:val="本企业的其他关联方情况明细－其他关联方与本公司关系"/>
                    <w:tag w:val="_GBC_58cfdd73098648d8af76645c4007a3fa"/>
                    <w:id w:val="9589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50" w:type="pct"/>
                        <w:tcBorders>
                          <w:top w:val="single" w:sz="4" w:space="0" w:color="auto"/>
                          <w:left w:val="single" w:sz="4" w:space="0" w:color="auto"/>
                          <w:bottom w:val="single" w:sz="4" w:space="0" w:color="auto"/>
                          <w:right w:val="single" w:sz="4" w:space="0" w:color="auto"/>
                        </w:tcBorders>
                      </w:tcPr>
                      <w:p w:rsidR="00F1643C" w:rsidRDefault="00F1643C" w:rsidP="00EC287E">
                        <w:pPr>
                          <w:rPr>
                            <w:rFonts w:cs="Cambria"/>
                            <w:szCs w:val="21"/>
                          </w:rPr>
                        </w:pPr>
                        <w:r>
                          <w:rPr>
                            <w:rFonts w:cs="Cambria"/>
                            <w:szCs w:val="21"/>
                          </w:rPr>
                          <w:t>同受一方控制</w:t>
                        </w:r>
                      </w:p>
                    </w:tc>
                  </w:sdtContent>
                </w:sdt>
              </w:tr>
            </w:sdtContent>
          </w:sdt>
        </w:tbl>
        <w:p w:rsidR="0036046F" w:rsidRDefault="00E909B4">
          <w:pPr>
            <w:tabs>
              <w:tab w:val="left" w:pos="1134"/>
            </w:tabs>
            <w:rPr>
              <w:rFonts w:cs="Cambria"/>
              <w:b/>
              <w:szCs w:val="21"/>
            </w:rPr>
          </w:pPr>
        </w:p>
      </w:sdtContent>
    </w:sdt>
    <w:p w:rsidR="0036046F" w:rsidRDefault="00546E80">
      <w:pPr>
        <w:pStyle w:val="3"/>
        <w:numPr>
          <w:ilvl w:val="0"/>
          <w:numId w:val="66"/>
        </w:numPr>
      </w:pPr>
      <w:r>
        <w:rPr>
          <w:rFonts w:hint="eastAsia"/>
        </w:rPr>
        <w:t>关联交易情况</w:t>
      </w:r>
    </w:p>
    <w:p w:rsidR="0036046F" w:rsidRDefault="00546E80" w:rsidP="00DE52BD">
      <w:pPr>
        <w:pStyle w:val="4"/>
        <w:numPr>
          <w:ilvl w:val="3"/>
          <w:numId w:val="180"/>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36046F" w:rsidRDefault="00546E80">
          <w:r>
            <w:rPr>
              <w:rFonts w:hint="eastAsia"/>
            </w:rPr>
            <w:t>采购商品/接受劳务情况表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EndPr/>
          <w:sdtContent>
            <w:p w:rsidR="0036046F" w:rsidRDefault="009C38D8">
              <w:r w:rsidRPr="009B1EEB">
                <w:fldChar w:fldCharType="begin"/>
              </w:r>
              <w:r w:rsidR="00F1643C" w:rsidRPr="009B1EEB">
                <w:instrText xml:space="preserve">MACROBUTTON  SnrToggleCheckbox √适用 </w:instrText>
              </w:r>
              <w:r w:rsidRPr="009B1EEB">
                <w:fldChar w:fldCharType="end"/>
              </w:r>
              <w:r w:rsidRPr="009B1EEB">
                <w:fldChar w:fldCharType="begin"/>
              </w:r>
              <w:r w:rsidR="00F1643C" w:rsidRPr="009B1EEB">
                <w:instrText xml:space="preserve"> MACROBUTTON  SnrToggleCheckbox □不适用 </w:instrText>
              </w:r>
              <w:r w:rsidRPr="009B1EEB">
                <w:fldChar w:fldCharType="end"/>
              </w:r>
            </w:p>
          </w:sdtContent>
        </w:sdt>
        <w:p w:rsidR="0036046F" w:rsidRDefault="00546E80">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251"/>
            <w:gridCol w:w="1560"/>
            <w:gridCol w:w="1560"/>
            <w:gridCol w:w="1634"/>
          </w:tblGrid>
          <w:tr w:rsidR="00F1643C" w:rsidTr="00CB1E1F">
            <w:trPr>
              <w:cantSplit/>
              <w:trHeight w:val="295"/>
            </w:trPr>
            <w:sdt>
              <w:sdtPr>
                <w:tag w:val="_PLD_ed4fd195f176464f83eb8db1dbcbc443"/>
                <w:id w:val="9590320"/>
                <w:lock w:val="sdtLocked"/>
              </w:sdtPr>
              <w:sdtEndPr/>
              <w:sdtContent>
                <w:tc>
                  <w:tcPr>
                    <w:tcW w:w="2361" w:type="pct"/>
                    <w:tcBorders>
                      <w:top w:val="single" w:sz="4" w:space="0" w:color="auto"/>
                      <w:left w:val="single" w:sz="4" w:space="0" w:color="auto"/>
                      <w:bottom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关联方</w:t>
                    </w:r>
                  </w:p>
                </w:tc>
              </w:sdtContent>
            </w:sdt>
            <w:sdt>
              <w:sdtPr>
                <w:tag w:val="_PLD_013e7578c973447da6bccdb1a3924d96"/>
                <w:id w:val="9590321"/>
                <w:lock w:val="sdtLocked"/>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关联交易内容</w:t>
                    </w:r>
                  </w:p>
                </w:tc>
              </w:sdtContent>
            </w:sdt>
            <w:sdt>
              <w:sdtPr>
                <w:tag w:val="_PLD_6b54e09a146a4c34bba286909831c05b"/>
                <w:id w:val="9590322"/>
                <w:lock w:val="sdtLocked"/>
              </w:sdtPr>
              <w:sdtEndPr/>
              <w:sdtContent>
                <w:tc>
                  <w:tcPr>
                    <w:tcW w:w="866"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本期发生额</w:t>
                    </w:r>
                  </w:p>
                </w:tc>
              </w:sdtContent>
            </w:sdt>
            <w:sdt>
              <w:sdtPr>
                <w:tag w:val="_PLD_9f856a67de3d45acbef7ccb12b35985d"/>
                <w:id w:val="9590323"/>
                <w:lock w:val="sdtLocked"/>
              </w:sdtPr>
              <w:sdtEndPr/>
              <w:sdtContent>
                <w:tc>
                  <w:tcPr>
                    <w:tcW w:w="907"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959032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安宁双益建筑工程有限责任公司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施工款、</w:t>
                    </w: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1,427,022.70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1,385,763.61</w:t>
                    </w:r>
                  </w:p>
                </w:tc>
              </w:tr>
            </w:sdtContent>
          </w:sdt>
          <w:sdt>
            <w:sdtPr>
              <w:rPr>
                <w:szCs w:val="21"/>
              </w:rPr>
              <w:alias w:val="采购商品接受劳务情况明细"/>
              <w:tag w:val="_TUP_21b06c19d7ae4c2ea8596d9fcb57283b"/>
              <w:id w:val="959032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浩</w:t>
                    </w:r>
                    <w:proofErr w:type="gramEnd"/>
                    <w:r>
                      <w:t>绿实业集团有限公司商贸经营部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班中餐费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786,984.60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2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浩</w:t>
                    </w:r>
                    <w:proofErr w:type="gramEnd"/>
                    <w:r>
                      <w:t>绿实业集团有限公司商贸经营部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高温补贴</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1,280.17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2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浩</w:t>
                    </w:r>
                    <w:proofErr w:type="gramEnd"/>
                    <w:r>
                      <w:t>绿实业集团有限公司商贸经营部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会务费、业务招待费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20,359.24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2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红河罗</w:t>
                    </w:r>
                    <w:proofErr w:type="gramStart"/>
                    <w:r>
                      <w:t>茨物流经贸</w:t>
                    </w:r>
                    <w:proofErr w:type="gramEnd"/>
                    <w:r>
                      <w:t>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2,837,026.55</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4,461,582.72</w:t>
                    </w:r>
                  </w:p>
                </w:tc>
              </w:tr>
            </w:sdtContent>
          </w:sdt>
          <w:sdt>
            <w:sdtPr>
              <w:rPr>
                <w:szCs w:val="21"/>
              </w:rPr>
              <w:alias w:val="采购商品接受劳务情况明细"/>
              <w:tag w:val="_TUP_21b06c19d7ae4c2ea8596d9fcb57283b"/>
              <w:id w:val="959032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昆钢股份红河</w:t>
                    </w:r>
                    <w:proofErr w:type="gramStart"/>
                    <w:r>
                      <w:t>钢铁经贸</w:t>
                    </w:r>
                    <w:proofErr w:type="gramEnd"/>
                    <w:r>
                      <w:t>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343,396.59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2,085,717.29</w:t>
                    </w:r>
                  </w:p>
                </w:tc>
              </w:tr>
            </w:sdtContent>
          </w:sdt>
          <w:sdt>
            <w:sdtPr>
              <w:rPr>
                <w:szCs w:val="21"/>
              </w:rPr>
              <w:alias w:val="采购商品接受劳务情况明细"/>
              <w:tag w:val="_TUP_21b06c19d7ae4c2ea8596d9fcb57283b"/>
              <w:id w:val="959033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昆钢股份红河</w:t>
                    </w:r>
                    <w:proofErr w:type="gramStart"/>
                    <w:r>
                      <w:t>钢铁经贸</w:t>
                    </w:r>
                    <w:proofErr w:type="gramEnd"/>
                    <w:r>
                      <w:t>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165,533.44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11,314,625.21</w:t>
                    </w:r>
                  </w:p>
                </w:tc>
              </w:tr>
            </w:sdtContent>
          </w:sdt>
          <w:sdt>
            <w:sdtPr>
              <w:rPr>
                <w:szCs w:val="21"/>
              </w:rPr>
              <w:alias w:val="采购商品接受劳务情况明细"/>
              <w:tag w:val="_TUP_21b06c19d7ae4c2ea8596d9fcb57283b"/>
              <w:id w:val="959033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昆钢机械设备制造建安工程有限公司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2,091,496.04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昆钢集团公司动力能源分公司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报警仪校验费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61,478.07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昆钢集团公司动力能源分公司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煤气加工费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83,617.39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昆钢集团公司动力能源分公司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校验费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813.68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昆钢集团山河工程建设监理公司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监理费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252,830.19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蒸汽款、电费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27,932,943.86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33,373,563.20</w:t>
                    </w:r>
                  </w:p>
                </w:tc>
              </w:tr>
            </w:sdtContent>
          </w:sdt>
          <w:sdt>
            <w:sdtPr>
              <w:rPr>
                <w:szCs w:val="21"/>
              </w:rPr>
              <w:alias w:val="采购商品接受劳务情况明细"/>
              <w:tag w:val="_TUP_21b06c19d7ae4c2ea8596d9fcb57283b"/>
              <w:id w:val="959033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昆明春景园林绿化有限责任公司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35,723.28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昆明春景园林绿化有限责任公司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绿化工程款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250,718.13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3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昆明春景园林绿化有限责任公司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绿化养护费、绿化设计费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1,587,784.00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4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昆明春景园林绿化有限责任公司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区域绿化费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282,078.83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4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商标使用费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47,169.81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4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安防服务费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51,897.44</w:t>
                    </w:r>
                  </w:p>
                </w:tc>
              </w:tr>
            </w:sdtContent>
          </w:sdt>
          <w:sdt>
            <w:sdtPr>
              <w:rPr>
                <w:szCs w:val="21"/>
              </w:rPr>
              <w:alias w:val="采购商品接受劳务情况明细"/>
              <w:tag w:val="_TUP_21b06c19d7ae4c2ea8596d9fcb57283b"/>
              <w:id w:val="959034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昆明钢铁集团有限责任公司汽车运输分公司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车辆维修费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6,363.25</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4,727.35</w:t>
                    </w:r>
                  </w:p>
                </w:tc>
              </w:tr>
            </w:sdtContent>
          </w:sdt>
          <w:sdt>
            <w:sdtPr>
              <w:rPr>
                <w:szCs w:val="21"/>
              </w:rPr>
              <w:alias w:val="采购商品接受劳务情况明细"/>
              <w:tag w:val="_TUP_21b06c19d7ae4c2ea8596d9fcb57283b"/>
              <w:id w:val="959034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昆明钢铁集团有限责任公司汽车运输分公司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租车费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347,854.96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487,286.32</w:t>
                    </w:r>
                  </w:p>
                </w:tc>
              </w:tr>
            </w:sdtContent>
          </w:sdt>
          <w:sdt>
            <w:sdtPr>
              <w:rPr>
                <w:szCs w:val="21"/>
              </w:rPr>
              <w:alias w:val="采购商品接受劳务情况明细"/>
              <w:tag w:val="_TUP_21b06c19d7ae4c2ea8596d9fcb57283b"/>
              <w:id w:val="959034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昆明钢铁集团有限责任公司汽车运输分公司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油费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7,074.30</w:t>
                    </w:r>
                  </w:p>
                </w:tc>
              </w:tr>
            </w:sdtContent>
          </w:sdt>
          <w:sdt>
            <w:sdtPr>
              <w:rPr>
                <w:szCs w:val="21"/>
              </w:rPr>
              <w:alias w:val="采购商品接受劳务情况明细"/>
              <w:tag w:val="_TUP_21b06c19d7ae4c2ea8596d9fcb57283b"/>
              <w:id w:val="959034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担保费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849,056.61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797,846.27</w:t>
                    </w:r>
                  </w:p>
                </w:tc>
              </w:tr>
            </w:sdtContent>
          </w:sdt>
          <w:sdt>
            <w:sdtPr>
              <w:rPr>
                <w:szCs w:val="21"/>
              </w:rPr>
              <w:alias w:val="采购商品接受劳务情况明细"/>
              <w:tag w:val="_TUP_21b06c19d7ae4c2ea8596d9fcb57283b"/>
              <w:id w:val="959034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330,046.63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20,743.06</w:t>
                    </w:r>
                  </w:p>
                </w:tc>
              </w:tr>
            </w:sdtContent>
          </w:sdt>
          <w:sdt>
            <w:sdtPr>
              <w:rPr>
                <w:szCs w:val="21"/>
              </w:rPr>
              <w:alias w:val="采购商品接受劳务情况明细"/>
              <w:tag w:val="_TUP_21b06c19d7ae4c2ea8596d9fcb57283b"/>
              <w:id w:val="959034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土地租金</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317,160.76</w:t>
                    </w:r>
                  </w:p>
                </w:tc>
              </w:tr>
            </w:sdtContent>
          </w:sdt>
          <w:sdt>
            <w:sdtPr>
              <w:rPr>
                <w:szCs w:val="21"/>
              </w:rPr>
              <w:alias w:val="采购商品接受劳务情况明细"/>
              <w:tag w:val="_TUP_21b06c19d7ae4c2ea8596d9fcb57283b"/>
              <w:id w:val="959034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资金占用费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216,666.67</w:t>
                    </w:r>
                  </w:p>
                </w:tc>
              </w:tr>
            </w:sdtContent>
          </w:sdt>
          <w:sdt>
            <w:sdtPr>
              <w:rPr>
                <w:szCs w:val="21"/>
              </w:rPr>
              <w:alias w:val="采购商品接受劳务情况明细"/>
              <w:tag w:val="_TUP_21b06c19d7ae4c2ea8596d9fcb57283b"/>
              <w:id w:val="959035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26,625.00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10,350.00</w:t>
                    </w:r>
                  </w:p>
                </w:tc>
              </w:tr>
            </w:sdtContent>
          </w:sdt>
          <w:sdt>
            <w:sdtPr>
              <w:rPr>
                <w:szCs w:val="21"/>
              </w:rPr>
              <w:alias w:val="采购商品接受劳务情况明细"/>
              <w:tag w:val="_TUP_21b06c19d7ae4c2ea8596d9fcb57283b"/>
              <w:id w:val="959035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水电费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5,157.68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854.70</w:t>
                    </w:r>
                  </w:p>
                </w:tc>
              </w:tr>
            </w:sdtContent>
          </w:sdt>
          <w:sdt>
            <w:sdtPr>
              <w:rPr>
                <w:szCs w:val="21"/>
              </w:rPr>
              <w:alias w:val="采购商品接受劳务情况明细"/>
              <w:tag w:val="_TUP_21b06c19d7ae4c2ea8596d9fcb57283b"/>
              <w:id w:val="959035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320,400.00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811,252.26</w:t>
                    </w:r>
                  </w:p>
                </w:tc>
              </w:tr>
            </w:sdtContent>
          </w:sdt>
          <w:sdt>
            <w:sdtPr>
              <w:rPr>
                <w:szCs w:val="21"/>
              </w:rPr>
              <w:alias w:val="采购商品接受劳务情况明细"/>
              <w:tag w:val="_TUP_21b06c19d7ae4c2ea8596d9fcb57283b"/>
              <w:id w:val="959035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停车费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20,571.43</w:t>
                    </w:r>
                  </w:p>
                </w:tc>
              </w:tr>
            </w:sdtContent>
          </w:sdt>
          <w:sdt>
            <w:sdtPr>
              <w:rPr>
                <w:szCs w:val="21"/>
              </w:rPr>
              <w:alias w:val="采购商品接受劳务情况明细"/>
              <w:tag w:val="_TUP_21b06c19d7ae4c2ea8596d9fcb57283b"/>
              <w:id w:val="959035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昆明工业职业技术学院</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培训费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225,446.62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204,809.60</w:t>
                    </w:r>
                  </w:p>
                </w:tc>
              </w:tr>
            </w:sdtContent>
          </w:sdt>
          <w:sdt>
            <w:sdtPr>
              <w:rPr>
                <w:szCs w:val="21"/>
              </w:rPr>
              <w:alias w:val="采购商品接受劳务情况明细"/>
              <w:tag w:val="_TUP_21b06c19d7ae4c2ea8596d9fcb57283b"/>
              <w:id w:val="959035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昆明浩广资本管理有限公司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贴现费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926,889.00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394,444.00</w:t>
                    </w:r>
                  </w:p>
                </w:tc>
              </w:tr>
            </w:sdtContent>
          </w:sdt>
          <w:sdt>
            <w:sdtPr>
              <w:rPr>
                <w:szCs w:val="21"/>
              </w:rPr>
              <w:alias w:val="采购商品接受劳务情况明细"/>
              <w:tag w:val="_TUP_21b06c19d7ae4c2ea8596d9fcb57283b"/>
              <w:id w:val="959035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昆明浩广资本管理有限公司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资金占用费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37,735.85</w:t>
                    </w:r>
                  </w:p>
                </w:tc>
              </w:tr>
            </w:sdtContent>
          </w:sdt>
          <w:sdt>
            <w:sdtPr>
              <w:rPr>
                <w:szCs w:val="21"/>
              </w:rPr>
              <w:alias w:val="采购商品接受劳务情况明细"/>
              <w:tag w:val="_TUP_21b06c19d7ae4c2ea8596d9fcb57283b"/>
              <w:id w:val="959035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昆明江宗矿业有限公司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贴现费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748,357.32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5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20,000.00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202,792.29</w:t>
                    </w:r>
                  </w:p>
                </w:tc>
              </w:tr>
            </w:sdtContent>
          </w:sdt>
          <w:sdt>
            <w:sdtPr>
              <w:rPr>
                <w:szCs w:val="21"/>
              </w:rPr>
              <w:alias w:val="采购商品接受劳务情况明细"/>
              <w:tag w:val="_TUP_21b06c19d7ae4c2ea8596d9fcb57283b"/>
              <w:id w:val="959035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劳务费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136,226.42</w:t>
                    </w:r>
                  </w:p>
                </w:tc>
              </w:tr>
            </w:sdtContent>
          </w:sdt>
          <w:sdt>
            <w:sdtPr>
              <w:rPr>
                <w:szCs w:val="21"/>
              </w:rPr>
              <w:alias w:val="采购商品接受劳务情况明细"/>
              <w:tag w:val="_TUP_21b06c19d7ae4c2ea8596d9fcb57283b"/>
              <w:id w:val="959036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采购焦炭、焦粉、焦丁、化工产品</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1,658,252.26</w:t>
                    </w:r>
                  </w:p>
                </w:tc>
              </w:tr>
            </w:sdtContent>
          </w:sdt>
          <w:sdt>
            <w:sdtPr>
              <w:rPr>
                <w:szCs w:val="21"/>
              </w:rPr>
              <w:alias w:val="采购商品接受劳务情况明细"/>
              <w:tag w:val="_TUP_21b06c19d7ae4c2ea8596d9fcb57283b"/>
              <w:id w:val="959036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昆明新云钦耐磨材料有限公司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贴现费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372,749.90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6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昆明新云钦耐磨材料有限公司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3,210,451.11</w:t>
                    </w:r>
                  </w:p>
                </w:tc>
              </w:tr>
            </w:sdtContent>
          </w:sdt>
          <w:sdt>
            <w:sdtPr>
              <w:rPr>
                <w:szCs w:val="21"/>
              </w:rPr>
              <w:alias w:val="采购商品接受劳务情况明细"/>
              <w:tag w:val="_TUP_21b06c19d7ae4c2ea8596d9fcb57283b"/>
              <w:id w:val="959036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昆明新云钦耐磨材料有限公司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锻压球</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595,954.64</w:t>
                    </w:r>
                  </w:p>
                </w:tc>
              </w:tr>
            </w:sdtContent>
          </w:sdt>
          <w:sdt>
            <w:sdtPr>
              <w:rPr>
                <w:szCs w:val="21"/>
              </w:rPr>
              <w:alias w:val="采购商品接受劳务情况明细"/>
              <w:tag w:val="_TUP_21b06c19d7ae4c2ea8596d9fcb57283b"/>
              <w:id w:val="959036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低碳铬铁</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2,330,580.99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110,683.76</w:t>
                    </w:r>
                  </w:p>
                </w:tc>
              </w:tr>
            </w:sdtContent>
          </w:sdt>
          <w:sdt>
            <w:sdtPr>
              <w:rPr>
                <w:szCs w:val="21"/>
              </w:rPr>
              <w:alias w:val="采购商品接受劳务情况明细"/>
              <w:tag w:val="_TUP_21b06c19d7ae4c2ea8596d9fcb57283b"/>
              <w:id w:val="959036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高铬球</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505,972.41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5,598.29</w:t>
                    </w:r>
                  </w:p>
                </w:tc>
              </w:tr>
            </w:sdtContent>
          </w:sdt>
          <w:sdt>
            <w:sdtPr>
              <w:rPr>
                <w:szCs w:val="21"/>
              </w:rPr>
              <w:alias w:val="采购商品接受劳务情况明细"/>
              <w:tag w:val="_TUP_21b06c19d7ae4c2ea8596d9fcb57283b"/>
              <w:id w:val="959036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2,164,929.47</w:t>
                    </w:r>
                  </w:p>
                </w:tc>
              </w:tr>
            </w:sdtContent>
          </w:sdt>
          <w:sdt>
            <w:sdtPr>
              <w:rPr>
                <w:szCs w:val="21"/>
              </w:rPr>
              <w:alias w:val="采购商品接受劳务情况明细"/>
              <w:tag w:val="_TUP_21b06c19d7ae4c2ea8596d9fcb57283b"/>
              <w:id w:val="959036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锻压球</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127,794.87</w:t>
                    </w:r>
                  </w:p>
                </w:tc>
              </w:tr>
            </w:sdtContent>
          </w:sdt>
          <w:sdt>
            <w:sdtPr>
              <w:rPr>
                <w:szCs w:val="21"/>
              </w:rPr>
              <w:alias w:val="采购商品接受劳务情况明细"/>
              <w:tag w:val="_TUP_21b06c19d7ae4c2ea8596d9fcb57283b"/>
              <w:id w:val="959036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164,294.01</w:t>
                    </w:r>
                  </w:p>
                </w:tc>
              </w:tr>
            </w:sdtContent>
          </w:sdt>
          <w:sdt>
            <w:sdtPr>
              <w:rPr>
                <w:szCs w:val="21"/>
              </w:rPr>
              <w:alias w:val="采购商品接受劳务情况明细"/>
              <w:tag w:val="_TUP_21b06c19d7ae4c2ea8596d9fcb57283b"/>
              <w:id w:val="959036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曲靖昆钢嘉华水泥建材有限公司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石灰石款、石灰石粉</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1,308,493.88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武钢集团昆钢股份公司新区分公司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1,266,751.56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14,664,381.01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检验费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13,183.97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能源费及煤气费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1,323,907.37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过磅费、检验费、服务费、租赁费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9,273,462.39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50,188.68</w:t>
                    </w:r>
                  </w:p>
                </w:tc>
              </w:tr>
            </w:sdtContent>
          </w:sdt>
          <w:sdt>
            <w:sdtPr>
              <w:rPr>
                <w:szCs w:val="21"/>
              </w:rPr>
              <w:alias w:val="采购商品接受劳务情况明细"/>
              <w:tag w:val="_TUP_21b06c19d7ae4c2ea8596d9fcb57283b"/>
              <w:id w:val="959037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检定费</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26,303.77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高炉煤气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2,147,923.16</w:t>
                    </w:r>
                  </w:p>
                </w:tc>
              </w:tr>
            </w:sdtContent>
          </w:sdt>
          <w:sdt>
            <w:sdtPr>
              <w:rPr>
                <w:szCs w:val="21"/>
              </w:rPr>
              <w:alias w:val="采购商品接受劳务情况明细"/>
              <w:tag w:val="_TUP_21b06c19d7ae4c2ea8596d9fcb57283b"/>
              <w:id w:val="959037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1,318,612.51</w:t>
                    </w:r>
                  </w:p>
                </w:tc>
              </w:tr>
            </w:sdtContent>
          </w:sdt>
          <w:sdt>
            <w:sdtPr>
              <w:rPr>
                <w:szCs w:val="21"/>
              </w:rPr>
              <w:alias w:val="采购商品接受劳务情况明细"/>
              <w:tag w:val="_TUP_21b06c19d7ae4c2ea8596d9fcb57283b"/>
              <w:id w:val="959037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内运费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36,476.72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7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10,150,159.36</w:t>
                    </w:r>
                  </w:p>
                </w:tc>
              </w:tr>
            </w:sdtContent>
          </w:sdt>
          <w:sdt>
            <w:sdtPr>
              <w:rPr>
                <w:szCs w:val="21"/>
              </w:rPr>
              <w:alias w:val="采购商品接受劳务情况明细"/>
              <w:tag w:val="_TUP_21b06c19d7ae4c2ea8596d9fcb57283b"/>
              <w:id w:val="959038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4,377.37</w:t>
                    </w:r>
                  </w:p>
                </w:tc>
              </w:tr>
            </w:sdtContent>
          </w:sdt>
          <w:sdt>
            <w:sdtPr>
              <w:rPr>
                <w:szCs w:val="21"/>
              </w:rPr>
              <w:alias w:val="采购商品接受劳务情况明细"/>
              <w:tag w:val="_TUP_21b06c19d7ae4c2ea8596d9fcb57283b"/>
              <w:id w:val="959038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氧化渣</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56,785.55</w:t>
                    </w:r>
                  </w:p>
                </w:tc>
              </w:tr>
            </w:sdtContent>
          </w:sdt>
          <w:sdt>
            <w:sdtPr>
              <w:rPr>
                <w:szCs w:val="21"/>
              </w:rPr>
              <w:alias w:val="采购商品接受劳务情况明细"/>
              <w:tag w:val="_TUP_21b06c19d7ae4c2ea8596d9fcb57283b"/>
              <w:id w:val="959038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武钢集团昆明钢铁股份有限公司钢材经营部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钢材款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841,334.53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8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生产水、除盐水、管氮、水电费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13,723,579.53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5,975,146.68</w:t>
                    </w:r>
                  </w:p>
                </w:tc>
              </w:tr>
            </w:sdtContent>
          </w:sdt>
          <w:sdt>
            <w:sdtPr>
              <w:rPr>
                <w:szCs w:val="21"/>
              </w:rPr>
              <w:alias w:val="采购商品接受劳务情况明细"/>
              <w:tag w:val="_TUP_21b06c19d7ae4c2ea8596d9fcb57283b"/>
              <w:id w:val="959038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伴生金</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1,887,896.41</w:t>
                    </w:r>
                  </w:p>
                </w:tc>
              </w:tr>
            </w:sdtContent>
          </w:sdt>
          <w:sdt>
            <w:sdtPr>
              <w:rPr>
                <w:szCs w:val="21"/>
              </w:rPr>
              <w:alias w:val="采购商品接受劳务情况明细"/>
              <w:tag w:val="_TUP_21b06c19d7ae4c2ea8596d9fcb57283b"/>
              <w:id w:val="959038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废钢</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3,323,772.65</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4,205,708.27</w:t>
                    </w:r>
                  </w:p>
                </w:tc>
              </w:tr>
            </w:sdtContent>
          </w:sdt>
          <w:sdt>
            <w:sdtPr>
              <w:rPr>
                <w:szCs w:val="21"/>
              </w:rPr>
              <w:alias w:val="采购商品接受劳务情况明细"/>
              <w:tag w:val="_TUP_21b06c19d7ae4c2ea8596d9fcb57283b"/>
              <w:id w:val="959038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铜精矿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12,470,787.01</w:t>
                    </w:r>
                  </w:p>
                </w:tc>
              </w:tr>
            </w:sdtContent>
          </w:sdt>
          <w:sdt>
            <w:sdtPr>
              <w:rPr>
                <w:szCs w:val="21"/>
              </w:rPr>
              <w:alias w:val="采购商品接受劳务情况明细"/>
              <w:tag w:val="_TUP_21b06c19d7ae4c2ea8596d9fcb57283b"/>
              <w:id w:val="959038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水电费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71,359.68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8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云南宝象物流集团有限公司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72,132,984.51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57,788,983.01</w:t>
                    </w:r>
                  </w:p>
                </w:tc>
              </w:tr>
            </w:sdtContent>
          </w:sdt>
          <w:sdt>
            <w:sdtPr>
              <w:rPr>
                <w:szCs w:val="21"/>
              </w:rPr>
              <w:alias w:val="采购商品接受劳务情况明细"/>
              <w:tag w:val="_TUP_21b06c19d7ae4c2ea8596d9fcb57283b"/>
              <w:id w:val="959038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云南保山昆钢锅炉有限公司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设备安装费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41,910.84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9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云南保山昆钢锅炉有限公司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103,352.52</w:t>
                    </w:r>
                  </w:p>
                </w:tc>
              </w:tr>
            </w:sdtContent>
          </w:sdt>
          <w:sdt>
            <w:sdtPr>
              <w:rPr>
                <w:szCs w:val="21"/>
              </w:rPr>
              <w:alias w:val="采购商品接受劳务情况明细"/>
              <w:tag w:val="_TUP_21b06c19d7ae4c2ea8596d9fcb57283b"/>
              <w:id w:val="959039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云南滇祥防护保温有限公司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防腐款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163,391.60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9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云南多扶工贸有限公司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备品备件</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179,687.21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39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数字证书年费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1,132.08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2,830.19</w:t>
                    </w:r>
                  </w:p>
                </w:tc>
              </w:tr>
            </w:sdtContent>
          </w:sdt>
          <w:sdt>
            <w:sdtPr>
              <w:rPr>
                <w:szCs w:val="21"/>
              </w:rPr>
              <w:alias w:val="采购商品接受劳务情况明细"/>
              <w:tag w:val="_TUP_21b06c19d7ae4c2ea8596d9fcb57283b"/>
              <w:id w:val="959039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材料款、备件款、洗涤用品款、劳保用品款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93,762,505.98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3,714,848.01</w:t>
                    </w:r>
                  </w:p>
                </w:tc>
              </w:tr>
            </w:sdtContent>
          </w:sdt>
          <w:sdt>
            <w:sdtPr>
              <w:rPr>
                <w:szCs w:val="21"/>
              </w:rPr>
              <w:alias w:val="采购商品接受劳务情况明细"/>
              <w:tag w:val="_TUP_21b06c19d7ae4c2ea8596d9fcb57283b"/>
              <w:id w:val="959039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14,528.84</w:t>
                    </w:r>
                  </w:p>
                </w:tc>
              </w:tr>
            </w:sdtContent>
          </w:sdt>
          <w:sdt>
            <w:sdtPr>
              <w:rPr>
                <w:szCs w:val="21"/>
              </w:rPr>
              <w:alias w:val="采购商品接受劳务情况明细"/>
              <w:tag w:val="_TUP_21b06c19d7ae4c2ea8596d9fcb57283b"/>
              <w:id w:val="959039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云南浩华经贸有限公司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1,918,714.96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311,145.75</w:t>
                    </w:r>
                  </w:p>
                </w:tc>
              </w:tr>
            </w:sdtContent>
          </w:sdt>
          <w:sdt>
            <w:sdtPr>
              <w:rPr>
                <w:szCs w:val="21"/>
              </w:rPr>
              <w:alias w:val="采购商品接受劳务情况明细"/>
              <w:tag w:val="_TUP_21b06c19d7ae4c2ea8596d9fcb57283b"/>
              <w:id w:val="959039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云南浩华经贸有限公司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煤款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152,171,040.00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91,485,605.50</w:t>
                    </w:r>
                  </w:p>
                </w:tc>
              </w:tr>
            </w:sdtContent>
          </w:sdt>
          <w:sdt>
            <w:sdtPr>
              <w:rPr>
                <w:szCs w:val="21"/>
              </w:rPr>
              <w:alias w:val="采购商品接受劳务情况明细"/>
              <w:tag w:val="_TUP_21b06c19d7ae4c2ea8596d9fcb57283b"/>
              <w:id w:val="959039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餐费、绿化费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114,651.10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557,180.90</w:t>
                    </w:r>
                  </w:p>
                </w:tc>
              </w:tr>
            </w:sdtContent>
          </w:sdt>
          <w:sdt>
            <w:sdtPr>
              <w:rPr>
                <w:szCs w:val="21"/>
              </w:rPr>
              <w:alias w:val="采购商品接受劳务情况明细"/>
              <w:tag w:val="_TUP_21b06c19d7ae4c2ea8596d9fcb57283b"/>
              <w:id w:val="959039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防腐工程款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6,094.54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0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防暑降温及取暖</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2,552.00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22,307.69</w:t>
                    </w:r>
                  </w:p>
                </w:tc>
              </w:tr>
            </w:sdtContent>
          </w:sdt>
          <w:sdt>
            <w:sdtPr>
              <w:rPr>
                <w:szCs w:val="21"/>
              </w:rPr>
              <w:alias w:val="采购商品接受劳务情况明细"/>
              <w:tag w:val="_TUP_21b06c19d7ae4c2ea8596d9fcb57283b"/>
              <w:id w:val="959040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垃圾清运费、公摊费、接待餐费、中餐费、误餐费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542,222.38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144,258.00</w:t>
                    </w:r>
                  </w:p>
                </w:tc>
              </w:tr>
            </w:sdtContent>
          </w:sdt>
          <w:sdt>
            <w:sdtPr>
              <w:rPr>
                <w:szCs w:val="21"/>
              </w:rPr>
              <w:alias w:val="采购商品接受劳务情况明细"/>
              <w:tag w:val="_TUP_21b06c19d7ae4c2ea8596d9fcb57283b"/>
              <w:id w:val="959040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职工福利费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778,408.36</w:t>
                    </w:r>
                  </w:p>
                </w:tc>
              </w:tr>
            </w:sdtContent>
          </w:sdt>
          <w:sdt>
            <w:sdtPr>
              <w:rPr>
                <w:szCs w:val="21"/>
              </w:rPr>
              <w:alias w:val="采购商品接受劳务情况明细"/>
              <w:tag w:val="_TUP_21b06c19d7ae4c2ea8596d9fcb57283b"/>
              <w:id w:val="959040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劳务及检修费、绿化费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1,088,640.74</w:t>
                    </w:r>
                  </w:p>
                </w:tc>
              </w:tr>
            </w:sdtContent>
          </w:sdt>
          <w:sdt>
            <w:sdtPr>
              <w:rPr>
                <w:szCs w:val="21"/>
              </w:rPr>
              <w:alias w:val="采购商品接受劳务情况明细"/>
              <w:tag w:val="_TUP_21b06c19d7ae4c2ea8596d9fcb57283b"/>
              <w:id w:val="959040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防暑降温饮料款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12,861.54</w:t>
                    </w:r>
                  </w:p>
                </w:tc>
              </w:tr>
            </w:sdtContent>
          </w:sdt>
          <w:sdt>
            <w:sdtPr>
              <w:rPr>
                <w:szCs w:val="21"/>
              </w:rPr>
              <w:alias w:val="采购商品接受劳务情况明细"/>
              <w:tag w:val="_TUP_21b06c19d7ae4c2ea8596d9fcb57283b"/>
              <w:id w:val="959040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食品消费款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2,823.10</w:t>
                    </w:r>
                  </w:p>
                </w:tc>
              </w:tr>
            </w:sdtContent>
          </w:sdt>
          <w:sdt>
            <w:sdtPr>
              <w:rPr>
                <w:szCs w:val="21"/>
              </w:rPr>
              <w:alias w:val="采购商品接受劳务情况明细"/>
              <w:tag w:val="_TUP_21b06c19d7ae4c2ea8596d9fcb57283b"/>
              <w:id w:val="959040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一</w:t>
                    </w:r>
                    <w:proofErr w:type="gramEnd"/>
                    <w:r>
                      <w:t>卡通消费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40,435.34</w:t>
                    </w:r>
                  </w:p>
                </w:tc>
              </w:tr>
            </w:sdtContent>
          </w:sdt>
          <w:sdt>
            <w:sdtPr>
              <w:rPr>
                <w:szCs w:val="21"/>
              </w:rPr>
              <w:alias w:val="采购商品接受劳务情况明细"/>
              <w:tag w:val="_TUP_21b06c19d7ae4c2ea8596d9fcb57283b"/>
              <w:id w:val="959040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云南浩绿实业集团有限公司勤诚民生服务部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餐费、住宿费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82,962.68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76,483.22</w:t>
                    </w:r>
                  </w:p>
                </w:tc>
              </w:tr>
            </w:sdtContent>
          </w:sdt>
          <w:sdt>
            <w:sdtPr>
              <w:rPr>
                <w:szCs w:val="21"/>
              </w:rPr>
              <w:alias w:val="采购商品接受劳务情况明细"/>
              <w:tag w:val="_TUP_21b06c19d7ae4c2ea8596d9fcb57283b"/>
              <w:id w:val="959040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云南浩绿实业集团有限公司勤诚民生服务部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接待餐费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39,360.27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0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云南浩绿实业集团有限公司商贸经营部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18年夏季饮料费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124,883.00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1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云南浩绿实业集团有限公司商贸经营部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住宿费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271.00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1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云南华云金属制品有限公司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10,835.29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1,298.29</w:t>
                    </w:r>
                  </w:p>
                </w:tc>
              </w:tr>
            </w:sdtContent>
          </w:sdt>
          <w:sdt>
            <w:sdtPr>
              <w:rPr>
                <w:szCs w:val="21"/>
              </w:rPr>
              <w:alias w:val="采购商品接受劳务情况明细"/>
              <w:tag w:val="_TUP_21b06c19d7ae4c2ea8596d9fcb57283b"/>
              <w:id w:val="959041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云南华云金属制品有限公司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1,924.00</w:t>
                    </w:r>
                  </w:p>
                </w:tc>
              </w:tr>
            </w:sdtContent>
          </w:sdt>
          <w:sdt>
            <w:sdtPr>
              <w:rPr>
                <w:szCs w:val="21"/>
              </w:rPr>
              <w:alias w:val="采购商品接受劳务情况明细"/>
              <w:tag w:val="_TUP_21b06c19d7ae4c2ea8596d9fcb57283b"/>
              <w:id w:val="959041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2018.5.1后租车费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56,344.83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88,324.32</w:t>
                    </w:r>
                  </w:p>
                </w:tc>
              </w:tr>
            </w:sdtContent>
          </w:sdt>
          <w:sdt>
            <w:sdtPr>
              <w:rPr>
                <w:szCs w:val="21"/>
              </w:rPr>
              <w:alias w:val="采购商品接受劳务情况明细"/>
              <w:tag w:val="_TUP_21b06c19d7ae4c2ea8596d9fcb57283b"/>
              <w:id w:val="959041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2018.5.1前租车费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27,931.62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1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筛分费用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962,774.09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802,139.49</w:t>
                    </w:r>
                  </w:p>
                </w:tc>
              </w:tr>
            </w:sdtContent>
          </w:sdt>
          <w:sdt>
            <w:sdtPr>
              <w:rPr>
                <w:szCs w:val="21"/>
              </w:rPr>
              <w:alias w:val="采购商品接受劳务情况明细"/>
              <w:tag w:val="_TUP_21b06c19d7ae4c2ea8596d9fcb57283b"/>
              <w:id w:val="959041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装卸费、劳务费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990,246.41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959,440.00</w:t>
                    </w:r>
                  </w:p>
                </w:tc>
              </w:tr>
            </w:sdtContent>
          </w:sdt>
          <w:sdt>
            <w:sdtPr>
              <w:rPr>
                <w:szCs w:val="21"/>
              </w:rPr>
              <w:alias w:val="采购商品接受劳务情况明细"/>
              <w:tag w:val="_TUP_21b06c19d7ae4c2ea8596d9fcb57283b"/>
              <w:id w:val="959041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安全监测系统项目费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1,600.00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1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搬迁工程费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68,376.07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1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84,616.81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2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通讯费、技术服务费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804,200.00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1,001,877.52</w:t>
                    </w:r>
                  </w:p>
                </w:tc>
              </w:tr>
            </w:sdtContent>
          </w:sdt>
          <w:sdt>
            <w:sdtPr>
              <w:rPr>
                <w:szCs w:val="21"/>
              </w:rPr>
              <w:alias w:val="采购商品接受劳务情况明细"/>
              <w:tag w:val="_TUP_21b06c19d7ae4c2ea8596d9fcb57283b"/>
              <w:id w:val="959042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169,811.32</w:t>
                    </w:r>
                  </w:p>
                </w:tc>
              </w:tr>
            </w:sdtContent>
          </w:sdt>
          <w:sdt>
            <w:sdtPr>
              <w:rPr>
                <w:szCs w:val="21"/>
              </w:rPr>
              <w:alias w:val="采购商品接受劳务情况明细"/>
              <w:tag w:val="_TUP_21b06c19d7ae4c2ea8596d9fcb57283b"/>
              <w:id w:val="959042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通讯费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994,654.19</w:t>
                    </w:r>
                  </w:p>
                </w:tc>
              </w:tr>
            </w:sdtContent>
          </w:sdt>
          <w:sdt>
            <w:sdtPr>
              <w:rPr>
                <w:szCs w:val="21"/>
              </w:rPr>
              <w:alias w:val="采购商品接受劳务情况明细"/>
              <w:tag w:val="_TUP_21b06c19d7ae4c2ea8596d9fcb57283b"/>
              <w:id w:val="959042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职工福利费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100,250.00</w:t>
                    </w:r>
                  </w:p>
                </w:tc>
              </w:tr>
            </w:sdtContent>
          </w:sdt>
          <w:sdt>
            <w:sdtPr>
              <w:rPr>
                <w:szCs w:val="21"/>
              </w:rPr>
              <w:alias w:val="采购商品接受劳务情况明细"/>
              <w:tag w:val="_TUP_21b06c19d7ae4c2ea8596d9fcb57283b"/>
              <w:id w:val="959042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废钢</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283,732.76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2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云南昆钢国际旅行社有限公司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职工旅游休养费、职工疗养费、交通费、机票费、参观费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481,835.00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96,120.00</w:t>
                    </w:r>
                  </w:p>
                </w:tc>
              </w:tr>
            </w:sdtContent>
          </w:sdt>
          <w:sdt>
            <w:sdtPr>
              <w:rPr>
                <w:szCs w:val="21"/>
              </w:rPr>
              <w:alias w:val="采购商品接受劳务情况明细"/>
              <w:tag w:val="_TUP_21b06c19d7ae4c2ea8596d9fcb57283b"/>
              <w:id w:val="959042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云南昆钢国际贸易有限公司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焦炭款、进口煤</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28,560,874.14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200,406,687.76</w:t>
                    </w:r>
                  </w:p>
                </w:tc>
              </w:tr>
            </w:sdtContent>
          </w:sdt>
          <w:sdt>
            <w:sdtPr>
              <w:rPr>
                <w:szCs w:val="21"/>
              </w:rPr>
              <w:alias w:val="采购商品接受劳务情况明细"/>
              <w:tag w:val="_TUP_21b06c19d7ae4c2ea8596d9fcb57283b"/>
              <w:id w:val="959042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云南昆钢国际贸易有限公司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296,800.00</w:t>
                    </w:r>
                  </w:p>
                </w:tc>
              </w:tr>
            </w:sdtContent>
          </w:sdt>
          <w:sdt>
            <w:sdtPr>
              <w:rPr>
                <w:szCs w:val="21"/>
              </w:rPr>
              <w:alias w:val="采购商品接受劳务情况明细"/>
              <w:tag w:val="_TUP_21b06c19d7ae4c2ea8596d9fcb57283b"/>
              <w:id w:val="959042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云南昆钢集团山河工程建设监理有限公司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监理费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252,830.19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2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班中餐11月（赵婉廷）</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97.00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3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材料款、环保设备维护款、设备保温款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996,592.51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71,705,013.14</w:t>
                    </w:r>
                  </w:p>
                </w:tc>
              </w:tr>
            </w:sdtContent>
          </w:sdt>
          <w:sdt>
            <w:sdtPr>
              <w:rPr>
                <w:szCs w:val="21"/>
              </w:rPr>
              <w:alias w:val="采购商品接受劳务情况明细"/>
              <w:tag w:val="_TUP_21b06c19d7ae4c2ea8596d9fcb57283b"/>
              <w:id w:val="959043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检修、工程款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1,039,329.76</w:t>
                    </w:r>
                  </w:p>
                </w:tc>
              </w:tr>
            </w:sdtContent>
          </w:sdt>
          <w:sdt>
            <w:sdtPr>
              <w:rPr>
                <w:szCs w:val="21"/>
              </w:rPr>
              <w:alias w:val="采购商品接受劳务情况明细"/>
              <w:tag w:val="_TUP_21b06c19d7ae4c2ea8596d9fcb57283b"/>
              <w:id w:val="959043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煤款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28,205,279.07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3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云南昆钢石头纸环保材料有限公司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安全资料费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25,129.06</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3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云南昆钢文创印刷有限公司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干部测评试卷费、印刷费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72,347.38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98,284.69</w:t>
                    </w:r>
                  </w:p>
                </w:tc>
              </w:tr>
            </w:sdtContent>
          </w:sdt>
          <w:sdt>
            <w:sdtPr>
              <w:rPr>
                <w:szCs w:val="21"/>
              </w:rPr>
              <w:alias w:val="采购商品接受劳务情况明细"/>
              <w:tag w:val="_TUP_21b06c19d7ae4c2ea8596d9fcb57283b"/>
              <w:id w:val="959043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w:t>
                    </w:r>
                    <w:proofErr w:type="gramStart"/>
                    <w:r>
                      <w:t>钢文化</w:t>
                    </w:r>
                    <w:proofErr w:type="gramEnd"/>
                    <w:r>
                      <w:t>创意有限公司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党委政治生日贺卡费、</w:t>
                    </w:r>
                    <w:proofErr w:type="gramStart"/>
                    <w:r>
                      <w:t>观影费</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6,450.00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3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w:t>
                    </w:r>
                    <w:proofErr w:type="gramStart"/>
                    <w:r>
                      <w:t>钢文化</w:t>
                    </w:r>
                    <w:proofErr w:type="gramEnd"/>
                    <w:r>
                      <w:t>创意有限公司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宣传策划费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10,188.68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16,415.09</w:t>
                    </w:r>
                  </w:p>
                </w:tc>
              </w:tr>
            </w:sdtContent>
          </w:sdt>
          <w:sdt>
            <w:sdtPr>
              <w:rPr>
                <w:szCs w:val="21"/>
              </w:rPr>
              <w:alias w:val="采购商品接受劳务情况明细"/>
              <w:tag w:val="_TUP_21b06c19d7ae4c2ea8596d9fcb57283b"/>
              <w:id w:val="959043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云南昆钢物流有限公司元山加油站</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柴油款、燃油费、加油款、油料款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1,949,534.53</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1,539,848.96</w:t>
                    </w:r>
                  </w:p>
                </w:tc>
              </w:tr>
            </w:sdtContent>
          </w:sdt>
          <w:sdt>
            <w:sdtPr>
              <w:rPr>
                <w:szCs w:val="21"/>
              </w:rPr>
              <w:alias w:val="采购商品接受劳务情况明细"/>
              <w:tag w:val="_TUP_21b06c19d7ae4c2ea8596d9fcb57283b"/>
              <w:id w:val="959043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云南昆钢新型复合材料开发有限公司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备件材料款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115,324.00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3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昆钢兴达</w:t>
                    </w:r>
                    <w:proofErr w:type="gramEnd"/>
                    <w:r>
                      <w:t>物业服务有限公司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物业综合服务费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389,150.94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238,207.55</w:t>
                    </w:r>
                  </w:p>
                </w:tc>
              </w:tr>
            </w:sdtContent>
          </w:sdt>
          <w:sdt>
            <w:sdtPr>
              <w:rPr>
                <w:szCs w:val="21"/>
              </w:rPr>
              <w:alias w:val="采购商品接受劳务情况明细"/>
              <w:tag w:val="_TUP_21b06c19d7ae4c2ea8596d9fcb57283b"/>
              <w:id w:val="959044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187,508.04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4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128,894.57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133,512.81</w:t>
                    </w:r>
                  </w:p>
                </w:tc>
              </w:tr>
            </w:sdtContent>
          </w:sdt>
          <w:sdt>
            <w:sdtPr>
              <w:rPr>
                <w:szCs w:val="21"/>
              </w:rPr>
              <w:alias w:val="采购商品接受劳务情况明细"/>
              <w:tag w:val="_TUP_21b06c19d7ae4c2ea8596d9fcb57283b"/>
              <w:id w:val="959044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云南钛业股份有限公司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310,155.82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2,237,316.25</w:t>
                    </w:r>
                  </w:p>
                </w:tc>
              </w:tr>
            </w:sdtContent>
          </w:sdt>
          <w:sdt>
            <w:sdtPr>
              <w:rPr>
                <w:szCs w:val="21"/>
              </w:rPr>
              <w:alias w:val="采购商品接受劳务情况明细"/>
              <w:tag w:val="_TUP_21b06c19d7ae4c2ea8596d9fcb57283b"/>
              <w:id w:val="959044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车位费</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29,238.09</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4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物业费</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1,639,659.72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1,230,605.84</w:t>
                    </w:r>
                  </w:p>
                </w:tc>
              </w:tr>
            </w:sdtContent>
          </w:sdt>
          <w:sdt>
            <w:sdtPr>
              <w:rPr>
                <w:szCs w:val="21"/>
              </w:rPr>
              <w:alias w:val="采购商品接受劳务情况明细"/>
              <w:tag w:val="_TUP_21b06c19d7ae4c2ea8596d9fcb57283b"/>
              <w:id w:val="959044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房屋租赁费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93,428.57</w:t>
                    </w:r>
                  </w:p>
                </w:tc>
              </w:tr>
            </w:sdtContent>
          </w:sdt>
          <w:sdt>
            <w:sdtPr>
              <w:rPr>
                <w:szCs w:val="21"/>
              </w:rPr>
              <w:alias w:val="采购商品接受劳务情况明细"/>
              <w:tag w:val="_TUP_21b06c19d7ae4c2ea8596d9fcb57283b"/>
              <w:id w:val="959044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云南天朗环境科技有限公司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污水处理费、检修费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11,893,605.37</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10,270,581.79</w:t>
                    </w:r>
                  </w:p>
                </w:tc>
              </w:tr>
            </w:sdtContent>
          </w:sdt>
          <w:sdt>
            <w:sdtPr>
              <w:rPr>
                <w:szCs w:val="21"/>
              </w:rPr>
              <w:alias w:val="采购商品接受劳务情况明细"/>
              <w:tag w:val="_TUP_21b06c19d7ae4c2ea8596d9fcb57283b"/>
              <w:id w:val="959044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云南天朗能源科技有限公司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咨询服务费、服务费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2,329,766.64</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4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云南天朗环境科技有限公司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氨水</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225,217.95</w:t>
                    </w:r>
                  </w:p>
                </w:tc>
              </w:tr>
            </w:sdtContent>
          </w:sdt>
          <w:sdt>
            <w:sdtPr>
              <w:rPr>
                <w:szCs w:val="21"/>
              </w:rPr>
              <w:alias w:val="采购商品接受劳务情况明细"/>
              <w:tag w:val="_TUP_21b06c19d7ae4c2ea8596d9fcb57283b"/>
              <w:id w:val="959044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云南天朗环境科技有限公司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采购材料备件款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35,600.00</w:t>
                    </w:r>
                  </w:p>
                </w:tc>
              </w:tr>
            </w:sdtContent>
          </w:sdt>
          <w:sdt>
            <w:sdtPr>
              <w:rPr>
                <w:szCs w:val="21"/>
              </w:rPr>
              <w:alias w:val="采购商品接受劳务情况明细"/>
              <w:tag w:val="_TUP_21b06c19d7ae4c2ea8596d9fcb57283b"/>
              <w:id w:val="959045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w:t>
                    </w:r>
                    <w:proofErr w:type="gramStart"/>
                    <w:r>
                      <w:t>朗职业</w:t>
                    </w:r>
                    <w:proofErr w:type="gramEnd"/>
                    <w:r>
                      <w:t>卫生技术服务有限公司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287,735.85</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694,643.40</w:t>
                    </w:r>
                  </w:p>
                </w:tc>
              </w:tr>
            </w:sdtContent>
          </w:sdt>
          <w:sdt>
            <w:sdtPr>
              <w:rPr>
                <w:szCs w:val="21"/>
              </w:rPr>
              <w:alias w:val="采购商品接受劳务情况明细"/>
              <w:tag w:val="_TUP_21b06c19d7ae4c2ea8596d9fcb57283b"/>
              <w:id w:val="959045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w:t>
                    </w:r>
                    <w:proofErr w:type="gramStart"/>
                    <w:r>
                      <w:t>朗职业</w:t>
                    </w:r>
                    <w:proofErr w:type="gramEnd"/>
                    <w:r>
                      <w:t>卫生技术服务有限公司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体检费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315,598.00</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20,088.00</w:t>
                    </w:r>
                  </w:p>
                </w:tc>
              </w:tr>
            </w:sdtContent>
          </w:sdt>
          <w:sdt>
            <w:sdtPr>
              <w:rPr>
                <w:szCs w:val="21"/>
              </w:rPr>
              <w:alias w:val="采购商品接受劳务情况明细"/>
              <w:tag w:val="_TUP_21b06c19d7ae4c2ea8596d9fcb57283b"/>
              <w:id w:val="959045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w:t>
                    </w:r>
                    <w:proofErr w:type="gramStart"/>
                    <w:r>
                      <w:t>朗职业</w:t>
                    </w:r>
                    <w:proofErr w:type="gramEnd"/>
                    <w:r>
                      <w:t>卫生技术服务有限公司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职业病危害因素检测费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37,735.85</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52,001.91</w:t>
                    </w:r>
                  </w:p>
                </w:tc>
              </w:tr>
            </w:sdtContent>
          </w:sdt>
          <w:sdt>
            <w:sdtPr>
              <w:rPr>
                <w:szCs w:val="21"/>
              </w:rPr>
              <w:alias w:val="采购商品接受劳务情况明细"/>
              <w:tag w:val="_TUP_21b06c19d7ae4c2ea8596d9fcb57283b"/>
              <w:id w:val="959045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云南通用飞机制造股份有限公司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备件款、材料款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1,657,899.98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376,759.17</w:t>
                    </w:r>
                  </w:p>
                </w:tc>
              </w:tr>
            </w:sdtContent>
          </w:sdt>
          <w:sdt>
            <w:sdtPr>
              <w:rPr>
                <w:szCs w:val="21"/>
              </w:rPr>
              <w:alias w:val="采购商品接受劳务情况明细"/>
              <w:tag w:val="_TUP_21b06c19d7ae4c2ea8596d9fcb57283b"/>
              <w:id w:val="959045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云南物流产业集团和谐汽车服务有限公司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租车费、职工交通车</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270,311.41</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采购商品接受劳务情况明细"/>
              <w:tag w:val="_TUP_21b06c19d7ae4c2ea8596d9fcb57283b"/>
              <w:id w:val="959045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镇康县振兴矿业开发有限责任公司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废钢</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241,640.98</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57,435.90</w:t>
                    </w:r>
                  </w:p>
                </w:tc>
              </w:tr>
            </w:sdtContent>
          </w:sdt>
          <w:sdt>
            <w:sdtPr>
              <w:rPr>
                <w:szCs w:val="21"/>
              </w:rPr>
              <w:alias w:val="采购商品接受劳务情况明细"/>
              <w:tag w:val="_TUP_21b06c19d7ae4c2ea8596d9fcb57283b"/>
              <w:id w:val="959045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云南昆钢集团财务有限公司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贴现息</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2,240,355.62</w:t>
                    </w:r>
                  </w:p>
                </w:tc>
              </w:tr>
            </w:sdtContent>
          </w:sdt>
          <w:sdt>
            <w:sdtPr>
              <w:rPr>
                <w:szCs w:val="21"/>
              </w:rPr>
              <w:alias w:val="采购商品接受劳务情况明细"/>
              <w:tag w:val="_TUP_21b06c19d7ae4c2ea8596d9fcb57283b"/>
              <w:id w:val="959045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云南昆钢机械设备制造建安工程有限公司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工程款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2,203,082.57</w:t>
                    </w:r>
                  </w:p>
                </w:tc>
              </w:tr>
            </w:sdtContent>
          </w:sdt>
          <w:sdt>
            <w:sdtPr>
              <w:rPr>
                <w:szCs w:val="21"/>
              </w:rPr>
              <w:alias w:val="采购商品接受劳务情况明细"/>
              <w:tag w:val="_TUP_21b06c19d7ae4c2ea8596d9fcb57283b"/>
              <w:id w:val="959045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云南昆钢机械设备制造建安工程有限公司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水电费垃圾清运费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97,567.24</w:t>
                    </w:r>
                  </w:p>
                </w:tc>
              </w:tr>
            </w:sdtContent>
          </w:sdt>
          <w:sdt>
            <w:sdtPr>
              <w:rPr>
                <w:szCs w:val="21"/>
              </w:rPr>
              <w:alias w:val="采购商品接受劳务情况明细"/>
              <w:tag w:val="_TUP_21b06c19d7ae4c2ea8596d9fcb57283b"/>
              <w:id w:val="959045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昆钢钢铁集团有限责任公司动力能源分公司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装卸</w:t>
                    </w:r>
                    <w:proofErr w:type="gramStart"/>
                    <w:r>
                      <w:t>费工程</w:t>
                    </w:r>
                    <w:proofErr w:type="gramEnd"/>
                    <w:r>
                      <w:t>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227,364.70</w:t>
                    </w:r>
                  </w:p>
                </w:tc>
              </w:tr>
            </w:sdtContent>
          </w:sdt>
          <w:sdt>
            <w:sdtPr>
              <w:rPr>
                <w:szCs w:val="21"/>
              </w:rPr>
              <w:alias w:val="采购商品接受劳务情况明细"/>
              <w:tag w:val="_TUP_21b06c19d7ae4c2ea8596d9fcb57283b"/>
              <w:id w:val="959046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昆钢钢铁集团有限责任公司动力能源分公司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水电费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96,076.99</w:t>
                    </w:r>
                  </w:p>
                </w:tc>
              </w:tr>
            </w:sdtContent>
          </w:sdt>
          <w:sdt>
            <w:sdtPr>
              <w:rPr>
                <w:szCs w:val="21"/>
              </w:rPr>
              <w:alias w:val="采购商品接受劳务情况明细"/>
              <w:tag w:val="_TUP_21b06c19d7ae4c2ea8596d9fcb57283b"/>
              <w:id w:val="959046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昆钢集团设计院有限公司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105,660.38</w:t>
                    </w:r>
                  </w:p>
                </w:tc>
              </w:tr>
            </w:sdtContent>
          </w:sdt>
          <w:sdt>
            <w:sdtPr>
              <w:rPr>
                <w:szCs w:val="21"/>
              </w:rPr>
              <w:alias w:val="采购商品接受劳务情况明细"/>
              <w:tag w:val="_TUP_21b06c19d7ae4c2ea8596d9fcb57283b"/>
              <w:id w:val="959046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云南昆钢集团山河工程建设监理有限公司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监理费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18,867.92</w:t>
                    </w:r>
                  </w:p>
                </w:tc>
              </w:tr>
            </w:sdtContent>
          </w:sdt>
          <w:sdt>
            <w:sdtPr>
              <w:rPr>
                <w:szCs w:val="21"/>
              </w:rPr>
              <w:alias w:val="采购商品接受劳务情况明细"/>
              <w:tag w:val="_TUP_21b06c19d7ae4c2ea8596d9fcb57283b"/>
              <w:id w:val="959046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昆明钢铁集团有限责任公司罗次车队</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租车费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102,014.56</w:t>
                    </w:r>
                  </w:p>
                </w:tc>
              </w:tr>
            </w:sdtContent>
          </w:sdt>
          <w:sdt>
            <w:sdtPr>
              <w:rPr>
                <w:szCs w:val="21"/>
              </w:rPr>
              <w:alias w:val="采购商品接受劳务情况明细"/>
              <w:tag w:val="_TUP_21b06c19d7ae4c2ea8596d9fcb57283b"/>
              <w:id w:val="959046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云南清朗能源科技有限公司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73,019.50</w:t>
                    </w:r>
                  </w:p>
                </w:tc>
              </w:tr>
            </w:sdtContent>
          </w:sdt>
          <w:sdt>
            <w:sdtPr>
              <w:rPr>
                <w:szCs w:val="21"/>
              </w:rPr>
              <w:alias w:val="采购商品接受劳务情况明细"/>
              <w:tag w:val="_TUP_21b06c19d7ae4c2ea8596d9fcb57283b"/>
              <w:id w:val="959046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云南清朗能源科技有限公司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技术服务费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3,303,122.49</w:t>
                    </w:r>
                  </w:p>
                </w:tc>
              </w:tr>
            </w:sdtContent>
          </w:sdt>
          <w:sdt>
            <w:sdtPr>
              <w:rPr>
                <w:szCs w:val="21"/>
              </w:rPr>
              <w:alias w:val="采购商品接受劳务情况明细"/>
              <w:tag w:val="_TUP_21b06c19d7ae4c2ea8596d9fcb57283b"/>
              <w:id w:val="959046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云南省安宁市龙</w:t>
                    </w:r>
                    <w:proofErr w:type="gramStart"/>
                    <w:r>
                      <w:t>箐</w:t>
                    </w:r>
                    <w:proofErr w:type="gramEnd"/>
                    <w:r>
                      <w:t>山泉饮用水有限责任公司 </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饮用水费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26,964.95</w:t>
                    </w:r>
                  </w:p>
                </w:tc>
              </w:tr>
            </w:sdtContent>
          </w:sdt>
          <w:sdt>
            <w:sdtPr>
              <w:rPr>
                <w:szCs w:val="21"/>
              </w:rPr>
              <w:alias w:val="采购商品接受劳务情况明细"/>
              <w:tag w:val="_TUP_21b06c19d7ae4c2ea8596d9fcb57283b"/>
              <w:id w:val="959046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曲靖昆钢嘉华水泥建材有限公司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w:t>
                    </w:r>
                    <w:proofErr w:type="gramStart"/>
                    <w:r>
                      <w:t>石灰石粉款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785,145.30</w:t>
                    </w:r>
                  </w:p>
                </w:tc>
              </w:tr>
            </w:sdtContent>
          </w:sdt>
          <w:sdt>
            <w:sdtPr>
              <w:rPr>
                <w:szCs w:val="21"/>
              </w:rPr>
              <w:alias w:val="采购商品接受劳务情况明细"/>
              <w:tag w:val="_TUP_21b06c19d7ae4c2ea8596d9fcb57283b"/>
              <w:id w:val="959046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武钢集团昆明钢铁股份有限公司铁路运输分公司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运输费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5,926,038.81</w:t>
                    </w:r>
                  </w:p>
                </w:tc>
              </w:tr>
            </w:sdtContent>
          </w:sdt>
          <w:sdt>
            <w:sdtPr>
              <w:rPr>
                <w:szCs w:val="21"/>
              </w:rPr>
              <w:alias w:val="采购商品接受劳务情况明细"/>
              <w:tag w:val="_TUP_21b06c19d7ae4c2ea8596d9fcb57283b"/>
              <w:id w:val="959046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云南滇祥装饰工程有限公司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防腐款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407,562.34</w:t>
                    </w:r>
                  </w:p>
                </w:tc>
              </w:tr>
            </w:sdtContent>
          </w:sdt>
          <w:sdt>
            <w:sdtPr>
              <w:rPr>
                <w:szCs w:val="21"/>
              </w:rPr>
              <w:alias w:val="采购商品接受劳务情况明细"/>
              <w:tag w:val="_TUP_21b06c19d7ae4c2ea8596d9fcb57283b"/>
              <w:id w:val="959047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采购备件款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433,579.26</w:t>
                    </w:r>
                  </w:p>
                </w:tc>
              </w:tr>
            </w:sdtContent>
          </w:sdt>
          <w:sdt>
            <w:sdtPr>
              <w:rPr>
                <w:szCs w:val="21"/>
              </w:rPr>
              <w:alias w:val="采购商品接受劳务情况明细"/>
              <w:tag w:val="_TUP_21b06c19d7ae4c2ea8596d9fcb57283b"/>
              <w:id w:val="959047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劳动保护用品工作服款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82,126.49</w:t>
                    </w:r>
                  </w:p>
                </w:tc>
              </w:tr>
            </w:sdtContent>
          </w:sdt>
          <w:sdt>
            <w:sdtPr>
              <w:rPr>
                <w:szCs w:val="21"/>
              </w:rPr>
              <w:alias w:val="采购商品接受劳务情况明细"/>
              <w:tag w:val="_TUP_21b06c19d7ae4c2ea8596d9fcb57283b"/>
              <w:id w:val="959047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764,785.57</w:t>
                    </w:r>
                  </w:p>
                </w:tc>
              </w:tr>
            </w:sdtContent>
          </w:sdt>
          <w:sdt>
            <w:sdtPr>
              <w:rPr>
                <w:szCs w:val="21"/>
              </w:rPr>
              <w:alias w:val="采购商品接受劳务情况明细"/>
              <w:tag w:val="_TUP_21b06c19d7ae4c2ea8596d9fcb57283b"/>
              <w:id w:val="959047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备品备件</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450,342.32</w:t>
                    </w:r>
                  </w:p>
                </w:tc>
              </w:tr>
            </w:sdtContent>
          </w:sdt>
          <w:sdt>
            <w:sdtPr>
              <w:rPr>
                <w:szCs w:val="21"/>
              </w:rPr>
              <w:alias w:val="采购商品接受劳务情况明细"/>
              <w:tag w:val="_TUP_21b06c19d7ae4c2ea8596d9fcb57283b"/>
              <w:id w:val="959047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云南华云园艺工程有限公司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绿化养护费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5,000.00</w:t>
                    </w:r>
                  </w:p>
                </w:tc>
              </w:tr>
            </w:sdtContent>
          </w:sdt>
          <w:sdt>
            <w:sdtPr>
              <w:rPr>
                <w:szCs w:val="21"/>
              </w:rPr>
              <w:alias w:val="采购商品接受劳务情况明细"/>
              <w:tag w:val="_TUP_21b06c19d7ae4c2ea8596d9fcb57283b"/>
              <w:id w:val="959047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云南天朗节能环保集团有限公司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修理费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551,847.10</w:t>
                    </w:r>
                  </w:p>
                </w:tc>
              </w:tr>
            </w:sdtContent>
          </w:sdt>
          <w:sdt>
            <w:sdtPr>
              <w:rPr>
                <w:szCs w:val="21"/>
              </w:rPr>
              <w:alias w:val="采购商品接受劳务情况明细"/>
              <w:tag w:val="_TUP_21b06c19d7ae4c2ea8596d9fcb57283b"/>
              <w:id w:val="9590476"/>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云南昆钢资产经营有限公司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(贸易)洗精煤</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62,741,949.02</w:t>
                    </w:r>
                  </w:p>
                </w:tc>
              </w:tr>
            </w:sdtContent>
          </w:sdt>
          <w:sdt>
            <w:sdtPr>
              <w:rPr>
                <w:szCs w:val="21"/>
              </w:rPr>
              <w:alias w:val="采购商品接受劳务情况明细"/>
              <w:tag w:val="_TUP_21b06c19d7ae4c2ea8596d9fcb57283b"/>
              <w:id w:val="9590477"/>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云南昆钢资产经营有限公司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采购煤款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60,611,087.46</w:t>
                    </w:r>
                  </w:p>
                </w:tc>
              </w:tr>
            </w:sdtContent>
          </w:sdt>
          <w:sdt>
            <w:sdtPr>
              <w:rPr>
                <w:szCs w:val="21"/>
              </w:rPr>
              <w:alias w:val="采购商品接受劳务情况明细"/>
              <w:tag w:val="_TUP_21b06c19d7ae4c2ea8596d9fcb57283b"/>
              <w:id w:val="9590478"/>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云南易门大椿树水泥有限责任公司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292,026.16</w:t>
                    </w:r>
                  </w:p>
                </w:tc>
              </w:tr>
            </w:sdtContent>
          </w:sdt>
          <w:sdt>
            <w:sdtPr>
              <w:rPr>
                <w:szCs w:val="21"/>
              </w:rPr>
              <w:alias w:val="采购商品接受劳务情况明细"/>
              <w:tag w:val="_TUP_21b06c19d7ae4c2ea8596d9fcb57283b"/>
              <w:id w:val="9590479"/>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云南元强经贸有限公司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13,203,048.73</w:t>
                    </w:r>
                  </w:p>
                </w:tc>
              </w:tr>
            </w:sdtContent>
          </w:sdt>
          <w:sdt>
            <w:sdtPr>
              <w:rPr>
                <w:szCs w:val="21"/>
              </w:rPr>
              <w:alias w:val="采购商品接受劳务情况明细"/>
              <w:tag w:val="_TUP_21b06c19d7ae4c2ea8596d9fcb57283b"/>
              <w:id w:val="9590480"/>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云南众智招标代理有限公司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招标代理费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943.40</w:t>
                    </w:r>
                  </w:p>
                </w:tc>
              </w:tr>
            </w:sdtContent>
          </w:sdt>
          <w:sdt>
            <w:sdtPr>
              <w:rPr>
                <w:szCs w:val="21"/>
              </w:rPr>
              <w:alias w:val="采购商品接受劳务情况明细"/>
              <w:tag w:val="_TUP_21b06c19d7ae4c2ea8596d9fcb57283b"/>
              <w:id w:val="9590481"/>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昆明钢铁控股公司土地房产经营分公司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租赁费用</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330,046.63</w:t>
                    </w:r>
                  </w:p>
                </w:tc>
              </w:tr>
            </w:sdtContent>
          </w:sdt>
          <w:sdt>
            <w:sdtPr>
              <w:rPr>
                <w:szCs w:val="21"/>
              </w:rPr>
              <w:alias w:val="采购商品接受劳务情况明细"/>
              <w:tag w:val="_TUP_21b06c19d7ae4c2ea8596d9fcb57283b"/>
              <w:id w:val="9590482"/>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云南润华水业有限公司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水费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1,552,194.17</w:t>
                    </w:r>
                  </w:p>
                </w:tc>
              </w:tr>
            </w:sdtContent>
          </w:sdt>
          <w:sdt>
            <w:sdtPr>
              <w:rPr>
                <w:szCs w:val="21"/>
              </w:rPr>
              <w:alias w:val="采购商品接受劳务情况明细"/>
              <w:tag w:val="_TUP_21b06c19d7ae4c2ea8596d9fcb57283b"/>
              <w:id w:val="9590483"/>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云南昆钢建设集团有限公司玉溪焊管分公司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钢管款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433,356.93</w:t>
                    </w:r>
                  </w:p>
                </w:tc>
              </w:tr>
            </w:sdtContent>
          </w:sdt>
          <w:sdt>
            <w:sdtPr>
              <w:rPr>
                <w:szCs w:val="21"/>
              </w:rPr>
              <w:alias w:val="采购商品接受劳务情况明细"/>
              <w:tag w:val="_TUP_21b06c19d7ae4c2ea8596d9fcb57283b"/>
              <w:id w:val="9590484"/>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上海臻云经贸有限公司</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材料采购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427,112.82</w:t>
                    </w:r>
                  </w:p>
                </w:tc>
              </w:tr>
            </w:sdtContent>
          </w:sdt>
          <w:sdt>
            <w:sdtPr>
              <w:rPr>
                <w:szCs w:val="21"/>
              </w:rPr>
              <w:alias w:val="采购商品接受劳务情况明细"/>
              <w:tag w:val="_TUP_21b06c19d7ae4c2ea8596d9fcb57283b"/>
              <w:id w:val="9590485"/>
              <w:lock w:val="sdtLocked"/>
            </w:sdtPr>
            <w:sdtEndPr/>
            <w:sdtContent>
              <w:tr w:rsidR="00F1643C" w:rsidTr="00CB1E1F">
                <w:trPr>
                  <w:cantSplit/>
                </w:trPr>
                <w:tc>
                  <w:tcPr>
                    <w:tcW w:w="2361"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云南省黑色冶金产品质量监督检验站</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15,122.43</w:t>
                    </w:r>
                  </w:p>
                </w:tc>
              </w:tr>
            </w:sdtContent>
          </w:sdt>
        </w:tbl>
        <w:p w:rsidR="00F1643C" w:rsidRDefault="00F1643C"/>
        <w:p w:rsidR="0036046F" w:rsidRDefault="00E909B4"/>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36046F" w:rsidRDefault="00546E80" w:rsidP="00DE52BD">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EndPr/>
          <w:sdtContent>
            <w:p w:rsidR="0036046F" w:rsidRDefault="009C38D8" w:rsidP="00DE52BD">
              <w:pPr>
                <w:ind w:rightChars="-369" w:right="-775"/>
                <w:rPr>
                  <w:szCs w:val="21"/>
                </w:rPr>
              </w:pPr>
              <w:r w:rsidRPr="009B1EEB">
                <w:rPr>
                  <w:szCs w:val="21"/>
                </w:rPr>
                <w:fldChar w:fldCharType="begin"/>
              </w:r>
              <w:r w:rsidR="00F1643C" w:rsidRPr="009B1EEB">
                <w:rPr>
                  <w:szCs w:val="21"/>
                </w:rPr>
                <w:instrText xml:space="preserve">MACROBUTTON  SnrToggleCheckbox √适用 </w:instrText>
              </w:r>
              <w:r w:rsidRPr="009B1EEB">
                <w:rPr>
                  <w:szCs w:val="21"/>
                </w:rPr>
                <w:fldChar w:fldCharType="end"/>
              </w:r>
              <w:r w:rsidRPr="009B1EEB">
                <w:rPr>
                  <w:szCs w:val="21"/>
                </w:rPr>
                <w:fldChar w:fldCharType="begin"/>
              </w:r>
              <w:r w:rsidR="00F1643C" w:rsidRPr="009B1EEB">
                <w:rPr>
                  <w:szCs w:val="21"/>
                </w:rPr>
                <w:instrText xml:space="preserve"> MACROBUTTON  SnrToggleCheckbox □不适用 </w:instrText>
              </w:r>
              <w:r w:rsidRPr="009B1EEB">
                <w:rPr>
                  <w:szCs w:val="21"/>
                </w:rPr>
                <w:fldChar w:fldCharType="end"/>
              </w:r>
            </w:p>
          </w:sdtContent>
        </w:sdt>
        <w:p w:rsidR="0036046F" w:rsidRDefault="00546E80">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28"/>
            <w:gridCol w:w="1701"/>
            <w:gridCol w:w="1560"/>
            <w:gridCol w:w="1916"/>
          </w:tblGrid>
          <w:tr w:rsidR="00F1643C" w:rsidTr="00CB1E1F">
            <w:trPr>
              <w:cantSplit/>
              <w:trHeight w:val="273"/>
            </w:trPr>
            <w:sdt>
              <w:sdtPr>
                <w:tag w:val="_PLD_8f46d61b556c4e7e9874d48274581d06"/>
                <w:id w:val="9591360"/>
                <w:lock w:val="sdtLocked"/>
              </w:sdtPr>
              <w:sdtEndPr/>
              <w:sdtContent>
                <w:tc>
                  <w:tcPr>
                    <w:tcW w:w="2125" w:type="pct"/>
                    <w:tcBorders>
                      <w:top w:val="single" w:sz="4" w:space="0" w:color="auto"/>
                      <w:left w:val="single" w:sz="4" w:space="0" w:color="auto"/>
                      <w:bottom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关联方</w:t>
                    </w:r>
                  </w:p>
                </w:tc>
              </w:sdtContent>
            </w:sdt>
            <w:sdt>
              <w:sdtPr>
                <w:tag w:val="_PLD_86c6996d2c00443589b89411b2b4bde3"/>
                <w:id w:val="9591361"/>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关联交易内容</w:t>
                    </w:r>
                  </w:p>
                </w:tc>
              </w:sdtContent>
            </w:sdt>
            <w:sdt>
              <w:sdtPr>
                <w:tag w:val="_PLD_52688fb5000a4ccb8c43276d58764eb4"/>
                <w:id w:val="9591362"/>
                <w:lock w:val="sdtLocked"/>
              </w:sdtPr>
              <w:sdtEndPr/>
              <w:sdtContent>
                <w:tc>
                  <w:tcPr>
                    <w:tcW w:w="866"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本期发生额</w:t>
                    </w:r>
                  </w:p>
                </w:tc>
              </w:sdtContent>
            </w:sdt>
            <w:sdt>
              <w:sdtPr>
                <w:tag w:val="_PLD_e0158fcec29a443ca9e08a44a2489407"/>
                <w:id w:val="9591363"/>
                <w:lock w:val="sdtLocked"/>
              </w:sdtPr>
              <w:sdtEndPr/>
              <w:sdtContent>
                <w:tc>
                  <w:tcPr>
                    <w:tcW w:w="1064"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959136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保山昆钢嘉华水泥建材有限公司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121,258.62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6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大理昆钢金鑫建材有限公司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52,815.35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6,730.77</w:t>
                    </w:r>
                  </w:p>
                </w:tc>
              </w:tr>
            </w:sdtContent>
          </w:sdt>
          <w:sdt>
            <w:sdtPr>
              <w:rPr>
                <w:szCs w:val="21"/>
              </w:rPr>
              <w:alias w:val="出售商品提供劳务情况明细"/>
              <w:tag w:val="_TUP_c080581d6b634c7bacd27d6542159620"/>
              <w:id w:val="959136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大理昆钢金鑫建材有限公司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44,339.62</w:t>
                    </w:r>
                  </w:p>
                </w:tc>
              </w:tr>
            </w:sdtContent>
          </w:sdt>
          <w:sdt>
            <w:sdtPr>
              <w:rPr>
                <w:szCs w:val="21"/>
              </w:rPr>
              <w:alias w:val="出售商品提供劳务情况明细"/>
              <w:tag w:val="_TUP_c080581d6b634c7bacd27d6542159620"/>
              <w:id w:val="959136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大理昆钢巍山建材有限公司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11,612.26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15,094.34</w:t>
                    </w:r>
                  </w:p>
                </w:tc>
              </w:tr>
            </w:sdtContent>
          </w:sdt>
          <w:sdt>
            <w:sdtPr>
              <w:rPr>
                <w:szCs w:val="21"/>
              </w:rPr>
              <w:alias w:val="出售商品提供劳务情况明细"/>
              <w:tag w:val="_TUP_c080581d6b634c7bacd27d6542159620"/>
              <w:id w:val="959136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大理现代物流商贸有限公司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检修费、材料费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133,059.56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6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大理现代物流商贸有限公司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起重机</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629,503.45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443,709.40</w:t>
                    </w:r>
                  </w:p>
                </w:tc>
              </w:tr>
            </w:sdtContent>
          </w:sdt>
          <w:sdt>
            <w:sdtPr>
              <w:rPr>
                <w:szCs w:val="21"/>
              </w:rPr>
              <w:alias w:val="出售商品提供劳务情况明细"/>
              <w:tag w:val="_TUP_c080581d6b634c7bacd27d6542159620"/>
              <w:id w:val="959137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大理现代物流商贸有限公司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人工费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163,636.36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7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迪庆经济开发区昆钢铁合金公司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20,754.72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7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峨山宏峰建材有限责任公司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56,409.00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7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峨山宏峰建材有限责任公司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55,714.53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51,886.79</w:t>
                    </w:r>
                  </w:p>
                </w:tc>
              </w:tr>
            </w:sdtContent>
          </w:sdt>
          <w:sdt>
            <w:sdtPr>
              <w:rPr>
                <w:szCs w:val="21"/>
              </w:rPr>
              <w:alias w:val="出售商品提供劳务情况明细"/>
              <w:tag w:val="_TUP_c080581d6b634c7bacd27d6542159620"/>
              <w:id w:val="959137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峨山宏峰建材有限责任公司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70,897.44</w:t>
                    </w:r>
                  </w:p>
                </w:tc>
              </w:tr>
            </w:sdtContent>
          </w:sdt>
          <w:sdt>
            <w:sdtPr>
              <w:rPr>
                <w:szCs w:val="21"/>
              </w:rPr>
              <w:alias w:val="出售商品提供劳务情况明细"/>
              <w:tag w:val="_TUP_c080581d6b634c7bacd27d6542159620"/>
              <w:id w:val="959137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83焦(</w:t>
                    </w:r>
                    <w:proofErr w:type="gramStart"/>
                    <w:r>
                      <w:t>水熄)</w:t>
                    </w:r>
                    <w:proofErr w:type="gramEnd"/>
                    <w:r>
                      <w:t xml:space="preserve"> 焦粉</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758,634,796.45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458,828,561.35</w:t>
                    </w:r>
                  </w:p>
                </w:tc>
              </w:tr>
            </w:sdtContent>
          </w:sdt>
          <w:sdt>
            <w:sdtPr>
              <w:rPr>
                <w:szCs w:val="21"/>
              </w:rPr>
              <w:alias w:val="出售商品提供劳务情况明细"/>
              <w:tag w:val="_TUP_c080581d6b634c7bacd27d6542159620"/>
              <w:id w:val="959137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11,319,006.36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8,840,450.54</w:t>
                    </w:r>
                  </w:p>
                </w:tc>
              </w:tr>
            </w:sdtContent>
          </w:sdt>
          <w:sdt>
            <w:sdtPr>
              <w:rPr>
                <w:szCs w:val="21"/>
              </w:rPr>
              <w:alias w:val="出售商品提供劳务情况明细"/>
              <w:tag w:val="_TUP_c080581d6b634c7bacd27d6542159620"/>
              <w:id w:val="959137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废钢材处置费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226,200.00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7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1,217,000.00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7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2,653,649.26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8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356,811.32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8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红河建材熔剂有限公司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39,218.97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94,649.33</w:t>
                    </w:r>
                  </w:p>
                </w:tc>
              </w:tr>
            </w:sdtContent>
          </w:sdt>
          <w:sdt>
            <w:sdtPr>
              <w:rPr>
                <w:szCs w:val="21"/>
              </w:rPr>
              <w:alias w:val="出售商品提供劳务情况明细"/>
              <w:tag w:val="_TUP_c080581d6b634c7bacd27d6542159620"/>
              <w:id w:val="959138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红河建材熔剂有限公司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10,883.76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8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红河建材熔剂有限公司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26,415.09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23,584.91</w:t>
                    </w:r>
                  </w:p>
                </w:tc>
              </w:tr>
            </w:sdtContent>
          </w:sdt>
          <w:sdt>
            <w:sdtPr>
              <w:rPr>
                <w:szCs w:val="21"/>
              </w:rPr>
              <w:alias w:val="出售商品提供劳务情况明细"/>
              <w:tag w:val="_TUP_c080581d6b634c7bacd27d6542159620"/>
              <w:id w:val="959138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红河建材熔剂有限公司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20,081.33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76,483.63</w:t>
                    </w:r>
                  </w:p>
                </w:tc>
              </w:tr>
            </w:sdtContent>
          </w:sdt>
          <w:sdt>
            <w:sdtPr>
              <w:rPr>
                <w:szCs w:val="21"/>
              </w:rPr>
              <w:alias w:val="出售商品提供劳务情况明细"/>
              <w:tag w:val="_TUP_c080581d6b634c7bacd27d6542159620"/>
              <w:id w:val="959138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红河罗</w:t>
                    </w:r>
                    <w:proofErr w:type="gramStart"/>
                    <w:r>
                      <w:t>茨物流经贸</w:t>
                    </w:r>
                    <w:proofErr w:type="gramEnd"/>
                    <w:r>
                      <w:t>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198,017.24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8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红河罗</w:t>
                    </w:r>
                    <w:proofErr w:type="gramStart"/>
                    <w:r>
                      <w:t>茨物流经贸</w:t>
                    </w:r>
                    <w:proofErr w:type="gramEnd"/>
                    <w:r>
                      <w:t>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12,591.45</w:t>
                    </w:r>
                  </w:p>
                </w:tc>
              </w:tr>
            </w:sdtContent>
          </w:sdt>
          <w:sdt>
            <w:sdtPr>
              <w:rPr>
                <w:szCs w:val="21"/>
              </w:rPr>
              <w:alias w:val="出售商品提供劳务情况明细"/>
              <w:tag w:val="_TUP_c080581d6b634c7bacd27d6542159620"/>
              <w:id w:val="959138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红河州紫燕</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80,264.79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50,376.15</w:t>
                    </w:r>
                  </w:p>
                </w:tc>
              </w:tr>
            </w:sdtContent>
          </w:sdt>
          <w:sdt>
            <w:sdtPr>
              <w:rPr>
                <w:szCs w:val="21"/>
              </w:rPr>
              <w:alias w:val="出售商品提供劳务情况明细"/>
              <w:tag w:val="_TUP_c080581d6b634c7bacd27d6542159620"/>
              <w:id w:val="959138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红河州紫燕</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编织袋</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1,046.98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8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红河州紫燕</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113,709.47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85,212.90</w:t>
                    </w:r>
                  </w:p>
                </w:tc>
              </w:tr>
            </w:sdtContent>
          </w:sdt>
          <w:sdt>
            <w:sdtPr>
              <w:rPr>
                <w:szCs w:val="21"/>
              </w:rPr>
              <w:alias w:val="出售商品提供劳务情况明细"/>
              <w:tag w:val="_TUP_c080581d6b634c7bacd27d6542159620"/>
              <w:id w:val="959139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红河州紫燕</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5,258.62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红河州紫燕</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19,658.12</w:t>
                    </w:r>
                  </w:p>
                </w:tc>
              </w:tr>
            </w:sdtContent>
          </w:sdt>
          <w:sdt>
            <w:sdtPr>
              <w:rPr>
                <w:szCs w:val="21"/>
              </w:rPr>
              <w:alias w:val="出售商品提供劳务情况明细"/>
              <w:tag w:val="_TUP_c080581d6b634c7bacd27d6542159620"/>
              <w:id w:val="959139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金平昆钢金河有限责任公司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461,792.24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金平昆钢金河有限责任公司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锻造件（碳）</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310,344.83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金平昆钢金河有限责任公司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33,018.87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金平昆钢金河有限责任公司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11,637.94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164,328.35</w:t>
                    </w:r>
                  </w:p>
                </w:tc>
              </w:tr>
            </w:sdtContent>
          </w:sdt>
          <w:sdt>
            <w:sdtPr>
              <w:rPr>
                <w:szCs w:val="21"/>
              </w:rPr>
              <w:alias w:val="出售商品提供劳务情况明细"/>
              <w:tag w:val="_TUP_c080581d6b634c7bacd27d6542159620"/>
              <w:id w:val="959139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金平昆钢金河有限责任公司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115,692.31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986,415.38</w:t>
                    </w:r>
                  </w:p>
                </w:tc>
              </w:tr>
            </w:sdtContent>
          </w:sdt>
          <w:sdt>
            <w:sdtPr>
              <w:rPr>
                <w:szCs w:val="21"/>
              </w:rPr>
              <w:alias w:val="出售商品提供劳务情况明细"/>
              <w:tag w:val="_TUP_c080581d6b634c7bacd27d6542159620"/>
              <w:id w:val="959139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昆钢机械设备制造建安工程有限公司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安装费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12,931.04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昆钢集团公司动力能源分公司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3,602,353.29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39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昆钢控股公司科技大厦</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材料款、服务费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827,837.44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0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加工费、修理费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170,180.87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0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54,339.62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30,188.68</w:t>
                    </w:r>
                  </w:p>
                </w:tc>
              </w:tr>
            </w:sdtContent>
          </w:sdt>
          <w:sdt>
            <w:sdtPr>
              <w:rPr>
                <w:szCs w:val="21"/>
              </w:rPr>
              <w:alias w:val="出售商品提供劳务情况明细"/>
              <w:tag w:val="_TUP_c080581d6b634c7bacd27d6542159620"/>
              <w:id w:val="959140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维检费、材料款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18,461.54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460,302.75</w:t>
                    </w:r>
                  </w:p>
                </w:tc>
              </w:tr>
            </w:sdtContent>
          </w:sdt>
          <w:sdt>
            <w:sdtPr>
              <w:rPr>
                <w:szCs w:val="21"/>
              </w:rPr>
              <w:alias w:val="出售商品提供劳务情况明细"/>
              <w:tag w:val="_TUP_c080581d6b634c7bacd27d6542159620"/>
              <w:id w:val="959140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14,399,360.79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14,842,662.52</w:t>
                    </w:r>
                  </w:p>
                </w:tc>
              </w:tr>
            </w:sdtContent>
          </w:sdt>
          <w:sdt>
            <w:sdtPr>
              <w:rPr>
                <w:szCs w:val="21"/>
              </w:rPr>
              <w:alias w:val="出售商品提供劳务情况明细"/>
              <w:tag w:val="_TUP_c080581d6b634c7bacd27d6542159620"/>
              <w:id w:val="959140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蒸汽</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16,485,313.08</w:t>
                    </w:r>
                  </w:p>
                </w:tc>
              </w:tr>
            </w:sdtContent>
          </w:sdt>
          <w:sdt>
            <w:sdtPr>
              <w:rPr>
                <w:szCs w:val="21"/>
              </w:rPr>
              <w:alias w:val="出售商品提供劳务情况明细"/>
              <w:tag w:val="_TUP_c080581d6b634c7bacd27d6542159620"/>
              <w:id w:val="959140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昆明春景园林绿化有限责任公司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3,349.06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0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昆明钢铁集团有限责任公司龙山冶金溶剂矿</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56,603.77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0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昆明钢铁集团有限责任公司龙山冶金溶剂矿</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18,717.94</w:t>
                    </w:r>
                  </w:p>
                </w:tc>
              </w:tr>
            </w:sdtContent>
          </w:sdt>
          <w:sdt>
            <w:sdtPr>
              <w:rPr>
                <w:szCs w:val="21"/>
              </w:rPr>
              <w:alias w:val="出售商品提供劳务情况明细"/>
              <w:tag w:val="_TUP_c080581d6b634c7bacd27d6542159620"/>
              <w:id w:val="959140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昆明钢铁集团有限责任公司罗次分公司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33,018.87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35,283.02</w:t>
                    </w:r>
                  </w:p>
                </w:tc>
              </w:tr>
            </w:sdtContent>
          </w:sdt>
          <w:sdt>
            <w:sdtPr>
              <w:rPr>
                <w:szCs w:val="21"/>
              </w:rPr>
              <w:alias w:val="出售商品提供劳务情况明细"/>
              <w:tag w:val="_TUP_c080581d6b634c7bacd27d6542159620"/>
              <w:id w:val="959140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昆明钢铁集团有限责任公司罗次分公司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47,742.16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154,996.58</w:t>
                    </w:r>
                  </w:p>
                </w:tc>
              </w:tr>
            </w:sdtContent>
          </w:sdt>
          <w:sdt>
            <w:sdtPr>
              <w:rPr>
                <w:szCs w:val="21"/>
              </w:rPr>
              <w:alias w:val="出售商品提供劳务情况明细"/>
              <w:tag w:val="_TUP_c080581d6b634c7bacd27d6542159620"/>
              <w:id w:val="959141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昆明钢铁集团有限责任公司罗次分公司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683,224.00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461,538.48</w:t>
                    </w:r>
                  </w:p>
                </w:tc>
              </w:tr>
            </w:sdtContent>
          </w:sdt>
          <w:sdt>
            <w:sdtPr>
              <w:rPr>
                <w:szCs w:val="21"/>
              </w:rPr>
              <w:alias w:val="出售商品提供劳务情况明细"/>
              <w:tag w:val="_TUP_c080581d6b634c7bacd27d6542159620"/>
              <w:id w:val="959141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昆明钢铁控股有限公司红河分公司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487,479.19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846,726.78</w:t>
                    </w:r>
                  </w:p>
                </w:tc>
              </w:tr>
            </w:sdtContent>
          </w:sdt>
          <w:sdt>
            <w:sdtPr>
              <w:rPr>
                <w:szCs w:val="21"/>
              </w:rPr>
              <w:alias w:val="出售商品提供劳务情况明细"/>
              <w:tag w:val="_TUP_c080581d6b634c7bacd27d6542159620"/>
              <w:id w:val="959141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昆明钢铁控股有限公司红河分公司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16,981.13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15,566.04</w:t>
                    </w:r>
                  </w:p>
                </w:tc>
              </w:tr>
            </w:sdtContent>
          </w:sdt>
          <w:sdt>
            <w:sdtPr>
              <w:rPr>
                <w:szCs w:val="21"/>
              </w:rPr>
              <w:alias w:val="出售商品提供劳务情况明细"/>
              <w:tag w:val="_TUP_c080581d6b634c7bacd27d6542159620"/>
              <w:id w:val="959141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306,551.72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2,056,233.59</w:t>
                    </w:r>
                  </w:p>
                </w:tc>
              </w:tr>
            </w:sdtContent>
          </w:sdt>
          <w:sdt>
            <w:sdtPr>
              <w:rPr>
                <w:szCs w:val="21"/>
              </w:rPr>
              <w:alias w:val="出售商品提供劳务情况明细"/>
              <w:tag w:val="_TUP_c080581d6b634c7bacd27d6542159620"/>
              <w:id w:val="959141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昆明钢铁控股有限公司昆钢大厦分公司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维修保护费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43,636.36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1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昆明钢铁控股有限公司余热余能</w:t>
                    </w:r>
                    <w:proofErr w:type="gramStart"/>
                    <w:r>
                      <w:t>发电部</w:t>
                    </w:r>
                    <w:proofErr w:type="gramEnd"/>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蒸气</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14,213,933.20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1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昆明钢铁控股有限公司玉溪分公司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32,179.49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604,533.33</w:t>
                    </w:r>
                  </w:p>
                </w:tc>
              </w:tr>
            </w:sdtContent>
          </w:sdt>
          <w:sdt>
            <w:sdtPr>
              <w:rPr>
                <w:szCs w:val="21"/>
              </w:rPr>
              <w:alias w:val="出售商品提供劳务情况明细"/>
              <w:tag w:val="_TUP_c080581d6b634c7bacd27d6542159620"/>
              <w:id w:val="959141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昆明钢铁控股有限公司玉溪分公司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17,452.83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15,566.04</w:t>
                    </w:r>
                  </w:p>
                </w:tc>
              </w:tr>
            </w:sdtContent>
          </w:sdt>
          <w:sdt>
            <w:sdtPr>
              <w:rPr>
                <w:szCs w:val="21"/>
              </w:rPr>
              <w:alias w:val="出售商品提供劳务情况明细"/>
              <w:tag w:val="_TUP_c080581d6b634c7bacd27d6542159620"/>
              <w:id w:val="959141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昆明工业职业技术学院</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13,797.17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13,800.02</w:t>
                    </w:r>
                  </w:p>
                </w:tc>
              </w:tr>
            </w:sdtContent>
          </w:sdt>
          <w:sdt>
            <w:sdtPr>
              <w:rPr>
                <w:szCs w:val="21"/>
              </w:rPr>
              <w:alias w:val="出售商品提供劳务情况明细"/>
              <w:tag w:val="_TUP_c080581d6b634c7bacd27d6542159620"/>
              <w:id w:val="959141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昆明工业职业技术学院</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学生培训费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6,084.91</w:t>
                    </w:r>
                  </w:p>
                </w:tc>
              </w:tr>
            </w:sdtContent>
          </w:sdt>
          <w:sdt>
            <w:sdtPr>
              <w:rPr>
                <w:szCs w:val="21"/>
              </w:rPr>
              <w:alias w:val="出售商品提供劳务情况明细"/>
              <w:tag w:val="_TUP_c080581d6b634c7bacd27d6542159620"/>
              <w:id w:val="959142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搬运拆除费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221,630.05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2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工程款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647,199.27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2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昆明玉东工贸有限公司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修理费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47,413.79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2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昆明玉东工贸有限公司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40,970.00</w:t>
                    </w:r>
                  </w:p>
                </w:tc>
              </w:tr>
            </w:sdtContent>
          </w:sdt>
          <w:sdt>
            <w:sdtPr>
              <w:rPr>
                <w:szCs w:val="21"/>
              </w:rPr>
              <w:alias w:val="出售商品提供劳务情况明细"/>
              <w:tag w:val="_TUP_c080581d6b634c7bacd27d6542159620"/>
              <w:id w:val="959142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锻造件（碳）</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990,415.52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2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受托加工费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853,411.14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781,258.02</w:t>
                    </w:r>
                  </w:p>
                </w:tc>
              </w:tr>
            </w:sdtContent>
          </w:sdt>
          <w:sdt>
            <w:sdtPr>
              <w:rPr>
                <w:szCs w:val="21"/>
              </w:rPr>
              <w:alias w:val="出售商品提供劳务情况明细"/>
              <w:tag w:val="_TUP_c080581d6b634c7bacd27d6542159620"/>
              <w:id w:val="959142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72,287.06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344,695.03</w:t>
                    </w:r>
                  </w:p>
                </w:tc>
              </w:tr>
            </w:sdtContent>
          </w:sdt>
          <w:sdt>
            <w:sdtPr>
              <w:rPr>
                <w:szCs w:val="21"/>
              </w:rPr>
              <w:alias w:val="出售商品提供劳务情况明细"/>
              <w:tag w:val="_TUP_c080581d6b634c7bacd27d6542159620"/>
              <w:id w:val="959142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昆明云钦耐磨材料总厂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斜轧球段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61,113.93</w:t>
                    </w:r>
                  </w:p>
                </w:tc>
              </w:tr>
            </w:sdtContent>
          </w:sdt>
          <w:sdt>
            <w:sdtPr>
              <w:rPr>
                <w:szCs w:val="21"/>
              </w:rPr>
              <w:alias w:val="出售商品提供劳务情况明细"/>
              <w:tag w:val="_TUP_c080581d6b634c7bacd27d6542159620"/>
              <w:id w:val="959142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临沧矿业有限公司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130,718.41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113,854.00</w:t>
                    </w:r>
                  </w:p>
                </w:tc>
              </w:tr>
            </w:sdtContent>
          </w:sdt>
          <w:sdt>
            <w:sdtPr>
              <w:rPr>
                <w:szCs w:val="21"/>
              </w:rPr>
              <w:alias w:val="出售商品提供劳务情况明细"/>
              <w:tag w:val="_TUP_c080581d6b634c7bacd27d6542159620"/>
              <w:id w:val="959142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临沧矿业有限公司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70,584.90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怒江昆钢水泥有限公司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74,482.76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攀枝花大江钒钛新材料有限公司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708,305.94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1,216,239.82</w:t>
                    </w:r>
                  </w:p>
                </w:tc>
              </w:tr>
            </w:sdtContent>
          </w:sdt>
          <w:sdt>
            <w:sdtPr>
              <w:rPr>
                <w:szCs w:val="21"/>
              </w:rPr>
              <w:alias w:val="出售商品提供劳务情况明细"/>
              <w:tag w:val="_TUP_c080581d6b634c7bacd27d6542159620"/>
              <w:id w:val="959143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攀枝花大江钒钛新材料有限公司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155,849.06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攀枝花大江钒钛新材料有限公司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211,965.81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攀枝花红格投资开发有限责任公司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50,000.00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曲靖昆钢嘉华水泥建材有限公司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77,114.18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42,805.20</w:t>
                    </w:r>
                  </w:p>
                </w:tc>
              </w:tr>
            </w:sdtContent>
          </w:sdt>
          <w:sdt>
            <w:sdtPr>
              <w:rPr>
                <w:szCs w:val="21"/>
              </w:rPr>
              <w:alias w:val="出售商品提供劳务情况明细"/>
              <w:tag w:val="_TUP_c080581d6b634c7bacd27d6542159620"/>
              <w:id w:val="959143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曲靖昆钢嘉华水泥建材有限公司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粉煤灰款、</w:t>
                    </w:r>
                    <w:proofErr w:type="gramStart"/>
                    <w:r>
                      <w:t>锅炉渣款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90,191.43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武钢集团昆钢股份公司新区分公司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24,185,953.40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武钢集团昆钢股份新区分公司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327,276.41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3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电费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9,440.00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18,650,131.13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103,301.88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场地租赁费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1,898,671.42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9,935.85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37,011.33</w:t>
                    </w:r>
                  </w:p>
                </w:tc>
              </w:tr>
            </w:sdtContent>
          </w:sdt>
          <w:sdt>
            <w:sdtPr>
              <w:rPr>
                <w:szCs w:val="21"/>
              </w:rPr>
              <w:alias w:val="出售商品提供劳务情况明细"/>
              <w:tag w:val="_TUP_c080581d6b634c7bacd27d6542159620"/>
              <w:id w:val="959144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156,765.66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52,391.64</w:t>
                    </w:r>
                  </w:p>
                </w:tc>
              </w:tr>
            </w:sdtContent>
          </w:sdt>
          <w:sdt>
            <w:sdtPr>
              <w:rPr>
                <w:szCs w:val="21"/>
              </w:rPr>
              <w:alias w:val="出售商品提供劳务情况明细"/>
              <w:tag w:val="_TUP_c080581d6b634c7bacd27d6542159620"/>
              <w:id w:val="959144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废钢款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224,874.14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-83焦(干熄)、</w:t>
                    </w:r>
                    <w:proofErr w:type="gramStart"/>
                    <w:r>
                      <w:t>云煤</w:t>
                    </w:r>
                    <w:proofErr w:type="gramEnd"/>
                    <w:r>
                      <w:t>-83焦(</w:t>
                    </w:r>
                    <w:proofErr w:type="gramStart"/>
                    <w:r>
                      <w:t>水熄)、云煤</w:t>
                    </w:r>
                    <w:proofErr w:type="gramEnd"/>
                    <w:r>
                      <w:t>-煤气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1,532,588,227.13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1,499,818,903.05</w:t>
                    </w:r>
                  </w:p>
                </w:tc>
              </w:tr>
            </w:sdtContent>
          </w:sdt>
          <w:sdt>
            <w:sdtPr>
              <w:rPr>
                <w:szCs w:val="21"/>
              </w:rPr>
              <w:alias w:val="出售商品提供劳务情况明细"/>
              <w:tag w:val="_TUP_c080581d6b634c7bacd27d6542159620"/>
              <w:id w:val="959144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1,251,196.50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1,070,607.74</w:t>
                    </w:r>
                  </w:p>
                </w:tc>
              </w:tr>
            </w:sdtContent>
          </w:sdt>
          <w:sdt>
            <w:sdtPr>
              <w:rPr>
                <w:szCs w:val="21"/>
              </w:rPr>
              <w:alias w:val="出售商品提供劳务情况明细"/>
              <w:tag w:val="_TUP_c080581d6b634c7bacd27d6542159620"/>
              <w:id w:val="959144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1,483,735.87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4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17,825,640.12</w:t>
                    </w:r>
                  </w:p>
                </w:tc>
              </w:tr>
            </w:sdtContent>
          </w:sdt>
          <w:sdt>
            <w:sdtPr>
              <w:rPr>
                <w:szCs w:val="21"/>
              </w:rPr>
              <w:alias w:val="出售商品提供劳务情况明细"/>
              <w:tag w:val="_TUP_c080581d6b634c7bacd27d6542159620"/>
              <w:id w:val="959145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685,100.46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5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(贸易)焦炭、(贸易)无烟煤</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92,456,319.22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5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121,783.60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5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-83焦(干熄)、</w:t>
                    </w:r>
                    <w:proofErr w:type="gramStart"/>
                    <w:r>
                      <w:t>云煤</w:t>
                    </w:r>
                    <w:proofErr w:type="gramEnd"/>
                    <w:r>
                      <w:t>-83焦(</w:t>
                    </w:r>
                    <w:proofErr w:type="gramStart"/>
                    <w:r>
                      <w:t>水熄)</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445,140,741.58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197,502,710.30</w:t>
                    </w:r>
                  </w:p>
                </w:tc>
              </w:tr>
            </w:sdtContent>
          </w:sdt>
          <w:sdt>
            <w:sdtPr>
              <w:rPr>
                <w:szCs w:val="21"/>
              </w:rPr>
              <w:alias w:val="出售商品提供劳务情况明细"/>
              <w:tag w:val="_TUP_c080581d6b634c7bacd27d6542159620"/>
              <w:id w:val="959145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14,054,355.61</w:t>
                    </w:r>
                  </w:p>
                </w:tc>
              </w:tr>
            </w:sdtContent>
          </w:sdt>
          <w:sdt>
            <w:sdtPr>
              <w:rPr>
                <w:szCs w:val="21"/>
              </w:rPr>
              <w:alias w:val="出售商品提供劳务情况明细"/>
              <w:tag w:val="_TUP_c080581d6b634c7bacd27d6542159620"/>
              <w:id w:val="959145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武钢集团昆明钢铁股份有限公司新区分公司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233,446.22</w:t>
                    </w:r>
                  </w:p>
                </w:tc>
              </w:tr>
            </w:sdtContent>
          </w:sdt>
          <w:sdt>
            <w:sdtPr>
              <w:rPr>
                <w:szCs w:val="21"/>
              </w:rPr>
              <w:alias w:val="出售商品提供劳务情况明细"/>
              <w:tag w:val="_TUP_c080581d6b634c7bacd27d6542159620"/>
              <w:id w:val="959145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武钢昆钢股份铁运分公司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17,826.79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5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盈江昆钢</w:t>
                    </w:r>
                    <w:proofErr w:type="gramStart"/>
                    <w:r>
                      <w:t>榕</w:t>
                    </w:r>
                    <w:proofErr w:type="gramEnd"/>
                    <w:r>
                      <w:t>全水泥建材有限公司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261,880.34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5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1,043,632.22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828,938.56</w:t>
                    </w:r>
                  </w:p>
                </w:tc>
              </w:tr>
            </w:sdtContent>
          </w:sdt>
          <w:sdt>
            <w:sdtPr>
              <w:rPr>
                <w:szCs w:val="21"/>
              </w:rPr>
              <w:alias w:val="出售商品提供劳务情况明细"/>
              <w:tag w:val="_TUP_c080581d6b634c7bacd27d6542159620"/>
              <w:id w:val="959145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504,583.28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6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151,981.13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6,837,565.47</w:t>
                    </w:r>
                  </w:p>
                </w:tc>
              </w:tr>
            </w:sdtContent>
          </w:sdt>
          <w:sdt>
            <w:sdtPr>
              <w:rPr>
                <w:szCs w:val="21"/>
              </w:rPr>
              <w:alias w:val="出售商品提供劳务情况明细"/>
              <w:tag w:val="_TUP_c080581d6b634c7bacd27d6542159620"/>
              <w:id w:val="959146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3,616,339.58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6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889,213.06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6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试验费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1,127,002.81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6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13,387,987.11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14,026,726.26</w:t>
                    </w:r>
                  </w:p>
                </w:tc>
              </w:tr>
            </w:sdtContent>
          </w:sdt>
          <w:sdt>
            <w:sdtPr>
              <w:rPr>
                <w:szCs w:val="21"/>
              </w:rPr>
              <w:alias w:val="出售商品提供劳务情况明细"/>
              <w:tag w:val="_TUP_c080581d6b634c7bacd27d6542159620"/>
              <w:id w:val="959146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锻造件（碳）</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40,956,791.77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40,689,641.16</w:t>
                    </w:r>
                  </w:p>
                </w:tc>
              </w:tr>
            </w:sdtContent>
          </w:sdt>
          <w:sdt>
            <w:sdtPr>
              <w:rPr>
                <w:szCs w:val="21"/>
              </w:rPr>
              <w:alias w:val="出售商品提供劳务情况明细"/>
              <w:tag w:val="_TUP_c080581d6b634c7bacd27d6542159620"/>
              <w:id w:val="959146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斜轧球段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40,956,790.73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41,460,556.50</w:t>
                    </w:r>
                  </w:p>
                </w:tc>
              </w:tr>
            </w:sdtContent>
          </w:sdt>
          <w:sdt>
            <w:sdtPr>
              <w:rPr>
                <w:szCs w:val="21"/>
              </w:rPr>
              <w:alias w:val="出售商品提供劳务情况明细"/>
              <w:tag w:val="_TUP_c080581d6b634c7bacd27d6542159620"/>
              <w:id w:val="959146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4,656,326.31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3,741,967.52</w:t>
                    </w:r>
                  </w:p>
                </w:tc>
              </w:tr>
            </w:sdtContent>
          </w:sdt>
          <w:sdt>
            <w:sdtPr>
              <w:rPr>
                <w:szCs w:val="21"/>
              </w:rPr>
              <w:alias w:val="出售商品提供劳务情况明细"/>
              <w:tag w:val="_TUP_c080581d6b634c7bacd27d6542159620"/>
              <w:id w:val="959146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玉溪大红山矿业有限公司粉末冶金科技分公司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76,231.90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32,468.40</w:t>
                    </w:r>
                  </w:p>
                </w:tc>
              </w:tr>
            </w:sdtContent>
          </w:sdt>
          <w:sdt>
            <w:sdtPr>
              <w:rPr>
                <w:szCs w:val="21"/>
              </w:rPr>
              <w:alias w:val="出售商品提供劳务情况明细"/>
              <w:tag w:val="_TUP_c080581d6b634c7bacd27d6542159620"/>
              <w:id w:val="959146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玉溪大红山矿业有限公司粉末冶金科技分公司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1,981.13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83焦(</w:t>
                    </w:r>
                    <w:proofErr w:type="gramStart"/>
                    <w:r>
                      <w:t>水熄)</w:t>
                    </w:r>
                    <w:proofErr w:type="gramEnd"/>
                    <w:r>
                      <w:t>、焦粉</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557,254,595.62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533,179,065.86</w:t>
                    </w:r>
                  </w:p>
                </w:tc>
              </w:tr>
            </w:sdtContent>
          </w:sdt>
          <w:sdt>
            <w:sdtPr>
              <w:rPr>
                <w:szCs w:val="21"/>
              </w:rPr>
              <w:alias w:val="出售商品提供劳务情况明细"/>
              <w:tag w:val="_TUP_c080581d6b634c7bacd27d6542159620"/>
              <w:id w:val="959147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9,563,072.57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16,115,168.52</w:t>
                    </w:r>
                  </w:p>
                </w:tc>
              </w:tr>
            </w:sdtContent>
          </w:sdt>
          <w:sdt>
            <w:sdtPr>
              <w:rPr>
                <w:szCs w:val="21"/>
              </w:rPr>
              <w:alias w:val="出售商品提供劳务情况明细"/>
              <w:tag w:val="_TUP_c080581d6b634c7bacd27d6542159620"/>
              <w:id w:val="959147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备品备件</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98,600.00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承包费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574,237.99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加工费、设备费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1,976,209.83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33,000.00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338,962.28</w:t>
                    </w:r>
                  </w:p>
                </w:tc>
              </w:tr>
            </w:sdtContent>
          </w:sdt>
          <w:sdt>
            <w:sdtPr>
              <w:rPr>
                <w:szCs w:val="21"/>
              </w:rPr>
              <w:alias w:val="出售商品提供劳务情况明细"/>
              <w:tag w:val="_TUP_c080581d6b634c7bacd27d6542159620"/>
              <w:id w:val="959147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280,037.73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玉溪新兴钢铁有限公司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-83焦(干熄)</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23,255,058.18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7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云南宝象物流集团有限公司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1,016,379.30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1,007,692.32</w:t>
                    </w:r>
                  </w:p>
                </w:tc>
              </w:tr>
            </w:sdtContent>
          </w:sdt>
          <w:sdt>
            <w:sdtPr>
              <w:rPr>
                <w:szCs w:val="21"/>
              </w:rPr>
              <w:alias w:val="出售商品提供劳务情况明细"/>
              <w:tag w:val="_TUP_c080581d6b634c7bacd27d6542159620"/>
              <w:id w:val="959147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云南保山昆钢锅炉有限公司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139,545.30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270,420.53</w:t>
                    </w:r>
                  </w:p>
                </w:tc>
              </w:tr>
            </w:sdtContent>
          </w:sdt>
          <w:sdt>
            <w:sdtPr>
              <w:rPr>
                <w:szCs w:val="21"/>
              </w:rPr>
              <w:alias w:val="出售商品提供劳务情况明细"/>
              <w:tag w:val="_TUP_c080581d6b634c7bacd27d6542159620"/>
              <w:id w:val="959148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云南大红山管道有限公司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164,102.56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232,027.11</w:t>
                    </w:r>
                  </w:p>
                </w:tc>
              </w:tr>
            </w:sdtContent>
          </w:sdt>
          <w:sdt>
            <w:sdtPr>
              <w:rPr>
                <w:szCs w:val="21"/>
              </w:rPr>
              <w:alias w:val="出售商品提供劳务情况明细"/>
              <w:tag w:val="_TUP_c080581d6b634c7bacd27d6542159620"/>
              <w:id w:val="959148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云南大红山管道有限公司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4,316,008.75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5,815,570.39</w:t>
                    </w:r>
                  </w:p>
                </w:tc>
              </w:tr>
            </w:sdtContent>
          </w:sdt>
          <w:sdt>
            <w:sdtPr>
              <w:rPr>
                <w:szCs w:val="21"/>
              </w:rPr>
              <w:alias w:val="出售商品提供劳务情况明细"/>
              <w:tag w:val="_TUP_c080581d6b634c7bacd27d6542159620"/>
              <w:id w:val="959148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云南多扶工贸有限公司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5,390.76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8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云南多扶工贸有限公司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-83焦(干熄)</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337,510.66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8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(贸易)焦粉</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15,969,349.10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8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4,400,064.68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1,483,291.83</w:t>
                    </w:r>
                  </w:p>
                </w:tc>
              </w:tr>
            </w:sdtContent>
          </w:sdt>
          <w:sdt>
            <w:sdtPr>
              <w:rPr>
                <w:szCs w:val="21"/>
              </w:rPr>
              <w:alias w:val="出售商品提供劳务情况明细"/>
              <w:tag w:val="_TUP_c080581d6b634c7bacd27d6542159620"/>
              <w:id w:val="959148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焦末</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3,819,418.83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8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无烟煤款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13,134,168.83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8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-焦粉</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21,010,547.05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92,990,315.65</w:t>
                    </w:r>
                  </w:p>
                </w:tc>
              </w:tr>
            </w:sdtContent>
          </w:sdt>
          <w:sdt>
            <w:sdtPr>
              <w:rPr>
                <w:szCs w:val="21"/>
              </w:rPr>
              <w:alias w:val="出售商品提供劳务情况明细"/>
              <w:tag w:val="_TUP_c080581d6b634c7bacd27d6542159620"/>
              <w:id w:val="959148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354,108.00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1,605,949.38</w:t>
                    </w:r>
                  </w:p>
                </w:tc>
              </w:tr>
            </w:sdtContent>
          </w:sdt>
          <w:sdt>
            <w:sdtPr>
              <w:rPr>
                <w:szCs w:val="21"/>
              </w:rPr>
              <w:alias w:val="出售商品提供劳务情况明细"/>
              <w:tag w:val="_TUP_c080581d6b634c7bacd27d6542159620"/>
              <w:id w:val="959149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备品备件</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20,538.02</w:t>
                    </w:r>
                  </w:p>
                </w:tc>
              </w:tr>
            </w:sdtContent>
          </w:sdt>
          <w:sdt>
            <w:sdtPr>
              <w:rPr>
                <w:szCs w:val="21"/>
              </w:rPr>
              <w:alias w:val="出售商品提供劳务情况明细"/>
              <w:tag w:val="_TUP_c080581d6b634c7bacd27d6542159620"/>
              <w:id w:val="959149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181,545.56</w:t>
                    </w:r>
                  </w:p>
                </w:tc>
              </w:tr>
            </w:sdtContent>
          </w:sdt>
          <w:sdt>
            <w:sdtPr>
              <w:rPr>
                <w:szCs w:val="21"/>
              </w:rPr>
              <w:alias w:val="出售商品提供劳务情况明细"/>
              <w:tag w:val="_TUP_c080581d6b634c7bacd27d6542159620"/>
              <w:id w:val="959149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云南泛亚电子商务有限公司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废旧物资款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36,883.59</w:t>
                    </w:r>
                  </w:p>
                </w:tc>
              </w:tr>
            </w:sdtContent>
          </w:sdt>
          <w:sdt>
            <w:sdtPr>
              <w:rPr>
                <w:szCs w:val="21"/>
              </w:rPr>
              <w:alias w:val="出售商品提供劳务情况明细"/>
              <w:tag w:val="_TUP_c080581d6b634c7bacd27d6542159620"/>
              <w:id w:val="959149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场地租赁费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14,181.81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9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修理费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16,457.80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9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12,928.30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15,175.54</w:t>
                    </w:r>
                  </w:p>
                </w:tc>
              </w:tr>
            </w:sdtContent>
          </w:sdt>
          <w:sdt>
            <w:sdtPr>
              <w:rPr>
                <w:szCs w:val="21"/>
              </w:rPr>
              <w:alias w:val="出售商品提供劳务情况明细"/>
              <w:tag w:val="_TUP_c080581d6b634c7bacd27d6542159620"/>
              <w:id w:val="959149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云南浩绿实业集团有限公司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501,162.39</w:t>
                    </w:r>
                  </w:p>
                </w:tc>
              </w:tr>
            </w:sdtContent>
          </w:sdt>
          <w:sdt>
            <w:sdtPr>
              <w:rPr>
                <w:szCs w:val="21"/>
              </w:rPr>
              <w:alias w:val="出售商品提供劳务情况明细"/>
              <w:tag w:val="_TUP_c080581d6b634c7bacd27d6542159620"/>
              <w:id w:val="959149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云南华云金属制品有限公司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15,165.09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9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93,542.67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49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6,109.04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安装费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97,632.81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5,765.10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10,539.63</w:t>
                    </w:r>
                  </w:p>
                </w:tc>
              </w:tr>
            </w:sdtContent>
          </w:sdt>
          <w:sdt>
            <w:sdtPr>
              <w:rPr>
                <w:szCs w:val="21"/>
              </w:rPr>
              <w:alias w:val="出售商品提供劳务情况明细"/>
              <w:tag w:val="_TUP_c080581d6b634c7bacd27d6542159620"/>
              <w:id w:val="959150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云南昆钢电子信息科技有限公司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119,897.43</w:t>
                    </w:r>
                  </w:p>
                </w:tc>
              </w:tr>
            </w:sdtContent>
          </w:sdt>
          <w:sdt>
            <w:sdtPr>
              <w:rPr>
                <w:szCs w:val="21"/>
              </w:rPr>
              <w:alias w:val="出售商品提供劳务情况明细"/>
              <w:tag w:val="_TUP_c080581d6b634c7bacd27d6542159620"/>
              <w:id w:val="959150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昆钢钙镁</w:t>
                    </w:r>
                    <w:proofErr w:type="gramEnd"/>
                    <w:r>
                      <w:t>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68,017.24</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昆钢钙镁</w:t>
                    </w:r>
                    <w:proofErr w:type="gramEnd"/>
                    <w:r>
                      <w:t>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73,232.31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昆钢钙镁</w:t>
                    </w:r>
                    <w:proofErr w:type="gramEnd"/>
                    <w:r>
                      <w:t>熔剂有限公司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42,452.83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259,581.94</w:t>
                    </w:r>
                  </w:p>
                </w:tc>
              </w:tr>
            </w:sdtContent>
          </w:sdt>
          <w:sdt>
            <w:sdtPr>
              <w:rPr>
                <w:szCs w:val="21"/>
              </w:rPr>
              <w:alias w:val="出售商品提供劳务情况明细"/>
              <w:tag w:val="_TUP_c080581d6b634c7bacd27d6542159620"/>
              <w:id w:val="959150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230,188.66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58,436.45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1,096,898.93</w:t>
                    </w:r>
                  </w:p>
                </w:tc>
              </w:tr>
            </w:sdtContent>
          </w:sdt>
          <w:sdt>
            <w:sdtPr>
              <w:rPr>
                <w:szCs w:val="21"/>
              </w:rPr>
              <w:alias w:val="出售商品提供劳务情况明细"/>
              <w:tag w:val="_TUP_c080581d6b634c7bacd27d6542159620"/>
              <w:id w:val="959150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4,388.89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0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2,744.83</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云南昆钢钢结构股份有限公司安宁分公司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8,477.61</w:t>
                    </w:r>
                  </w:p>
                </w:tc>
              </w:tr>
            </w:sdtContent>
          </w:sdt>
          <w:sdt>
            <w:sdtPr>
              <w:rPr>
                <w:szCs w:val="21"/>
              </w:rPr>
              <w:alias w:val="出售商品提供劳务情况明细"/>
              <w:tag w:val="_TUP_c080581d6b634c7bacd27d6542159620"/>
              <w:id w:val="959151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5,555.55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93,162.39</w:t>
                    </w:r>
                  </w:p>
                </w:tc>
              </w:tr>
            </w:sdtContent>
          </w:sdt>
          <w:sdt>
            <w:sdtPr>
              <w:rPr>
                <w:szCs w:val="21"/>
              </w:rPr>
              <w:alias w:val="出售商品提供劳务情况明细"/>
              <w:tag w:val="_TUP_c080581d6b634c7bacd27d6542159620"/>
              <w:id w:val="959151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加工费、检修费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169,091.69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13,229.72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95,321.82</w:t>
                    </w:r>
                  </w:p>
                </w:tc>
              </w:tr>
            </w:sdtContent>
          </w:sdt>
          <w:sdt>
            <w:sdtPr>
              <w:rPr>
                <w:szCs w:val="21"/>
              </w:rPr>
              <w:alias w:val="出售商品提供劳务情况明细"/>
              <w:tag w:val="_TUP_c080581d6b634c7bacd27d6542159620"/>
              <w:id w:val="959151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37,735.86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云南昆钢嘉华水泥建材有限公司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粉煤灰款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67,372.24</w:t>
                    </w:r>
                  </w:p>
                </w:tc>
              </w:tr>
            </w:sdtContent>
          </w:sdt>
          <w:sdt>
            <w:sdtPr>
              <w:rPr>
                <w:szCs w:val="21"/>
              </w:rPr>
              <w:alias w:val="出售商品提供劳务情况明细"/>
              <w:tag w:val="_TUP_c080581d6b634c7bacd27d6542159620"/>
              <w:id w:val="959151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云南昆钢建设集团有限公司玉溪焊管分公司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51,004.72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云南昆钢石头纸环保材料有限公司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7,241.38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云南昆钢石头纸环保材料有限公司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11,698.12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1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云南昆钢物流有限公司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6,101.89</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云南昆钢物流有限公司元山加油站</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9,956.90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2,346,395.58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2,578,456.65</w:t>
                    </w:r>
                  </w:p>
                </w:tc>
              </w:tr>
            </w:sdtContent>
          </w:sdt>
          <w:sdt>
            <w:sdtPr>
              <w:rPr>
                <w:szCs w:val="21"/>
              </w:rPr>
              <w:alias w:val="出售商品提供劳务情况明细"/>
              <w:tag w:val="_TUP_c080581d6b634c7bacd27d6542159620"/>
              <w:id w:val="959152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1,551,336.78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591,378.48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585,468.28</w:t>
                    </w:r>
                  </w:p>
                </w:tc>
              </w:tr>
            </w:sdtContent>
          </w:sdt>
          <w:sdt>
            <w:sdtPr>
              <w:rPr>
                <w:szCs w:val="21"/>
              </w:rPr>
              <w:alias w:val="出售商品提供劳务情况明细"/>
              <w:tag w:val="_TUP_c080581d6b634c7bacd27d6542159620"/>
              <w:id w:val="959152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66,929.25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濮耐昆</w:t>
                    </w:r>
                    <w:proofErr w:type="gramEnd"/>
                    <w:r>
                      <w:t>钢高温材料有限公司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132,830.77</w:t>
                    </w:r>
                  </w:p>
                </w:tc>
              </w:tr>
            </w:sdtContent>
          </w:sdt>
          <w:sdt>
            <w:sdtPr>
              <w:rPr>
                <w:szCs w:val="21"/>
              </w:rPr>
              <w:alias w:val="出售商品提供劳务情况明细"/>
              <w:tag w:val="_TUP_c080581d6b634c7bacd27d6542159620"/>
              <w:id w:val="959152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云南钛业股份有限公司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1,427,564.21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940,278.73</w:t>
                    </w:r>
                  </w:p>
                </w:tc>
              </w:tr>
            </w:sdtContent>
          </w:sdt>
          <w:sdt>
            <w:sdtPr>
              <w:rPr>
                <w:szCs w:val="21"/>
              </w:rPr>
              <w:alias w:val="出售商品提供劳务情况明细"/>
              <w:tag w:val="_TUP_c080581d6b634c7bacd27d6542159620"/>
              <w:id w:val="959152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云南钛业股份有限公司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检测费、探伤费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205,669.80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物业服务、卫生清洁费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9,790.58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2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云南天朗节能环保集团有限公司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591,872.57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3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云南天朗能源科技有限公司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7,088.67</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3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云南易门大椿树水泥有限责任公司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50,025.40</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347,833.55</w:t>
                    </w:r>
                  </w:p>
                </w:tc>
              </w:tr>
            </w:sdtContent>
          </w:sdt>
          <w:sdt>
            <w:sdtPr>
              <w:rPr>
                <w:szCs w:val="21"/>
              </w:rPr>
              <w:alias w:val="出售商品提供劳务情况明细"/>
              <w:tag w:val="_TUP_c080581d6b634c7bacd27d6542159620"/>
              <w:id w:val="959153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云南易门大椿树水泥有限责任公司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2,084.91</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83,990.57</w:t>
                    </w:r>
                  </w:p>
                </w:tc>
              </w:tr>
            </w:sdtContent>
          </w:sdt>
          <w:sdt>
            <w:sdtPr>
              <w:rPr>
                <w:szCs w:val="21"/>
              </w:rPr>
              <w:alias w:val="出售商品提供劳务情况明细"/>
              <w:tag w:val="_TUP_c080581d6b634c7bacd27d6542159620"/>
              <w:id w:val="959153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云南易门大椿树水泥有限责任公司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228,554.02</w:t>
                    </w:r>
                  </w:p>
                </w:tc>
              </w:tr>
            </w:sdtContent>
          </w:sdt>
          <w:sdt>
            <w:sdtPr>
              <w:rPr>
                <w:szCs w:val="21"/>
              </w:rPr>
              <w:alias w:val="出售商品提供劳务情况明细"/>
              <w:tag w:val="_TUP_c080581d6b634c7bacd27d6542159620"/>
              <w:id w:val="959153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云南云宏钛科技有限公司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94,526.35</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86,140.29</w:t>
                    </w:r>
                  </w:p>
                </w:tc>
              </w:tr>
            </w:sdtContent>
          </w:sdt>
          <w:sdt>
            <w:sdtPr>
              <w:rPr>
                <w:szCs w:val="21"/>
              </w:rPr>
              <w:alias w:val="出售商品提供劳务情况明细"/>
              <w:tag w:val="_TUP_c080581d6b634c7bacd27d6542159620"/>
              <w:id w:val="959153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83,254.72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3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镇康县振兴矿业开发有限责任公司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222,222.22</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3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镇康县振兴矿业开发有限责任公司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w:t>
                    </w:r>
                    <w:proofErr w:type="gramStart"/>
                    <w:r>
                      <w:t>低铬球段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279,698.28</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r>
            </w:sdtContent>
          </w:sdt>
          <w:sdt>
            <w:sdtPr>
              <w:rPr>
                <w:szCs w:val="21"/>
              </w:rPr>
              <w:alias w:val="出售商品提供劳务情况明细"/>
              <w:tag w:val="_TUP_c080581d6b634c7bacd27d6542159620"/>
              <w:id w:val="959153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镇康县振兴矿业开发有限责任公司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17,477.36</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8,738.68</w:t>
                    </w:r>
                  </w:p>
                </w:tc>
              </w:tr>
            </w:sdtContent>
          </w:sdt>
          <w:sdt>
            <w:sdtPr>
              <w:rPr>
                <w:szCs w:val="21"/>
              </w:rPr>
              <w:alias w:val="出售商品提供劳务情况明细"/>
              <w:tag w:val="_TUP_c080581d6b634c7bacd27d6542159620"/>
              <w:id w:val="959153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镇康县振兴矿业开发有限责任公司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衬板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100,307.70</w:t>
                    </w:r>
                  </w:p>
                </w:tc>
              </w:tr>
            </w:sdtContent>
          </w:sdt>
          <w:sdt>
            <w:sdtPr>
              <w:rPr>
                <w:szCs w:val="21"/>
              </w:rPr>
              <w:alias w:val="出售商品提供劳务情况明细"/>
              <w:tag w:val="_TUP_c080581d6b634c7bacd27d6542159620"/>
              <w:id w:val="959154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迪庆香格里拉</w:t>
                    </w:r>
                    <w:proofErr w:type="gramStart"/>
                    <w:r>
                      <w:t>昆钢鸿达</w:t>
                    </w:r>
                    <w:proofErr w:type="gramEnd"/>
                    <w:r>
                      <w:t>水泥有限公司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254,782.20</w:t>
                    </w:r>
                  </w:p>
                </w:tc>
              </w:tr>
            </w:sdtContent>
          </w:sdt>
          <w:sdt>
            <w:sdtPr>
              <w:rPr>
                <w:szCs w:val="21"/>
              </w:rPr>
              <w:alias w:val="出售商品提供劳务情况明细"/>
              <w:tag w:val="_TUP_c080581d6b634c7bacd27d6542159620"/>
              <w:id w:val="959154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迪庆香格里拉</w:t>
                    </w:r>
                    <w:proofErr w:type="gramStart"/>
                    <w:r>
                      <w:t>昆钢鸿达</w:t>
                    </w:r>
                    <w:proofErr w:type="gramEnd"/>
                    <w:r>
                      <w:t>水泥有限公司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2,136.75</w:t>
                    </w:r>
                  </w:p>
                </w:tc>
              </w:tr>
            </w:sdtContent>
          </w:sdt>
          <w:sdt>
            <w:sdtPr>
              <w:rPr>
                <w:szCs w:val="21"/>
              </w:rPr>
              <w:alias w:val="出售商品提供劳务情况明细"/>
              <w:tag w:val="_TUP_c080581d6b634c7bacd27d6542159620"/>
              <w:id w:val="959154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凤庆</w:t>
                    </w:r>
                    <w:proofErr w:type="gramStart"/>
                    <w:r>
                      <w:t>县习谦</w:t>
                    </w:r>
                    <w:proofErr w:type="gramEnd"/>
                    <w:r>
                      <w:t>水泥有限责任公司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270,427.35</w:t>
                    </w:r>
                  </w:p>
                </w:tc>
              </w:tr>
            </w:sdtContent>
          </w:sdt>
          <w:sdt>
            <w:sdtPr>
              <w:rPr>
                <w:szCs w:val="21"/>
              </w:rPr>
              <w:alias w:val="出售商品提供劳务情况明细"/>
              <w:tag w:val="_TUP_c080581d6b634c7bacd27d6542159620"/>
              <w:id w:val="959154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红河建材熔剂有限公司古山分公司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保产维护费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13,056.90</w:t>
                    </w:r>
                  </w:p>
                </w:tc>
              </w:tr>
            </w:sdtContent>
          </w:sdt>
          <w:sdt>
            <w:sdtPr>
              <w:rPr>
                <w:szCs w:val="21"/>
              </w:rPr>
              <w:alias w:val="出售商品提供劳务情况明细"/>
              <w:tag w:val="_TUP_c080581d6b634c7bacd27d6542159620"/>
              <w:id w:val="959154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云南昆钢钢结构股份有限公司昆明分公司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24,339.62</w:t>
                    </w:r>
                  </w:p>
                </w:tc>
              </w:tr>
            </w:sdtContent>
          </w:sdt>
          <w:sdt>
            <w:sdtPr>
              <w:rPr>
                <w:szCs w:val="21"/>
              </w:rPr>
              <w:alias w:val="出售商品提供劳务情况明细"/>
              <w:tag w:val="_TUP_c080581d6b634c7bacd27d6542159620"/>
              <w:id w:val="959154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云南昆钢钢结构股份有限公司昆明分公司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46,179.82</w:t>
                    </w:r>
                  </w:p>
                </w:tc>
              </w:tr>
            </w:sdtContent>
          </w:sdt>
          <w:sdt>
            <w:sdtPr>
              <w:rPr>
                <w:szCs w:val="21"/>
              </w:rPr>
              <w:alias w:val="出售商品提供劳务情况明细"/>
              <w:tag w:val="_TUP_c080581d6b634c7bacd27d6542159620"/>
              <w:id w:val="959154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云南昆钢钢结构股份有限公司昆明分公司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物业服务、卫生清洁费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219,773.69</w:t>
                    </w:r>
                  </w:p>
                </w:tc>
              </w:tr>
            </w:sdtContent>
          </w:sdt>
          <w:sdt>
            <w:sdtPr>
              <w:rPr>
                <w:szCs w:val="21"/>
              </w:rPr>
              <w:alias w:val="出售商品提供劳务情况明细"/>
              <w:tag w:val="_TUP_c080581d6b634c7bacd27d6542159620"/>
              <w:id w:val="959154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昆钢钢铁集团有限责任公司动力能源分公司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检测费、设备费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1,250,078.10</w:t>
                    </w:r>
                  </w:p>
                </w:tc>
              </w:tr>
            </w:sdtContent>
          </w:sdt>
          <w:sdt>
            <w:sdtPr>
              <w:rPr>
                <w:szCs w:val="21"/>
              </w:rPr>
              <w:alias w:val="出售商品提供劳务情况明细"/>
              <w:tag w:val="_TUP_c080581d6b634c7bacd27d6542159620"/>
              <w:id w:val="959154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昆钢钢铁集团有限责任公司动力能源分公司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煤气</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7,469,297.54</w:t>
                    </w:r>
                  </w:p>
                </w:tc>
              </w:tr>
            </w:sdtContent>
          </w:sdt>
          <w:sdt>
            <w:sdtPr>
              <w:rPr>
                <w:szCs w:val="21"/>
              </w:rPr>
              <w:alias w:val="出售商品提供劳务情况明细"/>
              <w:tag w:val="_TUP_c080581d6b634c7bacd27d6542159620"/>
              <w:id w:val="959154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昆钢钢铁集团有限责任公司动力能源分公司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251,885.98</w:t>
                    </w:r>
                  </w:p>
                </w:tc>
              </w:tr>
            </w:sdtContent>
          </w:sdt>
          <w:sdt>
            <w:sdtPr>
              <w:rPr>
                <w:szCs w:val="21"/>
              </w:rPr>
              <w:alias w:val="出售商品提供劳务情况明细"/>
              <w:tag w:val="_TUP_c080581d6b634c7bacd27d6542159620"/>
              <w:id w:val="959155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昆明钢铁集团有限责任公司汽车运输分公司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2,656.60</w:t>
                    </w:r>
                  </w:p>
                </w:tc>
              </w:tr>
            </w:sdtContent>
          </w:sdt>
          <w:sdt>
            <w:sdtPr>
              <w:rPr>
                <w:szCs w:val="21"/>
              </w:rPr>
              <w:alias w:val="出售商品提供劳务情况明细"/>
              <w:tag w:val="_TUP_c080581d6b634c7bacd27d6542159620"/>
              <w:id w:val="959155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昆钢股份红河</w:t>
                    </w:r>
                    <w:proofErr w:type="gramStart"/>
                    <w:r>
                      <w:t>钢铁经贸</w:t>
                    </w:r>
                    <w:proofErr w:type="gramEnd"/>
                    <w:r>
                      <w:t>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-83焦(</w:t>
                    </w:r>
                    <w:proofErr w:type="gramStart"/>
                    <w:r>
                      <w:t>水熄)</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11,314,625.21</w:t>
                    </w:r>
                  </w:p>
                </w:tc>
              </w:tr>
            </w:sdtContent>
          </w:sdt>
          <w:sdt>
            <w:sdtPr>
              <w:rPr>
                <w:szCs w:val="21"/>
              </w:rPr>
              <w:alias w:val="出售商品提供劳务情况明细"/>
              <w:tag w:val="_TUP_c080581d6b634c7bacd27d6542159620"/>
              <w:id w:val="959155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云南昆钢机械设备制造建安工程有限公司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加工款、备品备件</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91,662.39</w:t>
                    </w:r>
                  </w:p>
                </w:tc>
              </w:tr>
            </w:sdtContent>
          </w:sdt>
          <w:sdt>
            <w:sdtPr>
              <w:rPr>
                <w:szCs w:val="21"/>
              </w:rPr>
              <w:alias w:val="出售商品提供劳务情况明细"/>
              <w:tag w:val="_TUP_c080581d6b634c7bacd27d6542159620"/>
              <w:id w:val="959155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云南昆钢机械设备制造建安工程有限公司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55,867.92</w:t>
                    </w:r>
                  </w:p>
                </w:tc>
              </w:tr>
            </w:sdtContent>
          </w:sdt>
          <w:sdt>
            <w:sdtPr>
              <w:rPr>
                <w:szCs w:val="21"/>
              </w:rPr>
              <w:alias w:val="出售商品提供劳务情况明细"/>
              <w:tag w:val="_TUP_c080581d6b634c7bacd27d6542159620"/>
              <w:id w:val="959155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昆明钢铁集团有限责任公司上厂分公司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11,717.60</w:t>
                    </w:r>
                  </w:p>
                </w:tc>
              </w:tr>
            </w:sdtContent>
          </w:sdt>
          <w:sdt>
            <w:sdtPr>
              <w:rPr>
                <w:szCs w:val="21"/>
              </w:rPr>
              <w:alias w:val="出售商品提供劳务情况明细"/>
              <w:tag w:val="_TUP_c080581d6b634c7bacd27d6542159620"/>
              <w:id w:val="959155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昆明钢铁集团有限责任公司上厂分公司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37,847.00</w:t>
                    </w:r>
                  </w:p>
                </w:tc>
              </w:tr>
            </w:sdtContent>
          </w:sdt>
          <w:sdt>
            <w:sdtPr>
              <w:rPr>
                <w:szCs w:val="21"/>
              </w:rPr>
              <w:alias w:val="出售商品提供劳务情况明细"/>
              <w:tag w:val="_TUP_c080581d6b634c7bacd27d6542159620"/>
              <w:id w:val="959155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维修费、轧辊</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244,675.49</w:t>
                    </w:r>
                  </w:p>
                </w:tc>
              </w:tr>
            </w:sdtContent>
          </w:sdt>
          <w:sdt>
            <w:sdtPr>
              <w:rPr>
                <w:szCs w:val="21"/>
              </w:rPr>
              <w:alias w:val="出售商品提供劳务情况明细"/>
              <w:tag w:val="_TUP_c080581d6b634c7bacd27d6542159620"/>
              <w:id w:val="959155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云南昆钢桥钢有限公司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(贸易)焦炭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70,231,596.88</w:t>
                    </w:r>
                  </w:p>
                </w:tc>
              </w:tr>
            </w:sdtContent>
          </w:sdt>
          <w:sdt>
            <w:sdtPr>
              <w:rPr>
                <w:szCs w:val="21"/>
              </w:rPr>
              <w:alias w:val="出售商品提供劳务情况明细"/>
              <w:tag w:val="_TUP_c080581d6b634c7bacd27d6542159620"/>
              <w:id w:val="959155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云南昆钢新型复合材料开发有限公司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19,323.08</w:t>
                    </w:r>
                  </w:p>
                </w:tc>
              </w:tr>
            </w:sdtContent>
          </w:sdt>
          <w:sdt>
            <w:sdtPr>
              <w:rPr>
                <w:szCs w:val="21"/>
              </w:rPr>
              <w:alias w:val="出售商品提供劳务情况明细"/>
              <w:tag w:val="_TUP_c080581d6b634c7bacd27d6542159620"/>
              <w:id w:val="959155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云南昆钢新型复合材料开发有限公司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41,037.74</w:t>
                    </w:r>
                  </w:p>
                </w:tc>
              </w:tr>
            </w:sdtContent>
          </w:sdt>
          <w:sdt>
            <w:sdtPr>
              <w:rPr>
                <w:szCs w:val="21"/>
              </w:rPr>
              <w:alias w:val="出售商品提供劳务情况明细"/>
              <w:tag w:val="_TUP_c080581d6b634c7bacd27d6542159620"/>
              <w:id w:val="959156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维检费、材料款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3,866,900.00</w:t>
                    </w:r>
                  </w:p>
                </w:tc>
              </w:tr>
            </w:sdtContent>
          </w:sdt>
          <w:sdt>
            <w:sdtPr>
              <w:rPr>
                <w:szCs w:val="21"/>
              </w:rPr>
              <w:alias w:val="出售商品提供劳务情况明细"/>
              <w:tag w:val="_TUP_c080581d6b634c7bacd27d6542159620"/>
              <w:id w:val="959156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昆明钢铁控股有限公司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委托管理</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314,465.09</w:t>
                    </w:r>
                  </w:p>
                </w:tc>
              </w:tr>
            </w:sdtContent>
          </w:sdt>
          <w:sdt>
            <w:sdtPr>
              <w:rPr>
                <w:szCs w:val="21"/>
              </w:rPr>
              <w:alias w:val="出售商品提供劳务情况明细"/>
              <w:tag w:val="_TUP_c080581d6b634c7bacd27d6542159620"/>
              <w:id w:val="959156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昆明江宗矿业有限公司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伴生金</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1,831,677.12</w:t>
                    </w:r>
                  </w:p>
                </w:tc>
              </w:tr>
            </w:sdtContent>
          </w:sdt>
          <w:sdt>
            <w:sdtPr>
              <w:rPr>
                <w:szCs w:val="21"/>
              </w:rPr>
              <w:alias w:val="出售商品提供劳务情况明细"/>
              <w:tag w:val="_TUP_c080581d6b634c7bacd27d6542159620"/>
              <w:id w:val="959156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昆明江宗矿业有限公司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铜精矿</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20,410,592.00</w:t>
                    </w:r>
                  </w:p>
                </w:tc>
              </w:tr>
            </w:sdtContent>
          </w:sdt>
          <w:sdt>
            <w:sdtPr>
              <w:rPr>
                <w:szCs w:val="21"/>
              </w:rPr>
              <w:alias w:val="出售商品提供劳务情况明细"/>
              <w:tag w:val="_TUP_c080581d6b634c7bacd27d6542159620"/>
              <w:id w:val="959156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昆明昆钢装饰福利有限公司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12,222.23</w:t>
                    </w:r>
                  </w:p>
                </w:tc>
              </w:tr>
            </w:sdtContent>
          </w:sdt>
          <w:sdt>
            <w:sdtPr>
              <w:rPr>
                <w:szCs w:val="21"/>
              </w:rPr>
              <w:alias w:val="出售商品提供劳务情况明细"/>
              <w:tag w:val="_TUP_c080581d6b634c7bacd27d6542159620"/>
              <w:id w:val="959156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昆钢桥钢异型轧钢厂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轧辊、检测费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37,583.83</w:t>
                    </w:r>
                  </w:p>
                </w:tc>
              </w:tr>
            </w:sdtContent>
          </w:sdt>
          <w:sdt>
            <w:sdtPr>
              <w:rPr>
                <w:szCs w:val="21"/>
              </w:rPr>
              <w:alias w:val="出售商品提供劳务情况明细"/>
              <w:tag w:val="_TUP_c080581d6b634c7bacd27d6542159620"/>
              <w:id w:val="959156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武钢集团昆明钢铁股份有限公司铁路运输分公司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24,931.38</w:t>
                    </w:r>
                  </w:p>
                </w:tc>
              </w:tr>
            </w:sdtContent>
          </w:sdt>
          <w:sdt>
            <w:sdtPr>
              <w:rPr>
                <w:szCs w:val="21"/>
              </w:rPr>
              <w:alias w:val="出售商品提供劳务情况明细"/>
              <w:tag w:val="_TUP_c080581d6b634c7bacd27d6542159620"/>
              <w:id w:val="959156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焦炭</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365,906.81</w:t>
                    </w:r>
                  </w:p>
                </w:tc>
              </w:tr>
            </w:sdtContent>
          </w:sdt>
          <w:sdt>
            <w:sdtPr>
              <w:rPr>
                <w:szCs w:val="21"/>
              </w:rPr>
              <w:alias w:val="出售商品提供劳务情况明细"/>
              <w:tag w:val="_TUP_c080581d6b634c7bacd27d6542159620"/>
              <w:id w:val="959156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云南华云实业集团有限公司双扶福利厂</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5,390.76</w:t>
                    </w:r>
                  </w:p>
                </w:tc>
              </w:tr>
            </w:sdtContent>
          </w:sdt>
          <w:sdt>
            <w:sdtPr>
              <w:rPr>
                <w:szCs w:val="21"/>
              </w:rPr>
              <w:alias w:val="出售商品提供劳务情况明细"/>
              <w:tag w:val="_TUP_c080581d6b634c7bacd27d6542159620"/>
              <w:id w:val="959156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w:t>
                    </w:r>
                    <w:proofErr w:type="gramStart"/>
                    <w:r>
                      <w:t>云双益综合</w:t>
                    </w:r>
                    <w:proofErr w:type="gramEnd"/>
                    <w:r>
                      <w:t>服务有限责任公司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6,109.04</w:t>
                    </w:r>
                  </w:p>
                </w:tc>
              </w:tr>
            </w:sdtContent>
          </w:sdt>
          <w:sdt>
            <w:sdtPr>
              <w:rPr>
                <w:szCs w:val="21"/>
              </w:rPr>
              <w:alias w:val="出售商品提供劳务情况明细"/>
              <w:tag w:val="_TUP_c080581d6b634c7bacd27d6542159620"/>
              <w:id w:val="959157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云南昆钢房地产开发有限公司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8,247.56</w:t>
                    </w:r>
                  </w:p>
                </w:tc>
              </w:tr>
            </w:sdtContent>
          </w:sdt>
          <w:sdt>
            <w:sdtPr>
              <w:rPr>
                <w:szCs w:val="21"/>
              </w:rPr>
              <w:alias w:val="出售商品提供劳务情况明细"/>
              <w:tag w:val="_TUP_c080581d6b634c7bacd27d6542159620"/>
              <w:id w:val="959157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云南通用机场股份有限公司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车辆租赁</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48,000.00</w:t>
                    </w:r>
                  </w:p>
                </w:tc>
              </w:tr>
            </w:sdtContent>
          </w:sdt>
          <w:sdt>
            <w:sdtPr>
              <w:rPr>
                <w:szCs w:val="21"/>
              </w:rPr>
              <w:alias w:val="出售商品提供劳务情况明细"/>
              <w:tag w:val="_TUP_c080581d6b634c7bacd27d6542159620"/>
              <w:id w:val="959157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昆钢集团设计院有限公司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107,918.93</w:t>
                    </w:r>
                  </w:p>
                </w:tc>
              </w:tr>
            </w:sdtContent>
          </w:sdt>
          <w:sdt>
            <w:sdtPr>
              <w:rPr>
                <w:szCs w:val="21"/>
              </w:rPr>
              <w:alias w:val="出售商品提供劳务情况明细"/>
              <w:tag w:val="_TUP_c080581d6b634c7bacd27d6542159620"/>
              <w:id w:val="959157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云南昆钢建材科技有限公司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4,188.03</w:t>
                    </w:r>
                  </w:p>
                </w:tc>
              </w:tr>
            </w:sdtContent>
          </w:sdt>
          <w:sdt>
            <w:sdtPr>
              <w:rPr>
                <w:szCs w:val="21"/>
              </w:rPr>
              <w:alias w:val="出售商品提供劳务情况明细"/>
              <w:tag w:val="_TUP_c080581d6b634c7bacd27d6542159620"/>
              <w:id w:val="959157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德宏</w:t>
                    </w:r>
                    <w:proofErr w:type="gramStart"/>
                    <w:r>
                      <w:t>奥环水泥</w:t>
                    </w:r>
                    <w:proofErr w:type="gramEnd"/>
                    <w:r>
                      <w:t>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铸造高</w:t>
                    </w:r>
                    <w:proofErr w:type="gramStart"/>
                    <w:r>
                      <w:t>铬球段</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55,067.56</w:t>
                    </w:r>
                  </w:p>
                </w:tc>
              </w:tr>
            </w:sdtContent>
          </w:sdt>
          <w:sdt>
            <w:sdtPr>
              <w:rPr>
                <w:szCs w:val="21"/>
              </w:rPr>
              <w:alias w:val="出售商品提供劳务情况明细"/>
              <w:tag w:val="_TUP_c080581d6b634c7bacd27d6542159620"/>
              <w:id w:val="959157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金平昆钢球团矿业有限公司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14,316.24</w:t>
                    </w:r>
                  </w:p>
                </w:tc>
              </w:tr>
            </w:sdtContent>
          </w:sdt>
          <w:sdt>
            <w:sdtPr>
              <w:rPr>
                <w:szCs w:val="21"/>
              </w:rPr>
              <w:alias w:val="出售商品提供劳务情况明细"/>
              <w:tag w:val="_TUP_c080581d6b634c7bacd27d6542159620"/>
              <w:id w:val="959157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504,504.51</w:t>
                    </w:r>
                  </w:p>
                </w:tc>
              </w:tr>
            </w:sdtContent>
          </w:sdt>
          <w:sdt>
            <w:sdtPr>
              <w:rPr>
                <w:szCs w:val="21"/>
              </w:rPr>
              <w:alias w:val="出售商品提供劳务情况明细"/>
              <w:tag w:val="_TUP_c080581d6b634c7bacd27d6542159620"/>
              <w:id w:val="959157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昆明焦化制气有限公司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进口煤</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4,496,808.91</w:t>
                    </w:r>
                  </w:p>
                </w:tc>
              </w:tr>
            </w:sdtContent>
          </w:sdt>
          <w:sdt>
            <w:sdtPr>
              <w:rPr>
                <w:szCs w:val="21"/>
              </w:rPr>
              <w:alias w:val="出售商品提供劳务情况明细"/>
              <w:tag w:val="_TUP_c080581d6b634c7bacd27d6542159620"/>
              <w:id w:val="959157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w:t>
                    </w:r>
                    <w:proofErr w:type="gramStart"/>
                    <w:r>
                      <w:t>昆钢兴达</w:t>
                    </w:r>
                    <w:proofErr w:type="gramEnd"/>
                    <w:r>
                      <w:t>物业服务有限公司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31,121.39</w:t>
                    </w:r>
                  </w:p>
                </w:tc>
              </w:tr>
            </w:sdtContent>
          </w:sdt>
          <w:sdt>
            <w:sdtPr>
              <w:rPr>
                <w:szCs w:val="21"/>
              </w:rPr>
              <w:alias w:val="出售商品提供劳务情况明细"/>
              <w:tag w:val="_TUP_c080581d6b634c7bacd27d6542159620"/>
              <w:id w:val="959157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云南楚丰新材料集团有限公司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2,234,232.00</w:t>
                    </w:r>
                  </w:p>
                </w:tc>
              </w:tr>
            </w:sdtContent>
          </w:sdt>
          <w:sdt>
            <w:sdtPr>
              <w:rPr>
                <w:szCs w:val="21"/>
              </w:rPr>
              <w:alias w:val="出售商品提供劳务情况明细"/>
              <w:tag w:val="_TUP_c080581d6b634c7bacd27d6542159620"/>
              <w:id w:val="959158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云南滇祥装饰工程有限公司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住宿费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267.92</w:t>
                    </w:r>
                  </w:p>
                </w:tc>
              </w:tr>
            </w:sdtContent>
          </w:sdt>
          <w:sdt>
            <w:sdtPr>
              <w:rPr>
                <w:szCs w:val="21"/>
              </w:rPr>
              <w:alias w:val="出售商品提供劳务情况明细"/>
              <w:tag w:val="_TUP_c080581d6b634c7bacd27d6542159620"/>
              <w:id w:val="959158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云南浩华经贸有限公司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云煤</w:t>
                    </w:r>
                    <w:proofErr w:type="gramEnd"/>
                    <w:r>
                      <w:t>-筛分焦丁</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752,752.14</w:t>
                    </w:r>
                  </w:p>
                </w:tc>
              </w:tr>
            </w:sdtContent>
          </w:sdt>
          <w:sdt>
            <w:sdtPr>
              <w:rPr>
                <w:szCs w:val="21"/>
              </w:rPr>
              <w:alias w:val="出售商品提供劳务情况明细"/>
              <w:tag w:val="_TUP_c080581d6b634c7bacd27d6542159620"/>
              <w:id w:val="959158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云南华云金属制品有限公司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6,256.41</w:t>
                    </w:r>
                  </w:p>
                </w:tc>
              </w:tr>
            </w:sdtContent>
          </w:sdt>
          <w:sdt>
            <w:sdtPr>
              <w:rPr>
                <w:szCs w:val="21"/>
              </w:rPr>
              <w:alias w:val="出售商品提供劳务情况明细"/>
              <w:tag w:val="_TUP_c080581d6b634c7bacd27d6542159620"/>
              <w:id w:val="959158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云南昆钢建设集团有限公司玉溪焊管分公司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51,004.72</w:t>
                    </w:r>
                  </w:p>
                </w:tc>
              </w:tr>
            </w:sdtContent>
          </w:sdt>
          <w:sdt>
            <w:sdtPr>
              <w:rPr>
                <w:szCs w:val="21"/>
              </w:rPr>
              <w:alias w:val="出售商品提供劳务情况明细"/>
              <w:tag w:val="_TUP_c080581d6b634c7bacd27d6542159620"/>
              <w:id w:val="9591584"/>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云南昆钢石头纸环保材料有限公司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材料款、加工费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35,245.30</w:t>
                    </w:r>
                  </w:p>
                </w:tc>
              </w:tr>
            </w:sdtContent>
          </w:sdt>
          <w:sdt>
            <w:sdtPr>
              <w:rPr>
                <w:szCs w:val="21"/>
              </w:rPr>
              <w:alias w:val="出售商品提供劳务情况明细"/>
              <w:tag w:val="_TUP_c080581d6b634c7bacd27d6542159620"/>
              <w:id w:val="9591585"/>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云南昆钢石头纸环保材料有限公司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4,178.40</w:t>
                    </w:r>
                  </w:p>
                </w:tc>
              </w:tr>
            </w:sdtContent>
          </w:sdt>
          <w:sdt>
            <w:sdtPr>
              <w:rPr>
                <w:szCs w:val="21"/>
              </w:rPr>
              <w:alias w:val="出售商品提供劳务情况明细"/>
              <w:tag w:val="_TUP_c080581d6b634c7bacd27d6542159620"/>
              <w:id w:val="9591586"/>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云南昆钢再生资源科技有限公司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维修费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4,574.64</w:t>
                    </w:r>
                  </w:p>
                </w:tc>
              </w:tr>
            </w:sdtContent>
          </w:sdt>
          <w:sdt>
            <w:sdtPr>
              <w:rPr>
                <w:szCs w:val="21"/>
              </w:rPr>
              <w:alias w:val="出售商品提供劳务情况明细"/>
              <w:tag w:val="_TUP_c080581d6b634c7bacd27d6542159620"/>
              <w:id w:val="9591587"/>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云南清朗能源科技有限公司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proofErr w:type="gramStart"/>
                    <w:r>
                      <w:t>检修款</w:t>
                    </w:r>
                    <w:proofErr w:type="gramEnd"/>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15,367.05</w:t>
                    </w:r>
                  </w:p>
                </w:tc>
              </w:tr>
            </w:sdtContent>
          </w:sdt>
          <w:sdt>
            <w:sdtPr>
              <w:rPr>
                <w:szCs w:val="21"/>
              </w:rPr>
              <w:alias w:val="出售商品提供劳务情况明细"/>
              <w:tag w:val="_TUP_c080581d6b634c7bacd27d6542159620"/>
              <w:id w:val="9591588"/>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7,692.31</w:t>
                    </w:r>
                  </w:p>
                </w:tc>
              </w:tr>
            </w:sdtContent>
          </w:sdt>
          <w:sdt>
            <w:sdtPr>
              <w:rPr>
                <w:szCs w:val="21"/>
              </w:rPr>
              <w:alias w:val="出售商品提供劳务情况明细"/>
              <w:tag w:val="_TUP_c080581d6b634c7bacd27d6542159620"/>
              <w:id w:val="9591589"/>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云南泰瑞物业服务有限公司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物业服务、卫生清洁费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1,311.33</w:t>
                    </w:r>
                  </w:p>
                </w:tc>
              </w:tr>
            </w:sdtContent>
          </w:sdt>
          <w:sdt>
            <w:sdtPr>
              <w:rPr>
                <w:szCs w:val="21"/>
              </w:rPr>
              <w:alias w:val="出售商品提供劳务情况明细"/>
              <w:tag w:val="_TUP_c080581d6b634c7bacd27d6542159620"/>
              <w:id w:val="9591590"/>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云南天朗环境科技有限公司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维检费、材料款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316,903.17</w:t>
                    </w:r>
                  </w:p>
                </w:tc>
              </w:tr>
            </w:sdtContent>
          </w:sdt>
          <w:sdt>
            <w:sdtPr>
              <w:rPr>
                <w:szCs w:val="21"/>
              </w:rPr>
              <w:alias w:val="出售商品提供劳务情况明细"/>
              <w:tag w:val="_TUP_c080581d6b634c7bacd27d6542159620"/>
              <w:id w:val="9591591"/>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云南天朗节能环保集团有限公司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设备款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368,034.97</w:t>
                    </w:r>
                  </w:p>
                </w:tc>
              </w:tr>
            </w:sdtContent>
          </w:sdt>
          <w:sdt>
            <w:sdtPr>
              <w:rPr>
                <w:szCs w:val="21"/>
              </w:rPr>
              <w:alias w:val="出售商品提供劳务情况明细"/>
              <w:tag w:val="_TUP_c080581d6b634c7bacd27d6542159620"/>
              <w:id w:val="9591592"/>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材料款</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42,618.12</w:t>
                    </w:r>
                  </w:p>
                </w:tc>
              </w:tr>
            </w:sdtContent>
          </w:sdt>
          <w:sdt>
            <w:sdtPr>
              <w:rPr>
                <w:szCs w:val="21"/>
              </w:rPr>
              <w:alias w:val="出售商品提供劳务情况明细"/>
              <w:tag w:val="_TUP_c080581d6b634c7bacd27d6542159620"/>
              <w:id w:val="9591593"/>
              <w:lock w:val="sdtLocked"/>
            </w:sdtPr>
            <w:sdtEndPr/>
            <w:sdtContent>
              <w:tr w:rsidR="00F1643C" w:rsidTr="00CB1E1F">
                <w:trPr>
                  <w:cantSplit/>
                </w:trPr>
                <w:tc>
                  <w:tcPr>
                    <w:tcW w:w="2125"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镇康水泥建材有限公司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rPr>
                        <w:szCs w:val="21"/>
                      </w:rPr>
                    </w:pPr>
                    <w:r>
                      <w:t>检测费</w:t>
                    </w: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F1643C" w:rsidRDefault="00F1643C" w:rsidP="00EC287E">
                    <w:pPr>
                      <w:jc w:val="right"/>
                      <w:rPr>
                        <w:szCs w:val="21"/>
                      </w:rPr>
                    </w:pPr>
                    <w:r>
                      <w:t>94,339.62</w:t>
                    </w:r>
                  </w:p>
                </w:tc>
              </w:tr>
            </w:sdtContent>
          </w:sdt>
        </w:tbl>
        <w:p w:rsidR="00F1643C" w:rsidRDefault="00F1643C"/>
        <w:p w:rsidR="0036046F" w:rsidRDefault="00546E80">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EndPr/>
          <w:sdtContent>
            <w:p w:rsidR="0036046F" w:rsidRDefault="009C38D8" w:rsidP="00660DEB">
              <w:pPr>
                <w:rPr>
                  <w:rFonts w:cs="Cambria"/>
                  <w:szCs w:val="21"/>
                </w:rPr>
              </w:pPr>
              <w:r w:rsidRPr="009B1EEB">
                <w:rPr>
                  <w:rFonts w:cs="Cambria"/>
                  <w:szCs w:val="21"/>
                </w:rPr>
                <w:fldChar w:fldCharType="begin"/>
              </w:r>
              <w:r w:rsidR="00660DEB" w:rsidRPr="009B1EEB">
                <w:rPr>
                  <w:rFonts w:cs="Cambria"/>
                  <w:szCs w:val="21"/>
                </w:rPr>
                <w:instrText xml:space="preserve">MACROBUTTON  SnrToggleCheckbox □适用 </w:instrText>
              </w:r>
              <w:r w:rsidRPr="009B1EEB">
                <w:rPr>
                  <w:rFonts w:cs="Cambria"/>
                  <w:szCs w:val="21"/>
                </w:rPr>
                <w:fldChar w:fldCharType="end"/>
              </w:r>
              <w:r w:rsidRPr="009B1EEB">
                <w:rPr>
                  <w:rFonts w:cs="Cambria"/>
                  <w:szCs w:val="21"/>
                </w:rPr>
                <w:fldChar w:fldCharType="begin"/>
              </w:r>
              <w:r w:rsidR="00660DEB" w:rsidRPr="009B1EEB">
                <w:rPr>
                  <w:rFonts w:cs="Cambria"/>
                  <w:szCs w:val="21"/>
                </w:rPr>
                <w:instrText xml:space="preserve"> MACROBUTTON  SnrToggleCheckbox √不适用 </w:instrText>
              </w:r>
              <w:r w:rsidRPr="009B1EEB">
                <w:rPr>
                  <w:rFonts w:cs="Cambria"/>
                  <w:szCs w:val="21"/>
                </w:rPr>
                <w:fldChar w:fldCharType="end"/>
              </w:r>
            </w:p>
          </w:sdtContent>
        </w:sdt>
        <w:p w:rsidR="0036046F" w:rsidRDefault="00E909B4">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36046F" w:rsidRDefault="00546E80" w:rsidP="00DE52BD">
          <w:pPr>
            <w:pStyle w:val="4"/>
            <w:numPr>
              <w:ilvl w:val="3"/>
              <w:numId w:val="180"/>
            </w:numPr>
            <w:ind w:left="424" w:hangingChars="202" w:hanging="424"/>
          </w:pPr>
          <w:r>
            <w:rPr>
              <w:rFonts w:hint="eastAsia"/>
            </w:rPr>
            <w:t>关联受托管理/承包及委托管理/出包情况</w:t>
          </w:r>
        </w:p>
        <w:p w:rsidR="0036046F" w:rsidRDefault="00546E80">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EndPr/>
          <w:sdtContent>
            <w:p w:rsidR="0036046F" w:rsidRDefault="009C38D8" w:rsidP="00F1643C">
              <w:pPr>
                <w:rPr>
                  <w:rFonts w:cs="Cambria"/>
                  <w:szCs w:val="21"/>
                </w:rPr>
              </w:pPr>
              <w:r w:rsidRPr="009B1EEB">
                <w:rPr>
                  <w:rFonts w:cs="Cambria"/>
                  <w:szCs w:val="21"/>
                </w:rPr>
                <w:fldChar w:fldCharType="begin"/>
              </w:r>
              <w:r w:rsidR="00F1643C" w:rsidRPr="009B1EEB">
                <w:rPr>
                  <w:rFonts w:cs="Cambria"/>
                  <w:szCs w:val="21"/>
                </w:rPr>
                <w:instrText xml:space="preserve">MACROBUTTON  SnrToggleCheckbox □适用 </w:instrText>
              </w:r>
              <w:r w:rsidRPr="009B1EEB">
                <w:rPr>
                  <w:rFonts w:cs="Cambria"/>
                  <w:szCs w:val="21"/>
                </w:rPr>
                <w:fldChar w:fldCharType="end"/>
              </w:r>
              <w:r w:rsidRPr="009B1EEB">
                <w:rPr>
                  <w:rFonts w:cs="Cambria"/>
                  <w:szCs w:val="21"/>
                </w:rPr>
                <w:fldChar w:fldCharType="begin"/>
              </w:r>
              <w:r w:rsidR="00F1643C" w:rsidRPr="009B1EEB">
                <w:rPr>
                  <w:rFonts w:cs="Cambria"/>
                  <w:szCs w:val="21"/>
                </w:rPr>
                <w:instrText xml:space="preserve"> MACROBUTTON  SnrToggleCheckbox √不适用 </w:instrText>
              </w:r>
              <w:r w:rsidRPr="009B1EEB">
                <w:rPr>
                  <w:rFonts w:cs="Cambria"/>
                  <w:szCs w:val="21"/>
                </w:rPr>
                <w:fldChar w:fldCharType="end"/>
              </w:r>
            </w:p>
          </w:sdtContent>
        </w:sdt>
        <w:p w:rsidR="0036046F" w:rsidRDefault="00546E80">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EndPr/>
          <w:sdtContent>
            <w:p w:rsidR="0036046F" w:rsidRDefault="009C38D8" w:rsidP="00F1643C">
              <w:pPr>
                <w:rPr>
                  <w:rFonts w:cs="Cambria"/>
                  <w:szCs w:val="21"/>
                </w:rPr>
              </w:pPr>
              <w:r w:rsidRPr="009B1EEB">
                <w:rPr>
                  <w:rFonts w:cs="Cambria"/>
                  <w:szCs w:val="21"/>
                </w:rPr>
                <w:fldChar w:fldCharType="begin"/>
              </w:r>
              <w:r w:rsidR="00F1643C" w:rsidRPr="009B1EEB">
                <w:rPr>
                  <w:rFonts w:cs="Cambria"/>
                  <w:szCs w:val="21"/>
                </w:rPr>
                <w:instrText xml:space="preserve">MACROBUTTON  SnrToggleCheckbox □适用 </w:instrText>
              </w:r>
              <w:r w:rsidRPr="009B1EEB">
                <w:rPr>
                  <w:rFonts w:cs="Cambria"/>
                  <w:szCs w:val="21"/>
                </w:rPr>
                <w:fldChar w:fldCharType="end"/>
              </w:r>
              <w:r w:rsidRPr="009B1EEB">
                <w:rPr>
                  <w:rFonts w:cs="Cambria"/>
                  <w:szCs w:val="21"/>
                </w:rPr>
                <w:fldChar w:fldCharType="begin"/>
              </w:r>
              <w:r w:rsidR="00F1643C" w:rsidRPr="009B1EEB">
                <w:rPr>
                  <w:rFonts w:cs="Cambria"/>
                  <w:szCs w:val="21"/>
                </w:rPr>
                <w:instrText xml:space="preserve"> MACROBUTTON  SnrToggleCheckbox √不适用 </w:instrText>
              </w:r>
              <w:r w:rsidRPr="009B1EEB">
                <w:rPr>
                  <w:rFonts w:cs="Cambria"/>
                  <w:szCs w:val="21"/>
                </w:rPr>
                <w:fldChar w:fldCharType="end"/>
              </w:r>
            </w:p>
          </w:sdtContent>
        </w:sdt>
        <w:p w:rsidR="0036046F" w:rsidRDefault="0036046F">
          <w:pPr>
            <w:rPr>
              <w:rFonts w:cs="Cambria"/>
              <w:szCs w:val="21"/>
            </w:rPr>
          </w:pPr>
        </w:p>
        <w:p w:rsidR="0036046F" w:rsidRDefault="00546E80">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EndPr/>
          <w:sdtContent>
            <w:p w:rsidR="0036046F" w:rsidRDefault="009C38D8" w:rsidP="00F1643C">
              <w:pPr>
                <w:rPr>
                  <w:rFonts w:cs="Cambria"/>
                  <w:bCs/>
                  <w:szCs w:val="21"/>
                </w:rPr>
              </w:pPr>
              <w:r w:rsidRPr="009B1EEB">
                <w:rPr>
                  <w:rFonts w:cs="Cambria"/>
                  <w:bCs/>
                  <w:szCs w:val="21"/>
                </w:rPr>
                <w:fldChar w:fldCharType="begin"/>
              </w:r>
              <w:r w:rsidR="00F1643C" w:rsidRPr="009B1EEB">
                <w:rPr>
                  <w:rFonts w:cs="Cambria"/>
                  <w:bCs/>
                  <w:szCs w:val="21"/>
                </w:rPr>
                <w:instrText xml:space="preserve">MACROBUTTON  SnrToggleCheckbox □适用 </w:instrText>
              </w:r>
              <w:r w:rsidRPr="009B1EEB">
                <w:rPr>
                  <w:rFonts w:cs="Cambria"/>
                  <w:bCs/>
                  <w:szCs w:val="21"/>
                </w:rPr>
                <w:fldChar w:fldCharType="end"/>
              </w:r>
              <w:r w:rsidRPr="009B1EEB">
                <w:rPr>
                  <w:rFonts w:cs="Cambria"/>
                  <w:bCs/>
                  <w:szCs w:val="21"/>
                </w:rPr>
                <w:fldChar w:fldCharType="begin"/>
              </w:r>
              <w:r w:rsidR="00F1643C" w:rsidRPr="009B1EEB">
                <w:rPr>
                  <w:rFonts w:cs="Cambria"/>
                  <w:bCs/>
                  <w:szCs w:val="21"/>
                </w:rPr>
                <w:instrText xml:space="preserve"> MACROBUTTON  SnrToggleCheckbox √不适用 </w:instrText>
              </w:r>
              <w:r w:rsidRPr="009B1EEB">
                <w:rPr>
                  <w:rFonts w:cs="Cambria"/>
                  <w:bCs/>
                  <w:szCs w:val="21"/>
                </w:rPr>
                <w:fldChar w:fldCharType="end"/>
              </w:r>
            </w:p>
          </w:sdtContent>
        </w:sdt>
        <w:p w:rsidR="0036046F" w:rsidRDefault="00546E80">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EndPr/>
          <w:sdtContent>
            <w:p w:rsidR="0036046F" w:rsidRDefault="009C38D8" w:rsidP="00F1643C">
              <w:pPr>
                <w:rPr>
                  <w:rFonts w:cs="Cambria"/>
                  <w:bCs/>
                  <w:szCs w:val="21"/>
                </w:rPr>
              </w:pPr>
              <w:r w:rsidRPr="009B1EEB">
                <w:rPr>
                  <w:rFonts w:cs="Cambria"/>
                  <w:bCs/>
                  <w:szCs w:val="21"/>
                </w:rPr>
                <w:fldChar w:fldCharType="begin"/>
              </w:r>
              <w:r w:rsidR="00F1643C" w:rsidRPr="009B1EEB">
                <w:rPr>
                  <w:rFonts w:cs="Cambria"/>
                  <w:bCs/>
                  <w:szCs w:val="21"/>
                </w:rPr>
                <w:instrText xml:space="preserve">MACROBUTTON  SnrToggleCheckbox □适用 </w:instrText>
              </w:r>
              <w:r w:rsidRPr="009B1EEB">
                <w:rPr>
                  <w:rFonts w:cs="Cambria"/>
                  <w:bCs/>
                  <w:szCs w:val="21"/>
                </w:rPr>
                <w:fldChar w:fldCharType="end"/>
              </w:r>
              <w:r w:rsidRPr="009B1EEB">
                <w:rPr>
                  <w:rFonts w:cs="Cambria"/>
                  <w:bCs/>
                  <w:szCs w:val="21"/>
                </w:rPr>
                <w:fldChar w:fldCharType="begin"/>
              </w:r>
              <w:r w:rsidR="00F1643C" w:rsidRPr="009B1EEB">
                <w:rPr>
                  <w:rFonts w:cs="Cambria"/>
                  <w:bCs/>
                  <w:szCs w:val="21"/>
                </w:rPr>
                <w:instrText xml:space="preserve"> MACROBUTTON  SnrToggleCheckbox √不适用 </w:instrText>
              </w:r>
              <w:r w:rsidRPr="009B1EEB">
                <w:rPr>
                  <w:rFonts w:cs="Cambria"/>
                  <w:bCs/>
                  <w:szCs w:val="21"/>
                </w:rPr>
                <w:fldChar w:fldCharType="end"/>
              </w:r>
            </w:p>
          </w:sdtContent>
        </w:sdt>
        <w:p w:rsidR="0036046F" w:rsidRDefault="00E909B4">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rsidR="0036046F" w:rsidRDefault="00546E80" w:rsidP="00DE52BD">
          <w:pPr>
            <w:pStyle w:val="4"/>
            <w:numPr>
              <w:ilvl w:val="3"/>
              <w:numId w:val="180"/>
            </w:numPr>
            <w:ind w:left="424" w:hangingChars="202" w:hanging="424"/>
          </w:pPr>
          <w:r>
            <w:rPr>
              <w:rFonts w:hint="eastAsia"/>
            </w:rPr>
            <w:t>关联租赁情况</w:t>
          </w:r>
        </w:p>
        <w:p w:rsidR="0036046F" w:rsidRDefault="00546E80">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Locked"/>
            <w:placeholder>
              <w:docPart w:val="GBC22222222222222222222222222222"/>
            </w:placeholder>
          </w:sdtPr>
          <w:sdtEndPr/>
          <w:sdtContent>
            <w:p w:rsidR="0036046F" w:rsidRDefault="009C38D8">
              <w:pPr>
                <w:rPr>
                  <w:szCs w:val="21"/>
                </w:rPr>
              </w:pPr>
              <w:r w:rsidRPr="009B1EEB">
                <w:rPr>
                  <w:szCs w:val="21"/>
                </w:rPr>
                <w:fldChar w:fldCharType="begin"/>
              </w:r>
              <w:r w:rsidR="00F1643C" w:rsidRPr="009B1EEB">
                <w:rPr>
                  <w:szCs w:val="21"/>
                </w:rPr>
                <w:instrText xml:space="preserve">MACROBUTTON  SnrToggleCheckbox √适用 </w:instrText>
              </w:r>
              <w:r w:rsidRPr="009B1EEB">
                <w:rPr>
                  <w:szCs w:val="21"/>
                </w:rPr>
                <w:fldChar w:fldCharType="end"/>
              </w:r>
              <w:r w:rsidRPr="009B1EEB">
                <w:rPr>
                  <w:szCs w:val="21"/>
                </w:rPr>
                <w:fldChar w:fldCharType="begin"/>
              </w:r>
              <w:r w:rsidR="00F1643C"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2"/>
            <w:gridCol w:w="1558"/>
            <w:gridCol w:w="2268"/>
            <w:gridCol w:w="2485"/>
          </w:tblGrid>
          <w:tr w:rsidR="00F1643C" w:rsidTr="00F1643C">
            <w:trPr>
              <w:trHeight w:val="338"/>
            </w:trPr>
            <w:sdt>
              <w:sdtPr>
                <w:tag w:val="_PLD_cc1d9e6700c8464abef135c18dae1347"/>
                <w:id w:val="9598043"/>
                <w:lock w:val="sdtLocked"/>
              </w:sdtPr>
              <w:sdtEndPr/>
              <w:sdtContent>
                <w:tc>
                  <w:tcPr>
                    <w:tcW w:w="1452"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szCs w:val="21"/>
                      </w:rPr>
                    </w:pPr>
                    <w:r>
                      <w:rPr>
                        <w:rFonts w:hint="eastAsia"/>
                        <w:szCs w:val="21"/>
                      </w:rPr>
                      <w:t>承租方名称</w:t>
                    </w:r>
                  </w:p>
                </w:tc>
              </w:sdtContent>
            </w:sdt>
            <w:sdt>
              <w:sdtPr>
                <w:tag w:val="_PLD_7c70ec7c258c47ab93562d23df95ba25"/>
                <w:id w:val="9598044"/>
                <w:lock w:val="sdtLocked"/>
              </w:sdtPr>
              <w:sdtEndPr/>
              <w:sdtContent>
                <w:tc>
                  <w:tcPr>
                    <w:tcW w:w="876"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szCs w:val="21"/>
                      </w:rPr>
                    </w:pPr>
                    <w:r>
                      <w:rPr>
                        <w:rFonts w:hint="eastAsia"/>
                        <w:szCs w:val="21"/>
                      </w:rPr>
                      <w:t>租赁资产种类</w:t>
                    </w:r>
                  </w:p>
                </w:tc>
              </w:sdtContent>
            </w:sdt>
            <w:sdt>
              <w:sdtPr>
                <w:tag w:val="_PLD_b73b5bf2ad5b438bac8401815956bbdb"/>
                <w:id w:val="9598045"/>
                <w:lock w:val="sdtLocked"/>
              </w:sdtPr>
              <w:sdtEndPr/>
              <w:sdtContent>
                <w:tc>
                  <w:tcPr>
                    <w:tcW w:w="1275"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szCs w:val="21"/>
                      </w:rPr>
                    </w:pPr>
                    <w:r>
                      <w:rPr>
                        <w:rFonts w:hint="eastAsia"/>
                        <w:szCs w:val="21"/>
                      </w:rPr>
                      <w:t>本期确认的租赁收入</w:t>
                    </w:r>
                  </w:p>
                </w:tc>
              </w:sdtContent>
            </w:sdt>
            <w:sdt>
              <w:sdtPr>
                <w:tag w:val="_PLD_08d45094bbb64f479287ecd678beea52"/>
                <w:id w:val="9598046"/>
                <w:lock w:val="sdtLocked"/>
              </w:sdtPr>
              <w:sdtEndPr/>
              <w:sdtContent>
                <w:tc>
                  <w:tcPr>
                    <w:tcW w:w="1397" w:type="pct"/>
                    <w:tcBorders>
                      <w:top w:val="single" w:sz="4" w:space="0" w:color="auto"/>
                      <w:left w:val="single" w:sz="4" w:space="0" w:color="auto"/>
                      <w:right w:val="single" w:sz="4" w:space="0" w:color="auto"/>
                    </w:tcBorders>
                    <w:shd w:val="clear" w:color="auto" w:fill="auto"/>
                    <w:vAlign w:val="center"/>
                  </w:tcPr>
                  <w:p w:rsidR="00F1643C" w:rsidRDefault="00F1643C" w:rsidP="00EC287E">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9598047"/>
              <w:lock w:val="sdtLocked"/>
            </w:sdtPr>
            <w:sdtEndPr/>
            <w:sdtContent>
              <w:tr w:rsidR="00F1643C" w:rsidTr="00F1643C">
                <w:tc>
                  <w:tcPr>
                    <w:tcW w:w="1452"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云南浩绿实业集团有限公司</w:t>
                    </w:r>
                  </w:p>
                </w:tc>
                <w:tc>
                  <w:tcPr>
                    <w:tcW w:w="876"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场地</w:t>
                    </w:r>
                  </w:p>
                </w:tc>
                <w:tc>
                  <w:tcPr>
                    <w:tcW w:w="1275"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r>
                      <w:t>14,181.81</w:t>
                    </w:r>
                  </w:p>
                </w:tc>
                <w:tc>
                  <w:tcPr>
                    <w:tcW w:w="1397"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p>
                </w:tc>
              </w:tr>
            </w:sdtContent>
          </w:sdt>
          <w:sdt>
            <w:sdtPr>
              <w:rPr>
                <w:szCs w:val="21"/>
              </w:rPr>
              <w:alias w:val="关联租赁情况"/>
              <w:tag w:val="_TUP_0737c0b729354e1aa40e6636ee6d6f9b"/>
              <w:id w:val="9598048"/>
              <w:lock w:val="sdtLocked"/>
            </w:sdtPr>
            <w:sdtEndPr/>
            <w:sdtContent>
              <w:tr w:rsidR="00F1643C" w:rsidTr="00F1643C">
                <w:tc>
                  <w:tcPr>
                    <w:tcW w:w="1452"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云南通用机场股份有限公司</w:t>
                    </w:r>
                  </w:p>
                </w:tc>
                <w:tc>
                  <w:tcPr>
                    <w:tcW w:w="876"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车辆租赁</w:t>
                    </w:r>
                  </w:p>
                </w:tc>
                <w:tc>
                  <w:tcPr>
                    <w:tcW w:w="1275"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p>
                </w:tc>
                <w:tc>
                  <w:tcPr>
                    <w:tcW w:w="1397"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r>
                      <w:t>48,000.00</w:t>
                    </w:r>
                  </w:p>
                </w:tc>
              </w:tr>
            </w:sdtContent>
          </w:sdt>
          <w:sdt>
            <w:sdtPr>
              <w:rPr>
                <w:szCs w:val="21"/>
              </w:rPr>
              <w:alias w:val="关联租赁情况"/>
              <w:tag w:val="_TUP_0737c0b729354e1aa40e6636ee6d6f9b"/>
              <w:id w:val="9598049"/>
              <w:lock w:val="sdtLocked"/>
            </w:sdtPr>
            <w:sdtEndPr/>
            <w:sdtContent>
              <w:tr w:rsidR="00F1643C" w:rsidTr="00F1643C">
                <w:tc>
                  <w:tcPr>
                    <w:tcW w:w="1452"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武钢集团昆明钢铁股份有限公司新区分公司</w:t>
                    </w:r>
                  </w:p>
                </w:tc>
                <w:tc>
                  <w:tcPr>
                    <w:tcW w:w="876" w:type="pct"/>
                    <w:tcBorders>
                      <w:top w:val="single" w:sz="4" w:space="0" w:color="auto"/>
                      <w:left w:val="single" w:sz="4" w:space="0" w:color="auto"/>
                      <w:bottom w:val="single" w:sz="4" w:space="0" w:color="auto"/>
                      <w:right w:val="single" w:sz="4" w:space="0" w:color="auto"/>
                    </w:tcBorders>
                  </w:tcPr>
                  <w:p w:rsidR="00F1643C" w:rsidRDefault="00F1643C" w:rsidP="00EC287E">
                    <w:pPr>
                      <w:rPr>
                        <w:szCs w:val="21"/>
                      </w:rPr>
                    </w:pPr>
                    <w:r>
                      <w:t>场地</w:t>
                    </w:r>
                  </w:p>
                </w:tc>
                <w:tc>
                  <w:tcPr>
                    <w:tcW w:w="1275"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r>
                      <w:t>1,898,671.42</w:t>
                    </w:r>
                  </w:p>
                </w:tc>
                <w:tc>
                  <w:tcPr>
                    <w:tcW w:w="1397" w:type="pct"/>
                    <w:tcBorders>
                      <w:top w:val="single" w:sz="4" w:space="0" w:color="auto"/>
                      <w:left w:val="single" w:sz="4" w:space="0" w:color="auto"/>
                      <w:bottom w:val="single" w:sz="4" w:space="0" w:color="auto"/>
                      <w:right w:val="single" w:sz="4" w:space="0" w:color="auto"/>
                    </w:tcBorders>
                  </w:tcPr>
                  <w:p w:rsidR="00F1643C" w:rsidRDefault="00F1643C" w:rsidP="00EC287E">
                    <w:pPr>
                      <w:jc w:val="right"/>
                      <w:rPr>
                        <w:szCs w:val="21"/>
                      </w:rPr>
                    </w:pPr>
                  </w:p>
                </w:tc>
              </w:tr>
            </w:sdtContent>
          </w:sdt>
        </w:tbl>
        <w:p w:rsidR="00F1643C" w:rsidRDefault="00F1643C"/>
        <w:p w:rsidR="0036046F" w:rsidRDefault="00546E80">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Locked"/>
            <w:placeholder>
              <w:docPart w:val="GBC22222222222222222222222222222"/>
            </w:placeholder>
          </w:sdtPr>
          <w:sdtEndPr/>
          <w:sdtContent>
            <w:p w:rsidR="00F1643C" w:rsidRDefault="009C38D8" w:rsidP="00F1643C">
              <w:pPr>
                <w:rPr>
                  <w:szCs w:val="21"/>
                </w:rPr>
              </w:pPr>
              <w:r w:rsidRPr="009B1EEB">
                <w:rPr>
                  <w:szCs w:val="21"/>
                </w:rPr>
                <w:fldChar w:fldCharType="begin"/>
              </w:r>
              <w:r w:rsidR="00F1643C" w:rsidRPr="009B1EEB">
                <w:rPr>
                  <w:szCs w:val="21"/>
                </w:rPr>
                <w:instrText xml:space="preserve">MACROBUTTON  SnrToggleCheckbox √适用 </w:instrText>
              </w:r>
              <w:r w:rsidRPr="009B1EEB">
                <w:rPr>
                  <w:szCs w:val="21"/>
                </w:rPr>
                <w:fldChar w:fldCharType="end"/>
              </w:r>
              <w:r w:rsidRPr="009B1EEB">
                <w:rPr>
                  <w:szCs w:val="21"/>
                </w:rPr>
                <w:fldChar w:fldCharType="begin"/>
              </w:r>
              <w:r w:rsidR="00F1643C" w:rsidRPr="009B1EEB">
                <w:rPr>
                  <w:szCs w:val="21"/>
                </w:rPr>
                <w:instrText xml:space="preserve"> MACROBUTTON  SnrToggleCheckbox □不适用 </w:instrText>
              </w:r>
              <w:r w:rsidRPr="009B1EEB">
                <w:rPr>
                  <w:szCs w:val="21"/>
                </w:rPr>
                <w:fldChar w:fldCharType="end"/>
              </w:r>
            </w:p>
          </w:sdtContent>
        </w:sdt>
        <w:p w:rsidR="00F1643C" w:rsidRDefault="00F1643C">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82"/>
            <w:gridCol w:w="1418"/>
            <w:gridCol w:w="2230"/>
            <w:gridCol w:w="2663"/>
          </w:tblGrid>
          <w:tr w:rsidR="00EC287E" w:rsidTr="00EC287E">
            <w:trPr>
              <w:trHeight w:val="310"/>
            </w:trPr>
            <w:sdt>
              <w:sdtPr>
                <w:tag w:val="_PLD_a242a025a1d74e0da5628852dd65d32e"/>
                <w:id w:val="9598342"/>
                <w:lock w:val="sdtLocked"/>
              </w:sdtPr>
              <w:sdtEndPr/>
              <w:sdtContent>
                <w:tc>
                  <w:tcPr>
                    <w:tcW w:w="1452" w:type="pct"/>
                    <w:tcBorders>
                      <w:top w:val="single" w:sz="4" w:space="0" w:color="auto"/>
                      <w:left w:val="single" w:sz="4" w:space="0" w:color="auto"/>
                      <w:right w:val="single" w:sz="4" w:space="0" w:color="auto"/>
                    </w:tcBorders>
                    <w:shd w:val="clear" w:color="auto" w:fill="auto"/>
                    <w:vAlign w:val="center"/>
                  </w:tcPr>
                  <w:p w:rsidR="00EC287E" w:rsidRDefault="00EC287E" w:rsidP="00EC287E">
                    <w:pPr>
                      <w:jc w:val="center"/>
                      <w:rPr>
                        <w:szCs w:val="21"/>
                      </w:rPr>
                    </w:pPr>
                    <w:r>
                      <w:rPr>
                        <w:rFonts w:hint="eastAsia"/>
                        <w:szCs w:val="21"/>
                      </w:rPr>
                      <w:t>出租方名称</w:t>
                    </w:r>
                  </w:p>
                </w:tc>
              </w:sdtContent>
            </w:sdt>
            <w:sdt>
              <w:sdtPr>
                <w:tag w:val="_PLD_37258e91d19f49b081d9b3699db80b8d"/>
                <w:id w:val="9598343"/>
                <w:lock w:val="sdtLocked"/>
              </w:sdtPr>
              <w:sdtEndPr/>
              <w:sdtContent>
                <w:tc>
                  <w:tcPr>
                    <w:tcW w:w="797" w:type="pct"/>
                    <w:tcBorders>
                      <w:top w:val="single" w:sz="4" w:space="0" w:color="auto"/>
                      <w:left w:val="single" w:sz="4" w:space="0" w:color="auto"/>
                      <w:right w:val="single" w:sz="4" w:space="0" w:color="auto"/>
                    </w:tcBorders>
                    <w:shd w:val="clear" w:color="auto" w:fill="auto"/>
                    <w:vAlign w:val="center"/>
                  </w:tcPr>
                  <w:p w:rsidR="00EC287E" w:rsidRDefault="00EC287E" w:rsidP="00EC287E">
                    <w:pPr>
                      <w:jc w:val="center"/>
                      <w:rPr>
                        <w:szCs w:val="21"/>
                      </w:rPr>
                    </w:pPr>
                    <w:r>
                      <w:rPr>
                        <w:rFonts w:hint="eastAsia"/>
                        <w:szCs w:val="21"/>
                      </w:rPr>
                      <w:t>租赁资产种类</w:t>
                    </w:r>
                  </w:p>
                </w:tc>
              </w:sdtContent>
            </w:sdt>
            <w:sdt>
              <w:sdtPr>
                <w:tag w:val="_PLD_20d2f9a614b34f3b83c7c45426ebf12f"/>
                <w:id w:val="9598344"/>
                <w:lock w:val="sdtLocked"/>
              </w:sdtPr>
              <w:sdtEndPr/>
              <w:sdtContent>
                <w:tc>
                  <w:tcPr>
                    <w:tcW w:w="1254" w:type="pct"/>
                    <w:tcBorders>
                      <w:top w:val="single" w:sz="4" w:space="0" w:color="auto"/>
                      <w:left w:val="single" w:sz="4" w:space="0" w:color="auto"/>
                      <w:right w:val="single" w:sz="4" w:space="0" w:color="auto"/>
                    </w:tcBorders>
                    <w:shd w:val="clear" w:color="auto" w:fill="auto"/>
                    <w:vAlign w:val="center"/>
                  </w:tcPr>
                  <w:p w:rsidR="00EC287E" w:rsidRDefault="00EC287E" w:rsidP="00EC287E">
                    <w:pPr>
                      <w:jc w:val="center"/>
                      <w:rPr>
                        <w:szCs w:val="21"/>
                      </w:rPr>
                    </w:pPr>
                    <w:r>
                      <w:rPr>
                        <w:rFonts w:hint="eastAsia"/>
                        <w:szCs w:val="21"/>
                      </w:rPr>
                      <w:t>本期确认的租赁费</w:t>
                    </w:r>
                  </w:p>
                </w:tc>
              </w:sdtContent>
            </w:sdt>
            <w:sdt>
              <w:sdtPr>
                <w:tag w:val="_PLD_cb4bafb13beb4e0e96c161b275b3c656"/>
                <w:id w:val="9598345"/>
                <w:lock w:val="sdtLocked"/>
              </w:sdtPr>
              <w:sdtEndPr/>
              <w:sdtContent>
                <w:tc>
                  <w:tcPr>
                    <w:tcW w:w="1497" w:type="pct"/>
                    <w:tcBorders>
                      <w:top w:val="single" w:sz="4" w:space="0" w:color="auto"/>
                      <w:left w:val="single" w:sz="4" w:space="0" w:color="auto"/>
                      <w:right w:val="single" w:sz="4" w:space="0" w:color="auto"/>
                    </w:tcBorders>
                    <w:shd w:val="clear" w:color="auto" w:fill="auto"/>
                    <w:vAlign w:val="center"/>
                  </w:tcPr>
                  <w:p w:rsidR="00EC287E" w:rsidRDefault="00EC287E" w:rsidP="00EC287E">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9598346"/>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武钢集团昆明钢铁股份有限公司安宁公司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场地</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272,724.96</w:t>
                    </w:r>
                  </w:p>
                </w:tc>
              </w:tr>
            </w:sdtContent>
          </w:sdt>
          <w:sdt>
            <w:sdtPr>
              <w:rPr>
                <w:szCs w:val="21"/>
              </w:rPr>
              <w:alias w:val="公司承租情况明细"/>
              <w:tag w:val="_TUP_7213ef1e8f724193b34184a335e47f08"/>
              <w:id w:val="9598347"/>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云南昆钢机械设备制造建安工程有限公司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房屋</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c>
                  <w:tcPr>
                    <w:tcW w:w="1497" w:type="pct"/>
                    <w:tcBorders>
                      <w:top w:val="single" w:sz="4" w:space="0" w:color="auto"/>
                      <w:left w:val="single" w:sz="4" w:space="0" w:color="auto"/>
                      <w:bottom w:val="single" w:sz="4" w:space="0" w:color="auto"/>
                      <w:right w:val="single" w:sz="4" w:space="0" w:color="auto"/>
                    </w:tcBorders>
                  </w:tcPr>
                  <w:p w:rsidR="00EC287E" w:rsidRDefault="00600787" w:rsidP="00EC287E">
                    <w:pPr>
                      <w:jc w:val="right"/>
                      <w:rPr>
                        <w:szCs w:val="21"/>
                      </w:rPr>
                    </w:pPr>
                    <w:r>
                      <w:t>90,647.33</w:t>
                    </w:r>
                  </w:p>
                </w:tc>
              </w:tr>
            </w:sdtContent>
          </w:sdt>
          <w:sdt>
            <w:sdtPr>
              <w:rPr>
                <w:szCs w:val="21"/>
              </w:rPr>
              <w:alias w:val="公司承租情况明细"/>
              <w:tag w:val="_TUP_7213ef1e8f724193b34184a335e47f08"/>
              <w:id w:val="9598348"/>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昆明钢铁控股有限公司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土地房屋及建筑物</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1,682,988.34</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1,460,292.58</w:t>
                    </w:r>
                  </w:p>
                </w:tc>
              </w:tr>
            </w:sdtContent>
          </w:sdt>
          <w:sdt>
            <w:sdtPr>
              <w:rPr>
                <w:szCs w:val="21"/>
              </w:rPr>
              <w:alias w:val="公司承租情况明细"/>
              <w:tag w:val="_TUP_7213ef1e8f724193b34184a335e47f08"/>
              <w:id w:val="9598349"/>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昆明钢铁集团有限责任公司汽车运输分公司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车辆</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343,615.11</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800,318.87</w:t>
                    </w:r>
                  </w:p>
                </w:tc>
              </w:tr>
            </w:sdtContent>
          </w:sdt>
          <w:sdt>
            <w:sdtPr>
              <w:rPr>
                <w:szCs w:val="21"/>
              </w:rPr>
              <w:alias w:val="公司承租情况明细"/>
              <w:tag w:val="_TUP_7213ef1e8f724193b34184a335e47f08"/>
              <w:id w:val="9598350"/>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云南华</w:t>
                    </w:r>
                    <w:proofErr w:type="gramStart"/>
                    <w:r>
                      <w:t>云双益综合</w:t>
                    </w:r>
                    <w:proofErr w:type="gramEnd"/>
                    <w:r>
                      <w:t>服务有限公司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车辆</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84,276.45</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83,794.92</w:t>
                    </w:r>
                  </w:p>
                </w:tc>
              </w:tr>
            </w:sdtContent>
          </w:sdt>
          <w:sdt>
            <w:sdtPr>
              <w:rPr>
                <w:szCs w:val="21"/>
              </w:rPr>
              <w:alias w:val="公司承租情况明细"/>
              <w:tag w:val="_TUP_7213ef1e8f724193b34184a335e47f08"/>
              <w:id w:val="9598351"/>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昆明钢铁控股有限公司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罐车</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20,743.06</w:t>
                    </w:r>
                  </w:p>
                </w:tc>
              </w:tr>
            </w:sdtContent>
          </w:sdt>
          <w:sdt>
            <w:sdtPr>
              <w:rPr>
                <w:szCs w:val="21"/>
              </w:rPr>
              <w:alias w:val="公司承租情况明细"/>
              <w:tag w:val="_TUP_7213ef1e8f724193b34184a335e47f08"/>
              <w:id w:val="9598352"/>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云南宝象物流集团有限公司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车辆租赁</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155,172.41</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r>
            </w:sdtContent>
          </w:sdt>
          <w:sdt>
            <w:sdtPr>
              <w:rPr>
                <w:szCs w:val="21"/>
              </w:rPr>
              <w:alias w:val="公司承租情况明细"/>
              <w:tag w:val="_TUP_7213ef1e8f724193b34184a335e47f08"/>
              <w:id w:val="9598353"/>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云南物流产业集团和谐汽车服务有限公司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车辆租赁</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324,238.63</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r>
            </w:sdtContent>
          </w:sdt>
          <w:sdt>
            <w:sdtPr>
              <w:rPr>
                <w:szCs w:val="21"/>
              </w:rPr>
              <w:alias w:val="公司承租情况明细"/>
              <w:tag w:val="_TUP_7213ef1e8f724193b34184a335e47f08"/>
              <w:id w:val="9598354"/>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昆明钢铁集团有限责任公司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土地及房屋</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503,037.14</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r>
            </w:sdtContent>
          </w:sdt>
          <w:sdt>
            <w:sdtPr>
              <w:rPr>
                <w:szCs w:val="21"/>
              </w:rPr>
              <w:alias w:val="公司承租情况明细"/>
              <w:tag w:val="_TUP_7213ef1e8f724193b34184a335e47f08"/>
              <w:id w:val="9598355"/>
              <w:lock w:val="sdtLocked"/>
            </w:sdtPr>
            <w:sdtEndPr/>
            <w:sdtContent>
              <w:tr w:rsidR="00EC287E" w:rsidTr="00EC287E">
                <w:tc>
                  <w:tcPr>
                    <w:tcW w:w="1452"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玉溪大红山矿业有限公司</w:t>
                    </w:r>
                  </w:p>
                </w:tc>
                <w:tc>
                  <w:tcPr>
                    <w:tcW w:w="797" w:type="pct"/>
                    <w:tcBorders>
                      <w:top w:val="single" w:sz="4" w:space="0" w:color="auto"/>
                      <w:left w:val="single" w:sz="4" w:space="0" w:color="auto"/>
                      <w:bottom w:val="single" w:sz="4" w:space="0" w:color="auto"/>
                      <w:right w:val="single" w:sz="4" w:space="0" w:color="auto"/>
                    </w:tcBorders>
                  </w:tcPr>
                  <w:p w:rsidR="00EC287E" w:rsidRDefault="00EC287E" w:rsidP="00EC287E">
                    <w:pPr>
                      <w:rPr>
                        <w:szCs w:val="21"/>
                      </w:rPr>
                    </w:pPr>
                    <w:r>
                      <w:t>房屋</w:t>
                    </w:r>
                  </w:p>
                </w:tc>
                <w:tc>
                  <w:tcPr>
                    <w:tcW w:w="1254"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r>
                      <w:t>3,833.50</w:t>
                    </w:r>
                  </w:p>
                </w:tc>
                <w:tc>
                  <w:tcPr>
                    <w:tcW w:w="1497" w:type="pct"/>
                    <w:tcBorders>
                      <w:top w:val="single" w:sz="4" w:space="0" w:color="auto"/>
                      <w:left w:val="single" w:sz="4" w:space="0" w:color="auto"/>
                      <w:bottom w:val="single" w:sz="4" w:space="0" w:color="auto"/>
                      <w:right w:val="single" w:sz="4" w:space="0" w:color="auto"/>
                    </w:tcBorders>
                  </w:tcPr>
                  <w:p w:rsidR="00EC287E" w:rsidRDefault="00EC287E" w:rsidP="00EC287E">
                    <w:pPr>
                      <w:jc w:val="right"/>
                      <w:rPr>
                        <w:szCs w:val="21"/>
                      </w:rPr>
                    </w:pPr>
                  </w:p>
                </w:tc>
              </w:tr>
            </w:sdtContent>
          </w:sdt>
        </w:tbl>
        <w:p w:rsidR="00EC287E" w:rsidRDefault="00EC287E"/>
        <w:p w:rsidR="0036046F" w:rsidRDefault="00546E80">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EC287E" w:rsidRPr="009B1EEB">
                <w:rPr>
                  <w:szCs w:val="21"/>
                </w:rPr>
                <w:instrText xml:space="preserve">MACROBUTTON  SnrToggleCheckbox √适用 </w:instrText>
              </w:r>
              <w:r w:rsidRPr="009B1EEB">
                <w:rPr>
                  <w:szCs w:val="21"/>
                </w:rPr>
                <w:fldChar w:fldCharType="end"/>
              </w:r>
              <w:r w:rsidRPr="009B1EEB">
                <w:rPr>
                  <w:szCs w:val="21"/>
                </w:rPr>
                <w:fldChar w:fldCharType="begin"/>
              </w:r>
              <w:r w:rsidR="00EC287E" w:rsidRPr="009B1EEB">
                <w:rPr>
                  <w:szCs w:val="21"/>
                </w:rPr>
                <w:instrText xml:space="preserve"> MACROBUTTON  SnrToggleCheckbox □不适用 </w:instrText>
              </w:r>
              <w:r w:rsidRPr="009B1EEB">
                <w:rPr>
                  <w:szCs w:val="21"/>
                </w:rPr>
                <w:fldChar w:fldCharType="end"/>
              </w:r>
            </w:p>
          </w:sdtContent>
        </w:sdt>
        <w:sdt>
          <w:sdtPr>
            <w:rPr>
              <w:szCs w:val="21"/>
            </w:rPr>
            <w:alias w:val="关联租赁说明"/>
            <w:tag w:val="_GBC_89ebec674343463ebe41b603dd06f3ce"/>
            <w:id w:val="-2032024103"/>
            <w:lock w:val="sdtLocked"/>
            <w:placeholder>
              <w:docPart w:val="GBC22222222222222222222222222222"/>
            </w:placeholder>
          </w:sdtPr>
          <w:sdtEndPr/>
          <w:sdtContent>
            <w:p w:rsidR="00EC287E" w:rsidRPr="00660DEB" w:rsidRDefault="007C4649" w:rsidP="00DE52BD">
              <w:pPr>
                <w:spacing w:line="400" w:lineRule="exact"/>
                <w:ind w:firstLineChars="200" w:firstLine="420"/>
                <w:rPr>
                  <w:rFonts w:cs="Arial"/>
                  <w:szCs w:val="21"/>
                </w:rPr>
              </w:pPr>
              <w:r w:rsidRPr="00660DEB">
                <w:rPr>
                  <w:rFonts w:hint="eastAsia"/>
                  <w:szCs w:val="21"/>
                </w:rPr>
                <w:t>注</w:t>
              </w:r>
              <w:r w:rsidR="00EC287E" w:rsidRPr="00660DEB">
                <w:rPr>
                  <w:rFonts w:cs="Arial" w:hint="eastAsia"/>
                  <w:szCs w:val="21"/>
                </w:rPr>
                <w:t>1：本公司子公司云南昆钢重型装备制造集团有限公司与云南浩绿实业集团有限公司签订场地租赁合同，租期为2017年11月5日起至2018年11月3日，本期租金14,181.81元。</w:t>
              </w:r>
            </w:p>
            <w:p w:rsidR="00EC287E" w:rsidRPr="00660DEB" w:rsidRDefault="00EC287E" w:rsidP="00DE52BD">
              <w:pPr>
                <w:ind w:firstLineChars="200" w:firstLine="420"/>
                <w:rPr>
                  <w:rFonts w:cs="Arial"/>
                  <w:szCs w:val="21"/>
                </w:rPr>
              </w:pPr>
              <w:r w:rsidRPr="00660DEB">
                <w:rPr>
                  <w:rFonts w:cs="Arial" w:hint="eastAsia"/>
                  <w:szCs w:val="21"/>
                </w:rPr>
                <w:t>注2：本公司子公司云南昆钢重装装备制造集团有限公司与武钢集团昆明钢铁股份有限公司新区分公司签订场地租赁合同，租期为2018年1月1日起至2018年12月31日，合同金额为1,898,671.42元，本期结算12个月，租金为1,898,671.42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1：本公司与昆明钢铁控股公司昆钢大厦分公司签订了房屋租赁合同，租赁期为2016年10月1日起至2021年9月30日，本期支付租金320,400.00元；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子公司师宗煤焦化工有限公司与昆明钢铁控股有限公司签订房屋租赁合同，租赁期为2018年1月1日至2018年12月31日，本年租金74,388.96元；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子公司师宗煤焦化工有限公司与昆明钢铁控股有限公司签订房屋租赁合同，租赁期为2018年1月1日至2018年12月31日，本年租金259,200.00元；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二级子公司云南昆钢耐磨材料科技股份有限公司与昆明钢铁控股有限公司签订了房屋租赁合同，租赁期为2018年1月1日起至2019年3月31日，合同金额为317,160.76元/年，本期支付租金317,160.76元；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二级子公司云南昆钢耐磨材料科技股份有限公司与昆明钢铁控股有限公司昆钢大厦分公司签订房屋租赁合同，租赁期为2018年6月1日起至2019年5月31日，本期支付租金278,666.66元；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二级子公司云南昆钢重装集团红河有限公司与昆明钢铁控股有限公司签订土地租赁合同，租期为2018年1月1日起至2020年12月31日，合同金额为每年436,714.29元，本期结算12个月，租金为436,714.29元。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注</w:t>
              </w:r>
              <w:r w:rsidR="007C4649" w:rsidRPr="00660DEB">
                <w:rPr>
                  <w:rFonts w:cs="Arial" w:hint="eastAsia"/>
                  <w:szCs w:val="21"/>
                </w:rPr>
                <w:t>3</w:t>
              </w:r>
              <w:r w:rsidRPr="00660DEB">
                <w:rPr>
                  <w:rFonts w:cs="Arial" w:hint="eastAsia"/>
                  <w:szCs w:val="21"/>
                </w:rPr>
                <w:t>：本公司与昆明钢铁集团汽车运输分公司签订租车协议，租期自2018年1月1日起至2018年8月31日，租金为10,000元/月，2018年支付租金8万元；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原子公司云南昆钢煤焦化有限公司与昆明钢铁集团有限责任公司汽车运输分公司签订租赁合同，租赁汽车2辆，租赁期2013年4月起止2018年4月，月租金18,000.00元（含税），本期发生租金</w:t>
              </w:r>
              <w:r w:rsidRPr="00660DEB">
                <w:rPr>
                  <w:rFonts w:cs="Arial"/>
                  <w:szCs w:val="21"/>
                </w:rPr>
                <w:t>52</w:t>
              </w:r>
              <w:r w:rsidRPr="00660DEB">
                <w:rPr>
                  <w:rFonts w:cs="Arial" w:hint="eastAsia"/>
                  <w:szCs w:val="21"/>
                </w:rPr>
                <w:t>,</w:t>
              </w:r>
              <w:r w:rsidRPr="00660DEB">
                <w:rPr>
                  <w:rFonts w:cs="Arial"/>
                  <w:szCs w:val="21"/>
                </w:rPr>
                <w:t>427.19元</w:t>
              </w:r>
              <w:r w:rsidRPr="00660DEB">
                <w:rPr>
                  <w:rFonts w:cs="Arial" w:hint="eastAsia"/>
                  <w:szCs w:val="21"/>
                </w:rPr>
                <w:t>；</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本公司下属安宁分公司与昆明钢铁集团有限责任公司汽车运输分公司签订租车协议，职工通勤车租赁期为2018年1月1日起至2018年8月31日，租金为170元/趟，每天2趟；本期发生租金82,620.00元；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本公司下属安宁分公司与昆明钢铁集团有限责任公司汽车运输分公司签订租车协议，租赁期为2018年1月1日起至2018年8月31日，月租金14,025.00元（含税），本期发生租金</w:t>
              </w:r>
              <w:r w:rsidRPr="00660DEB">
                <w:rPr>
                  <w:rFonts w:cs="Arial"/>
                  <w:szCs w:val="21"/>
                </w:rPr>
                <w:t>108</w:t>
              </w:r>
              <w:r w:rsidRPr="00660DEB">
                <w:rPr>
                  <w:rFonts w:cs="Arial" w:hint="eastAsia"/>
                  <w:szCs w:val="21"/>
                </w:rPr>
                <w:t>,</w:t>
              </w:r>
              <w:r w:rsidRPr="00660DEB">
                <w:rPr>
                  <w:rFonts w:cs="Arial"/>
                  <w:szCs w:val="21"/>
                </w:rPr>
                <w:t>932</w:t>
              </w:r>
              <w:r w:rsidRPr="00660DEB">
                <w:rPr>
                  <w:rFonts w:cs="Arial" w:hint="eastAsia"/>
                  <w:szCs w:val="21"/>
                </w:rPr>
                <w:t>.00元；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本公司子公司云南昆钢重装装备制造集团有限公司与昆明钢铁集团有限责任公司汽车运输分公司签订车辆租赁合同，租期为2018年3月22日起至2019年3月21日，合同金额39,310.35元，本期支付租金19,635.92元。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lastRenderedPageBreak/>
                <w:t>注</w:t>
              </w:r>
              <w:r w:rsidR="007C4649" w:rsidRPr="00660DEB">
                <w:rPr>
                  <w:rFonts w:cs="Arial" w:hint="eastAsia"/>
                  <w:szCs w:val="21"/>
                </w:rPr>
                <w:t>4</w:t>
              </w:r>
              <w:r w:rsidRPr="00660DEB">
                <w:rPr>
                  <w:rFonts w:cs="Arial" w:hint="eastAsia"/>
                  <w:szCs w:val="21"/>
                </w:rPr>
                <w:t>：本公司下属安宁分公司与云南华</w:t>
              </w:r>
              <w:proofErr w:type="gramStart"/>
              <w:r w:rsidRPr="00660DEB">
                <w:rPr>
                  <w:rFonts w:cs="Arial" w:hint="eastAsia"/>
                  <w:szCs w:val="21"/>
                </w:rPr>
                <w:t>云双益综合</w:t>
              </w:r>
              <w:proofErr w:type="gramEnd"/>
              <w:r w:rsidRPr="00660DEB">
                <w:rPr>
                  <w:rFonts w:cs="Arial" w:hint="eastAsia"/>
                  <w:szCs w:val="21"/>
                </w:rPr>
                <w:t>服务有限公司签订小货车等租赁合同，租期2018年1月1日至2018年12月31日止，月租金为8,170.00元/月。</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注</w:t>
              </w:r>
              <w:r w:rsidR="007C4649" w:rsidRPr="00660DEB">
                <w:rPr>
                  <w:rFonts w:cs="Arial" w:hint="eastAsia"/>
                  <w:szCs w:val="21"/>
                </w:rPr>
                <w:t>5</w:t>
              </w:r>
              <w:r w:rsidRPr="00660DEB">
                <w:rPr>
                  <w:rFonts w:cs="Arial" w:hint="eastAsia"/>
                  <w:szCs w:val="21"/>
                </w:rPr>
                <w:t>：本公司子公司云南昆钢重装装备制造集团有限公司与云南宝象物流集团有限公司签订车辆租赁合同，租期为2018年5月1日起至2019年4月30日，本期支付租金155,172.41元。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注</w:t>
              </w:r>
              <w:r w:rsidR="007C4649" w:rsidRPr="00660DEB">
                <w:rPr>
                  <w:rFonts w:cs="Arial" w:hint="eastAsia"/>
                  <w:szCs w:val="21"/>
                </w:rPr>
                <w:t>6</w:t>
              </w:r>
              <w:r w:rsidRPr="00660DEB">
                <w:rPr>
                  <w:rFonts w:cs="Arial" w:hint="eastAsia"/>
                  <w:szCs w:val="21"/>
                </w:rPr>
                <w:t>：本公司与云南物流产业集团和谐汽车服务有限公司签订租车协议，租期自2018年9月1日起至2018年12月31日，租金为10,000.00元/月(含税）；</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本公司与云南物流产业集团和谐汽车服务有限公司签订租车协议，租期自2018年4月18日起至2019年4月17日，租金为15,300.00元/月(含税）；</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本公司与云南物流产业集团和谐汽车服务有限公司签订租车协议，租期自2018年3月1日起至2019年2月28日，租金为80,000.00元/年(含税），按季度结算，本期结算3个季度；</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本公司下属安宁分公司与云南物流产业集团和谐汽车服务有限公司签订租车协议，职工通勤车租赁期为2018年9月1日起至2018年12月31日，租金为170元/趟，每天2趟；</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本公司下属安宁分公司与云南物流产业集团和谐汽车服务有限公司签订租车协议，租赁期为2018年9月1日起至2018年12月31日，月租金为14,025元/月（含税）；</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本公司子公司云南昆钢重型装备制造集团有限公司与云南物流产业集团和谐汽车服务有限公司签订车辆租赁合同，租期为2018年3月22日起至2019年3月21日，合同金额为39,310.34元，本期结算4个月，租金为13,103.45元；租期为2018年10月22日起至2019年10月21日，月租金为4,310.345元，本期结算2个月，租金为8,620.69元；租期为2018年10月22日起至2019年10月21日，月租金为3,879.31元，本期结算2个月，租金为7,758.62元。</w:t>
              </w:r>
            </w:p>
            <w:p w:rsidR="00EC287E" w:rsidRPr="00660DEB" w:rsidRDefault="00EC287E" w:rsidP="00DE52BD">
              <w:pPr>
                <w:spacing w:line="400" w:lineRule="exact"/>
                <w:ind w:left="3" w:firstLineChars="200" w:firstLine="420"/>
                <w:rPr>
                  <w:rFonts w:cs="Arial"/>
                  <w:szCs w:val="21"/>
                </w:rPr>
              </w:pPr>
              <w:r w:rsidRPr="00660DEB">
                <w:rPr>
                  <w:rFonts w:cs="Arial" w:hint="eastAsia"/>
                  <w:szCs w:val="21"/>
                </w:rPr>
                <w:t>注</w:t>
              </w:r>
              <w:r w:rsidR="007C4649" w:rsidRPr="00660DEB">
                <w:rPr>
                  <w:rFonts w:cs="Arial" w:hint="eastAsia"/>
                  <w:szCs w:val="21"/>
                </w:rPr>
                <w:t>7</w:t>
              </w:r>
              <w:r w:rsidRPr="00660DEB">
                <w:rPr>
                  <w:rFonts w:cs="Arial" w:hint="eastAsia"/>
                  <w:szCs w:val="21"/>
                </w:rPr>
                <w:t>：本公司子公司云南昆钢重型装备制造集团有限公司与昆明钢铁集团有限责任公司签订土地租赁合同，租期为2018年1月1日起至2020年12月31日，合同金额为每年503,037.14元，本期结算金额为12个月，租金为503,037.14元。</w:t>
              </w:r>
            </w:p>
            <w:p w:rsidR="00EC287E" w:rsidRPr="00660DEB" w:rsidRDefault="007C4649" w:rsidP="00DE52BD">
              <w:pPr>
                <w:spacing w:line="400" w:lineRule="exact"/>
                <w:ind w:left="3" w:firstLineChars="200" w:firstLine="420"/>
                <w:rPr>
                  <w:rFonts w:cs="Arial"/>
                  <w:szCs w:val="21"/>
                </w:rPr>
              </w:pPr>
              <w:r w:rsidRPr="00660DEB">
                <w:rPr>
                  <w:rFonts w:cs="Arial" w:hint="eastAsia"/>
                  <w:szCs w:val="21"/>
                </w:rPr>
                <w:t>注8：</w:t>
              </w:r>
              <w:r w:rsidR="00EC287E" w:rsidRPr="00660DEB">
                <w:rPr>
                  <w:rFonts w:cs="Arial" w:hint="eastAsia"/>
                  <w:szCs w:val="21"/>
                </w:rPr>
                <w:t>本公司二级子公司云南昆钢重装集团红河有限公司与玉溪大红山矿业有限公司签订房屋租赁合同，租期为2018年1月1日起至2018年12月31日，合同金额为3,833.50元，本期结算12个月，租金3,833.50元。</w:t>
              </w:r>
            </w:p>
            <w:p w:rsidR="0036046F" w:rsidRPr="00660DEB" w:rsidRDefault="00E909B4" w:rsidP="00EC287E">
              <w:pPr>
                <w:rPr>
                  <w:szCs w:val="21"/>
                </w:rPr>
              </w:pPr>
            </w:p>
          </w:sdtContent>
        </w:sdt>
        <w:p w:rsidR="0036046F" w:rsidRDefault="00E909B4"/>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36046F" w:rsidRDefault="00546E80" w:rsidP="00DE52BD">
          <w:pPr>
            <w:pStyle w:val="4"/>
            <w:numPr>
              <w:ilvl w:val="3"/>
              <w:numId w:val="180"/>
            </w:numPr>
            <w:ind w:left="424" w:hangingChars="202" w:hanging="424"/>
          </w:pPr>
          <w:r>
            <w:rPr>
              <w:rFonts w:hint="eastAsia"/>
            </w:rPr>
            <w:t>关联担保情况</w:t>
          </w:r>
        </w:p>
        <w:p w:rsidR="0036046F" w:rsidRDefault="00546E80">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EndPr/>
          <w:sdtContent>
            <w:p w:rsidR="007C4649" w:rsidRDefault="009C38D8" w:rsidP="00EC287E">
              <w:r w:rsidRPr="009B1EEB">
                <w:fldChar w:fldCharType="begin"/>
              </w:r>
              <w:r w:rsidR="007C4649" w:rsidRPr="009B1EEB">
                <w:instrText xml:space="preserve">MACROBUTTON  SnrToggleCheckbox √适用 </w:instrText>
              </w:r>
              <w:r w:rsidRPr="009B1EEB">
                <w:fldChar w:fldCharType="end"/>
              </w:r>
              <w:r w:rsidRPr="009B1EEB">
                <w:fldChar w:fldCharType="begin"/>
              </w:r>
              <w:r w:rsidR="007C4649" w:rsidRPr="009B1EEB">
                <w:instrText xml:space="preserve"> MACROBUTTON  SnrToggleCheckbox □不适用 </w:instrText>
              </w:r>
              <w:r w:rsidRPr="009B1EEB">
                <w:fldChar w:fldCharType="end"/>
              </w:r>
            </w:p>
          </w:sdtContent>
        </w:sdt>
        <w:p w:rsidR="007C4649" w:rsidRDefault="007C4649">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1"/>
            <w:gridCol w:w="1701"/>
            <w:gridCol w:w="1558"/>
            <w:gridCol w:w="1560"/>
            <w:gridCol w:w="1633"/>
          </w:tblGrid>
          <w:tr w:rsidR="007C4649" w:rsidTr="007C4649">
            <w:sdt>
              <w:sdtPr>
                <w:tag w:val="_PLD_96a4e4b902dd4a1aabeda7f378f03632"/>
                <w:id w:val="9598726"/>
                <w:lock w:val="sdtLocked"/>
              </w:sdtPr>
              <w:sdtEnd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被担保方</w:t>
                    </w:r>
                  </w:p>
                </w:tc>
              </w:sdtContent>
            </w:sdt>
            <w:sdt>
              <w:sdtPr>
                <w:tag w:val="_PLD_e261ef4f94b54fc2b7ef782e98e6a6f9"/>
                <w:id w:val="959872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担保金额</w:t>
                    </w:r>
                  </w:p>
                </w:tc>
              </w:sdtContent>
            </w:sdt>
            <w:sdt>
              <w:sdtPr>
                <w:tag w:val="_PLD_6591ac1a04e6441cbf6e117b8ca9b235"/>
                <w:id w:val="9598728"/>
                <w:lock w:val="sdtLocked"/>
              </w:sdtPr>
              <w:sdtEnd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担保起始日</w:t>
                    </w:r>
                  </w:p>
                </w:tc>
              </w:sdtContent>
            </w:sdt>
            <w:sdt>
              <w:sdtPr>
                <w:tag w:val="_PLD_a4bd05821174469b92860eea66b1f7f5"/>
                <w:id w:val="9598729"/>
                <w:lock w:val="sdtLocked"/>
              </w:sdt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担保到期日</w:t>
                    </w:r>
                  </w:p>
                </w:tc>
              </w:sdtContent>
            </w:sdt>
            <w:sdt>
              <w:sdtPr>
                <w:tag w:val="_PLD_ed3011fa0ff64ab0b41763ff62b9ba30"/>
                <w:id w:val="959873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9598732"/>
              <w:lock w:val="sdtLocked"/>
            </w:sdtPr>
            <w:sdtEndPr/>
            <w:sdtContent>
              <w:tr w:rsidR="007C4649" w:rsidTr="007C4649">
                <w:tc>
                  <w:tcPr>
                    <w:tcW w:w="1372"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师宗煤焦化工有限公司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r>
                      <w:t>145,221,743.44</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2017-10-17</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2021-4-17</w:t>
                    </w:r>
                  </w:p>
                </w:tc>
                <w:sdt>
                  <w:sdtPr>
                    <w:rPr>
                      <w:rFonts w:cs="Cambria"/>
                    </w:rPr>
                    <w:alias w:val="本公司作为担保方的关联担保情况明细-担保是否已经履行完毕"/>
                    <w:tag w:val="_GBC_70748b9f40494d41a4708a6b900ecc0d"/>
                    <w:id w:val="9598731"/>
                    <w:lock w:val="sdtLocked"/>
                    <w:comboBox>
                      <w:listItem w:displayText="是" w:value="true"/>
                      <w:listItem w:displayText="否" w:value="false"/>
                    </w:comboBox>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9598734"/>
              <w:lock w:val="sdtLocked"/>
            </w:sdtPr>
            <w:sdtEndPr/>
            <w:sdtContent>
              <w:tr w:rsidR="007C4649" w:rsidTr="007C4649">
                <w:tc>
                  <w:tcPr>
                    <w:tcW w:w="1372"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师宗煤焦化工有限公司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r>
                      <w:t>222,273,223.27</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2016-12-15</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2020-6-13</w:t>
                    </w:r>
                  </w:p>
                </w:tc>
                <w:sdt>
                  <w:sdtPr>
                    <w:rPr>
                      <w:rFonts w:cs="Cambria"/>
                    </w:rPr>
                    <w:alias w:val="本公司作为担保方的关联担保情况明细-担保是否已经履行完毕"/>
                    <w:tag w:val="_GBC_70748b9f40494d41a4708a6b900ecc0d"/>
                    <w:id w:val="9598733"/>
                    <w:lock w:val="sdtLocked"/>
                    <w:comboBox>
                      <w:listItem w:displayText="是" w:value="true"/>
                      <w:listItem w:displayText="否" w:value="false"/>
                    </w:comboBox>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roofErr w:type="gramStart"/>
                        <w:r>
                          <w:rPr>
                            <w:rFonts w:cs="Cambria"/>
                          </w:rPr>
                          <w:t>否</w:t>
                        </w:r>
                        <w:proofErr w:type="gramEnd"/>
                      </w:p>
                    </w:tc>
                  </w:sdtContent>
                </w:sdt>
              </w:tr>
            </w:sdtContent>
          </w:sdt>
        </w:tbl>
        <w:p w:rsidR="007C4649" w:rsidRDefault="007C4649"/>
        <w:p w:rsidR="0036046F" w:rsidRDefault="00546E80">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EndPr/>
          <w:sdtContent>
            <w:p w:rsidR="0036046F" w:rsidRDefault="009C38D8">
              <w:pPr>
                <w:rPr>
                  <w:rFonts w:ascii="Cambria" w:hAnsi="Cambria" w:cs="Cambria"/>
                </w:rPr>
              </w:pPr>
              <w:r w:rsidRPr="009B1EEB">
                <w:rPr>
                  <w:rFonts w:cs="Cambria"/>
                </w:rPr>
                <w:fldChar w:fldCharType="begin"/>
              </w:r>
              <w:r w:rsidR="007C4649" w:rsidRPr="009B1EEB">
                <w:rPr>
                  <w:rFonts w:cs="Cambria"/>
                </w:rPr>
                <w:instrText xml:space="preserve">MACROBUTTON  SnrToggleCheckbox √适用 </w:instrText>
              </w:r>
              <w:r w:rsidRPr="009B1EEB">
                <w:rPr>
                  <w:rFonts w:cs="Cambria"/>
                </w:rPr>
                <w:fldChar w:fldCharType="end"/>
              </w:r>
              <w:r w:rsidRPr="009B1EEB">
                <w:rPr>
                  <w:rFonts w:cs="Cambria"/>
                </w:rPr>
                <w:fldChar w:fldCharType="begin"/>
              </w:r>
              <w:r w:rsidR="007C4649" w:rsidRPr="009B1EEB">
                <w:rPr>
                  <w:rFonts w:cs="Cambria"/>
                </w:rPr>
                <w:instrText xml:space="preserve"> MACROBUTTON  SnrToggleCheckbox □不适用 </w:instrText>
              </w:r>
              <w:r w:rsidRPr="009B1EEB">
                <w:rPr>
                  <w:rFonts w:cs="Cambria"/>
                </w:rPr>
                <w:fldChar w:fldCharType="end"/>
              </w:r>
            </w:p>
          </w:sdtContent>
        </w:sdt>
        <w:p w:rsidR="0036046F" w:rsidRDefault="00546E80">
          <w:pPr>
            <w:jc w:val="right"/>
            <w:rPr>
              <w:rFonts w:ascii="Cambria" w:hAnsi="Cambria" w:cs="Cambria"/>
            </w:rPr>
          </w:pPr>
          <w:r>
            <w:rPr>
              <w:rFonts w:ascii="Cambria" w:hAnsi="Cambria" w:cs="Cambria" w:hint="eastAsia"/>
            </w:rPr>
            <w:lastRenderedPageBreak/>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65"/>
            <w:gridCol w:w="1700"/>
            <w:gridCol w:w="1418"/>
            <w:gridCol w:w="1562"/>
            <w:gridCol w:w="1348"/>
          </w:tblGrid>
          <w:tr w:rsidR="007C4649" w:rsidTr="007C4649">
            <w:sdt>
              <w:sdtPr>
                <w:tag w:val="_PLD_e05323f7a96841bb935f95dcfec68e48"/>
                <w:id w:val="9598825"/>
                <w:lock w:val="sdtLocked"/>
              </w:sdt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担保方</w:t>
                    </w:r>
                  </w:p>
                </w:tc>
              </w:sdtContent>
            </w:sdt>
            <w:sdt>
              <w:sdtPr>
                <w:tag w:val="_PLD_7721a8a4c1844b24b36caad78c1dee85"/>
                <w:id w:val="959882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担保金额</w:t>
                    </w:r>
                  </w:p>
                </w:tc>
              </w:sdtContent>
            </w:sdt>
            <w:sdt>
              <w:sdtPr>
                <w:tag w:val="_PLD_cac4c4f152c846eb9313593bf39d4ef9"/>
                <w:id w:val="9598827"/>
                <w:lock w:val="sdtLocked"/>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担保起始日</w:t>
                    </w:r>
                  </w:p>
                </w:tc>
              </w:sdtContent>
            </w:sdt>
            <w:sdt>
              <w:sdtPr>
                <w:tag w:val="_PLD_c0918f2db0154eb396818afe3e3f0e9d"/>
                <w:id w:val="9598828"/>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担保到期日</w:t>
                    </w:r>
                  </w:p>
                </w:tc>
              </w:sdtContent>
            </w:sdt>
            <w:sdt>
              <w:sdtPr>
                <w:tag w:val="_PLD_f7d47a75b517407d8d11153f5529706f"/>
                <w:id w:val="9598829"/>
                <w:lock w:val="sdtLocked"/>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9598831"/>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60,000,000.00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2018-6-29</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2019-6-25</w:t>
                    </w:r>
                  </w:p>
                </w:tc>
                <w:sdt>
                  <w:sdtPr>
                    <w:rPr>
                      <w:rFonts w:cs="Cambria"/>
                    </w:rPr>
                    <w:alias w:val="本公司作为被担保方的关联担保情况明细-担保是否已经履行完毕"/>
                    <w:tag w:val="_GBC_11b6ef1abc32485687a498df5cd1fbcd"/>
                    <w:id w:val="9598830"/>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33"/>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73,600,000.00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2018-8-9</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2019-8-8</w:t>
                    </w:r>
                  </w:p>
                </w:tc>
                <w:sdt>
                  <w:sdtPr>
                    <w:rPr>
                      <w:rFonts w:cs="Cambria"/>
                    </w:rPr>
                    <w:alias w:val="本公司作为被担保方的关联担保情况明细-担保是否已经履行完毕"/>
                    <w:tag w:val="_GBC_11b6ef1abc32485687a498df5cd1fbcd"/>
                    <w:id w:val="9598832"/>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35"/>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60,000,000.00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2018-7-11</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2019-7-11</w:t>
                    </w:r>
                  </w:p>
                </w:tc>
                <w:sdt>
                  <w:sdtPr>
                    <w:rPr>
                      <w:rFonts w:cs="Cambria"/>
                    </w:rPr>
                    <w:alias w:val="本公司作为被担保方的关联担保情况明细-担保是否已经履行完毕"/>
                    <w:tag w:val="_GBC_11b6ef1abc32485687a498df5cd1fbcd"/>
                    <w:id w:val="9598834"/>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37"/>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60,000,000.00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2018-7-27</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2019-7-27</w:t>
                    </w:r>
                  </w:p>
                </w:tc>
                <w:sdt>
                  <w:sdtPr>
                    <w:rPr>
                      <w:rFonts w:cs="Cambria"/>
                    </w:rPr>
                    <w:alias w:val="本公司作为被担保方的关联担保情况明细-担保是否已经履行完毕"/>
                    <w:tag w:val="_GBC_11b6ef1abc32485687a498df5cd1fbcd"/>
                    <w:id w:val="9598836"/>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39"/>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100,000,000.00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2018-9-4</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2019-2-23</w:t>
                    </w:r>
                  </w:p>
                </w:tc>
                <w:sdt>
                  <w:sdtPr>
                    <w:rPr>
                      <w:rFonts w:cs="Cambria"/>
                    </w:rPr>
                    <w:alias w:val="本公司作为被担保方的关联担保情况明细-担保是否已经履行完毕"/>
                    <w:tag w:val="_GBC_11b6ef1abc32485687a498df5cd1fbcd"/>
                    <w:id w:val="9598838"/>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41"/>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100,000,000.00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2018-11-16</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2019-5-16</w:t>
                    </w:r>
                  </w:p>
                </w:tc>
                <w:sdt>
                  <w:sdtPr>
                    <w:rPr>
                      <w:rFonts w:cs="Cambria"/>
                    </w:rPr>
                    <w:alias w:val="本公司作为被担保方的关联担保情况明细-担保是否已经履行完毕"/>
                    <w:tag w:val="_GBC_11b6ef1abc32485687a498df5cd1fbcd"/>
                    <w:id w:val="9598840"/>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43"/>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21,000,000.00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2018-5-7</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2019-5-7</w:t>
                    </w:r>
                  </w:p>
                </w:tc>
                <w:sdt>
                  <w:sdtPr>
                    <w:rPr>
                      <w:rFonts w:cs="Cambria"/>
                    </w:rPr>
                    <w:alias w:val="本公司作为被担保方的关联担保情况明细-担保是否已经履行完毕"/>
                    <w:tag w:val="_GBC_11b6ef1abc32485687a498df5cd1fbcd"/>
                    <w:id w:val="9598842"/>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45"/>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2018-6-11</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2019-6-10</w:t>
                    </w:r>
                  </w:p>
                </w:tc>
                <w:sdt>
                  <w:sdtPr>
                    <w:rPr>
                      <w:rFonts w:cs="Cambria"/>
                    </w:rPr>
                    <w:alias w:val="本公司作为被担保方的关联担保情况明细-担保是否已经履行完毕"/>
                    <w:tag w:val="_GBC_11b6ef1abc32485687a498df5cd1fbcd"/>
                    <w:id w:val="9598844"/>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47"/>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10,000,000.00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2018-6-27</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2019-6-26</w:t>
                    </w:r>
                  </w:p>
                </w:tc>
                <w:sdt>
                  <w:sdtPr>
                    <w:rPr>
                      <w:rFonts w:cs="Cambria"/>
                    </w:rPr>
                    <w:alias w:val="本公司作为被担保方的关联担保情况明细-担保是否已经履行完毕"/>
                    <w:tag w:val="_GBC_11b6ef1abc32485687a498df5cd1fbcd"/>
                    <w:id w:val="9598846"/>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49"/>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昆明钢铁控股有限公司（注2）</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250,000,000.00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2013-12-3</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2020-12-3</w:t>
                    </w:r>
                  </w:p>
                </w:tc>
                <w:sdt>
                  <w:sdtPr>
                    <w:rPr>
                      <w:rFonts w:cs="Cambria"/>
                    </w:rPr>
                    <w:alias w:val="本公司作为被担保方的关联担保情况明细-担保是否已经履行完毕"/>
                    <w:tag w:val="_GBC_11b6ef1abc32485687a498df5cd1fbcd"/>
                    <w:id w:val="9598848"/>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51"/>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昆明钢铁控股有限公司（注3）</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222,273,223.27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2016-8-8</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2020-2-8</w:t>
                    </w:r>
                  </w:p>
                </w:tc>
                <w:sdt>
                  <w:sdtPr>
                    <w:rPr>
                      <w:rFonts w:cs="Cambria"/>
                    </w:rPr>
                    <w:alias w:val="本公司作为被担保方的关联担保情况明细-担保是否已经履行完毕"/>
                    <w:tag w:val="_GBC_11b6ef1abc32485687a498df5cd1fbcd"/>
                    <w:id w:val="9598850"/>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53"/>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昆明钢铁控股有限公司（注3）</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145,221,743.44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2017-10-17</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2021-4-17</w:t>
                    </w:r>
                  </w:p>
                </w:tc>
                <w:sdt>
                  <w:sdtPr>
                    <w:rPr>
                      <w:rFonts w:cs="Cambria"/>
                    </w:rPr>
                    <w:alias w:val="本公司作为被担保方的关联担保情况明细-担保是否已经履行完毕"/>
                    <w:tag w:val="_GBC_11b6ef1abc32485687a498df5cd1fbcd"/>
                    <w:id w:val="9598852"/>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55"/>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昆明钢铁控股有限公司（注3）</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222,273,223.27</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2016-12-15</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2020-6-13</w:t>
                    </w:r>
                  </w:p>
                </w:tc>
                <w:sdt>
                  <w:sdtPr>
                    <w:rPr>
                      <w:rFonts w:cs="Cambria"/>
                    </w:rPr>
                    <w:alias w:val="本公司作为被担保方的关联担保情况明细-担保是否已经履行完毕"/>
                    <w:tag w:val="_GBC_11b6ef1abc32485687a498df5cd1fbcd"/>
                    <w:id w:val="9598854"/>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9598857"/>
              <w:lock w:val="sdtLocked"/>
            </w:sdtPr>
            <w:sdtEndPr/>
            <w:sdtContent>
              <w:tr w:rsidR="007C4649" w:rsidTr="007C4649">
                <w:tc>
                  <w:tcPr>
                    <w:tcW w:w="161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昆明钢铁控股有限公司（注3）</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126,404,808.82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2016.3.18</w:t>
                    </w:r>
                  </w:p>
                </w:tc>
                <w:tc>
                  <w:tcPr>
                    <w:tcW w:w="87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r>
                      <w:t>2022.4.12</w:t>
                    </w:r>
                  </w:p>
                </w:tc>
                <w:sdt>
                  <w:sdtPr>
                    <w:rPr>
                      <w:rFonts w:cs="Cambria"/>
                    </w:rPr>
                    <w:alias w:val="本公司作为被担保方的关联担保情况明细-担保是否已经履行完毕"/>
                    <w:tag w:val="_GBC_11b6ef1abc32485687a498df5cd1fbcd"/>
                    <w:id w:val="9598856"/>
                    <w:lock w:val="sdtLocked"/>
                    <w:comboBox>
                      <w:listItem w:displayText="是" w:value="true"/>
                      <w:listItem w:displayText="否" w:value="false"/>
                    </w:comboBox>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7C4649">
                        <w:pPr>
                          <w:jc w:val="center"/>
                          <w:rPr>
                            <w:rFonts w:cs="Cambria"/>
                          </w:rPr>
                        </w:pPr>
                        <w:proofErr w:type="gramStart"/>
                        <w:r>
                          <w:rPr>
                            <w:rFonts w:cs="Cambria"/>
                          </w:rPr>
                          <w:t>否</w:t>
                        </w:r>
                        <w:proofErr w:type="gramEnd"/>
                      </w:p>
                    </w:tc>
                  </w:sdtContent>
                </w:sdt>
              </w:tr>
            </w:sdtContent>
          </w:sdt>
        </w:tbl>
        <w:p w:rsidR="007C4649" w:rsidRDefault="007C4649"/>
        <w:p w:rsidR="0036046F" w:rsidRDefault="00546E80">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EndPr/>
          <w:sdtContent>
            <w:p w:rsidR="0036046F" w:rsidRDefault="009C38D8">
              <w:pPr>
                <w:rPr>
                  <w:rFonts w:ascii="Cambria" w:hAnsi="Cambria" w:cs="Cambria"/>
                </w:rPr>
              </w:pPr>
              <w:r w:rsidRPr="009B1EEB">
                <w:rPr>
                  <w:rFonts w:cs="Cambria"/>
                </w:rPr>
                <w:fldChar w:fldCharType="begin"/>
              </w:r>
              <w:r w:rsidR="007C4649" w:rsidRPr="009B1EEB">
                <w:rPr>
                  <w:rFonts w:cs="Cambria"/>
                </w:rPr>
                <w:instrText xml:space="preserve">MACROBUTTON  SnrToggleCheckbox √适用 </w:instrText>
              </w:r>
              <w:r w:rsidRPr="009B1EEB">
                <w:rPr>
                  <w:rFonts w:cs="Cambria"/>
                </w:rPr>
                <w:fldChar w:fldCharType="end"/>
              </w:r>
              <w:r w:rsidRPr="009B1EEB">
                <w:rPr>
                  <w:rFonts w:cs="Cambria"/>
                </w:rPr>
                <w:fldChar w:fldCharType="begin"/>
              </w:r>
              <w:r w:rsidR="00546E80" w:rsidRPr="009B1EEB">
                <w:rPr>
                  <w:rFonts w:cs="Cambria"/>
                </w:rPr>
                <w:instrText xml:space="preserve"> MACROBUTTON  SnrToggleCheckbox □不适用 </w:instrText>
              </w:r>
              <w:r w:rsidRPr="009B1EEB">
                <w:rPr>
                  <w:rFonts w:cs="Cambria"/>
                </w:rPr>
                <w:fldChar w:fldCharType="end"/>
              </w:r>
            </w:p>
          </w:sdtContent>
        </w:sdt>
        <w:sdt>
          <w:sdtPr>
            <w:rPr>
              <w:rFonts w:ascii="Cambria" w:hAnsi="Cambria" w:cs="Cambria"/>
            </w:rPr>
            <w:alias w:val="关联担保说明"/>
            <w:tag w:val="_GBC_3eee756411e248a88ccd781b4dc66942"/>
            <w:id w:val="-299690894"/>
            <w:lock w:val="sdtLocked"/>
            <w:placeholder>
              <w:docPart w:val="GBC22222222222222222222222222222"/>
            </w:placeholder>
          </w:sdtPr>
          <w:sdtEndPr>
            <w:rPr>
              <w:rFonts w:ascii="宋体" w:hAnsi="宋体"/>
              <w:szCs w:val="21"/>
            </w:rPr>
          </w:sdtEndPr>
          <w:sdtContent>
            <w:p w:rsidR="007C4649" w:rsidRPr="003B0506" w:rsidRDefault="007C4649" w:rsidP="00DE52BD">
              <w:pPr>
                <w:spacing w:line="400" w:lineRule="exact"/>
                <w:ind w:firstLineChars="250" w:firstLine="525"/>
                <w:rPr>
                  <w:rFonts w:cs="Arial"/>
                  <w:szCs w:val="21"/>
                </w:rPr>
              </w:pPr>
              <w:r w:rsidRPr="003B0506">
                <w:rPr>
                  <w:rFonts w:cs="Arial" w:hint="eastAsia"/>
                  <w:szCs w:val="21"/>
                </w:rPr>
                <w:t>2016年12月本公司的子公司师宗煤焦化工有限公司与中航国际租赁有限公司开展融资租赁业务，将部分自有固定资产出售给中航国际租赁有限公司，中航国际租赁有限公司再将该固定资产出租给师宗煤焦化工有限公司使用，租赁期限48个月，师宗煤焦化工有限公司按约向中航国际租赁有限公司支付租金。此项融资金额为20000万元，本公司为该项融资租赁业务提供连带责任担保。</w:t>
              </w:r>
            </w:p>
            <w:p w:rsidR="007C4649" w:rsidRPr="003B0506" w:rsidRDefault="007C4649" w:rsidP="00DE52BD">
              <w:pPr>
                <w:spacing w:line="400" w:lineRule="exact"/>
                <w:ind w:firstLineChars="200" w:firstLine="420"/>
                <w:rPr>
                  <w:rFonts w:cs="Arial"/>
                  <w:szCs w:val="21"/>
                </w:rPr>
              </w:pPr>
              <w:r w:rsidRPr="003B0506">
                <w:rPr>
                  <w:rFonts w:cs="Arial"/>
                  <w:szCs w:val="21"/>
                </w:rPr>
                <w:t>2017年10月本公司的子公司师宗煤焦化工有限公司与中航国际租赁有限公司开展融资租赁业务，将部分自有固定资产出售给中航国际租赁有限公司，中航国际租赁有限公司再将该固定资产出租给师宗煤焦化工有限公司使用，租赁期限4</w:t>
              </w:r>
              <w:r w:rsidRPr="003B0506">
                <w:rPr>
                  <w:rFonts w:cs="Arial" w:hint="eastAsia"/>
                  <w:szCs w:val="21"/>
                </w:rPr>
                <w:t>8</w:t>
              </w:r>
              <w:r w:rsidRPr="003B0506">
                <w:rPr>
                  <w:rFonts w:cs="Arial"/>
                  <w:szCs w:val="21"/>
                </w:rPr>
                <w:t>个月，师宗煤焦化工有限公司按约向中航国际租赁有限公司支付租金。此项融资金额为13000万元，本公司为该项融资租赁业务提供连带责任担保。</w:t>
              </w:r>
            </w:p>
            <w:p w:rsidR="007C4649" w:rsidRPr="003B0506" w:rsidRDefault="007C4649" w:rsidP="00DE52BD">
              <w:pPr>
                <w:tabs>
                  <w:tab w:val="left" w:pos="9000"/>
                </w:tabs>
                <w:spacing w:line="400" w:lineRule="exact"/>
                <w:ind w:firstLineChars="200" w:firstLine="420"/>
                <w:rPr>
                  <w:rFonts w:cs="Arial"/>
                  <w:szCs w:val="21"/>
                </w:rPr>
              </w:pPr>
              <w:r w:rsidRPr="003B0506">
                <w:rPr>
                  <w:rFonts w:cs="Arial" w:hint="eastAsia"/>
                  <w:szCs w:val="21"/>
                </w:rPr>
                <w:t>注1：详见附注六、16“短期借款”。</w:t>
              </w:r>
            </w:p>
            <w:p w:rsidR="007C4649" w:rsidRPr="003B0506" w:rsidRDefault="007C4649" w:rsidP="00DE52BD">
              <w:pPr>
                <w:tabs>
                  <w:tab w:val="left" w:pos="9000"/>
                </w:tabs>
                <w:spacing w:line="400" w:lineRule="exact"/>
                <w:ind w:firstLineChars="200" w:firstLine="420"/>
                <w:rPr>
                  <w:rFonts w:cs="Arial"/>
                  <w:szCs w:val="21"/>
                </w:rPr>
              </w:pPr>
              <w:r w:rsidRPr="003B0506">
                <w:rPr>
                  <w:rFonts w:cs="Arial" w:hint="eastAsia"/>
                  <w:szCs w:val="21"/>
                </w:rPr>
                <w:t>注2：详见附注六、23“应付债券”。</w:t>
              </w:r>
            </w:p>
            <w:p w:rsidR="007C4649" w:rsidRPr="003B0506" w:rsidRDefault="007C4649" w:rsidP="00DE52BD">
              <w:pPr>
                <w:tabs>
                  <w:tab w:val="left" w:pos="9000"/>
                </w:tabs>
                <w:spacing w:line="400" w:lineRule="exact"/>
                <w:ind w:firstLineChars="200" w:firstLine="420"/>
                <w:rPr>
                  <w:rFonts w:cs="Arial"/>
                  <w:szCs w:val="21"/>
                </w:rPr>
              </w:pPr>
              <w:r w:rsidRPr="003B0506">
                <w:rPr>
                  <w:rFonts w:cs="Arial" w:hint="eastAsia"/>
                  <w:szCs w:val="21"/>
                </w:rPr>
                <w:t>注3：本公司和子公司师宗煤焦化工有限公司、云南昆钢重型装备制造集团有限公司的固定资产融资租赁业务由控股股东昆明钢铁控股有限公司提供连带责任保证担保。</w:t>
              </w:r>
            </w:p>
            <w:p w:rsidR="0036046F" w:rsidRPr="00CB1E1F" w:rsidRDefault="00E909B4">
              <w:pPr>
                <w:rPr>
                  <w:rFonts w:cs="Cambria"/>
                  <w:szCs w:val="21"/>
                </w:rPr>
              </w:pPr>
            </w:p>
          </w:sdtContent>
        </w:sdt>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36046F" w:rsidRDefault="00546E80" w:rsidP="00DE52BD">
          <w:pPr>
            <w:pStyle w:val="4"/>
            <w:numPr>
              <w:ilvl w:val="3"/>
              <w:numId w:val="180"/>
            </w:numPr>
            <w:ind w:left="424" w:hangingChars="202" w:hanging="424"/>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EndPr/>
          <w:sdtContent>
            <w:p w:rsidR="0036046F" w:rsidRDefault="009C38D8">
              <w:r w:rsidRPr="009B1EEB">
                <w:fldChar w:fldCharType="begin"/>
              </w:r>
              <w:r w:rsidR="007C4649" w:rsidRPr="009B1EEB">
                <w:instrText xml:space="preserve">MACROBUTTON  SnrToggleCheckbox √适用 </w:instrText>
              </w:r>
              <w:r w:rsidRPr="009B1EEB">
                <w:fldChar w:fldCharType="end"/>
              </w:r>
              <w:r w:rsidRPr="009B1EEB">
                <w:fldChar w:fldCharType="begin"/>
              </w:r>
              <w:r w:rsidR="007C4649" w:rsidRPr="009B1EEB">
                <w:instrText xml:space="preserve"> MACROBUTTON  SnrToggleCheckbox □不适用 </w:instrText>
              </w:r>
              <w:r w:rsidRPr="009B1EEB">
                <w:fldChar w:fldCharType="end"/>
              </w:r>
            </w:p>
          </w:sdtContent>
        </w:sdt>
        <w:p w:rsidR="0036046F" w:rsidRDefault="00546E80">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734"/>
            <w:gridCol w:w="1290"/>
            <w:gridCol w:w="2137"/>
          </w:tblGrid>
          <w:tr w:rsidR="007C4649" w:rsidTr="003B0506">
            <w:sdt>
              <w:sdtPr>
                <w:tag w:val="_PLD_ba0b1157f84a43a686cdfdb96fc9f605"/>
                <w:id w:val="9600662"/>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关联方</w:t>
                    </w:r>
                  </w:p>
                </w:tc>
              </w:sdtContent>
            </w:sdt>
            <w:sdt>
              <w:sdtPr>
                <w:tag w:val="_PLD_d89f0030cf1644d88e79247fb06b91f6"/>
                <w:id w:val="9600663"/>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拆借金额</w:t>
                    </w:r>
                  </w:p>
                </w:tc>
              </w:sdtContent>
            </w:sdt>
            <w:sdt>
              <w:sdtPr>
                <w:tag w:val="_PLD_1a3f019482694e2a9a19e9e491c88664"/>
                <w:id w:val="9600664"/>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起始日</w:t>
                    </w:r>
                  </w:p>
                </w:tc>
              </w:sdtContent>
            </w:sdt>
            <w:sdt>
              <w:sdtPr>
                <w:tag w:val="_PLD_18f4f70188ee44fa8cca86fccfa00f81"/>
                <w:id w:val="9600665"/>
                <w:lock w:val="sdtLocked"/>
              </w:sdtPr>
              <w:sdtEnd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到期日</w:t>
                    </w:r>
                  </w:p>
                </w:tc>
              </w:sdtContent>
            </w:sdt>
            <w:sdt>
              <w:sdtPr>
                <w:tag w:val="_PLD_7cdd1d0389de4d0ab081d9f3c4c26d70"/>
                <w:id w:val="9600666"/>
                <w:lock w:val="sdtLocked"/>
              </w:sdtPr>
              <w:sdtEnd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说明</w:t>
                    </w:r>
                  </w:p>
                </w:tc>
              </w:sdtContent>
            </w:sdt>
          </w:tr>
          <w:tr w:rsidR="007C4649" w:rsidTr="00B728FD">
            <w:sdt>
              <w:sdtPr>
                <w:tag w:val="_PLD_bbb3c9aea6344d1392ee30f16141055a"/>
                <w:id w:val="9600667"/>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rPr>
                        <w:rFonts w:cs="Cambria" w:hint="eastAsia"/>
                      </w:rPr>
                      <w:t>拆入</w:t>
                    </w:r>
                  </w:p>
                </w:tc>
              </w:sdtContent>
            </w:sdt>
          </w:tr>
          <w:sdt>
            <w:sdtPr>
              <w:rPr>
                <w:rFonts w:cs="Cambria"/>
              </w:rPr>
              <w:alias w:val="关联方资金拆入明细"/>
              <w:tag w:val="_TUP_214d4391c9e1470ba8d3b2d5c7347dc0"/>
              <w:id w:val="9600668"/>
              <w:lock w:val="sdtLocked"/>
            </w:sdtPr>
            <w:sdtEndPr/>
            <w:sdtContent>
              <w:tr w:rsidR="007C4649" w:rsidTr="003B0506">
                <w:tc>
                  <w:tcPr>
                    <w:tcW w:w="1074"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云南天朗环境科技有限公司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r>
                      <w:t>5,300,000.00</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2018-2-12</w:t>
                    </w: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2018-3-12</w:t>
                    </w: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t>借款年利率为9.5%，期末该笔借款已归还</w:t>
                    </w:r>
                  </w:p>
                </w:tc>
              </w:tr>
            </w:sdtContent>
          </w:sdt>
          <w:tr w:rsidR="007C4649" w:rsidTr="00B728FD">
            <w:sdt>
              <w:sdtPr>
                <w:tag w:val="_PLD_68cf7038141f4ce9aebe9cac19831568"/>
                <w:id w:val="9600670"/>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rPr>
                        <w:rFonts w:cs="Cambria" w:hint="eastAsia"/>
                      </w:rPr>
                      <w:t>拆出</w:t>
                    </w:r>
                  </w:p>
                </w:tc>
              </w:sdtContent>
            </w:sdt>
          </w:tr>
          <w:sdt>
            <w:sdtPr>
              <w:rPr>
                <w:rFonts w:cs="Cambria"/>
              </w:rPr>
              <w:alias w:val="关联方资金拆出明细"/>
              <w:tag w:val="_TUP_40fdcee2daac47eab609787b67136b43"/>
              <w:id w:val="9600671"/>
              <w:lock w:val="sdtLocked"/>
            </w:sdtPr>
            <w:sdtEndPr/>
            <w:sdtContent>
              <w:tr w:rsidR="007C4649" w:rsidTr="003B0506">
                <w:tc>
                  <w:tcPr>
                    <w:tcW w:w="1074"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p>
                </w:tc>
              </w:tr>
            </w:sdtContent>
          </w:sdt>
        </w:tbl>
        <w:p w:rsidR="0036046F" w:rsidRDefault="00E909B4">
          <w:pPr>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rsidR="0036046F" w:rsidRDefault="00546E80" w:rsidP="00DE52BD">
          <w:pPr>
            <w:pStyle w:val="4"/>
            <w:numPr>
              <w:ilvl w:val="3"/>
              <w:numId w:val="180"/>
            </w:numPr>
            <w:ind w:left="424" w:hangingChars="202" w:hanging="424"/>
          </w:pPr>
          <w:r>
            <w:rPr>
              <w:rFonts w:hint="eastAsia"/>
            </w:rPr>
            <w:t>关联方资产转让、债务重组情况</w:t>
          </w:r>
        </w:p>
        <w:p w:rsidR="0036046F" w:rsidRDefault="00E909B4" w:rsidP="007C4649">
          <w:sdt>
            <w:sdtPr>
              <w:alias w:val="是否适用：关联方资产转让、债务重组情况[双击切换]"/>
              <w:tag w:val="_GBC_6f8fce72ce784c23aba8af28c51de336"/>
              <w:id w:val="-1433501930"/>
              <w:lock w:val="sdtLocked"/>
              <w:placeholder>
                <w:docPart w:val="GBC22222222222222222222222222222"/>
              </w:placeholder>
            </w:sdtPr>
            <w:sdtEndPr/>
            <w:sdtContent>
              <w:r w:rsidR="009C38D8" w:rsidRPr="009B1EEB">
                <w:fldChar w:fldCharType="begin"/>
              </w:r>
              <w:r w:rsidR="007C4649" w:rsidRPr="009B1EEB">
                <w:instrText xml:space="preserve">MACROBUTTON  SnrToggleCheckbox □适用 </w:instrText>
              </w:r>
              <w:r w:rsidR="009C38D8" w:rsidRPr="009B1EEB">
                <w:fldChar w:fldCharType="end"/>
              </w:r>
              <w:r w:rsidR="009C38D8" w:rsidRPr="009B1EEB">
                <w:fldChar w:fldCharType="begin"/>
              </w:r>
              <w:r w:rsidR="007C4649" w:rsidRPr="009B1EEB">
                <w:instrText xml:space="preserve"> MACROBUTTON  SnrToggleCheckbox √不适用 </w:instrText>
              </w:r>
              <w:r w:rsidR="009C38D8" w:rsidRPr="009B1EEB">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sdtContent>
        <w:p w:rsidR="0036046F" w:rsidRDefault="00546E80" w:rsidP="00DE52BD">
          <w:pPr>
            <w:pStyle w:val="4"/>
            <w:numPr>
              <w:ilvl w:val="3"/>
              <w:numId w:val="180"/>
            </w:numPr>
            <w:ind w:left="424" w:hangingChars="202" w:hanging="424"/>
          </w:pPr>
          <w:r>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EndPr/>
          <w:sdtContent>
            <w:p w:rsidR="0036046F" w:rsidRDefault="009C38D8">
              <w:r w:rsidRPr="009B1EEB">
                <w:fldChar w:fldCharType="begin"/>
              </w:r>
              <w:r w:rsidR="003B0506" w:rsidRPr="009B1EEB">
                <w:instrText xml:space="preserve">MACROBUTTON  SnrToggleCheckbox √适用 </w:instrText>
              </w:r>
              <w:r w:rsidRPr="009B1EEB">
                <w:fldChar w:fldCharType="end"/>
              </w:r>
              <w:r w:rsidRPr="009B1EEB">
                <w:fldChar w:fldCharType="begin"/>
              </w:r>
              <w:r w:rsidR="003B0506" w:rsidRPr="009B1EEB">
                <w:instrText xml:space="preserve"> MACROBUTTON  SnrToggleCheckbox □不适用 </w:instrText>
              </w:r>
              <w:r w:rsidRPr="009B1EEB">
                <w:fldChar w:fldCharType="end"/>
              </w:r>
            </w:p>
          </w:sdtContent>
        </w:sdt>
        <w:p w:rsidR="007C4649" w:rsidRDefault="00546E8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7C4649" w:rsidTr="00B728FD">
            <w:sdt>
              <w:sdtPr>
                <w:tag w:val="_PLD_3d38745be5c64397b1dab92289838da1"/>
                <w:id w:val="960074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项目</w:t>
                    </w:r>
                  </w:p>
                </w:tc>
              </w:sdtContent>
            </w:sdt>
            <w:sdt>
              <w:sdtPr>
                <w:tag w:val="_PLD_31133ff59dcf4a7b93a7991d1f435b05"/>
                <w:id w:val="9600748"/>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本期发生额</w:t>
                    </w:r>
                  </w:p>
                </w:tc>
              </w:sdtContent>
            </w:sdt>
            <w:sdt>
              <w:sdtPr>
                <w:tag w:val="_PLD_e08658a238f7419ca0d4ce3386ff565e"/>
                <w:id w:val="9600749"/>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C4649" w:rsidRDefault="007C4649" w:rsidP="00B728FD">
                    <w:pPr>
                      <w:jc w:val="center"/>
                      <w:rPr>
                        <w:rFonts w:cs="Cambria"/>
                      </w:rPr>
                    </w:pPr>
                    <w:r>
                      <w:rPr>
                        <w:rFonts w:cs="Cambria" w:hint="eastAsia"/>
                      </w:rPr>
                      <w:t>上期发生额</w:t>
                    </w:r>
                  </w:p>
                </w:tc>
              </w:sdtContent>
            </w:sdt>
          </w:tr>
          <w:tr w:rsidR="007C4649" w:rsidRPr="007C4649" w:rsidTr="00B728FD">
            <w:sdt>
              <w:sdtPr>
                <w:tag w:val="_PLD_351d1928c6ce40d2b5b46143c5f31f00"/>
                <w:id w:val="960075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r>
                  <w:t>332.57</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7C4649" w:rsidRDefault="007C4649" w:rsidP="00B728FD">
                <w:pPr>
                  <w:jc w:val="right"/>
                  <w:rPr>
                    <w:rFonts w:cs="Cambria"/>
                  </w:rPr>
                </w:pPr>
                <w:r>
                  <w:t>307.90</w:t>
                </w:r>
              </w:p>
            </w:tc>
          </w:tr>
        </w:tbl>
        <w:p w:rsidR="0036046F" w:rsidRPr="00CB1E1F" w:rsidRDefault="00E909B4"/>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36046F" w:rsidRDefault="00546E80" w:rsidP="00DE52BD">
          <w:pPr>
            <w:pStyle w:val="4"/>
            <w:numPr>
              <w:ilvl w:val="3"/>
              <w:numId w:val="180"/>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7C4649" w:rsidRPr="009B1EEB">
                <w:rPr>
                  <w:szCs w:val="21"/>
                </w:rPr>
                <w:instrText xml:space="preserve"> MACROBUTTON  SnrToggleCheckbox √适用  </w:instrText>
              </w:r>
              <w:r w:rsidRPr="009B1EEB">
                <w:rPr>
                  <w:szCs w:val="21"/>
                </w:rPr>
                <w:fldChar w:fldCharType="end"/>
              </w:r>
              <w:r w:rsidRPr="009B1EEB">
                <w:rPr>
                  <w:szCs w:val="21"/>
                </w:rPr>
                <w:fldChar w:fldCharType="begin"/>
              </w:r>
              <w:r w:rsidR="007C4649" w:rsidRPr="009B1EEB">
                <w:rPr>
                  <w:szCs w:val="21"/>
                </w:rPr>
                <w:instrText xml:space="preserve"> MACROBUTTON  SnrToggleCheckbox □不适用 </w:instrText>
              </w:r>
              <w:r w:rsidRPr="009B1EEB">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EndPr/>
          <w:sdtContent>
            <w:p w:rsidR="007C4649" w:rsidRDefault="00800D17">
              <w:pPr>
                <w:rPr>
                  <w:szCs w:val="21"/>
                </w:rPr>
              </w:pPr>
              <w:r>
                <w:rPr>
                  <w:rFonts w:hint="eastAsia"/>
                  <w:szCs w:val="21"/>
                </w:rPr>
                <w:t xml:space="preserve">                                                            单位：元   币种：人民币</w:t>
              </w:r>
            </w:p>
            <w:tbl>
              <w:tblPr>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3647"/>
                <w:gridCol w:w="2782"/>
                <w:gridCol w:w="2460"/>
              </w:tblGrid>
              <w:tr w:rsidR="007C4649" w:rsidTr="00B728FD">
                <w:trPr>
                  <w:trHeight w:val="397"/>
                </w:trPr>
                <w:tc>
                  <w:tcPr>
                    <w:tcW w:w="2051" w:type="pct"/>
                    <w:shd w:val="clear" w:color="auto" w:fill="auto"/>
                    <w:vAlign w:val="center"/>
                    <w:hideMark/>
                  </w:tcPr>
                  <w:p w:rsidR="007C4649" w:rsidRPr="003B0506" w:rsidRDefault="007C4649" w:rsidP="00B728FD">
                    <w:pPr>
                      <w:rPr>
                        <w:color w:val="000000"/>
                        <w:szCs w:val="21"/>
                      </w:rPr>
                    </w:pPr>
                    <w:r w:rsidRPr="003B0506">
                      <w:rPr>
                        <w:rFonts w:hint="eastAsia"/>
                        <w:color w:val="000000"/>
                        <w:szCs w:val="21"/>
                      </w:rPr>
                      <w:t>云南煤业能源股份有限公司</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6,799.75</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37,619.42</w:t>
                    </w:r>
                  </w:p>
                </w:tc>
              </w:tr>
              <w:tr w:rsidR="007C4649" w:rsidTr="00B728FD">
                <w:trPr>
                  <w:trHeight w:val="397"/>
                </w:trPr>
                <w:tc>
                  <w:tcPr>
                    <w:tcW w:w="2051" w:type="pct"/>
                    <w:shd w:val="clear" w:color="auto" w:fill="auto"/>
                    <w:vAlign w:val="center"/>
                    <w:hideMark/>
                  </w:tcPr>
                  <w:p w:rsidR="007C4649" w:rsidRPr="003B0506" w:rsidRDefault="007C4649" w:rsidP="00B728FD">
                    <w:pPr>
                      <w:rPr>
                        <w:color w:val="000000"/>
                        <w:szCs w:val="21"/>
                      </w:rPr>
                    </w:pPr>
                    <w:r w:rsidRPr="003B0506">
                      <w:rPr>
                        <w:rFonts w:hint="eastAsia"/>
                        <w:color w:val="000000"/>
                        <w:szCs w:val="21"/>
                      </w:rPr>
                      <w:t>云南煤业能源股份有限公司安宁分公司</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1,722,391.83</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5,019,639.75</w:t>
                    </w:r>
                  </w:p>
                </w:tc>
              </w:tr>
              <w:tr w:rsidR="007C4649" w:rsidTr="00B728FD">
                <w:trPr>
                  <w:trHeight w:val="397"/>
                </w:trPr>
                <w:tc>
                  <w:tcPr>
                    <w:tcW w:w="2051" w:type="pct"/>
                    <w:shd w:val="clear" w:color="auto" w:fill="auto"/>
                    <w:vAlign w:val="center"/>
                    <w:hideMark/>
                  </w:tcPr>
                  <w:p w:rsidR="007C4649" w:rsidRPr="003B0506" w:rsidRDefault="007C4649" w:rsidP="00B728FD">
                    <w:pPr>
                      <w:rPr>
                        <w:color w:val="000000"/>
                        <w:szCs w:val="21"/>
                      </w:rPr>
                    </w:pPr>
                    <w:r w:rsidRPr="003B0506">
                      <w:rPr>
                        <w:rFonts w:hint="eastAsia"/>
                        <w:color w:val="000000"/>
                        <w:szCs w:val="21"/>
                      </w:rPr>
                      <w:t>云南煤业能源股份有限公司贸易分公司</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12,422,669.97</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2,407,401.51</w:t>
                    </w:r>
                  </w:p>
                </w:tc>
              </w:tr>
              <w:tr w:rsidR="007C4649" w:rsidTr="00B728FD">
                <w:trPr>
                  <w:trHeight w:val="397"/>
                </w:trPr>
                <w:tc>
                  <w:tcPr>
                    <w:tcW w:w="2051" w:type="pct"/>
                    <w:shd w:val="clear" w:color="auto" w:fill="auto"/>
                    <w:vAlign w:val="center"/>
                    <w:hideMark/>
                  </w:tcPr>
                  <w:p w:rsidR="007C4649" w:rsidRPr="003B0506" w:rsidRDefault="007C4649" w:rsidP="00B728FD">
                    <w:pPr>
                      <w:rPr>
                        <w:color w:val="000000"/>
                        <w:szCs w:val="21"/>
                      </w:rPr>
                    </w:pPr>
                    <w:r w:rsidRPr="003B0506">
                      <w:rPr>
                        <w:rFonts w:hint="eastAsia"/>
                        <w:color w:val="000000"/>
                        <w:szCs w:val="21"/>
                      </w:rPr>
                      <w:t>云南昆钢燃气工程有限公司</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2.46</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253,063.40</w:t>
                    </w:r>
                  </w:p>
                </w:tc>
              </w:tr>
              <w:tr w:rsidR="007C4649" w:rsidTr="00B728FD">
                <w:trPr>
                  <w:trHeight w:val="397"/>
                </w:trPr>
                <w:tc>
                  <w:tcPr>
                    <w:tcW w:w="2051" w:type="pct"/>
                    <w:shd w:val="clear" w:color="auto" w:fill="auto"/>
                    <w:vAlign w:val="center"/>
                    <w:hideMark/>
                  </w:tcPr>
                  <w:p w:rsidR="007C4649" w:rsidRPr="003B0506" w:rsidRDefault="007C4649" w:rsidP="00B728FD">
                    <w:pPr>
                      <w:rPr>
                        <w:color w:val="000000"/>
                        <w:szCs w:val="21"/>
                      </w:rPr>
                    </w:pPr>
                    <w:r w:rsidRPr="003B0506">
                      <w:rPr>
                        <w:rFonts w:hint="eastAsia"/>
                        <w:color w:val="000000"/>
                        <w:szCs w:val="21"/>
                      </w:rPr>
                      <w:t>云南昆钢重型装备制造集团有限公司</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2,569,319.02</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5,469,561.01</w:t>
                    </w:r>
                  </w:p>
                </w:tc>
              </w:tr>
              <w:tr w:rsidR="007C4649" w:rsidTr="00B728FD">
                <w:trPr>
                  <w:trHeight w:val="397"/>
                </w:trPr>
                <w:tc>
                  <w:tcPr>
                    <w:tcW w:w="2051" w:type="pct"/>
                    <w:shd w:val="clear" w:color="auto" w:fill="auto"/>
                    <w:vAlign w:val="center"/>
                    <w:hideMark/>
                  </w:tcPr>
                  <w:p w:rsidR="007C4649" w:rsidRPr="003B0506" w:rsidRDefault="007C4649" w:rsidP="00B728FD">
                    <w:pPr>
                      <w:jc w:val="center"/>
                      <w:rPr>
                        <w:color w:val="000000"/>
                        <w:szCs w:val="21"/>
                      </w:rPr>
                    </w:pPr>
                    <w:r w:rsidRPr="003B0506">
                      <w:rPr>
                        <w:rFonts w:hint="eastAsia"/>
                        <w:color w:val="000000"/>
                        <w:szCs w:val="21"/>
                      </w:rPr>
                      <w:t>合计</w:t>
                    </w:r>
                  </w:p>
                </w:tc>
                <w:tc>
                  <w:tcPr>
                    <w:tcW w:w="1565"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16,721,183.03</w:t>
                    </w:r>
                  </w:p>
                </w:tc>
                <w:tc>
                  <w:tcPr>
                    <w:tcW w:w="1384" w:type="pct"/>
                    <w:shd w:val="clear" w:color="auto" w:fill="auto"/>
                    <w:vAlign w:val="center"/>
                    <w:hideMark/>
                  </w:tcPr>
                  <w:p w:rsidR="007C4649" w:rsidRPr="003B0506" w:rsidRDefault="007C4649" w:rsidP="00B728FD">
                    <w:pPr>
                      <w:jc w:val="right"/>
                      <w:rPr>
                        <w:rFonts w:cs="Arial"/>
                        <w:color w:val="000000"/>
                        <w:szCs w:val="21"/>
                      </w:rPr>
                    </w:pPr>
                    <w:r w:rsidRPr="003B0506">
                      <w:rPr>
                        <w:rFonts w:cs="Arial"/>
                        <w:color w:val="000000"/>
                        <w:szCs w:val="21"/>
                      </w:rPr>
                      <w:t>13,187,285.09</w:t>
                    </w:r>
                  </w:p>
                </w:tc>
              </w:tr>
            </w:tbl>
            <w:p w:rsidR="0036046F" w:rsidRDefault="00E909B4">
              <w:pPr>
                <w:rPr>
                  <w:szCs w:val="21"/>
                </w:rPr>
              </w:pPr>
            </w:p>
          </w:sdtContent>
        </w:sdt>
      </w:sdtContent>
    </w:sdt>
    <w:p w:rsidR="0036046F" w:rsidRDefault="00546E80">
      <w:pPr>
        <w:pStyle w:val="3"/>
        <w:numPr>
          <w:ilvl w:val="0"/>
          <w:numId w:val="66"/>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36046F" w:rsidRDefault="00546E80" w:rsidP="00DE52BD">
          <w:pPr>
            <w:pStyle w:val="4"/>
            <w:numPr>
              <w:ilvl w:val="3"/>
              <w:numId w:val="181"/>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7C4649" w:rsidRPr="009B1EEB">
                <w:rPr>
                  <w:szCs w:val="21"/>
                </w:rPr>
                <w:instrText xml:space="preserve"> MACROBUTTON  SnrToggleCheckbox √适用  </w:instrText>
              </w:r>
              <w:r w:rsidRPr="009B1EEB">
                <w:rPr>
                  <w:szCs w:val="21"/>
                </w:rPr>
                <w:fldChar w:fldCharType="end"/>
              </w:r>
              <w:r w:rsidRPr="009B1EEB">
                <w:rPr>
                  <w:szCs w:val="21"/>
                </w:rPr>
                <w:fldChar w:fldCharType="begin"/>
              </w:r>
              <w:r w:rsidR="007C4649" w:rsidRPr="009B1EEB">
                <w:rPr>
                  <w:szCs w:val="21"/>
                </w:rPr>
                <w:instrText xml:space="preserve"> MACROBUTTON  SnrToggleCheckbox □不适用 </w:instrText>
              </w:r>
              <w:r w:rsidRPr="009B1EEB">
                <w:rPr>
                  <w:szCs w:val="21"/>
                </w:rPr>
                <w:fldChar w:fldCharType="end"/>
              </w:r>
            </w:p>
          </w:sdtContent>
        </w:sdt>
        <w:p w:rsidR="0036046F" w:rsidRDefault="00546E80" w:rsidP="00800D17">
          <w:pPr>
            <w:wordWrap w:val="0"/>
            <w:ind w:right="420"/>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sidR="00800D17">
            <w:rPr>
              <w:rFonts w:hint="eastAsia"/>
              <w:szCs w:val="21"/>
            </w:rPr>
            <w:t xml:space="preserve">   </w:t>
          </w:r>
          <w:r>
            <w:rPr>
              <w:rFonts w:hint="eastAsia"/>
              <w:szCs w:val="21"/>
            </w:rPr>
            <w:t>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80"/>
            <w:gridCol w:w="1868"/>
            <w:gridCol w:w="1562"/>
            <w:gridCol w:w="953"/>
            <w:gridCol w:w="1530"/>
            <w:gridCol w:w="1700"/>
          </w:tblGrid>
          <w:tr w:rsidR="003A59F5" w:rsidTr="00B728FD">
            <w:sdt>
              <w:sdtPr>
                <w:tag w:val="_PLD_c0c6dc2d23f94f929199b42c584f57ca"/>
                <w:id w:val="9604718"/>
                <w:lock w:val="sdtLocked"/>
              </w:sdtPr>
              <w:sdtEndPr/>
              <w:sdtContent>
                <w:tc>
                  <w:tcPr>
                    <w:tcW w:w="720" w:type="pct"/>
                    <w:vMerge w:val="restart"/>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项目名称</w:t>
                    </w:r>
                  </w:p>
                </w:tc>
              </w:sdtContent>
            </w:sdt>
            <w:sdt>
              <w:sdtPr>
                <w:tag w:val="_PLD_56aedf077d5c4d3b814d04d193f71af7"/>
                <w:id w:val="9604719"/>
                <w:lock w:val="sdtLocked"/>
              </w:sdtPr>
              <w:sdtEndPr/>
              <w:sdtContent>
                <w:tc>
                  <w:tcPr>
                    <w:tcW w:w="1050" w:type="pct"/>
                    <w:vMerge w:val="restart"/>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关联方</w:t>
                    </w:r>
                  </w:p>
                </w:tc>
              </w:sdtContent>
            </w:sdt>
            <w:sdt>
              <w:sdtPr>
                <w:tag w:val="_PLD_e8867e7b52fb42f4b447e445a20beebc"/>
                <w:id w:val="9604720"/>
                <w:lock w:val="sdtLocked"/>
              </w:sdtPr>
              <w:sdtEndPr/>
              <w:sdtContent>
                <w:tc>
                  <w:tcPr>
                    <w:tcW w:w="1414" w:type="pct"/>
                    <w:gridSpan w:val="2"/>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期末余额</w:t>
                    </w:r>
                  </w:p>
                </w:tc>
              </w:sdtContent>
            </w:sdt>
            <w:sdt>
              <w:sdtPr>
                <w:tag w:val="_PLD_6a4888e558004037a5faac678bea523c"/>
                <w:id w:val="9604721"/>
                <w:lock w:val="sdtLocked"/>
              </w:sdtPr>
              <w:sdtEndPr/>
              <w:sdtContent>
                <w:tc>
                  <w:tcPr>
                    <w:tcW w:w="1816" w:type="pct"/>
                    <w:gridSpan w:val="2"/>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期初余额</w:t>
                    </w:r>
                  </w:p>
                </w:tc>
              </w:sdtContent>
            </w:sdt>
          </w:tr>
          <w:tr w:rsidR="003A59F5" w:rsidTr="00B728FD">
            <w:tc>
              <w:tcPr>
                <w:tcW w:w="720" w:type="pct"/>
                <w:vMerge/>
                <w:tcBorders>
                  <w:left w:val="single" w:sz="4" w:space="0" w:color="auto"/>
                  <w:bottom w:val="single" w:sz="4" w:space="0" w:color="auto"/>
                  <w:right w:val="single" w:sz="4" w:space="0" w:color="auto"/>
                </w:tcBorders>
                <w:vAlign w:val="center"/>
              </w:tcPr>
              <w:p w:rsidR="003A59F5" w:rsidRDefault="003A59F5" w:rsidP="00B728FD">
                <w:pPr>
                  <w:jc w:val="center"/>
                  <w:rPr>
                    <w:szCs w:val="21"/>
                  </w:rPr>
                </w:pPr>
              </w:p>
            </w:tc>
            <w:tc>
              <w:tcPr>
                <w:tcW w:w="1050" w:type="pct"/>
                <w:vMerge/>
                <w:tcBorders>
                  <w:left w:val="single" w:sz="4" w:space="0" w:color="auto"/>
                  <w:bottom w:val="single" w:sz="4" w:space="0" w:color="auto"/>
                  <w:right w:val="single" w:sz="4" w:space="0" w:color="auto"/>
                </w:tcBorders>
                <w:vAlign w:val="center"/>
              </w:tcPr>
              <w:p w:rsidR="003A59F5" w:rsidRDefault="003A59F5" w:rsidP="00B728FD">
                <w:pPr>
                  <w:jc w:val="center"/>
                  <w:rPr>
                    <w:szCs w:val="21"/>
                  </w:rPr>
                </w:pPr>
              </w:p>
            </w:tc>
            <w:sdt>
              <w:sdtPr>
                <w:tag w:val="_PLD_0545f54235344f978e1e8356e1b05042"/>
                <w:id w:val="9604722"/>
                <w:lock w:val="sdtLocked"/>
              </w:sdtPr>
              <w:sdtEndPr/>
              <w:sdtContent>
                <w:tc>
                  <w:tcPr>
                    <w:tcW w:w="878"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账面余额</w:t>
                    </w:r>
                  </w:p>
                </w:tc>
              </w:sdtContent>
            </w:sdt>
            <w:sdt>
              <w:sdtPr>
                <w:tag w:val="_PLD_9e6982f3b5cd46e9b3be23eda364cd7a"/>
                <w:id w:val="9604723"/>
                <w:lock w:val="sdtLocked"/>
              </w:sdtPr>
              <w:sdtEndPr/>
              <w:sdtContent>
                <w:tc>
                  <w:tcPr>
                    <w:tcW w:w="536"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坏账准备</w:t>
                    </w:r>
                  </w:p>
                </w:tc>
              </w:sdtContent>
            </w:sdt>
            <w:sdt>
              <w:sdtPr>
                <w:tag w:val="_PLD_5c8e0a4ac99e4539bea932f77317d8de"/>
                <w:id w:val="9604724"/>
                <w:lock w:val="sdtLocked"/>
              </w:sdtPr>
              <w:sdtEndPr/>
              <w:sdtContent>
                <w:tc>
                  <w:tcPr>
                    <w:tcW w:w="86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账面余额</w:t>
                    </w:r>
                  </w:p>
                </w:tc>
              </w:sdtContent>
            </w:sdt>
            <w:sdt>
              <w:sdtPr>
                <w:tag w:val="_PLD_c5afa9908d794831a4bc715802a1061d"/>
                <w:id w:val="9604725"/>
                <w:lock w:val="sdtLocked"/>
              </w:sdtPr>
              <w:sdtEndPr/>
              <w:sdtContent>
                <w:tc>
                  <w:tcPr>
                    <w:tcW w:w="956"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960472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rPr>
                        <w:szCs w:val="21"/>
                      </w:rP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峨山宏峰建材有限责任公司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68,693.74</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2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rPr>
                        <w:szCs w:val="21"/>
                      </w:rP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大理昆钢金鑫建材有限公司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1,662.50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2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rPr>
                        <w:szCs w:val="21"/>
                      </w:rP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迪庆经济开发区昆钢铁合金有限公司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9,800.00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9,800.00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2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迪庆香格里拉</w:t>
                    </w:r>
                    <w:proofErr w:type="gramStart"/>
                    <w:r>
                      <w:t>昆钢鸿达</w:t>
                    </w:r>
                    <w:proofErr w:type="gramEnd"/>
                    <w:r>
                      <w:t>水泥有限公司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247,218.59</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峨山昆钢矿产业有限公司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784,640.00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784,640.00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凤庆</w:t>
                    </w:r>
                    <w:proofErr w:type="gramStart"/>
                    <w:r>
                      <w:t>县习谦</w:t>
                    </w:r>
                    <w:proofErr w:type="gramEnd"/>
                    <w:r>
                      <w:t>水泥有限责任公司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31,640.00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红河钢铁有限公司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157,622,405.19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140,295,938.01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红河建材熔剂有限公司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22,294.08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79,320.55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proofErr w:type="gramStart"/>
                    <w:r>
                      <w:t>红河罗次物流经贸</w:t>
                    </w:r>
                    <w:proofErr w:type="gramEnd"/>
                    <w:r>
                      <w:t>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244,432.00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14,732.00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proofErr w:type="gramStart"/>
                    <w:r>
                      <w:t>红河州紫燕</w:t>
                    </w:r>
                    <w:proofErr w:type="gramEnd"/>
                    <w:r>
                      <w:t>水泥有限责任公司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104,969.40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46,790.00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金平昆钢金河有限责任公司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1,535,474.00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1,546,435.00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昆明钢铁集团有限责任公司动力能源分公司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2,960.00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3,281,312.00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昆明钢铁集团有限责任公司龙山冶金溶剂矿</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45,400.00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76,875.54</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3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昆钢集团设计院有限公司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359,604.00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359,604.00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昆钢余热余能</w:t>
                    </w:r>
                    <w:proofErr w:type="gramStart"/>
                    <w:r>
                      <w:t>发电部</w:t>
                    </w:r>
                    <w:proofErr w:type="gramEnd"/>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180,812.73</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411,777.28</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昆明钢铁集团有限责任公司罗次分公司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197,901.00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203,900.00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昆明钢铁控股有限公司红河分公司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315,726.21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昆明钢铁控股有限公司玉溪分公司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37,328.21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1,031,891.42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昆明华凌高恒磁性材料有限公司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1,074,416.65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1,074,416.65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临沧矿业有限公司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469,692.39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243,239.02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曲靖昆钢嘉华水泥建材有限公司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9,773.48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22,455.00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19,600.00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4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武钢集团昆明钢铁股份有限公司安宁分公司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60,645,242.83</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22,467,283.55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武钢集团昆明钢铁股份有限公司新区分公司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232,831,518.65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296,241,240.99</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武钢集团昆明钢铁股份有限公司铁路运输分公司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20,295.38</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玉溪大红山矿业有限公司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37,335,080.14</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34,438,000.20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玉溪大红山矿业有限公司粉末冶金科技分公司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480,772.51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478,672.51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玉溪新兴钢铁有限公司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146,630,884.28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110,145,991.52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云南大红山管道有限公司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10,036,198.54</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5,716,353.21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云南泛亚电子商务有限公司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11,801,716.91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38,711,396.51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云南浩绿实业集团有限公司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261,980.00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294,280.00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云南沪滇海外投资有限公司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213,110.00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213,110.00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5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云南昆钢钢结构股份有限公司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976,511.10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1,424,128.17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云南昆钢钢结构股份有限公司安宁分公司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34,637.80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云南昆钢钢结构股份有限公司昆明分公司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309,981.37</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云南昆钢工业废渣利用开发有限公司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941,644.90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941,644.90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云南昆钢桥钢有限公司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165,095.63</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286,270.34</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云南天朗环境科技有限公司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336,459.05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336,459.05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云南昆钢物流有限公司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297,651.55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297,651.55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云南昆钢物流有限公司元山加油站</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11,550.00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云南昆钢新型复合材料开发有限公司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106,318.00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106,318.00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云南昆钢冶金新材料股份有限公司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398,779.76</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6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w:t>
                    </w:r>
                    <w:proofErr w:type="gramStart"/>
                    <w:r>
                      <w:t>濮耐昆</w:t>
                    </w:r>
                    <w:proofErr w:type="gramEnd"/>
                    <w:r>
                      <w:t>钢高温材料有限公司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1,039,757.48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4,549,968.05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云南钛业股份有限公司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2,938,854.92</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2,385,084.17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云南通用飞机制造股份有限公司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254,043.66</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254,043.66</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云南易门大椿树水泥有限责任公司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16,419.89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177,216.62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云南多扶工贸有限公司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269,182.89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云南泰瑞物业服务有限公司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2,773.00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云南天朗再生资源有限责任公司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5,352.32</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盈江昆钢</w:t>
                    </w:r>
                    <w:proofErr w:type="gramStart"/>
                    <w:r>
                      <w:t>榕</w:t>
                    </w:r>
                    <w:proofErr w:type="gramEnd"/>
                    <w:r>
                      <w:t>全水泥有限公司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30,378.12</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楚雄昆钢奕标新型建材有限公司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62,342.21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62,342.21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昆明钢铁集团有限责任公司上厂分公司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111,701.65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111,701.65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7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昆明焦化制气有限公司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247,833.01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347,015.38</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攀枝花大江钒钛新材料有限公司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20,125,227.19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20,248,460.67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普洱昆钢嘉华水泥</w:t>
                    </w:r>
                    <w:r>
                      <w:lastRenderedPageBreak/>
                      <w:t>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8,400.00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武钢集团昆明钢铁股份有限公司能源分公司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670,277.89</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云南保山昆钢锅炉有限公司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548,541.50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385,273.50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云南宝象物流集团有限公司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1,473,750.00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294,750.00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云南华云实业集团有限公司双扶福利厂</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174,054.06</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云南昆钢电子信息科技有限公司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5,620.00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云南昆钢机械设备制造建安工程有限公司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116,390.38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201,390.38</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云南昆钢嘉华水泥建材有限公司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40,880.00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8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云南云宏钛科技有限公司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131,641.98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121,991.40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镇康县振兴矿业开发有限责任公司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298,070.78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71,927.00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保山昆钢嘉华水泥建材有限公司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大理现代物流商贸有限公司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638,804.00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519,140.00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昆明钢铁控股有限公司昆钢大厦分公司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65,780.00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854,580.00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云南华云金属制品有限公司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7,320.00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7,320.00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w:t>
                    </w:r>
                    <w:proofErr w:type="gramStart"/>
                    <w:r>
                      <w:t>昆钢钙镁</w:t>
                    </w:r>
                    <w:proofErr w:type="gramEnd"/>
                    <w:r>
                      <w:t>熔剂有限公司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189,576.12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云南昆钢再生资源科技有限公司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5,352.32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昆明昆钢装饰福利有限公司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14,300.00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应收账款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云南天朗节能环保集团有限公司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304,231.07</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430,600.92</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799"/>
              <w:lock w:val="sdtLocked"/>
            </w:sdtPr>
            <w:sdtEndPr/>
            <w:sdtContent>
              <w:tr w:rsidR="003A59F5" w:rsidTr="00B728FD">
                <w:trPr>
                  <w:trHeight w:val="420"/>
                </w:trPr>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计</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695,192,734.89</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694,442,726.70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昆明钢铁控股有限公司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3,000,000.00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185,335,814.63</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271,367,012.17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武钢集团昆明钢铁股份有限公司新区分公司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云南浩绿实业集团有限公司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云南昆钢房地产开发有限公司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355,474,600.00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云南力信房地产开发有限公司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w:t>
                    </w:r>
                    <w:proofErr w:type="gramStart"/>
                    <w:r>
                      <w:t>濮耐昆</w:t>
                    </w:r>
                    <w:proofErr w:type="gramEnd"/>
                    <w:r>
                      <w:t>钢高温材料有限公司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应收票据</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云南水泥建材集团有限公司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 xml:space="preserve"> 计</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542,110,414.63</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274,867,012.17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09"/>
              <w:lock w:val="sdtLocked"/>
            </w:sdtPr>
            <w:sdtEndPr/>
            <w:sdtContent>
              <w:tr w:rsidR="003A59F5" w:rsidTr="00B728FD">
                <w:trPr>
                  <w:trHeight w:val="384"/>
                </w:trPr>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红河钢铁有限公司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988,029.89</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曲靖昆钢嘉华水泥建材有限公司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177,658.00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48,384.00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武钢集团昆明钢铁股份有限公司安宁分公司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27,426.34</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27,426.34</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武钢集团昆明钢铁股份有限公司钢材经营部</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24,051.95</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玉溪大红山矿业有限公司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102,711.51</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102,711.51</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昆钢桥钢工贸有限公司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12,064.00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云南昆钢桥钢有限公司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10,181,597.18</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云南昆钢国际贸易有限公司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7,404.00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云南昆钢物流有限公司元山加油站</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昆钢余热余能</w:t>
                    </w:r>
                    <w:proofErr w:type="gramStart"/>
                    <w:r>
                      <w:t>发电部</w:t>
                    </w:r>
                    <w:proofErr w:type="gramEnd"/>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30,674.62</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757,609.58</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1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云南浩华经贸有限公司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1,527,766.65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计</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10,544,119.60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3,511,395.97</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1"/>
              <w:lock w:val="sdtLocked"/>
            </w:sdtPr>
            <w:sdtEndPr/>
            <w:sdtContent>
              <w:tr w:rsidR="003A59F5" w:rsidTr="003A59F5">
                <w:trPr>
                  <w:trHeight w:val="381"/>
                </w:trPr>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其他应收款</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红河钢铁有限公司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31,250.00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昆明钢铁集团有限责任公司动力能源分公司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12,600.00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武钢集团昆明钢铁股份有限公司安宁分公司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云南水泥建材集团有限公司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860,000.00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昆明钢铁控股有限公司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520,000.00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6"/>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昆明钢铁控股有限公司昆钢大厦分公司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56,070.00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7"/>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昆明焦化制气有限公司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8"/>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武钢集团昆明钢铁股份有限公司能源分公司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53,410.19</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29"/>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云南泛亚电子商务有限公司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0"/>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云南昆钢物流有限公司元山加油站</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60,000.00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1"/>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云南泰瑞物业服务有限公司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13,350.00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2"/>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云南众智招标代理有限公司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63,000.00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3"/>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深圳云鹏南山基金管理有限公司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180,121.56</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4"/>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预付款项</w:t>
                    </w: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云南昆钢电子信息科技有限公司</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121,730.00</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9604835"/>
              <w:lock w:val="sdtLocked"/>
            </w:sdtPr>
            <w:sdtEndPr/>
            <w:sdtContent>
              <w:tr w:rsidR="003A59F5" w:rsidTr="00B728FD">
                <w:tc>
                  <w:tcPr>
                    <w:tcW w:w="720"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05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rPr>
                        <w:rFonts w:hint="eastAsia"/>
                      </w:rPr>
                      <w:t xml:space="preserve">合 </w:t>
                    </w:r>
                    <w:r>
                      <w:t xml:space="preserve"> 计</w:t>
                    </w:r>
                  </w:p>
                </w:tc>
                <w:tc>
                  <w:tcPr>
                    <w:tcW w:w="878"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200,000.00</w:t>
                    </w:r>
                  </w:p>
                </w:tc>
                <w:tc>
                  <w:tcPr>
                    <w:tcW w:w="53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860"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2,188,531.75</w:t>
                    </w:r>
                  </w:p>
                </w:tc>
                <w:tc>
                  <w:tcPr>
                    <w:tcW w:w="956"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tbl>
        <w:p w:rsidR="003A59F5" w:rsidRDefault="003A59F5"/>
        <w:p w:rsidR="0036046F" w:rsidRDefault="00E909B4">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36046F" w:rsidRDefault="00546E80" w:rsidP="00DE52BD">
          <w:pPr>
            <w:pStyle w:val="4"/>
            <w:numPr>
              <w:ilvl w:val="3"/>
              <w:numId w:val="181"/>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Locked"/>
            <w:placeholder>
              <w:docPart w:val="GBC22222222222222222222222222222"/>
            </w:placeholder>
          </w:sdtPr>
          <w:sdtEndPr/>
          <w:sdtContent>
            <w:p w:rsidR="0036046F" w:rsidRDefault="009C38D8">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0"/>
            <w:gridCol w:w="2695"/>
            <w:gridCol w:w="2268"/>
            <w:gridCol w:w="2200"/>
          </w:tblGrid>
          <w:tr w:rsidR="003A59F5" w:rsidTr="00B728FD">
            <w:sdt>
              <w:sdtPr>
                <w:tag w:val="_PLD_e606617d378f48ec942565c9488249ee"/>
                <w:id w:val="9608055"/>
                <w:lock w:val="sdtLocked"/>
              </w:sdtPr>
              <w:sdtEndPr/>
              <w:sdtContent>
                <w:tc>
                  <w:tcPr>
                    <w:tcW w:w="973" w:type="pct"/>
                    <w:tcBorders>
                      <w:top w:val="single" w:sz="4" w:space="0" w:color="auto"/>
                      <w:left w:val="single" w:sz="4" w:space="0" w:color="auto"/>
                      <w:right w:val="single" w:sz="4" w:space="0" w:color="auto"/>
                    </w:tcBorders>
                  </w:tcPr>
                  <w:p w:rsidR="003A59F5" w:rsidRDefault="003A59F5" w:rsidP="00B728FD">
                    <w:pPr>
                      <w:jc w:val="center"/>
                      <w:rPr>
                        <w:szCs w:val="21"/>
                      </w:rPr>
                    </w:pPr>
                    <w:r>
                      <w:rPr>
                        <w:rFonts w:hint="eastAsia"/>
                        <w:szCs w:val="21"/>
                      </w:rPr>
                      <w:t>项目名称</w:t>
                    </w:r>
                  </w:p>
                </w:tc>
              </w:sdtContent>
            </w:sdt>
            <w:sdt>
              <w:sdtPr>
                <w:tag w:val="_PLD_8c0f65fb9987497db9d8cb750665f14a"/>
                <w:id w:val="9608056"/>
                <w:lock w:val="sdtLocked"/>
              </w:sdtPr>
              <w:sdtEndPr/>
              <w:sdtContent>
                <w:tc>
                  <w:tcPr>
                    <w:tcW w:w="1515" w:type="pct"/>
                    <w:tcBorders>
                      <w:top w:val="single" w:sz="4" w:space="0" w:color="auto"/>
                      <w:left w:val="single" w:sz="4" w:space="0" w:color="auto"/>
                      <w:right w:val="single" w:sz="4" w:space="0" w:color="auto"/>
                    </w:tcBorders>
                  </w:tcPr>
                  <w:p w:rsidR="003A59F5" w:rsidRDefault="003A59F5" w:rsidP="00B728FD">
                    <w:pPr>
                      <w:jc w:val="center"/>
                      <w:rPr>
                        <w:szCs w:val="21"/>
                      </w:rPr>
                    </w:pPr>
                    <w:r>
                      <w:rPr>
                        <w:rFonts w:hint="eastAsia"/>
                        <w:szCs w:val="21"/>
                      </w:rPr>
                      <w:t>关联方</w:t>
                    </w:r>
                  </w:p>
                </w:tc>
              </w:sdtContent>
            </w:sdt>
            <w:sdt>
              <w:sdtPr>
                <w:tag w:val="_PLD_6abb3a201708442494b9fede0eddf518"/>
                <w:id w:val="9608057"/>
                <w:lock w:val="sdtLocked"/>
              </w:sdtPr>
              <w:sdtEndPr/>
              <w:sdtContent>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期末账面余额</w:t>
                    </w:r>
                  </w:p>
                </w:tc>
              </w:sdtContent>
            </w:sdt>
            <w:sdt>
              <w:sdtPr>
                <w:tag w:val="_PLD_55efe2bab54445818fecaf16ed9366f9"/>
                <w:id w:val="9608058"/>
                <w:lock w:val="sdtLocked"/>
              </w:sdtPr>
              <w:sdtEndPr/>
              <w:sdtContent>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960805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昆钢股份红河</w:t>
                    </w:r>
                    <w:proofErr w:type="gramStart"/>
                    <w:r>
                      <w:t>钢铁经贸</w:t>
                    </w:r>
                    <w:proofErr w:type="gramEnd"/>
                    <w:r>
                      <w:t>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467,220.55</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80,227.12</w:t>
                    </w:r>
                  </w:p>
                </w:tc>
              </w:tr>
            </w:sdtContent>
          </w:sdt>
          <w:sdt>
            <w:sdtPr>
              <w:rPr>
                <w:rFonts w:hint="eastAsia"/>
                <w:szCs w:val="21"/>
              </w:rPr>
              <w:alias w:val="上市公司应付关联方款项明细"/>
              <w:tag w:val="_TUP_f8595985c4a74e809f3ab4e90cbed7c1"/>
              <w:id w:val="960806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昆明钢铁集团有限责任公司动力能源分公司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300,090.31</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461,813.94</w:t>
                    </w:r>
                  </w:p>
                </w:tc>
              </w:tr>
            </w:sdtContent>
          </w:sdt>
          <w:sdt>
            <w:sdtPr>
              <w:rPr>
                <w:rFonts w:hint="eastAsia"/>
                <w:szCs w:val="21"/>
              </w:rPr>
              <w:alias w:val="上市公司应付关联方款项明细"/>
              <w:tag w:val="_TUP_f8595985c4a74e809f3ab4e90cbed7c1"/>
              <w:id w:val="960806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昆钢余热余能</w:t>
                    </w:r>
                    <w:proofErr w:type="gramStart"/>
                    <w:r>
                      <w:t>发电部</w:t>
                    </w:r>
                    <w:proofErr w:type="gramEnd"/>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3,564.00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33,982.78</w:t>
                    </w:r>
                  </w:p>
                </w:tc>
              </w:tr>
            </w:sdtContent>
          </w:sdt>
          <w:sdt>
            <w:sdtPr>
              <w:rPr>
                <w:rFonts w:hint="eastAsia"/>
                <w:szCs w:val="21"/>
              </w:rPr>
              <w:alias w:val="上市公司应付关联方款项明细"/>
              <w:tag w:val="_TUP_f8595985c4a74e809f3ab4e90cbed7c1"/>
              <w:id w:val="960806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昆明春景园林绿化有限责任公司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4,346.07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926,180.00</w:t>
                    </w:r>
                  </w:p>
                </w:tc>
              </w:tr>
            </w:sdtContent>
          </w:sdt>
          <w:sdt>
            <w:sdtPr>
              <w:rPr>
                <w:rFonts w:hint="eastAsia"/>
                <w:szCs w:val="21"/>
              </w:rPr>
              <w:alias w:val="上市公司应付关联方款项明细"/>
              <w:tag w:val="_TUP_f8595985c4a74e809f3ab4e90cbed7c1"/>
              <w:id w:val="960806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660,167.20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110,400.20</w:t>
                    </w:r>
                  </w:p>
                </w:tc>
              </w:tr>
            </w:sdtContent>
          </w:sdt>
          <w:sdt>
            <w:sdtPr>
              <w:rPr>
                <w:rFonts w:hint="eastAsia"/>
                <w:szCs w:val="21"/>
              </w:rPr>
              <w:alias w:val="上市公司应付关联方款项明细"/>
              <w:tag w:val="_TUP_f8595985c4a74e809f3ab4e90cbed7c1"/>
              <w:id w:val="960806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昆明钢铁集团有限责任公司汽车运输分公司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482,483.49</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536,048.49</w:t>
                    </w:r>
                  </w:p>
                </w:tc>
              </w:tr>
            </w:sdtContent>
          </w:sdt>
          <w:sdt>
            <w:sdtPr>
              <w:rPr>
                <w:rFonts w:hint="eastAsia"/>
                <w:szCs w:val="21"/>
              </w:rPr>
              <w:alias w:val="上市公司应付关联方款项明细"/>
              <w:tag w:val="_TUP_f8595985c4a74e809f3ab4e90cbed7c1"/>
              <w:id w:val="960806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791,568.80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6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昆明工业职业技术学院</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72,100.00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27,350.00</w:t>
                    </w:r>
                  </w:p>
                </w:tc>
              </w:tr>
            </w:sdtContent>
          </w:sdt>
          <w:sdt>
            <w:sdtPr>
              <w:rPr>
                <w:rFonts w:hint="eastAsia"/>
                <w:szCs w:val="21"/>
              </w:rPr>
              <w:alias w:val="上市公司应付关联方款项明细"/>
              <w:tag w:val="_TUP_f8595985c4a74e809f3ab4e90cbed7c1"/>
              <w:id w:val="960806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8,016,256.27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1,527,301.45</w:t>
                    </w:r>
                  </w:p>
                </w:tc>
              </w:tr>
            </w:sdtContent>
          </w:sdt>
          <w:sdt>
            <w:sdtPr>
              <w:rPr>
                <w:rFonts w:hint="eastAsia"/>
                <w:szCs w:val="21"/>
              </w:rPr>
              <w:alias w:val="上市公司应付关联方款项明细"/>
              <w:tag w:val="_TUP_f8595985c4a74e809f3ab4e90cbed7c1"/>
              <w:id w:val="960806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武钢集团昆明钢铁股份有限公司铁路运输分公司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755,270.08</w:t>
                    </w:r>
                  </w:p>
                </w:tc>
              </w:tr>
            </w:sdtContent>
          </w:sdt>
          <w:sdt>
            <w:sdtPr>
              <w:rPr>
                <w:rFonts w:hint="eastAsia"/>
                <w:szCs w:val="21"/>
              </w:rPr>
              <w:alias w:val="上市公司应付关联方款项明细"/>
              <w:tag w:val="_TUP_f8595985c4a74e809f3ab4e90cbed7c1"/>
              <w:id w:val="960806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武钢集团昆明钢铁股份有限公司安宁分公司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513,736.84</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7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武钢集团昆明钢铁股份有限公司新区分公司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830,189.70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7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云南多扶工贸有限公司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44,753.28</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7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云南泛亚电子商务有限公司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9,256,319.08</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557,253.06</w:t>
                    </w:r>
                  </w:p>
                </w:tc>
              </w:tr>
            </w:sdtContent>
          </w:sdt>
          <w:sdt>
            <w:sdtPr>
              <w:rPr>
                <w:rFonts w:hint="eastAsia"/>
                <w:szCs w:val="21"/>
              </w:rPr>
              <w:alias w:val="上市公司应付关联方款项明细"/>
              <w:tag w:val="_TUP_f8595985c4a74e809f3ab4e90cbed7c1"/>
              <w:id w:val="960807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云南宝象物流集团有限公司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12,208,145.87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21,027,567.06</w:t>
                    </w:r>
                  </w:p>
                </w:tc>
              </w:tr>
            </w:sdtContent>
          </w:sdt>
          <w:sdt>
            <w:sdtPr>
              <w:rPr>
                <w:rFonts w:hint="eastAsia"/>
                <w:szCs w:val="21"/>
              </w:rPr>
              <w:alias w:val="上市公司应付关联方款项明细"/>
              <w:tag w:val="_TUP_f8595985c4a74e809f3ab4e90cbed7c1"/>
              <w:id w:val="960807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云南浩华经贸有限公司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104,983,534.57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2,241,225.00</w:t>
                    </w:r>
                  </w:p>
                </w:tc>
              </w:tr>
            </w:sdtContent>
          </w:sdt>
          <w:sdt>
            <w:sdtPr>
              <w:rPr>
                <w:rFonts w:hint="eastAsia"/>
                <w:szCs w:val="21"/>
              </w:rPr>
              <w:alias w:val="上市公司应付关联方款项明细"/>
              <w:tag w:val="_TUP_f8595985c4a74e809f3ab4e90cbed7c1"/>
              <w:id w:val="960807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云南浩绿实业集团有限公司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253,047.12</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213,419.77</w:t>
                    </w:r>
                  </w:p>
                </w:tc>
              </w:tr>
            </w:sdtContent>
          </w:sdt>
          <w:sdt>
            <w:sdtPr>
              <w:rPr>
                <w:rFonts w:hint="eastAsia"/>
                <w:szCs w:val="21"/>
              </w:rPr>
              <w:alias w:val="上市公司应付关联方款项明细"/>
              <w:tag w:val="_TUP_f8595985c4a74e809f3ab4e90cbed7c1"/>
              <w:id w:val="960807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云南华云金属制品有限公司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58,369.30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233,107.96</w:t>
                    </w:r>
                  </w:p>
                </w:tc>
              </w:tr>
            </w:sdtContent>
          </w:sdt>
          <w:sdt>
            <w:sdtPr>
              <w:rPr>
                <w:rFonts w:hint="eastAsia"/>
                <w:szCs w:val="21"/>
              </w:rPr>
              <w:alias w:val="上市公司应付关联方款项明细"/>
              <w:tag w:val="_TUP_f8595985c4a74e809f3ab4e90cbed7c1"/>
              <w:id w:val="960807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云南华云实业集团有限公司</w:t>
                    </w:r>
                    <w:r>
                      <w:lastRenderedPageBreak/>
                      <w:t>双扶福利厂</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712,094.30</w:t>
                    </w:r>
                  </w:p>
                </w:tc>
              </w:tr>
            </w:sdtContent>
          </w:sdt>
          <w:sdt>
            <w:sdtPr>
              <w:rPr>
                <w:rFonts w:hint="eastAsia"/>
                <w:szCs w:val="21"/>
              </w:rPr>
              <w:alias w:val="上市公司应付关联方款项明细"/>
              <w:tag w:val="_TUP_f8595985c4a74e809f3ab4e90cbed7c1"/>
              <w:id w:val="960807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w:t>
                    </w:r>
                    <w:proofErr w:type="gramStart"/>
                    <w:r>
                      <w:t>云双益综合</w:t>
                    </w:r>
                    <w:proofErr w:type="gramEnd"/>
                    <w:r>
                      <w:t>服务有限责任公司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410,966.06</w:t>
                    </w:r>
                  </w:p>
                </w:tc>
              </w:tr>
            </w:sdtContent>
          </w:sdt>
          <w:sdt>
            <w:sdtPr>
              <w:rPr>
                <w:rFonts w:hint="eastAsia"/>
                <w:szCs w:val="21"/>
              </w:rPr>
              <w:alias w:val="上市公司应付关联方款项明细"/>
              <w:tag w:val="_TUP_f8595985c4a74e809f3ab4e90cbed7c1"/>
              <w:id w:val="960807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云南华云园艺工程有限公司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95,147.52</w:t>
                    </w:r>
                  </w:p>
                </w:tc>
              </w:tr>
            </w:sdtContent>
          </w:sdt>
          <w:sdt>
            <w:sdtPr>
              <w:rPr>
                <w:rFonts w:hint="eastAsia"/>
                <w:szCs w:val="21"/>
              </w:rPr>
              <w:alias w:val="上市公司应付关联方款项明细"/>
              <w:tag w:val="_TUP_f8595985c4a74e809f3ab4e90cbed7c1"/>
              <w:id w:val="960808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云南昆钢国际贸易有限公司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36,507,912.68</w:t>
                    </w:r>
                  </w:p>
                </w:tc>
              </w:tr>
            </w:sdtContent>
          </w:sdt>
          <w:sdt>
            <w:sdtPr>
              <w:rPr>
                <w:rFonts w:hint="eastAsia"/>
                <w:szCs w:val="21"/>
              </w:rPr>
              <w:alias w:val="上市公司应付关联方款项明细"/>
              <w:tag w:val="_TUP_f8595985c4a74e809f3ab4e90cbed7c1"/>
              <w:id w:val="960808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云南昆钢机械设备制造建安工程有限公司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814,903.70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1,696,884.52</w:t>
                    </w:r>
                  </w:p>
                </w:tc>
              </w:tr>
            </w:sdtContent>
          </w:sdt>
          <w:sdt>
            <w:sdtPr>
              <w:rPr>
                <w:rFonts w:hint="eastAsia"/>
                <w:szCs w:val="21"/>
              </w:rPr>
              <w:alias w:val="上市公司应付关联方款项明细"/>
              <w:tag w:val="_TUP_f8595985c4a74e809f3ab4e90cbed7c1"/>
              <w:id w:val="960808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云南昆钢建设集团有限公司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93,000.00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93,000.00</w:t>
                    </w:r>
                  </w:p>
                </w:tc>
              </w:tr>
            </w:sdtContent>
          </w:sdt>
          <w:sdt>
            <w:sdtPr>
              <w:rPr>
                <w:rFonts w:hint="eastAsia"/>
                <w:szCs w:val="21"/>
              </w:rPr>
              <w:alias w:val="上市公司应付关联方款项明细"/>
              <w:tag w:val="_TUP_f8595985c4a74e809f3ab4e90cbed7c1"/>
              <w:id w:val="960808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云南昆钢桥钢有限公司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12,989,291.54</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1,291,871.08</w:t>
                    </w:r>
                  </w:p>
                </w:tc>
              </w:tr>
            </w:sdtContent>
          </w:sdt>
          <w:sdt>
            <w:sdtPr>
              <w:rPr>
                <w:rFonts w:hint="eastAsia"/>
                <w:szCs w:val="21"/>
              </w:rPr>
              <w:alias w:val="上市公司应付关联方款项明细"/>
              <w:tag w:val="_TUP_f8595985c4a74e809f3ab4e90cbed7c1"/>
              <w:id w:val="960808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云南昆钢石头纸环保材料有限公司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6,862.00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6,862.00</w:t>
                    </w:r>
                  </w:p>
                </w:tc>
              </w:tr>
            </w:sdtContent>
          </w:sdt>
          <w:sdt>
            <w:sdtPr>
              <w:rPr>
                <w:rFonts w:hint="eastAsia"/>
                <w:szCs w:val="21"/>
              </w:rPr>
              <w:alias w:val="上市公司应付关联方款项明细"/>
              <w:tag w:val="_TUP_f8595985c4a74e809f3ab4e90cbed7c1"/>
              <w:id w:val="960808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云南昆钢文创印刷有限公司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63,390.00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34,505.00</w:t>
                    </w:r>
                  </w:p>
                </w:tc>
              </w:tr>
            </w:sdtContent>
          </w:sdt>
          <w:sdt>
            <w:sdtPr>
              <w:rPr>
                <w:rFonts w:hint="eastAsia"/>
                <w:szCs w:val="21"/>
              </w:rPr>
              <w:alias w:val="上市公司应付关联方款项明细"/>
              <w:tag w:val="_TUP_f8595985c4a74e809f3ab4e90cbed7c1"/>
              <w:id w:val="960808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云南昆钢新型复合材料开发有限公司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5,999.92</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5,999.92</w:t>
                    </w:r>
                  </w:p>
                </w:tc>
              </w:tr>
            </w:sdtContent>
          </w:sdt>
          <w:sdt>
            <w:sdtPr>
              <w:rPr>
                <w:rFonts w:hint="eastAsia"/>
                <w:szCs w:val="21"/>
              </w:rPr>
              <w:alias w:val="上市公司应付关联方款项明细"/>
              <w:tag w:val="_TUP_f8595985c4a74e809f3ab4e90cbed7c1"/>
              <w:id w:val="960808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云南昆钢冶金新材料股份有限公司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372,585.96</w:t>
                    </w:r>
                  </w:p>
                </w:tc>
              </w:tr>
            </w:sdtContent>
          </w:sdt>
          <w:sdt>
            <w:sdtPr>
              <w:rPr>
                <w:rFonts w:hint="eastAsia"/>
                <w:szCs w:val="21"/>
              </w:rPr>
              <w:alias w:val="上市公司应付关联方款项明细"/>
              <w:tag w:val="_TUP_f8595985c4a74e809f3ab4e90cbed7c1"/>
              <w:id w:val="960808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云南钛业股份有限公司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371,284.00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16,354.00</w:t>
                    </w:r>
                  </w:p>
                </w:tc>
              </w:tr>
            </w:sdtContent>
          </w:sdt>
          <w:sdt>
            <w:sdtPr>
              <w:rPr>
                <w:rFonts w:hint="eastAsia"/>
                <w:szCs w:val="21"/>
              </w:rPr>
              <w:alias w:val="上市公司应付关联方款项明细"/>
              <w:tag w:val="_TUP_f8595985c4a74e809f3ab4e90cbed7c1"/>
              <w:id w:val="960808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云南通用飞机制造股份有限公司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211,323.31</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208,146.95</w:t>
                    </w:r>
                  </w:p>
                </w:tc>
              </w:tr>
            </w:sdtContent>
          </w:sdt>
          <w:sdt>
            <w:sdtPr>
              <w:rPr>
                <w:rFonts w:hint="eastAsia"/>
                <w:szCs w:val="21"/>
              </w:rPr>
              <w:alias w:val="上市公司应付关联方款项明细"/>
              <w:tag w:val="_TUP_f8595985c4a74e809f3ab4e90cbed7c1"/>
              <w:id w:val="960809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proofErr w:type="gramStart"/>
                    <w:r>
                      <w:t>红河罗次物流经贸</w:t>
                    </w:r>
                    <w:proofErr w:type="gramEnd"/>
                    <w:r>
                      <w:t>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446,460.07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5,716,333.69</w:t>
                    </w:r>
                  </w:p>
                </w:tc>
              </w:tr>
            </w:sdtContent>
          </w:sdt>
          <w:sdt>
            <w:sdtPr>
              <w:rPr>
                <w:rFonts w:hint="eastAsia"/>
                <w:szCs w:val="21"/>
              </w:rPr>
              <w:alias w:val="上市公司应付关联方款项明细"/>
              <w:tag w:val="_TUP_f8595985c4a74e809f3ab4e90cbed7c1"/>
              <w:id w:val="960809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云南昆钢集团山河工程建设监理有限公</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108,000.00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云南天朗能源科技有限公司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705,288.54</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云南物流产业集团和谐汽车服务有限公司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172,265.00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镇康县振兴矿业开发有限责任公司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6,560.00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武钢集团昆明钢铁股份有限公司能源分公司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9,413,489.43</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2,834,827.34</w:t>
                    </w:r>
                  </w:p>
                </w:tc>
              </w:tr>
            </w:sdtContent>
          </w:sdt>
          <w:sdt>
            <w:sdtPr>
              <w:rPr>
                <w:rFonts w:hint="eastAsia"/>
                <w:szCs w:val="21"/>
              </w:rPr>
              <w:alias w:val="上市公司应付关联方款项明细"/>
              <w:tag w:val="_TUP_f8595985c4a74e809f3ab4e90cbed7c1"/>
              <w:id w:val="960809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云南保山昆钢锅炉有限公司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48,616.58</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w:t>
                    </w:r>
                    <w:proofErr w:type="gramStart"/>
                    <w:r>
                      <w:t>濮耐昆</w:t>
                    </w:r>
                    <w:proofErr w:type="gramEnd"/>
                    <w:r>
                      <w:t>钢高温材料有限公司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137,140.00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09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云南滇祥装饰工程有限公司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16,454.77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219,453.81</w:t>
                    </w:r>
                  </w:p>
                </w:tc>
              </w:tr>
            </w:sdtContent>
          </w:sdt>
          <w:sdt>
            <w:sdtPr>
              <w:rPr>
                <w:rFonts w:hint="eastAsia"/>
                <w:szCs w:val="21"/>
              </w:rPr>
              <w:alias w:val="上市公司应付关联方款项明细"/>
              <w:tag w:val="_TUP_f8595985c4a74e809f3ab4e90cbed7c1"/>
              <w:id w:val="960809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云南浩绿实业集团有限公司商贸经营部</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61,178.00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0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云南昆钢电子信息科技有限公司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22,524.78</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340.00</w:t>
                    </w:r>
                  </w:p>
                </w:tc>
              </w:tr>
            </w:sdtContent>
          </w:sdt>
          <w:sdt>
            <w:sdtPr>
              <w:rPr>
                <w:rFonts w:hint="eastAsia"/>
                <w:szCs w:val="21"/>
              </w:rPr>
              <w:alias w:val="上市公司应付关联方款项明细"/>
              <w:tag w:val="_TUP_f8595985c4a74e809f3ab4e90cbed7c1"/>
              <w:id w:val="960810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云南昆钢钢结构股份有限公司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68,722.12</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236,592.12</w:t>
                    </w:r>
                  </w:p>
                </w:tc>
              </w:tr>
            </w:sdtContent>
          </w:sdt>
          <w:sdt>
            <w:sdtPr>
              <w:rPr>
                <w:rFonts w:hint="eastAsia"/>
                <w:szCs w:val="21"/>
              </w:rPr>
              <w:alias w:val="上市公司应付关联方款项明细"/>
              <w:tag w:val="_TUP_f8595985c4a74e809f3ab4e90cbed7c1"/>
              <w:id w:val="960810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云南昆钢物流有限公司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202,413.70</w:t>
                    </w:r>
                  </w:p>
                </w:tc>
              </w:tr>
            </w:sdtContent>
          </w:sdt>
          <w:sdt>
            <w:sdtPr>
              <w:rPr>
                <w:rFonts w:hint="eastAsia"/>
                <w:szCs w:val="21"/>
              </w:rPr>
              <w:alias w:val="上市公司应付关联方款项明细"/>
              <w:tag w:val="_TUP_f8595985c4a74e809f3ab4e90cbed7c1"/>
              <w:id w:val="960810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云南昆钢物流有限公司元山加油站</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106,580.37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25,768.91</w:t>
                    </w:r>
                  </w:p>
                </w:tc>
              </w:tr>
            </w:sdtContent>
          </w:sdt>
          <w:sdt>
            <w:sdtPr>
              <w:rPr>
                <w:rFonts w:hint="eastAsia"/>
                <w:szCs w:val="21"/>
              </w:rPr>
              <w:alias w:val="上市公司应付关联方款项明细"/>
              <w:tag w:val="_TUP_f8595985c4a74e809f3ab4e90cbed7c1"/>
              <w:id w:val="960810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云南天朗节能环保集团有限公司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9,600.00</w:t>
                    </w:r>
                  </w:p>
                </w:tc>
              </w:tr>
            </w:sdtContent>
          </w:sdt>
          <w:sdt>
            <w:sdtPr>
              <w:rPr>
                <w:rFonts w:hint="eastAsia"/>
                <w:szCs w:val="21"/>
              </w:rPr>
              <w:alias w:val="上市公司应付关联方款项明细"/>
              <w:tag w:val="_TUP_f8595985c4a74e809f3ab4e90cbed7c1"/>
              <w:id w:val="960810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云南元强经贸有限公司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817,786.21</w:t>
                    </w:r>
                  </w:p>
                </w:tc>
              </w:tr>
            </w:sdtContent>
          </w:sdt>
          <w:sdt>
            <w:sdtPr>
              <w:rPr>
                <w:rFonts w:hint="eastAsia"/>
                <w:szCs w:val="21"/>
              </w:rPr>
              <w:alias w:val="上市公司应付关联方款项明细"/>
              <w:tag w:val="_TUP_f8595985c4a74e809f3ab4e90cbed7c1"/>
              <w:id w:val="960810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安宁双益建筑工程有限责任公司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521,971.31</w:t>
                    </w:r>
                  </w:p>
                </w:tc>
              </w:tr>
            </w:sdtContent>
          </w:sdt>
          <w:sdt>
            <w:sdtPr>
              <w:rPr>
                <w:rFonts w:hint="eastAsia"/>
                <w:szCs w:val="21"/>
              </w:rPr>
              <w:alias w:val="上市公司应付关联方款项明细"/>
              <w:tag w:val="_TUP_f8595985c4a74e809f3ab4e90cbed7c1"/>
              <w:id w:val="960810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昆钢集团设计院有限公司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35,000.00</w:t>
                    </w:r>
                  </w:p>
                </w:tc>
              </w:tr>
            </w:sdtContent>
          </w:sdt>
          <w:sdt>
            <w:sdtPr>
              <w:rPr>
                <w:rFonts w:hint="eastAsia"/>
                <w:szCs w:val="21"/>
              </w:rPr>
              <w:alias w:val="上市公司应付关联方款项明细"/>
              <w:tag w:val="_TUP_f8595985c4a74e809f3ab4e90cbed7c1"/>
              <w:id w:val="960810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昆明钢铁控股有限公司昆钢</w:t>
                    </w:r>
                    <w:r>
                      <w:lastRenderedPageBreak/>
                      <w:t>大厦分公司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167,200.00</w:t>
                    </w:r>
                  </w:p>
                </w:tc>
              </w:tr>
            </w:sdtContent>
          </w:sdt>
          <w:sdt>
            <w:sdtPr>
              <w:rPr>
                <w:rFonts w:hint="eastAsia"/>
                <w:szCs w:val="21"/>
              </w:rPr>
              <w:alias w:val="上市公司应付关联方款项明细"/>
              <w:tag w:val="_TUP_f8595985c4a74e809f3ab4e90cbed7c1"/>
              <w:id w:val="960810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w:t>
                    </w:r>
                    <w:proofErr w:type="gramStart"/>
                    <w:r>
                      <w:t>钢文化</w:t>
                    </w:r>
                    <w:proofErr w:type="gramEnd"/>
                    <w:r>
                      <w:t>创意有限公司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66,000.00</w:t>
                    </w:r>
                  </w:p>
                </w:tc>
              </w:tr>
            </w:sdtContent>
          </w:sdt>
          <w:sdt>
            <w:sdtPr>
              <w:rPr>
                <w:rFonts w:hint="eastAsia"/>
                <w:szCs w:val="21"/>
              </w:rPr>
              <w:alias w:val="上市公司应付关联方款项明细"/>
              <w:tag w:val="_TUP_f8595985c4a74e809f3ab4e90cbed7c1"/>
              <w:id w:val="960811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云南昆钢资产经营有限公司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2,022,141.39</w:t>
                    </w:r>
                  </w:p>
                </w:tc>
              </w:tr>
            </w:sdtContent>
          </w:sdt>
          <w:sdt>
            <w:sdtPr>
              <w:rPr>
                <w:rFonts w:hint="eastAsia"/>
                <w:szCs w:val="21"/>
              </w:rPr>
              <w:alias w:val="上市公司应付关联方款项明细"/>
              <w:tag w:val="_TUP_f8595985c4a74e809f3ab4e90cbed7c1"/>
              <w:id w:val="960811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云南清朗能源科技有限公司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73,852.88</w:t>
                    </w:r>
                  </w:p>
                </w:tc>
              </w:tr>
            </w:sdtContent>
          </w:sdt>
          <w:sdt>
            <w:sdtPr>
              <w:rPr>
                <w:rFonts w:hint="eastAsia"/>
                <w:szCs w:val="21"/>
              </w:rPr>
              <w:alias w:val="上市公司应付关联方款项明细"/>
              <w:tag w:val="_TUP_f8595985c4a74e809f3ab4e90cbed7c1"/>
              <w:id w:val="960811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云南泰瑞物业服务有限公司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6,878.00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26,400.00</w:t>
                    </w:r>
                  </w:p>
                </w:tc>
              </w:tr>
            </w:sdtContent>
          </w:sdt>
          <w:sdt>
            <w:sdtPr>
              <w:rPr>
                <w:rFonts w:hint="eastAsia"/>
                <w:szCs w:val="21"/>
              </w:rPr>
              <w:alias w:val="上市公司应付关联方款项明细"/>
              <w:tag w:val="_TUP_f8595985c4a74e809f3ab4e90cbed7c1"/>
              <w:id w:val="960811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应付账款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rPr>
                        <w:szCs w:val="21"/>
                      </w:rPr>
                    </w:pPr>
                    <w:r>
                      <w:t>云南天朗环境科技有限公司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3,062,668.75</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3,564,759.55</w:t>
                    </w:r>
                  </w:p>
                </w:tc>
              </w:tr>
            </w:sdtContent>
          </w:sdt>
          <w:sdt>
            <w:sdtPr>
              <w:rPr>
                <w:rFonts w:hint="eastAsia"/>
                <w:szCs w:val="21"/>
              </w:rPr>
              <w:alias w:val="上市公司应付关联方款项明细"/>
              <w:tag w:val="_TUP_f8595985c4a74e809f3ab4e90cbed7c1"/>
              <w:id w:val="960811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计</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167,919,773.33</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86,723,917.81</w:t>
                    </w:r>
                  </w:p>
                </w:tc>
              </w:tr>
            </w:sdtContent>
          </w:sdt>
          <w:sdt>
            <w:sdtPr>
              <w:rPr>
                <w:rFonts w:hint="eastAsia"/>
                <w:szCs w:val="21"/>
              </w:rPr>
              <w:alias w:val="上市公司应付关联方款项明细"/>
              <w:tag w:val="_TUP_f8595985c4a74e809f3ab4e90cbed7c1"/>
              <w:id w:val="960811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云南通用飞机制造股份有限公司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1,681,091.49</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1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玉溪大红山矿业有限公司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10,000,000.00</w:t>
                    </w:r>
                  </w:p>
                </w:tc>
              </w:tr>
            </w:sdtContent>
          </w:sdt>
          <w:sdt>
            <w:sdtPr>
              <w:rPr>
                <w:rFonts w:hint="eastAsia"/>
                <w:szCs w:val="21"/>
              </w:rPr>
              <w:alias w:val="上市公司应付关联方款项明细"/>
              <w:tag w:val="_TUP_f8595985c4a74e809f3ab4e90cbed7c1"/>
              <w:id w:val="960811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安宁双益建筑工程有限责任公司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373,255.40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657,322.54</w:t>
                    </w:r>
                  </w:p>
                </w:tc>
              </w:tr>
            </w:sdtContent>
          </w:sdt>
          <w:sdt>
            <w:sdtPr>
              <w:rPr>
                <w:rFonts w:hint="eastAsia"/>
                <w:szCs w:val="21"/>
              </w:rPr>
              <w:alias w:val="上市公司应付关联方款项明细"/>
              <w:tag w:val="_TUP_f8595985c4a74e809f3ab4e90cbed7c1"/>
              <w:id w:val="960811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昆明春景园林绿化有限责任公司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974,921.71</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1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云南滇祥装饰工程有限公司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2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云南多扶工贸有限公司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737,281.37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2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昆钢股份红河</w:t>
                    </w:r>
                    <w:proofErr w:type="gramStart"/>
                    <w:r>
                      <w:t>钢铁经贸</w:t>
                    </w:r>
                    <w:proofErr w:type="gramEnd"/>
                    <w:r>
                      <w:t>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713,898.87</w:t>
                    </w:r>
                  </w:p>
                </w:tc>
              </w:tr>
            </w:sdtContent>
          </w:sdt>
          <w:sdt>
            <w:sdtPr>
              <w:rPr>
                <w:rFonts w:hint="eastAsia"/>
                <w:szCs w:val="21"/>
              </w:rPr>
              <w:alias w:val="上市公司应付关联方款项明细"/>
              <w:tag w:val="_TUP_f8595985c4a74e809f3ab4e90cbed7c1"/>
              <w:id w:val="960812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昆钢集团设计院有限公司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27,000.00</w:t>
                    </w:r>
                  </w:p>
                </w:tc>
              </w:tr>
            </w:sdtContent>
          </w:sdt>
          <w:sdt>
            <w:sdtPr>
              <w:rPr>
                <w:rFonts w:hint="eastAsia"/>
                <w:szCs w:val="21"/>
              </w:rPr>
              <w:alias w:val="上市公司应付关联方款项明细"/>
              <w:tag w:val="_TUP_f8595985c4a74e809f3ab4e90cbed7c1"/>
              <w:id w:val="960812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昆明焦化制气有限公司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648,020.26</w:t>
                    </w:r>
                  </w:p>
                </w:tc>
              </w:tr>
            </w:sdtContent>
          </w:sdt>
          <w:sdt>
            <w:sdtPr>
              <w:rPr>
                <w:rFonts w:hint="eastAsia"/>
                <w:szCs w:val="21"/>
              </w:rPr>
              <w:alias w:val="上市公司应付关联方款项明细"/>
              <w:tag w:val="_TUP_f8595985c4a74e809f3ab4e90cbed7c1"/>
              <w:id w:val="960812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云南保山昆钢锅炉有限公司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120,922.44</w:t>
                    </w:r>
                  </w:p>
                </w:tc>
              </w:tr>
            </w:sdtContent>
          </w:sdt>
          <w:sdt>
            <w:sdtPr>
              <w:rPr>
                <w:rFonts w:hint="eastAsia"/>
                <w:szCs w:val="21"/>
              </w:rPr>
              <w:alias w:val="上市公司应付关联方款项明细"/>
              <w:tag w:val="_TUP_f8595985c4a74e809f3ab4e90cbed7c1"/>
              <w:id w:val="960812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云南泛亚电子商务有限公司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377,893.89</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96,315.46</w:t>
                    </w:r>
                  </w:p>
                </w:tc>
              </w:tr>
            </w:sdtContent>
          </w:sdt>
          <w:sdt>
            <w:sdtPr>
              <w:rPr>
                <w:rFonts w:hint="eastAsia"/>
                <w:szCs w:val="21"/>
              </w:rPr>
              <w:alias w:val="上市公司应付关联方款项明细"/>
              <w:tag w:val="_TUP_f8595985c4a74e809f3ab4e90cbed7c1"/>
              <w:id w:val="960812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云南华云金属制品有限公司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135,164.88</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2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云南华云实业集团有限公司双扶福利厂</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52,578.00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2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云南浩绿实业集团有限公司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576,979.62</w:t>
                    </w:r>
                  </w:p>
                </w:tc>
              </w:tr>
            </w:sdtContent>
          </w:sdt>
          <w:sdt>
            <w:sdtPr>
              <w:rPr>
                <w:rFonts w:hint="eastAsia"/>
                <w:szCs w:val="21"/>
              </w:rPr>
              <w:alias w:val="上市公司应付关联方款项明细"/>
              <w:tag w:val="_TUP_f8595985c4a74e809f3ab4e90cbed7c1"/>
              <w:id w:val="960812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云南华</w:t>
                    </w:r>
                    <w:proofErr w:type="gramStart"/>
                    <w:r>
                      <w:t>云双益综合</w:t>
                    </w:r>
                    <w:proofErr w:type="gramEnd"/>
                    <w:r>
                      <w:t>服务有限责任公司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131,082.86</w:t>
                    </w:r>
                  </w:p>
                </w:tc>
              </w:tr>
            </w:sdtContent>
          </w:sdt>
          <w:sdt>
            <w:sdtPr>
              <w:rPr>
                <w:rFonts w:hint="eastAsia"/>
                <w:szCs w:val="21"/>
              </w:rPr>
              <w:alias w:val="上市公司应付关联方款项明细"/>
              <w:tag w:val="_TUP_f8595985c4a74e809f3ab4e90cbed7c1"/>
              <w:id w:val="960813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云南昆钢新型复合材料开发有限公司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98,101.20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3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云南天朗环境科技有限公司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372,737.96</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3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云南天朗能源科技有限公司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391,372.16</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3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云南昆钢电子信息科技有限公司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272,155.50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3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云南昆钢机械设备制造建安工程有限公司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1,015,684.54</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1,378,199.82</w:t>
                    </w:r>
                  </w:p>
                </w:tc>
              </w:tr>
            </w:sdtContent>
          </w:sdt>
          <w:sdt>
            <w:sdtPr>
              <w:rPr>
                <w:rFonts w:hint="eastAsia"/>
                <w:szCs w:val="21"/>
              </w:rPr>
              <w:alias w:val="上市公司应付关联方款项明细"/>
              <w:tag w:val="_TUP_f8595985c4a74e809f3ab4e90cbed7c1"/>
              <w:id w:val="960813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云南昆钢集团山河工程建设监理有限公司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20,000.00</w:t>
                    </w:r>
                  </w:p>
                </w:tc>
              </w:tr>
            </w:sdtContent>
          </w:sdt>
          <w:sdt>
            <w:sdtPr>
              <w:rPr>
                <w:rFonts w:hint="eastAsia"/>
                <w:szCs w:val="21"/>
              </w:rPr>
              <w:alias w:val="上市公司应付关联方款项明细"/>
              <w:tag w:val="_TUP_f8595985c4a74e809f3ab4e90cbed7c1"/>
              <w:id w:val="960813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云南清朗能源科技有限公司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1,074,119.95</w:t>
                    </w:r>
                  </w:p>
                </w:tc>
              </w:tr>
            </w:sdtContent>
          </w:sdt>
          <w:sdt>
            <w:sdtPr>
              <w:rPr>
                <w:rFonts w:hint="eastAsia"/>
                <w:szCs w:val="21"/>
              </w:rPr>
              <w:alias w:val="上市公司应付关联方款项明细"/>
              <w:tag w:val="_TUP_f8595985c4a74e809f3ab4e90cbed7c1"/>
              <w:id w:val="960813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云南天朗节能环保集团有限公司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636,061.11</w:t>
                    </w:r>
                  </w:p>
                </w:tc>
              </w:tr>
            </w:sdtContent>
          </w:sdt>
          <w:sdt>
            <w:sdtPr>
              <w:rPr>
                <w:rFonts w:hint="eastAsia"/>
                <w:szCs w:val="21"/>
              </w:rPr>
              <w:alias w:val="上市公司应付关联方款项明细"/>
              <w:tag w:val="_TUP_f8595985c4a74e809f3ab4e90cbed7c1"/>
              <w:id w:val="960813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云南天</w:t>
                    </w:r>
                    <w:proofErr w:type="gramStart"/>
                    <w:r>
                      <w:t>朗职业</w:t>
                    </w:r>
                    <w:proofErr w:type="gramEnd"/>
                    <w:r>
                      <w:t>卫生技术服务有限公司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146,600.00</w:t>
                    </w:r>
                  </w:p>
                </w:tc>
              </w:tr>
            </w:sdtContent>
          </w:sdt>
          <w:sdt>
            <w:sdtPr>
              <w:rPr>
                <w:rFonts w:hint="eastAsia"/>
                <w:szCs w:val="21"/>
              </w:rPr>
              <w:alias w:val="上市公司应付关联方款项明细"/>
              <w:tag w:val="_TUP_f8595985c4a74e809f3ab4e90cbed7c1"/>
              <w:id w:val="960813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云南泛亚能源科技有限公司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1,029,162.65</w:t>
                    </w:r>
                  </w:p>
                </w:tc>
              </w:tr>
            </w:sdtContent>
          </w:sdt>
          <w:sdt>
            <w:sdtPr>
              <w:rPr>
                <w:rFonts w:hint="eastAsia"/>
                <w:szCs w:val="21"/>
              </w:rPr>
              <w:alias w:val="上市公司应付关联方款项明细"/>
              <w:tag w:val="_TUP_f8595985c4a74e809f3ab4e90cbed7c1"/>
              <w:id w:val="960814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t>应付票据</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云南昆钢桥钢有限公司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621,026.51</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503,918.44</w:t>
                    </w:r>
                  </w:p>
                </w:tc>
              </w:tr>
            </w:sdtContent>
          </w:sdt>
          <w:sdt>
            <w:sdtPr>
              <w:rPr>
                <w:rFonts w:hint="eastAsia"/>
                <w:szCs w:val="21"/>
              </w:rPr>
              <w:alias w:val="上市公司应付关联方款项明细"/>
              <w:tag w:val="_TUP_f8595985c4a74e809f3ab4e90cbed7c1"/>
              <w:id w:val="960814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计</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7,203,264.61</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17,759,604.02</w:t>
                    </w:r>
                  </w:p>
                </w:tc>
              </w:tr>
            </w:sdtContent>
          </w:sdt>
          <w:sdt>
            <w:sdtPr>
              <w:rPr>
                <w:rFonts w:hint="eastAsia"/>
                <w:szCs w:val="21"/>
              </w:rPr>
              <w:alias w:val="上市公司应付关联方款项明细"/>
              <w:tag w:val="_TUP_f8595985c4a74e809f3ab4e90cbed7c1"/>
              <w:id w:val="960814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预收款项</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云南昆钢物流有限公司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2,200.00</w:t>
                    </w:r>
                  </w:p>
                </w:tc>
              </w:tr>
            </w:sdtContent>
          </w:sdt>
          <w:sdt>
            <w:sdtPr>
              <w:rPr>
                <w:rFonts w:hint="eastAsia"/>
                <w:szCs w:val="21"/>
              </w:rPr>
              <w:alias w:val="上市公司应付关联方款项明细"/>
              <w:tag w:val="_TUP_f8595985c4a74e809f3ab4e90cbed7c1"/>
              <w:id w:val="960814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预收款项</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昆明钢铁集团有限责任公司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100,000.00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60814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预收款项</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云南滇祥装饰工程有限公司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16.00</w:t>
                    </w:r>
                  </w:p>
                </w:tc>
              </w:tr>
            </w:sdtContent>
          </w:sdt>
          <w:sdt>
            <w:sdtPr>
              <w:rPr>
                <w:rFonts w:hint="eastAsia"/>
                <w:szCs w:val="21"/>
              </w:rPr>
              <w:alias w:val="上市公司应付关联方款项明细"/>
              <w:tag w:val="_TUP_f8595985c4a74e809f3ab4e90cbed7c1"/>
              <w:id w:val="960814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roofErr w:type="gramStart"/>
                    <w:r w:rsidRPr="003A59F5">
                      <w:t>预收款项预收款项</w:t>
                    </w:r>
                    <w:proofErr w:type="gramEnd"/>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云南浩华经贸有限公司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119,280.00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119,280.00</w:t>
                    </w:r>
                  </w:p>
                </w:tc>
              </w:tr>
            </w:sdtContent>
          </w:sdt>
          <w:sdt>
            <w:sdtPr>
              <w:rPr>
                <w:rFonts w:hint="eastAsia"/>
                <w:szCs w:val="21"/>
              </w:rPr>
              <w:alias w:val="上市公司应付关联方款项明细"/>
              <w:tag w:val="_TUP_f8595985c4a74e809f3ab4e90cbed7c1"/>
              <w:id w:val="960814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预收款项</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云南昆钢钢结构股份有限公司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270,000.00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270,000.00</w:t>
                    </w:r>
                  </w:p>
                </w:tc>
              </w:tr>
            </w:sdtContent>
          </w:sdt>
          <w:sdt>
            <w:sdtPr>
              <w:rPr>
                <w:rFonts w:hint="eastAsia"/>
                <w:szCs w:val="21"/>
              </w:rPr>
              <w:alias w:val="上市公司应付关联方款项明细"/>
              <w:tag w:val="_TUP_f8595985c4a74e809f3ab4e90cbed7c1"/>
              <w:id w:val="960814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sidRPr="003A59F5">
                      <w:t>预收款项</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云南昆钢桥钢有限公司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179,997.06</w:t>
                    </w:r>
                  </w:p>
                </w:tc>
              </w:tr>
            </w:sdtContent>
          </w:sdt>
          <w:sdt>
            <w:sdtPr>
              <w:rPr>
                <w:rFonts w:hint="eastAsia"/>
                <w:szCs w:val="21"/>
              </w:rPr>
              <w:alias w:val="上市公司应付关联方款项明细"/>
              <w:tag w:val="_TUP_f8595985c4a74e809f3ab4e90cbed7c1"/>
              <w:id w:val="9608148"/>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合</w:t>
                    </w:r>
                    <w:r>
                      <w:rPr>
                        <w:rFonts w:hint="eastAsia"/>
                      </w:rPr>
                      <w:t xml:space="preserve">  </w:t>
                    </w:r>
                    <w:r>
                      <w:t>计</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491,496.00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571,493.06</w:t>
                    </w:r>
                  </w:p>
                </w:tc>
              </w:tr>
            </w:sdtContent>
          </w:sdt>
          <w:sdt>
            <w:sdtPr>
              <w:rPr>
                <w:rFonts w:hint="eastAsia"/>
                <w:szCs w:val="21"/>
              </w:rPr>
              <w:alias w:val="上市公司应付关联方款项明细"/>
              <w:tag w:val="_TUP_f8595985c4a74e809f3ab4e90cbed7c1"/>
              <w:id w:val="9608149"/>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昆明钢铁集团有限责任公司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21,457.57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20,558.88</w:t>
                    </w:r>
                  </w:p>
                </w:tc>
              </w:tr>
            </w:sdtContent>
          </w:sdt>
          <w:sdt>
            <w:sdtPr>
              <w:rPr>
                <w:rFonts w:hint="eastAsia"/>
                <w:szCs w:val="21"/>
              </w:rPr>
              <w:alias w:val="上市公司应付关联方款项明细"/>
              <w:tag w:val="_TUP_f8595985c4a74e809f3ab4e90cbed7c1"/>
              <w:id w:val="9608150"/>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昆明钢铁控股有限公司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300,000.00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620,215.74</w:t>
                    </w:r>
                  </w:p>
                </w:tc>
              </w:tr>
            </w:sdtContent>
          </w:sdt>
          <w:sdt>
            <w:sdtPr>
              <w:rPr>
                <w:rFonts w:hint="eastAsia"/>
                <w:szCs w:val="21"/>
              </w:rPr>
              <w:alias w:val="上市公司应付关联方款项明细"/>
              <w:tag w:val="_TUP_f8595985c4a74e809f3ab4e90cbed7c1"/>
              <w:id w:val="9608151"/>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云南浩绿实业集团有限公司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12,000.00</w:t>
                    </w:r>
                  </w:p>
                </w:tc>
              </w:tr>
            </w:sdtContent>
          </w:sdt>
          <w:sdt>
            <w:sdtPr>
              <w:rPr>
                <w:rFonts w:hint="eastAsia"/>
                <w:szCs w:val="21"/>
              </w:rPr>
              <w:alias w:val="上市公司应付关联方款项明细"/>
              <w:tag w:val="_TUP_f8595985c4a74e809f3ab4e90cbed7c1"/>
              <w:id w:val="9608152"/>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云南华</w:t>
                    </w:r>
                    <w:proofErr w:type="gramStart"/>
                    <w:r>
                      <w:t>云双益综合</w:t>
                    </w:r>
                    <w:proofErr w:type="gramEnd"/>
                    <w:r>
                      <w:t>服务有限责任公司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13,000.00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3,000.00</w:t>
                    </w:r>
                  </w:p>
                </w:tc>
              </w:tr>
            </w:sdtContent>
          </w:sdt>
          <w:sdt>
            <w:sdtPr>
              <w:rPr>
                <w:rFonts w:hint="eastAsia"/>
                <w:szCs w:val="21"/>
              </w:rPr>
              <w:alias w:val="上市公司应付关联方款项明细"/>
              <w:tag w:val="_TUP_f8595985c4a74e809f3ab4e90cbed7c1"/>
              <w:id w:val="9608153"/>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3A59F5">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云南昆钢机械设备制造建安工程有限公司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92,530.00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92,530.00</w:t>
                    </w:r>
                  </w:p>
                </w:tc>
              </w:tr>
            </w:sdtContent>
          </w:sdt>
          <w:sdt>
            <w:sdtPr>
              <w:rPr>
                <w:rFonts w:hint="eastAsia"/>
                <w:szCs w:val="21"/>
              </w:rPr>
              <w:alias w:val="上市公司应付关联方款项明细"/>
              <w:tag w:val="_TUP_f8595985c4a74e809f3ab4e90cbed7c1"/>
              <w:id w:val="9608154"/>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安宁双益建筑工程有限责任公司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w:t>
                    </w:r>
                  </w:p>
                </w:tc>
              </w:tr>
            </w:sdtContent>
          </w:sdt>
          <w:sdt>
            <w:sdtPr>
              <w:rPr>
                <w:rFonts w:hint="eastAsia"/>
                <w:szCs w:val="21"/>
              </w:rPr>
              <w:alias w:val="上市公司应付关联方款项明细"/>
              <w:tag w:val="_TUP_f8595985c4a74e809f3ab4e90cbed7c1"/>
              <w:id w:val="9608155"/>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昆明工业职业技术学院</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2,040.00</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7,300.00</w:t>
                    </w:r>
                  </w:p>
                </w:tc>
              </w:tr>
            </w:sdtContent>
          </w:sdt>
          <w:sdt>
            <w:sdtPr>
              <w:rPr>
                <w:rFonts w:hint="eastAsia"/>
                <w:szCs w:val="21"/>
              </w:rPr>
              <w:alias w:val="上市公司应付关联方款项明细"/>
              <w:tag w:val="_TUP_f8595985c4a74e809f3ab4e90cbed7c1"/>
              <w:id w:val="9608156"/>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r>
                      <w:rPr>
                        <w:rFonts w:hint="eastAsia"/>
                        <w:szCs w:val="21"/>
                      </w:rPr>
                      <w:t>其他应付款</w:t>
                    </w: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center"/>
                      <w:rPr>
                        <w:szCs w:val="21"/>
                      </w:rPr>
                    </w:pPr>
                    <w:r>
                      <w:t>云南昆钢桥钢有限公司</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5,000.00</w:t>
                    </w:r>
                  </w:p>
                </w:tc>
              </w:tr>
            </w:sdtContent>
          </w:sdt>
          <w:sdt>
            <w:sdtPr>
              <w:rPr>
                <w:rFonts w:hint="eastAsia"/>
                <w:szCs w:val="21"/>
              </w:rPr>
              <w:alias w:val="上市公司应付关联方款项明细"/>
              <w:tag w:val="_TUP_f8595985c4a74e809f3ab4e90cbed7c1"/>
              <w:id w:val="9608157"/>
              <w:lock w:val="sdtLocked"/>
            </w:sdtPr>
            <w:sdtEndPr/>
            <w:sdtContent>
              <w:tr w:rsidR="003A59F5" w:rsidTr="00B728FD">
                <w:tc>
                  <w:tcPr>
                    <w:tcW w:w="973"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rPr>
                        <w:szCs w:val="21"/>
                      </w:rPr>
                    </w:pPr>
                  </w:p>
                </w:tc>
                <w:tc>
                  <w:tcPr>
                    <w:tcW w:w="1515" w:type="pct"/>
                    <w:tcBorders>
                      <w:top w:val="single" w:sz="4" w:space="0" w:color="auto"/>
                      <w:left w:val="single" w:sz="4" w:space="0" w:color="auto"/>
                      <w:bottom w:val="single" w:sz="4" w:space="0" w:color="auto"/>
                      <w:right w:val="single" w:sz="4" w:space="0" w:color="auto"/>
                    </w:tcBorders>
                  </w:tcPr>
                  <w:p w:rsidR="003A59F5" w:rsidRDefault="003A59F5" w:rsidP="003A59F5">
                    <w:pPr>
                      <w:autoSpaceDE w:val="0"/>
                      <w:autoSpaceDN w:val="0"/>
                      <w:adjustRightInd w:val="0"/>
                      <w:jc w:val="center"/>
                      <w:rPr>
                        <w:szCs w:val="21"/>
                      </w:rPr>
                    </w:pPr>
                    <w:r>
                      <w:t>合</w:t>
                    </w:r>
                    <w:r>
                      <w:rPr>
                        <w:rFonts w:hint="eastAsia"/>
                      </w:rPr>
                      <w:t xml:space="preserve">  </w:t>
                    </w:r>
                    <w:r>
                      <w:t>计</w:t>
                    </w:r>
                  </w:p>
                </w:tc>
                <w:tc>
                  <w:tcPr>
                    <w:tcW w:w="1275"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446,027.57</w:t>
                    </w:r>
                  </w:p>
                </w:tc>
                <w:tc>
                  <w:tcPr>
                    <w:tcW w:w="1237" w:type="pct"/>
                    <w:tcBorders>
                      <w:top w:val="single" w:sz="4" w:space="0" w:color="auto"/>
                      <w:left w:val="single" w:sz="4" w:space="0" w:color="auto"/>
                      <w:bottom w:val="single" w:sz="4" w:space="0" w:color="auto"/>
                      <w:right w:val="single" w:sz="4" w:space="0" w:color="auto"/>
                    </w:tcBorders>
                  </w:tcPr>
                  <w:p w:rsidR="003A59F5" w:rsidRDefault="003A59F5" w:rsidP="00B728FD">
                    <w:pPr>
                      <w:autoSpaceDE w:val="0"/>
                      <w:autoSpaceDN w:val="0"/>
                      <w:adjustRightInd w:val="0"/>
                      <w:jc w:val="right"/>
                      <w:rPr>
                        <w:szCs w:val="21"/>
                      </w:rPr>
                    </w:pPr>
                    <w:r>
                      <w:t>765,604.62</w:t>
                    </w:r>
                  </w:p>
                </w:tc>
              </w:tr>
            </w:sdtContent>
          </w:sdt>
        </w:tbl>
        <w:p w:rsidR="0036046F" w:rsidRDefault="00E909B4">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36046F" w:rsidRDefault="00546E80">
          <w:pPr>
            <w:pStyle w:val="3"/>
            <w:numPr>
              <w:ilvl w:val="0"/>
              <w:numId w:val="66"/>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EndPr/>
          <w:sdtContent>
            <w:p w:rsidR="0036046F" w:rsidRDefault="009C38D8" w:rsidP="003A59F5">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p w:rsidR="0036046F" w:rsidRDefault="00E909B4">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36046F" w:rsidRDefault="00546E80">
          <w:pPr>
            <w:pStyle w:val="3"/>
            <w:numPr>
              <w:ilvl w:val="0"/>
              <w:numId w:val="66"/>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EndPr/>
          <w:sdtContent>
            <w:p w:rsidR="0036046F" w:rsidRDefault="009C38D8" w:rsidP="003A59F5">
              <w:pPr>
                <w:tabs>
                  <w:tab w:val="left" w:pos="1134"/>
                </w:tabs>
                <w:rPr>
                  <w:rFonts w:ascii="Cambria" w:hAnsi="Cambria" w:cs="Cambria"/>
                  <w:b/>
                  <w:sz w:val="20"/>
                  <w:szCs w:val="20"/>
                </w:rPr>
              </w:pPr>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p w:rsidR="0036046F" w:rsidRDefault="0036046F">
      <w:pPr>
        <w:tabs>
          <w:tab w:val="left" w:pos="1134"/>
        </w:tabs>
        <w:rPr>
          <w:rFonts w:cs="Cambria"/>
          <w:szCs w:val="21"/>
        </w:rPr>
      </w:pPr>
    </w:p>
    <w:p w:rsidR="0036046F" w:rsidRDefault="00546E80">
      <w:pPr>
        <w:pStyle w:val="2"/>
        <w:numPr>
          <w:ilvl w:val="0"/>
          <w:numId w:val="45"/>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36046F" w:rsidRDefault="00546E80">
          <w:pPr>
            <w:pStyle w:val="3"/>
            <w:numPr>
              <w:ilvl w:val="0"/>
              <w:numId w:val="67"/>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EndPr/>
          <w:sdtContent>
            <w:p w:rsidR="003A59F5"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36046F" w:rsidRDefault="00546E80">
          <w:pPr>
            <w:pStyle w:val="3"/>
            <w:numPr>
              <w:ilvl w:val="0"/>
              <w:numId w:val="67"/>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EndPr/>
          <w:sdtContent>
            <w:p w:rsidR="003A59F5"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36046F" w:rsidRDefault="00546E80">
          <w:pPr>
            <w:pStyle w:val="3"/>
            <w:numPr>
              <w:ilvl w:val="0"/>
              <w:numId w:val="67"/>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EndPr/>
          <w:sdtContent>
            <w:p w:rsidR="003A59F5"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E909B4">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36046F" w:rsidRDefault="00546E80">
          <w:pPr>
            <w:pStyle w:val="3"/>
            <w:numPr>
              <w:ilvl w:val="0"/>
              <w:numId w:val="67"/>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EndPr/>
          <w:sdtContent>
            <w:p w:rsidR="0036046F" w:rsidRDefault="009C38D8" w:rsidP="003A59F5">
              <w:pPr>
                <w:rPr>
                  <w:rFonts w:asciiTheme="minorHAnsi" w:eastAsiaTheme="minorEastAsia" w:hAnsiTheme="minorHAnsi" w:cstheme="minorBidi"/>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36046F" w:rsidP="00DE52BD">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36046F" w:rsidRDefault="00546E80">
          <w:pPr>
            <w:pStyle w:val="3"/>
            <w:numPr>
              <w:ilvl w:val="0"/>
              <w:numId w:val="67"/>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EndPr/>
          <w:sdtContent>
            <w:p w:rsidR="0036046F" w:rsidRDefault="009C38D8" w:rsidP="003A59F5">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546E80">
      <w:pPr>
        <w:pStyle w:val="2"/>
        <w:numPr>
          <w:ilvl w:val="0"/>
          <w:numId w:val="45"/>
        </w:numPr>
      </w:pPr>
      <w:r>
        <w:rPr>
          <w:rFonts w:hint="eastAsia"/>
        </w:rPr>
        <w:t>承诺及或有事项</w:t>
      </w:r>
    </w:p>
    <w:p w:rsidR="0036046F" w:rsidRDefault="00546E80">
      <w:pPr>
        <w:pStyle w:val="3"/>
        <w:numPr>
          <w:ilvl w:val="0"/>
          <w:numId w:val="68"/>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Locked"/>
        <w:placeholder>
          <w:docPart w:val="GBC22222222222222222222222222222"/>
        </w:placeholder>
      </w:sdtPr>
      <w:sdtEndPr/>
      <w:sdtContent>
        <w:p w:rsidR="003A59F5"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546E80">
      <w:pPr>
        <w:pStyle w:val="3"/>
        <w:numPr>
          <w:ilvl w:val="0"/>
          <w:numId w:val="68"/>
        </w:numPr>
      </w:pPr>
      <w:r>
        <w:rPr>
          <w:rFonts w:hint="eastAsia"/>
        </w:rPr>
        <w:lastRenderedPageBreak/>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36046F" w:rsidRDefault="00546E80" w:rsidP="00DE52BD">
          <w:pPr>
            <w:pStyle w:val="4"/>
            <w:numPr>
              <w:ilvl w:val="3"/>
              <w:numId w:val="182"/>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EndPr/>
          <w:sdtContent>
            <w:p w:rsidR="0036046F" w:rsidRDefault="009C38D8" w:rsidP="003A59F5">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E909B4"/>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36046F" w:rsidRDefault="00546E80" w:rsidP="00DE52BD">
          <w:pPr>
            <w:pStyle w:val="4"/>
            <w:numPr>
              <w:ilvl w:val="3"/>
              <w:numId w:val="182"/>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EndPr/>
          <w:sdtContent>
            <w:p w:rsidR="0036046F" w:rsidRDefault="009C38D8" w:rsidP="003A59F5">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E909B4">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rsidR="0036046F" w:rsidRDefault="00546E80">
          <w:pPr>
            <w:pStyle w:val="3"/>
            <w:numPr>
              <w:ilvl w:val="0"/>
              <w:numId w:val="68"/>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EndPr/>
          <w:sdtContent>
            <w:p w:rsidR="0036046F" w:rsidRDefault="009C38D8" w:rsidP="003A59F5">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p w:rsidR="0036046F" w:rsidRDefault="0036046F">
      <w:pPr>
        <w:rPr>
          <w:szCs w:val="21"/>
        </w:rPr>
      </w:pPr>
    </w:p>
    <w:p w:rsidR="0036046F" w:rsidRDefault="00546E80">
      <w:pPr>
        <w:pStyle w:val="2"/>
        <w:numPr>
          <w:ilvl w:val="0"/>
          <w:numId w:val="45"/>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36046F" w:rsidRDefault="00546E80">
          <w:pPr>
            <w:pStyle w:val="3"/>
            <w:numPr>
              <w:ilvl w:val="0"/>
              <w:numId w:val="69"/>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EndPr/>
          <w:sdtContent>
            <w:p w:rsidR="003A59F5" w:rsidRDefault="009C38D8" w:rsidP="003A59F5">
              <w:r w:rsidRPr="009B1EEB">
                <w:fldChar w:fldCharType="begin"/>
              </w:r>
              <w:r w:rsidR="00EC7F38">
                <w:instrText xml:space="preserve">MACROBUTTON  SnrToggleCheckbox √适用 </w:instrText>
              </w:r>
              <w:r w:rsidRPr="009B1EEB">
                <w:fldChar w:fldCharType="end"/>
              </w:r>
              <w:r w:rsidRPr="009B1EEB">
                <w:fldChar w:fldCharType="begin"/>
              </w:r>
              <w:r w:rsidR="00EC7F38">
                <w:instrText xml:space="preserve"> MACROBUTTON  SnrToggleCheckbox □不适用 </w:instrText>
              </w:r>
              <w:r w:rsidRPr="009B1EEB">
                <w:fldChar w:fldCharType="end"/>
              </w:r>
            </w:p>
          </w:sdtContent>
        </w:sdt>
        <w:p w:rsidR="00EC7F38" w:rsidRDefault="00EC7F38">
          <w:pPr>
            <w:wordWrap w:val="0"/>
            <w:jc w:val="right"/>
          </w:pPr>
          <w:r>
            <w:rPr>
              <w:rFonts w:hint="eastAsia"/>
            </w:rPr>
            <w:t>单位：</w:t>
          </w:r>
          <w:sdt>
            <w:sdtPr>
              <w:rPr>
                <w:rFonts w:hint="eastAsia"/>
              </w:rPr>
              <w:alias w:val="单位：财务附注：重要的资产负债表日后事项说明"/>
              <w:tag w:val="_GBC_177a32b7ca794318a5efc517a0eed09e"/>
              <w:id w:val="16992685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资产负债表日后事项说明"/>
              <w:tag w:val="_GBC_314487925f36402abda926e1f3f54933"/>
              <w:id w:val="4904473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165"/>
            <w:gridCol w:w="2262"/>
            <w:gridCol w:w="2193"/>
          </w:tblGrid>
          <w:tr w:rsidR="007A05EA" w:rsidTr="00051438">
            <w:sdt>
              <w:sdtPr>
                <w:tag w:val="_PLD_cdb9ffca0c9440c1ac5f0a2fe231d1bb"/>
                <w:id w:val="-1829276570"/>
                <w:lock w:val="sdtLocked"/>
              </w:sdtPr>
              <w:sdtEndPr/>
              <w:sdtContent>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rsidR="007A05EA" w:rsidRDefault="007A05EA" w:rsidP="00051438">
                    <w:pPr>
                      <w:jc w:val="center"/>
                      <w:rPr>
                        <w:szCs w:val="21"/>
                      </w:rPr>
                    </w:pPr>
                    <w:r>
                      <w:rPr>
                        <w:rFonts w:hint="eastAsia"/>
                        <w:szCs w:val="21"/>
                      </w:rPr>
                      <w:t>项目</w:t>
                    </w:r>
                  </w:p>
                </w:tc>
              </w:sdtContent>
            </w:sdt>
            <w:sdt>
              <w:sdtPr>
                <w:tag w:val="_PLD_1e23eaf3fad6444ab34ffaa0973abf1b"/>
                <w:id w:val="-819034817"/>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7A05EA" w:rsidRDefault="007A05EA" w:rsidP="00051438">
                    <w:pPr>
                      <w:jc w:val="center"/>
                      <w:rPr>
                        <w:szCs w:val="21"/>
                      </w:rPr>
                    </w:pPr>
                    <w:r>
                      <w:rPr>
                        <w:rFonts w:hint="eastAsia"/>
                        <w:szCs w:val="21"/>
                      </w:rPr>
                      <w:t>内容</w:t>
                    </w:r>
                  </w:p>
                </w:tc>
              </w:sdtContent>
            </w:sdt>
            <w:sdt>
              <w:sdtPr>
                <w:tag w:val="_PLD_2fa94c5054bd4f43a6049a7d90065b6e"/>
                <w:id w:val="840205877"/>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7A05EA" w:rsidRDefault="007A05EA" w:rsidP="00051438">
                    <w:pPr>
                      <w:jc w:val="center"/>
                      <w:rPr>
                        <w:szCs w:val="21"/>
                      </w:rPr>
                    </w:pPr>
                    <w:r>
                      <w:rPr>
                        <w:rFonts w:hint="eastAsia"/>
                        <w:szCs w:val="21"/>
                      </w:rPr>
                      <w:t>对财务状况和经营成果的影响数</w:t>
                    </w:r>
                  </w:p>
                </w:tc>
              </w:sdtContent>
            </w:sdt>
            <w:sdt>
              <w:sdtPr>
                <w:tag w:val="_PLD_77027e8c41a44d66a5c20b6a4c82bff4"/>
                <w:id w:val="218944599"/>
                <w:lock w:val="sdtLocked"/>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7A05EA" w:rsidRDefault="007A05EA" w:rsidP="00051438">
                    <w:pPr>
                      <w:jc w:val="center"/>
                      <w:rPr>
                        <w:szCs w:val="21"/>
                      </w:rPr>
                    </w:pPr>
                    <w:r>
                      <w:rPr>
                        <w:rFonts w:hint="eastAsia"/>
                        <w:szCs w:val="21"/>
                      </w:rPr>
                      <w:t>无法估计影响数的</w:t>
                    </w:r>
                  </w:p>
                  <w:p w:rsidR="007A05EA" w:rsidRDefault="007A05EA" w:rsidP="00051438">
                    <w:pPr>
                      <w:jc w:val="center"/>
                      <w:rPr>
                        <w:szCs w:val="21"/>
                      </w:rPr>
                    </w:pPr>
                    <w:r>
                      <w:rPr>
                        <w:rFonts w:hint="eastAsia"/>
                        <w:szCs w:val="21"/>
                      </w:rPr>
                      <w:t>原因</w:t>
                    </w:r>
                  </w:p>
                </w:tc>
              </w:sdtContent>
            </w:sdt>
          </w:tr>
          <w:sdt>
            <w:sdtPr>
              <w:rPr>
                <w:szCs w:val="21"/>
              </w:rPr>
              <w:alias w:val="重要的资产负债表日后事项明细"/>
              <w:tag w:val="_TUP_d99468aeb83a4945ab9bbb8b56e55cae"/>
              <w:id w:val="1331959171"/>
              <w:lock w:val="sdtLocked"/>
            </w:sdtPr>
            <w:sdtEndPr>
              <w:rPr>
                <w:bCs/>
                <w:kern w:val="44"/>
              </w:rPr>
            </w:sdtEndPr>
            <w:sdtContent>
              <w:tr w:rsidR="007A05EA" w:rsidTr="00051438">
                <w:tc>
                  <w:tcPr>
                    <w:tcW w:w="1342" w:type="pct"/>
                    <w:tcBorders>
                      <w:top w:val="single" w:sz="4" w:space="0" w:color="auto"/>
                      <w:left w:val="single" w:sz="4" w:space="0" w:color="auto"/>
                      <w:bottom w:val="single" w:sz="4" w:space="0" w:color="auto"/>
                      <w:right w:val="single" w:sz="4" w:space="0" w:color="auto"/>
                    </w:tcBorders>
                    <w:shd w:val="clear" w:color="auto" w:fill="auto"/>
                  </w:tcPr>
                  <w:p w:rsidR="007A05EA" w:rsidRDefault="007A05EA" w:rsidP="007A05EA">
                    <w:pPr>
                      <w:jc w:val="center"/>
                      <w:rPr>
                        <w:szCs w:val="21"/>
                      </w:rPr>
                    </w:pPr>
                    <w:r>
                      <w:t>融资租赁</w:t>
                    </w:r>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7A05EA" w:rsidRDefault="007A05EA" w:rsidP="007A05EA">
                    <w:pPr>
                      <w:jc w:val="center"/>
                      <w:rPr>
                        <w:bCs/>
                        <w:kern w:val="44"/>
                        <w:szCs w:val="21"/>
                      </w:rPr>
                    </w:pPr>
                    <w:r>
                      <w:t>子公司师宗煤焦化工有限公司将部分固定资产售后租回</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A05EA" w:rsidRDefault="007A05EA" w:rsidP="007A05EA">
                    <w:pPr>
                      <w:jc w:val="center"/>
                      <w:rPr>
                        <w:bCs/>
                        <w:kern w:val="44"/>
                        <w:szCs w:val="21"/>
                      </w:rPr>
                    </w:pPr>
                    <w:r>
                      <w:t>200,000,000.00</w:t>
                    </w:r>
                  </w:p>
                </w:tc>
                <w:tc>
                  <w:tcPr>
                    <w:tcW w:w="1212" w:type="pct"/>
                    <w:tcBorders>
                      <w:top w:val="single" w:sz="4" w:space="0" w:color="auto"/>
                      <w:left w:val="single" w:sz="4" w:space="0" w:color="auto"/>
                      <w:bottom w:val="single" w:sz="4" w:space="0" w:color="auto"/>
                      <w:right w:val="single" w:sz="4" w:space="0" w:color="auto"/>
                    </w:tcBorders>
                    <w:shd w:val="clear" w:color="auto" w:fill="auto"/>
                  </w:tcPr>
                  <w:p w:rsidR="007A05EA" w:rsidRDefault="007A05EA" w:rsidP="007A05EA">
                    <w:pPr>
                      <w:jc w:val="center"/>
                      <w:rPr>
                        <w:bCs/>
                        <w:kern w:val="44"/>
                        <w:szCs w:val="21"/>
                      </w:rPr>
                    </w:pPr>
                  </w:p>
                </w:tc>
              </w:tr>
            </w:sdtContent>
          </w:sdt>
        </w:tbl>
        <w:p w:rsidR="007A05EA" w:rsidRPr="007A05EA" w:rsidRDefault="007A05EA" w:rsidP="007A05EA">
          <w:pPr>
            <w:spacing w:line="360" w:lineRule="auto"/>
            <w:ind w:firstLineChars="200" w:firstLine="420"/>
          </w:pPr>
          <w:r w:rsidRPr="007A05EA">
            <w:rPr>
              <w:rFonts w:hint="eastAsia"/>
            </w:rPr>
            <w:t>2018年12月，本公司的子公司师宗煤焦化工有限公司与中航国际租赁有限公司签订融资租赁合同，将部分固定资产售后租回。师宗煤焦化工有限公司于2019年1月收到中航国际租赁有限公司支付的融资租赁款项共计2亿元，售后租回的固定资产账面净值共计2.99亿元。同时，师宗煤焦化工有限公司将账面净值为0.95亿元的土地用于该项融资的抵押担保，抵押手续已于2018年12月办妥。</w:t>
          </w:r>
        </w:p>
        <w:p w:rsidR="0036046F" w:rsidRDefault="00E909B4" w:rsidP="003A59F5"/>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szCs w:val="21"/>
        </w:rPr>
      </w:sdtEndPr>
      <w:sdtContent>
        <w:p w:rsidR="0036046F" w:rsidRDefault="00546E80">
          <w:pPr>
            <w:pStyle w:val="3"/>
            <w:numPr>
              <w:ilvl w:val="0"/>
              <w:numId w:val="69"/>
            </w:numPr>
          </w:pPr>
          <w:r>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EndPr/>
          <w:sdtContent>
            <w:p w:rsidR="007A05EA"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p w:rsidR="0036046F" w:rsidRDefault="00E909B4" w:rsidP="003A59F5">
              <w:pPr>
                <w:rPr>
                  <w:szCs w:val="21"/>
                </w:rPr>
              </w:pPr>
            </w:p>
          </w:sdtContent>
        </w:sdt>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rsidR="0036046F" w:rsidRDefault="00546E80">
          <w:pPr>
            <w:pStyle w:val="3"/>
            <w:numPr>
              <w:ilvl w:val="0"/>
              <w:numId w:val="69"/>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EndPr/>
          <w:sdtContent>
            <w:p w:rsidR="0036046F" w:rsidRDefault="009C38D8" w:rsidP="003A59F5">
              <w:pPr>
                <w:rPr>
                  <w:szCs w:val="21"/>
                </w:rPr>
              </w:pPr>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rsidR="0036046F" w:rsidRDefault="00546E80">
          <w:pPr>
            <w:pStyle w:val="3"/>
            <w:numPr>
              <w:ilvl w:val="0"/>
              <w:numId w:val="69"/>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EndPr/>
          <w:sdtContent>
            <w:p w:rsidR="0036046F" w:rsidRDefault="009C38D8">
              <w:r w:rsidRPr="009B1EEB">
                <w:fldChar w:fldCharType="begin"/>
              </w:r>
              <w:r w:rsidR="003A59F5" w:rsidRPr="009B1EEB">
                <w:instrText xml:space="preserve"> MACROBUTTON  SnrToggleCheckbox √适用  </w:instrText>
              </w:r>
              <w:r w:rsidRPr="009B1EEB">
                <w:fldChar w:fldCharType="end"/>
              </w:r>
              <w:r w:rsidRPr="009B1EEB">
                <w:fldChar w:fldCharType="begin"/>
              </w:r>
              <w:r w:rsidR="00546E80" w:rsidRPr="009B1EEB">
                <w:instrText xml:space="preserve"> MACROBUTTON  SnrToggleCheckbox □不适用 </w:instrText>
              </w:r>
              <w:r w:rsidRPr="009B1EEB">
                <w:fldChar w:fldCharType="end"/>
              </w:r>
            </w:p>
          </w:sdtContent>
        </w:sdt>
        <w:sdt>
          <w:sdtPr>
            <w:alias w:val="资产负债表日后事项的说明"/>
            <w:tag w:val="_GBC_b4faff3f61de47eebe30bc0094d05a2f"/>
            <w:id w:val="928080615"/>
            <w:lock w:val="sdtLocked"/>
            <w:placeholder>
              <w:docPart w:val="GBC22222222222222222222222222222"/>
            </w:placeholder>
          </w:sdtPr>
          <w:sdtEndPr/>
          <w:sdtContent>
            <w:p w:rsidR="003A59F5" w:rsidRPr="003B0506" w:rsidRDefault="003A59F5" w:rsidP="00DE52BD">
              <w:pPr>
                <w:spacing w:line="400" w:lineRule="exact"/>
                <w:ind w:firstLineChars="200" w:firstLine="420"/>
                <w:outlineLvl w:val="1"/>
                <w:rPr>
                  <w:rFonts w:cs="Arial"/>
                  <w:b/>
                  <w:color w:val="0000FF"/>
                  <w:szCs w:val="21"/>
                </w:rPr>
              </w:pPr>
              <w:r w:rsidRPr="003B0506">
                <w:rPr>
                  <w:rFonts w:cs="Arial"/>
                  <w:b/>
                  <w:szCs w:val="21"/>
                </w:rPr>
                <w:t>2019</w:t>
              </w:r>
              <w:r w:rsidRPr="003B0506">
                <w:rPr>
                  <w:rFonts w:cs="Arial" w:hint="eastAsia"/>
                  <w:b/>
                  <w:szCs w:val="21"/>
                </w:rPr>
                <w:t>年</w:t>
              </w:r>
              <w:r w:rsidRPr="003B0506">
                <w:rPr>
                  <w:rFonts w:cs="Arial"/>
                  <w:b/>
                  <w:szCs w:val="21"/>
                </w:rPr>
                <w:t>1</w:t>
              </w:r>
              <w:r w:rsidRPr="003B0506">
                <w:rPr>
                  <w:rFonts w:cs="Arial" w:hint="eastAsia"/>
                  <w:b/>
                  <w:szCs w:val="21"/>
                </w:rPr>
                <w:t>月</w:t>
              </w:r>
              <w:r w:rsidRPr="003B0506">
                <w:rPr>
                  <w:rFonts w:cs="Arial"/>
                  <w:b/>
                  <w:szCs w:val="21"/>
                </w:rPr>
                <w:t>1</w:t>
              </w:r>
              <w:r w:rsidRPr="003B0506">
                <w:rPr>
                  <w:rFonts w:cs="Arial" w:hint="eastAsia"/>
                  <w:b/>
                  <w:szCs w:val="21"/>
                </w:rPr>
                <w:t>日起执行新会计准则的影响</w:t>
              </w:r>
            </w:p>
            <w:p w:rsidR="003A59F5" w:rsidRPr="003B0506" w:rsidRDefault="003A59F5" w:rsidP="00DE52BD">
              <w:pPr>
                <w:spacing w:line="400" w:lineRule="exact"/>
                <w:ind w:firstLineChars="200" w:firstLine="420"/>
                <w:rPr>
                  <w:rFonts w:cs="Arial"/>
                  <w:szCs w:val="21"/>
                </w:rPr>
              </w:pPr>
              <w:r w:rsidRPr="003B0506">
                <w:rPr>
                  <w:rFonts w:cs="Arial" w:hint="eastAsia"/>
                  <w:szCs w:val="21"/>
                </w:rPr>
                <w:t>财政部于2017年3月31日分别发布了</w:t>
              </w:r>
              <w:r w:rsidRPr="003B0506">
                <w:rPr>
                  <w:rFonts w:cs="Arial"/>
                  <w:szCs w:val="21"/>
                </w:rPr>
                <w:t>《企业会计准则第22号——金融工具确认和计量</w:t>
              </w:r>
              <w:r w:rsidRPr="003B0506">
                <w:rPr>
                  <w:rFonts w:cs="Arial" w:hint="eastAsia"/>
                  <w:szCs w:val="21"/>
                </w:rPr>
                <w:t>（2017年修订）</w:t>
              </w:r>
              <w:r w:rsidRPr="003B0506">
                <w:rPr>
                  <w:rFonts w:cs="Arial"/>
                  <w:szCs w:val="21"/>
                </w:rPr>
                <w:t>》（财会〔2017〕7号）、《企业会计准则第23号——金融资产转移</w:t>
              </w:r>
              <w:r w:rsidRPr="003B0506">
                <w:rPr>
                  <w:rFonts w:cs="Arial" w:hint="eastAsia"/>
                  <w:szCs w:val="21"/>
                </w:rPr>
                <w:t>（2017年修订）</w:t>
              </w:r>
              <w:r w:rsidRPr="003B0506">
                <w:rPr>
                  <w:rFonts w:cs="Arial"/>
                  <w:szCs w:val="21"/>
                </w:rPr>
                <w:t>》（财会〔2017〕8号）、《企业会计准则第24号——套期会计</w:t>
              </w:r>
              <w:r w:rsidRPr="003B0506">
                <w:rPr>
                  <w:rFonts w:cs="Arial" w:hint="eastAsia"/>
                  <w:szCs w:val="21"/>
                </w:rPr>
                <w:t>（2017年修订）</w:t>
              </w:r>
              <w:r w:rsidRPr="003B0506">
                <w:rPr>
                  <w:rFonts w:cs="Arial"/>
                  <w:szCs w:val="21"/>
                </w:rPr>
                <w:t>》（财会〔2017〕9号）</w:t>
              </w:r>
              <w:r w:rsidRPr="003B0506">
                <w:rPr>
                  <w:rFonts w:cs="Arial" w:hint="eastAsia"/>
                  <w:szCs w:val="21"/>
                </w:rPr>
                <w:t>，</w:t>
              </w:r>
              <w:r w:rsidRPr="003B0506">
                <w:rPr>
                  <w:rFonts w:cs="Arial"/>
                  <w:szCs w:val="21"/>
                </w:rPr>
                <w:t>于</w:t>
              </w:r>
              <w:r w:rsidRPr="003B0506">
                <w:rPr>
                  <w:rFonts w:cs="Arial" w:hint="eastAsia"/>
                  <w:szCs w:val="21"/>
                </w:rPr>
                <w:t>2017年5月2日发布了</w:t>
              </w:r>
              <w:r w:rsidRPr="003B0506">
                <w:rPr>
                  <w:rFonts w:cs="Arial"/>
                  <w:szCs w:val="21"/>
                </w:rPr>
                <w:t>《企业会计准则第37号——金融工具列报</w:t>
              </w:r>
              <w:r w:rsidRPr="003B0506">
                <w:rPr>
                  <w:rFonts w:cs="Arial" w:hint="eastAsia"/>
                  <w:szCs w:val="21"/>
                </w:rPr>
                <w:t>（2017年修订）</w:t>
              </w:r>
              <w:r w:rsidRPr="003B0506">
                <w:rPr>
                  <w:rFonts w:cs="Arial"/>
                  <w:szCs w:val="21"/>
                </w:rPr>
                <w:t>》（财会〔2017〕</w:t>
              </w:r>
              <w:r w:rsidRPr="003B0506">
                <w:rPr>
                  <w:rFonts w:cs="Arial" w:hint="eastAsia"/>
                  <w:szCs w:val="21"/>
                </w:rPr>
                <w:t>14</w:t>
              </w:r>
              <w:r w:rsidRPr="003B0506">
                <w:rPr>
                  <w:rFonts w:cs="Arial"/>
                  <w:szCs w:val="21"/>
                </w:rPr>
                <w:t>号）</w:t>
              </w:r>
              <w:r w:rsidRPr="003B0506">
                <w:rPr>
                  <w:rFonts w:cs="Arial" w:hint="eastAsia"/>
                  <w:szCs w:val="21"/>
                </w:rPr>
                <w:t>（上述准则以下统称“新金融工具准则”），并要求境内上市公司</w:t>
              </w:r>
              <w:r w:rsidRPr="003B0506">
                <w:rPr>
                  <w:szCs w:val="21"/>
                </w:rPr>
                <w:t>自</w:t>
              </w:r>
              <w:r w:rsidRPr="003B0506">
                <w:rPr>
                  <w:rFonts w:cs="Arial"/>
                  <w:szCs w:val="21"/>
                </w:rPr>
                <w:t>2019</w:t>
              </w:r>
              <w:r w:rsidRPr="003B0506">
                <w:rPr>
                  <w:szCs w:val="21"/>
                </w:rPr>
                <w:t>年</w:t>
              </w:r>
              <w:r w:rsidRPr="003B0506">
                <w:rPr>
                  <w:rFonts w:cs="Arial"/>
                  <w:szCs w:val="21"/>
                </w:rPr>
                <w:t>1</w:t>
              </w:r>
              <w:r w:rsidRPr="003B0506">
                <w:rPr>
                  <w:szCs w:val="21"/>
                </w:rPr>
                <w:t>月</w:t>
              </w:r>
              <w:r w:rsidRPr="003B0506">
                <w:rPr>
                  <w:rFonts w:cs="Arial"/>
                  <w:szCs w:val="21"/>
                </w:rPr>
                <w:t>1</w:t>
              </w:r>
              <w:r w:rsidRPr="003B0506">
                <w:rPr>
                  <w:szCs w:val="21"/>
                </w:rPr>
                <w:t>日起施行</w:t>
              </w:r>
              <w:r w:rsidRPr="003B0506">
                <w:rPr>
                  <w:rFonts w:hint="eastAsia"/>
                  <w:szCs w:val="21"/>
                </w:rPr>
                <w:t>。</w:t>
              </w:r>
              <w:r w:rsidRPr="00CB1E1F">
                <w:rPr>
                  <w:rFonts w:cs="Arial"/>
                  <w:szCs w:val="21"/>
                </w:rPr>
                <w:t>经本公司</w:t>
              </w:r>
              <w:r w:rsidRPr="00CB1E1F">
                <w:rPr>
                  <w:rFonts w:cs="Arial" w:hint="eastAsia"/>
                  <w:szCs w:val="21"/>
                </w:rPr>
                <w:t>第</w:t>
              </w:r>
              <w:r w:rsidR="005E2B88" w:rsidRPr="00CB1E1F">
                <w:rPr>
                  <w:rFonts w:cs="Arial" w:hint="eastAsia"/>
                  <w:szCs w:val="21"/>
                </w:rPr>
                <w:t>七</w:t>
              </w:r>
              <w:r w:rsidRPr="00CB1E1F">
                <w:rPr>
                  <w:rFonts w:cs="Arial" w:hint="eastAsia"/>
                  <w:szCs w:val="21"/>
                </w:rPr>
                <w:t>届</w:t>
              </w:r>
              <w:r w:rsidRPr="00CB1E1F">
                <w:rPr>
                  <w:rFonts w:cs="Arial"/>
                  <w:szCs w:val="21"/>
                </w:rPr>
                <w:t>董事会第</w:t>
              </w:r>
              <w:r w:rsidR="005E2B88" w:rsidRPr="00CB1E1F">
                <w:rPr>
                  <w:rFonts w:cs="Arial" w:hint="eastAsia"/>
                  <w:szCs w:val="21"/>
                </w:rPr>
                <w:t>三十一</w:t>
              </w:r>
              <w:r w:rsidRPr="00CB1E1F">
                <w:rPr>
                  <w:rFonts w:cs="Arial"/>
                  <w:szCs w:val="21"/>
                </w:rPr>
                <w:t>次会议于201</w:t>
              </w:r>
              <w:r w:rsidR="005E2B88" w:rsidRPr="00CB1E1F">
                <w:rPr>
                  <w:rFonts w:cs="Arial" w:hint="eastAsia"/>
                  <w:szCs w:val="21"/>
                </w:rPr>
                <w:t>9</w:t>
              </w:r>
              <w:r w:rsidRPr="00CB1E1F">
                <w:rPr>
                  <w:rFonts w:cs="Arial"/>
                  <w:szCs w:val="21"/>
                </w:rPr>
                <w:t>年</w:t>
              </w:r>
              <w:r w:rsidR="005E2B88" w:rsidRPr="00CB1E1F">
                <w:rPr>
                  <w:rFonts w:cs="Arial" w:hint="eastAsia"/>
                  <w:szCs w:val="21"/>
                </w:rPr>
                <w:t>4</w:t>
              </w:r>
              <w:r w:rsidRPr="00CB1E1F">
                <w:rPr>
                  <w:rFonts w:cs="Arial"/>
                  <w:szCs w:val="21"/>
                </w:rPr>
                <w:t>月</w:t>
              </w:r>
              <w:r w:rsidR="005E2B88" w:rsidRPr="00CB1E1F">
                <w:rPr>
                  <w:rFonts w:cs="Arial" w:hint="eastAsia"/>
                  <w:szCs w:val="21"/>
                </w:rPr>
                <w:t>12</w:t>
              </w:r>
              <w:r w:rsidRPr="00CB1E1F">
                <w:rPr>
                  <w:rFonts w:cs="Arial"/>
                  <w:szCs w:val="21"/>
                </w:rPr>
                <w:t>日</w:t>
              </w:r>
              <w:r w:rsidRPr="00CB1E1F">
                <w:rPr>
                  <w:rFonts w:cs="Arial" w:hint="eastAsia"/>
                  <w:szCs w:val="21"/>
                </w:rPr>
                <w:t>决议通过，</w:t>
              </w:r>
              <w:r w:rsidRPr="003B0506">
                <w:rPr>
                  <w:rFonts w:cs="Arial" w:hint="eastAsia"/>
                  <w:szCs w:val="21"/>
                </w:rPr>
                <w:t>本公</w:t>
              </w:r>
              <w:r w:rsidRPr="003B0506">
                <w:rPr>
                  <w:rFonts w:cs="Arial" w:hint="eastAsia"/>
                  <w:szCs w:val="21"/>
                </w:rPr>
                <w:lastRenderedPageBreak/>
                <w:t>司将于2019年1月1日起执行上述新金融工具准则，并将依据上述新金融工具准则的规定对相关会计政策进行变更。</w:t>
              </w:r>
            </w:p>
            <w:p w:rsidR="003A59F5" w:rsidRPr="003B0506" w:rsidRDefault="003A59F5" w:rsidP="00DE52BD">
              <w:pPr>
                <w:spacing w:line="400" w:lineRule="exact"/>
                <w:ind w:firstLineChars="200" w:firstLine="420"/>
                <w:rPr>
                  <w:rFonts w:cs="Arial"/>
                  <w:color w:val="FF0000"/>
                  <w:szCs w:val="21"/>
                </w:rPr>
              </w:pPr>
              <w:r w:rsidRPr="003B0506">
                <w:rPr>
                  <w:rFonts w:cs="Arial" w:hint="eastAsia"/>
                  <w:szCs w:val="21"/>
                </w:rPr>
                <w:t>以下为所涉及的会计政策变更的主要内容：</w:t>
              </w:r>
            </w:p>
            <w:p w:rsidR="003A59F5" w:rsidRPr="003B0506" w:rsidRDefault="003A59F5" w:rsidP="00DE52BD">
              <w:pPr>
                <w:spacing w:line="400" w:lineRule="exact"/>
                <w:ind w:firstLineChars="200" w:firstLine="420"/>
                <w:rPr>
                  <w:rFonts w:cs="Arial"/>
                  <w:szCs w:val="21"/>
                </w:rPr>
              </w:pPr>
              <w:r w:rsidRPr="003B0506">
                <w:rPr>
                  <w:rFonts w:cs="Arial" w:hint="eastAsia"/>
                  <w:szCs w:val="21"/>
                </w:rPr>
                <w:t>在新金融工具准则下所有已确认金融资产其后续均</w:t>
              </w:r>
              <w:proofErr w:type="gramStart"/>
              <w:r w:rsidRPr="003B0506">
                <w:rPr>
                  <w:rFonts w:cs="Arial" w:hint="eastAsia"/>
                  <w:szCs w:val="21"/>
                </w:rPr>
                <w:t>按摊余成本</w:t>
              </w:r>
              <w:proofErr w:type="gramEnd"/>
              <w:r w:rsidRPr="003B0506">
                <w:rPr>
                  <w:rFonts w:cs="Arial" w:hint="eastAsia"/>
                  <w:szCs w:val="21"/>
                </w:rPr>
                <w:t>或公允价值计量。</w:t>
              </w:r>
            </w:p>
            <w:p w:rsidR="003A59F5" w:rsidRPr="003B0506" w:rsidRDefault="003A59F5" w:rsidP="00DE52BD">
              <w:pPr>
                <w:spacing w:line="400" w:lineRule="exact"/>
                <w:ind w:firstLineChars="200" w:firstLine="420"/>
                <w:rPr>
                  <w:rFonts w:cs="Arial"/>
                  <w:color w:val="000000"/>
                  <w:szCs w:val="21"/>
                </w:rPr>
              </w:pPr>
              <w:r w:rsidRPr="003B0506">
                <w:rPr>
                  <w:rFonts w:cs="Arial" w:hint="eastAsia"/>
                  <w:szCs w:val="21"/>
                </w:rPr>
                <w:t>在新金融工具准则施行日，以本公司该日既有事实和情况为基础评估管理金融资产的业务模式、以金融资产初始确认时的事实和情况为基础评估该金融资产上的合同现金流量特征，</w:t>
              </w:r>
              <w:r w:rsidRPr="003B0506">
                <w:rPr>
                  <w:rFonts w:cs="Arial" w:hint="eastAsia"/>
                  <w:color w:val="000000"/>
                  <w:szCs w:val="21"/>
                </w:rPr>
                <w:t>将金融资产分为三类：</w:t>
              </w:r>
              <w:proofErr w:type="gramStart"/>
              <w:r w:rsidRPr="003B0506">
                <w:rPr>
                  <w:rFonts w:cs="Arial" w:hint="eastAsia"/>
                  <w:color w:val="000000"/>
                  <w:szCs w:val="21"/>
                </w:rPr>
                <w:t>按摊余成本</w:t>
              </w:r>
              <w:proofErr w:type="gramEnd"/>
              <w:r w:rsidRPr="003B0506">
                <w:rPr>
                  <w:rFonts w:cs="Arial" w:hint="eastAsia"/>
                  <w:color w:val="000000"/>
                  <w:szCs w:val="21"/>
                </w:rPr>
                <w:t>计量、按公允价值计量且其变动计入其他综合收益及按公允价值计量且其变动计入损益。其中，对于按公允价值计量且其变动计入其他综合收益的权益工具投资，当该金融资产终止确认时，之前计入其他综合收益的累计利得或损失将从其他综合收益转入留存收益，不计入当期损益。</w:t>
              </w:r>
            </w:p>
            <w:p w:rsidR="003A59F5" w:rsidRPr="003B0506" w:rsidRDefault="003A59F5" w:rsidP="00DE52BD">
              <w:pPr>
                <w:tabs>
                  <w:tab w:val="left" w:pos="9000"/>
                  <w:tab w:val="left" w:pos="9180"/>
                </w:tabs>
                <w:autoSpaceDE w:val="0"/>
                <w:autoSpaceDN w:val="0"/>
                <w:adjustRightInd w:val="0"/>
                <w:spacing w:line="400" w:lineRule="exact"/>
                <w:ind w:firstLineChars="200" w:firstLine="420"/>
                <w:rPr>
                  <w:rFonts w:cs="Arial"/>
                  <w:szCs w:val="21"/>
                </w:rPr>
              </w:pPr>
              <w:r w:rsidRPr="003B0506">
                <w:rPr>
                  <w:rFonts w:cs="Arial" w:hint="eastAsia"/>
                  <w:szCs w:val="21"/>
                </w:rPr>
                <w:t>在新金融工具准则下，本公司以预期信用损失为基础，对以摊</w:t>
              </w:r>
              <w:proofErr w:type="gramStart"/>
              <w:r w:rsidRPr="003B0506">
                <w:rPr>
                  <w:rFonts w:cs="Arial" w:hint="eastAsia"/>
                  <w:szCs w:val="21"/>
                </w:rPr>
                <w:t>余成本</w:t>
              </w:r>
              <w:proofErr w:type="gramEnd"/>
              <w:r w:rsidRPr="003B0506">
                <w:rPr>
                  <w:rFonts w:cs="Arial" w:hint="eastAsia"/>
                  <w:szCs w:val="21"/>
                </w:rPr>
                <w:t>计量的金融资产、以公允价值计量且其变动计入其他综合收益的债务工具投资、租赁应收款、合同资产及财务担保合同计提减值准备并确认信用减值损失。</w:t>
              </w:r>
            </w:p>
            <w:p w:rsidR="0036046F" w:rsidRDefault="00E909B4"/>
          </w:sdtContent>
        </w:sdt>
      </w:sdtContent>
    </w:sdt>
    <w:p w:rsidR="0036046F" w:rsidRDefault="0036046F">
      <w:pPr>
        <w:rPr>
          <w:szCs w:val="21"/>
        </w:rPr>
      </w:pPr>
    </w:p>
    <w:p w:rsidR="0036046F" w:rsidRDefault="00546E80">
      <w:pPr>
        <w:pStyle w:val="2"/>
        <w:numPr>
          <w:ilvl w:val="0"/>
          <w:numId w:val="45"/>
        </w:numPr>
      </w:pPr>
      <w:r>
        <w:rPr>
          <w:rFonts w:hint="eastAsia"/>
        </w:rPr>
        <w:t>其他重要事项</w:t>
      </w:r>
    </w:p>
    <w:p w:rsidR="0036046F" w:rsidRDefault="00546E80">
      <w:pPr>
        <w:pStyle w:val="3"/>
        <w:numPr>
          <w:ilvl w:val="0"/>
          <w:numId w:val="70"/>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rsidR="0036046F" w:rsidRDefault="00546E80" w:rsidP="00DE52BD">
          <w:pPr>
            <w:pStyle w:val="4"/>
            <w:numPr>
              <w:ilvl w:val="3"/>
              <w:numId w:val="183"/>
            </w:numPr>
            <w:ind w:left="424" w:hangingChars="202" w:hanging="424"/>
          </w:pPr>
          <w:r>
            <w:rPr>
              <w:rFonts w:hint="eastAsia"/>
            </w:rPr>
            <w:t>追溯重述法</w:t>
          </w:r>
        </w:p>
        <w:p w:rsidR="0036046F" w:rsidRDefault="00E909B4" w:rsidP="003A59F5">
          <w:pPr>
            <w:rPr>
              <w:szCs w:val="21"/>
            </w:rPr>
          </w:pPr>
          <w:sdt>
            <w:sdtPr>
              <w:rPr>
                <w:rFonts w:hint="eastAsia"/>
                <w:szCs w:val="21"/>
              </w:rPr>
              <w:alias w:val="是否适用：追溯重述法[双击切换]"/>
              <w:tag w:val="_GBC_19d462bfe01047cd87b083dddf885193"/>
              <w:id w:val="18058296"/>
              <w:lock w:val="sdtLocked"/>
              <w:placeholder>
                <w:docPart w:val="GBC22222222222222222222222222222"/>
              </w:placeholder>
            </w:sdtPr>
            <w:sdtEndPr/>
            <w:sdtContent>
              <w:r w:rsidR="009C38D8" w:rsidRPr="009B1EEB">
                <w:rPr>
                  <w:szCs w:val="21"/>
                </w:rPr>
                <w:fldChar w:fldCharType="begin"/>
              </w:r>
              <w:r w:rsidR="003A59F5"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3A59F5" w:rsidRPr="009B1EEB">
                <w:rPr>
                  <w:szCs w:val="21"/>
                </w:rPr>
                <w:instrText xml:space="preserve"> MACROBUTTON  SnrToggleCheckbox √不适用 </w:instrText>
              </w:r>
              <w:r w:rsidR="009C38D8" w:rsidRPr="009B1EEB">
                <w:rPr>
                  <w:szCs w:val="21"/>
                </w:rPr>
                <w:fldChar w:fldCharType="end"/>
              </w:r>
            </w:sdtContent>
          </w:sdt>
        </w:p>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36046F" w:rsidRDefault="00546E80" w:rsidP="00DE52BD">
          <w:pPr>
            <w:pStyle w:val="4"/>
            <w:numPr>
              <w:ilvl w:val="3"/>
              <w:numId w:val="183"/>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EndPr/>
          <w:sdtContent>
            <w:p w:rsidR="0036046F" w:rsidRDefault="009C38D8" w:rsidP="003A59F5">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36046F" w:rsidRDefault="00546E80">
          <w:pPr>
            <w:pStyle w:val="3"/>
            <w:numPr>
              <w:ilvl w:val="0"/>
              <w:numId w:val="70"/>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EndPr/>
          <w:sdtContent>
            <w:p w:rsidR="0036046F" w:rsidRDefault="009C38D8" w:rsidP="003A59F5">
              <w:pPr>
                <w:rPr>
                  <w:szCs w:val="21"/>
                </w:rPr>
              </w:pPr>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p w:rsidR="0036046F" w:rsidRDefault="0036046F">
      <w:pPr>
        <w:rPr>
          <w:szCs w:val="21"/>
        </w:rPr>
      </w:pPr>
    </w:p>
    <w:p w:rsidR="0036046F" w:rsidRDefault="00546E80">
      <w:pPr>
        <w:pStyle w:val="3"/>
        <w:numPr>
          <w:ilvl w:val="0"/>
          <w:numId w:val="70"/>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36046F" w:rsidRDefault="00546E80" w:rsidP="00DE52BD">
          <w:pPr>
            <w:pStyle w:val="4"/>
            <w:numPr>
              <w:ilvl w:val="3"/>
              <w:numId w:val="18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EndPr/>
          <w:sdtContent>
            <w:p w:rsidR="0036046F" w:rsidRDefault="009C38D8" w:rsidP="003A59F5">
              <w:pPr>
                <w:spacing w:line="360" w:lineRule="exact"/>
                <w:ind w:right="5"/>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36046F" w:rsidRDefault="00546E80" w:rsidP="00DE52BD">
          <w:pPr>
            <w:pStyle w:val="4"/>
            <w:numPr>
              <w:ilvl w:val="3"/>
              <w:numId w:val="18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EndPr/>
          <w:sdtContent>
            <w:p w:rsidR="0036046F" w:rsidRDefault="009C38D8" w:rsidP="003A59F5">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p w:rsidR="0036046F" w:rsidRDefault="00E909B4"/>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36046F" w:rsidRDefault="00546E80">
          <w:pPr>
            <w:pStyle w:val="3"/>
            <w:numPr>
              <w:ilvl w:val="0"/>
              <w:numId w:val="70"/>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EndPr/>
          <w:sdtContent>
            <w:p w:rsidR="0036046F" w:rsidRDefault="009C38D8" w:rsidP="003A59F5">
              <w:pPr>
                <w:rPr>
                  <w:rFonts w:asciiTheme="minorHAnsi" w:eastAsiaTheme="minorEastAsia" w:hAnsiTheme="minorHAnsi" w:cstheme="minorBidi"/>
                  <w:szCs w:val="21"/>
                </w:rPr>
              </w:pPr>
              <w:r w:rsidRPr="009B1EEB">
                <w:fldChar w:fldCharType="begin"/>
              </w:r>
              <w:r w:rsidR="003A59F5" w:rsidRPr="009B1EEB">
                <w:instrText xml:space="preserve">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36046F" w:rsidRDefault="00546E80">
          <w:pPr>
            <w:pStyle w:val="3"/>
            <w:numPr>
              <w:ilvl w:val="0"/>
              <w:numId w:val="70"/>
            </w:numPr>
            <w:rPr>
              <w:rFonts w:ascii="宋体" w:hAnsi="宋体"/>
              <w:szCs w:val="21"/>
            </w:rPr>
          </w:pPr>
          <w:r>
            <w:rPr>
              <w:rFonts w:ascii="宋体" w:hAnsi="宋体" w:hint="eastAsia"/>
              <w:szCs w:val="21"/>
            </w:rPr>
            <w:t>终止经营</w:t>
          </w:r>
        </w:p>
        <w:p w:rsidR="003A59F5" w:rsidRDefault="00E909B4" w:rsidP="003A59F5">
          <w:sdt>
            <w:sdtPr>
              <w:alias w:val="是否适用：终止经营[双击切换]"/>
              <w:tag w:val="_GBC_667e81a5639a48488e957a55e45c7763"/>
              <w:id w:val="801663190"/>
              <w:lock w:val="sdtLocked"/>
              <w:placeholder>
                <w:docPart w:val="GBC22222222222222222222222222222"/>
              </w:placeholder>
            </w:sdtPr>
            <w:sdtEndPr/>
            <w:sdtContent>
              <w:r w:rsidR="009C38D8" w:rsidRPr="009B1EEB">
                <w:fldChar w:fldCharType="begin"/>
              </w:r>
              <w:r w:rsidR="003A59F5" w:rsidRPr="009B1EEB">
                <w:instrText xml:space="preserve">MACROBUTTON  SnrToggleCheckbox □适用 </w:instrText>
              </w:r>
              <w:r w:rsidR="009C38D8" w:rsidRPr="009B1EEB">
                <w:fldChar w:fldCharType="end"/>
              </w:r>
              <w:r w:rsidR="009C38D8" w:rsidRPr="009B1EEB">
                <w:fldChar w:fldCharType="begin"/>
              </w:r>
              <w:r w:rsidR="003A59F5" w:rsidRPr="009B1EEB">
                <w:instrText xml:space="preserve"> MACROBUTTON  SnrToggleCheckbox √不适用 </w:instrText>
              </w:r>
              <w:r w:rsidR="009C38D8" w:rsidRPr="009B1EEB">
                <w:fldChar w:fldCharType="end"/>
              </w:r>
            </w:sdtContent>
          </w:sdt>
        </w:p>
        <w:p w:rsidR="0036046F" w:rsidRDefault="00E909B4">
          <w:pPr>
            <w:rPr>
              <w:rFonts w:cstheme="minorBidi"/>
              <w:kern w:val="2"/>
              <w:szCs w:val="21"/>
            </w:rPr>
          </w:pPr>
        </w:p>
      </w:sdtContent>
    </w:sdt>
    <w:p w:rsidR="0036046F" w:rsidRDefault="0036046F">
      <w:pPr>
        <w:rPr>
          <w:szCs w:val="21"/>
        </w:rPr>
      </w:pPr>
    </w:p>
    <w:p w:rsidR="0036046F" w:rsidRDefault="00546E80">
      <w:pPr>
        <w:pStyle w:val="3"/>
        <w:numPr>
          <w:ilvl w:val="0"/>
          <w:numId w:val="70"/>
        </w:numPr>
        <w:rPr>
          <w:rFonts w:ascii="宋体" w:hAnsi="宋体"/>
          <w:szCs w:val="21"/>
        </w:rPr>
      </w:pPr>
      <w:r>
        <w:rPr>
          <w:rFonts w:ascii="宋体" w:hAnsi="宋体" w:hint="eastAsia"/>
          <w:szCs w:val="21"/>
        </w:rPr>
        <w:lastRenderedPageBreak/>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36046F" w:rsidRDefault="00546E80" w:rsidP="00DE52BD">
          <w:pPr>
            <w:pStyle w:val="4"/>
            <w:numPr>
              <w:ilvl w:val="3"/>
              <w:numId w:val="18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EndPr/>
          <w:sdtContent>
            <w:p w:rsidR="003A59F5" w:rsidRPr="0052121A" w:rsidRDefault="003A59F5" w:rsidP="00CB1E1F">
              <w:pPr>
                <w:spacing w:line="360" w:lineRule="auto"/>
                <w:ind w:firstLineChars="200" w:firstLine="420"/>
                <w:rPr>
                  <w:rFonts w:cs="Arial"/>
                  <w:spacing w:val="-2"/>
                  <w:szCs w:val="21"/>
                </w:rPr>
              </w:pPr>
              <w:r w:rsidRPr="0052121A">
                <w:rPr>
                  <w:rFonts w:cs="Arial"/>
                  <w:spacing w:val="-2"/>
                  <w:szCs w:val="21"/>
                </w:rPr>
                <w:t>根据</w:t>
              </w:r>
              <w:r w:rsidRPr="0052121A">
                <w:rPr>
                  <w:rFonts w:cs="Arial" w:hint="eastAsia"/>
                  <w:spacing w:val="-2"/>
                  <w:szCs w:val="21"/>
                </w:rPr>
                <w:t>公司</w:t>
              </w:r>
              <w:r w:rsidRPr="0052121A">
                <w:rPr>
                  <w:rFonts w:cs="Arial"/>
                  <w:spacing w:val="-2"/>
                  <w:szCs w:val="21"/>
                </w:rPr>
                <w:t>的内部组织结构、管理要求及内部报告制度，本</w:t>
              </w:r>
              <w:r w:rsidRPr="0052121A">
                <w:rPr>
                  <w:rFonts w:cs="Arial" w:hint="eastAsia"/>
                  <w:spacing w:val="-2"/>
                  <w:szCs w:val="21"/>
                </w:rPr>
                <w:t>公司</w:t>
              </w:r>
              <w:r w:rsidRPr="0052121A">
                <w:rPr>
                  <w:rFonts w:cs="Arial"/>
                  <w:spacing w:val="-2"/>
                  <w:szCs w:val="21"/>
                </w:rPr>
                <w:t>的经营业务划分为</w:t>
              </w:r>
              <w:r w:rsidRPr="0052121A">
                <w:rPr>
                  <w:rFonts w:cs="Arial" w:hint="eastAsia"/>
                  <w:spacing w:val="-2"/>
                  <w:szCs w:val="21"/>
                </w:rPr>
                <w:t>11</w:t>
              </w:r>
              <w:r w:rsidRPr="0052121A">
                <w:rPr>
                  <w:rFonts w:cs="Arial"/>
                  <w:spacing w:val="-2"/>
                  <w:szCs w:val="21"/>
                </w:rPr>
                <w:t>个经营分部，本</w:t>
              </w:r>
              <w:r w:rsidRPr="0052121A">
                <w:rPr>
                  <w:rFonts w:cs="Arial" w:hint="eastAsia"/>
                  <w:spacing w:val="-2"/>
                  <w:szCs w:val="21"/>
                </w:rPr>
                <w:t>公司</w:t>
              </w:r>
              <w:r w:rsidRPr="0052121A">
                <w:rPr>
                  <w:rFonts w:cs="Arial"/>
                  <w:spacing w:val="-2"/>
                  <w:szCs w:val="21"/>
                </w:rPr>
                <w:t>的管理层定期评价这些分部的经营成果，以决定向其分配资源及评价其业绩。在经营分部的基础上本</w:t>
              </w:r>
              <w:r w:rsidRPr="0052121A">
                <w:rPr>
                  <w:rFonts w:cs="Arial" w:hint="eastAsia"/>
                  <w:spacing w:val="-2"/>
                  <w:szCs w:val="21"/>
                </w:rPr>
                <w:t>公司</w:t>
              </w:r>
              <w:r w:rsidRPr="0052121A">
                <w:rPr>
                  <w:rFonts w:cs="Arial"/>
                  <w:spacing w:val="-2"/>
                  <w:szCs w:val="21"/>
                </w:rPr>
                <w:t>确定了</w:t>
              </w:r>
              <w:r w:rsidRPr="0052121A">
                <w:rPr>
                  <w:rFonts w:cs="Arial" w:hint="eastAsia"/>
                  <w:spacing w:val="-2"/>
                  <w:szCs w:val="21"/>
                </w:rPr>
                <w:t>2</w:t>
              </w:r>
              <w:r w:rsidRPr="0052121A">
                <w:rPr>
                  <w:rFonts w:cs="Arial"/>
                  <w:spacing w:val="-2"/>
                  <w:szCs w:val="21"/>
                </w:rPr>
                <w:t>个报告分部。</w:t>
              </w:r>
            </w:p>
            <w:p w:rsidR="0036046F" w:rsidRDefault="003A59F5" w:rsidP="00CB1E1F">
              <w:pPr>
                <w:spacing w:line="360" w:lineRule="auto"/>
                <w:ind w:firstLine="200"/>
                <w:rPr>
                  <w:szCs w:val="21"/>
                </w:rPr>
              </w:pPr>
              <w:r w:rsidRPr="0052121A">
                <w:rPr>
                  <w:rFonts w:cs="Arial"/>
                  <w:spacing w:val="-2"/>
                  <w:szCs w:val="21"/>
                </w:rPr>
                <w:t>分部报告信息根据各分部向管理</w:t>
              </w:r>
              <w:proofErr w:type="gramStart"/>
              <w:r w:rsidRPr="0052121A">
                <w:rPr>
                  <w:rFonts w:cs="Arial"/>
                  <w:spacing w:val="-2"/>
                  <w:szCs w:val="21"/>
                </w:rPr>
                <w:t>层报告</w:t>
              </w:r>
              <w:proofErr w:type="gramEnd"/>
              <w:r w:rsidRPr="0052121A">
                <w:rPr>
                  <w:rFonts w:cs="Arial"/>
                  <w:spacing w:val="-2"/>
                  <w:szCs w:val="21"/>
                </w:rPr>
                <w:t>时采用的会计政策及计量标准披露，这些计量基础与编制财务报表时的会计与计量基础保持一致。</w:t>
              </w:r>
            </w:p>
          </w:sdtContent>
        </w:sdt>
        <w:p w:rsidR="0036046F" w:rsidRDefault="00E909B4">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rsidR="0036046F" w:rsidRDefault="00546E80" w:rsidP="00DE52BD">
          <w:pPr>
            <w:pStyle w:val="4"/>
            <w:numPr>
              <w:ilvl w:val="3"/>
              <w:numId w:val="185"/>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EndPr/>
          <w:sdtContent>
            <w:p w:rsidR="0036046F" w:rsidRDefault="009C38D8">
              <w:pPr>
                <w:pStyle w:val="a9"/>
                <w:ind w:firstLineChars="0" w:firstLine="0"/>
                <w:jc w:val="left"/>
                <w:rPr>
                  <w:rFonts w:ascii="宋体" w:hAnsi="宋体"/>
                  <w:szCs w:val="21"/>
                </w:rPr>
              </w:pPr>
              <w:r w:rsidRPr="009B1EEB">
                <w:rPr>
                  <w:rFonts w:ascii="宋体" w:hAnsi="宋体"/>
                  <w:szCs w:val="21"/>
                </w:rPr>
                <w:fldChar w:fldCharType="begin"/>
              </w:r>
              <w:r w:rsidR="003A59F5" w:rsidRPr="009B1EEB">
                <w:rPr>
                  <w:rFonts w:ascii="宋体" w:hAnsi="宋体"/>
                  <w:szCs w:val="21"/>
                </w:rPr>
                <w:instrText xml:space="preserve"> MACROBUTTON  SnrToggleCheckbox √适用  </w:instrText>
              </w:r>
              <w:r w:rsidRPr="009B1EEB">
                <w:rPr>
                  <w:rFonts w:ascii="宋体" w:hAnsi="宋体"/>
                  <w:szCs w:val="21"/>
                </w:rPr>
                <w:fldChar w:fldCharType="end"/>
              </w:r>
              <w:r w:rsidRPr="009B1EEB">
                <w:rPr>
                  <w:rFonts w:ascii="宋体" w:hAnsi="宋体"/>
                  <w:szCs w:val="21"/>
                </w:rPr>
                <w:fldChar w:fldCharType="begin"/>
              </w:r>
              <w:r w:rsidR="003A59F5" w:rsidRPr="009B1EEB">
                <w:rPr>
                  <w:rFonts w:ascii="宋体" w:hAnsi="宋体"/>
                  <w:szCs w:val="21"/>
                </w:rPr>
                <w:instrText xml:space="preserve"> MACROBUTTON  SnrToggleCheckbox □不适用 </w:instrText>
              </w:r>
              <w:r w:rsidRPr="009B1EEB">
                <w:rPr>
                  <w:rFonts w:ascii="宋体" w:hAnsi="宋体"/>
                  <w:szCs w:val="21"/>
                </w:rPr>
                <w:fldChar w:fldCharType="end"/>
              </w:r>
            </w:p>
          </w:sdtContent>
        </w:sdt>
        <w:p w:rsidR="0036046F" w:rsidRDefault="00546E8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1896"/>
            <w:gridCol w:w="1897"/>
            <w:gridCol w:w="1897"/>
            <w:gridCol w:w="1896"/>
          </w:tblGrid>
          <w:tr w:rsidR="00144FEA" w:rsidTr="005B43C6">
            <w:sdt>
              <w:sdtPr>
                <w:tag w:val="_PLD_8bb9bb00490c4a64b03d36d56a7709e9"/>
                <w:id w:val="-984554740"/>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144FEA" w:rsidRDefault="00144FEA" w:rsidP="00144FEA">
                    <w:pPr>
                      <w:jc w:val="center"/>
                      <w:rPr>
                        <w:szCs w:val="21"/>
                      </w:rPr>
                    </w:pPr>
                    <w:r>
                      <w:rPr>
                        <w:rFonts w:hint="eastAsia"/>
                        <w:szCs w:val="21"/>
                      </w:rPr>
                      <w:t>项目</w:t>
                    </w:r>
                  </w:p>
                </w:tc>
              </w:sdtContent>
            </w:sdt>
            <w:sdt>
              <w:sdtPr>
                <w:rPr>
                  <w:szCs w:val="21"/>
                </w:rPr>
                <w:alias w:val="分部报告科目名称"/>
                <w:tag w:val="_GBC_d1aef1f6815f4feea7e8db1d0cd6557a"/>
                <w:id w:val="-1397275891"/>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44FEA" w:rsidRDefault="00E74DEB" w:rsidP="00E74DEB">
                    <w:pPr>
                      <w:jc w:val="center"/>
                      <w:rPr>
                        <w:szCs w:val="21"/>
                      </w:rPr>
                    </w:pPr>
                    <w:r>
                      <w:rPr>
                        <w:rFonts w:hint="eastAsia"/>
                        <w:szCs w:val="21"/>
                      </w:rPr>
                      <w:t>昆明区域公司</w:t>
                    </w:r>
                  </w:p>
                </w:tc>
              </w:sdtContent>
            </w:sdt>
            <w:sdt>
              <w:sdtPr>
                <w:rPr>
                  <w:szCs w:val="21"/>
                </w:rPr>
                <w:alias w:val="分部报告科目名称"/>
                <w:tag w:val="_GBC_d1aef1f6815f4feea7e8db1d0cd6557a"/>
                <w:id w:val="-115013316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44FEA" w:rsidRDefault="00E74DEB" w:rsidP="00E74DEB">
                    <w:pPr>
                      <w:jc w:val="center"/>
                      <w:rPr>
                        <w:szCs w:val="21"/>
                      </w:rPr>
                    </w:pPr>
                    <w:r>
                      <w:rPr>
                        <w:rFonts w:hint="eastAsia"/>
                        <w:szCs w:val="21"/>
                      </w:rPr>
                      <w:t>师宗区域公司</w:t>
                    </w:r>
                  </w:p>
                </w:tc>
              </w:sdtContent>
            </w:sdt>
            <w:sdt>
              <w:sdtPr>
                <w:tag w:val="_PLD_caa532a3a35d4f79bf28cdd5e48fdb25"/>
                <w:id w:val="-136150484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44FEA" w:rsidRDefault="00144FEA" w:rsidP="00144FEA">
                    <w:pPr>
                      <w:jc w:val="center"/>
                      <w:rPr>
                        <w:szCs w:val="21"/>
                      </w:rPr>
                    </w:pPr>
                    <w:r>
                      <w:rPr>
                        <w:rFonts w:hint="eastAsia"/>
                        <w:szCs w:val="21"/>
                      </w:rPr>
                      <w:t>分部间</w:t>
                    </w:r>
                    <w:proofErr w:type="gramStart"/>
                    <w:r>
                      <w:rPr>
                        <w:rFonts w:hint="eastAsia"/>
                        <w:szCs w:val="21"/>
                      </w:rPr>
                      <w:t>抵销</w:t>
                    </w:r>
                    <w:proofErr w:type="gramEnd"/>
                  </w:p>
                </w:tc>
              </w:sdtContent>
            </w:sdt>
            <w:sdt>
              <w:sdtPr>
                <w:tag w:val="_PLD_9308666856e6454c86d77bbd6c0e9bde"/>
                <w:id w:val="-34647962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44FEA" w:rsidRDefault="00144FEA" w:rsidP="00144FEA">
                    <w:pPr>
                      <w:jc w:val="center"/>
                      <w:rPr>
                        <w:szCs w:val="21"/>
                      </w:rPr>
                    </w:pPr>
                    <w:r>
                      <w:rPr>
                        <w:rFonts w:hint="eastAsia"/>
                        <w:szCs w:val="21"/>
                      </w:rPr>
                      <w:t>合计</w:t>
                    </w:r>
                  </w:p>
                </w:tc>
              </w:sdtContent>
            </w:sdt>
          </w:tr>
          <w:sdt>
            <w:sdtPr>
              <w:rPr>
                <w:szCs w:val="21"/>
              </w:rPr>
              <w:alias w:val="报告分部的财务信息明细"/>
              <w:tag w:val="_TUP_bd6f3e4ed1db44edb0ba606fbbc8859c"/>
              <w:id w:val="1149096532"/>
              <w:lock w:val="sdtLocked"/>
            </w:sdtPr>
            <w:sdtEndPr/>
            <w:sdtContent>
              <w:tr w:rsidR="005B43C6" w:rsidTr="005B43C6">
                <w:tc>
                  <w:tcPr>
                    <w:tcW w:w="809"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rPr>
                        <w:szCs w:val="21"/>
                      </w:rPr>
                    </w:pPr>
                    <w:r>
                      <w:t>营业收入</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Pr="00F81F9D" w:rsidRDefault="005B43C6" w:rsidP="00410132">
                    <w:r w:rsidRPr="00F81F9D">
                      <w:t xml:space="preserve">3,204,852,922.53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23593C">
                    <w:pPr>
                      <w:jc w:val="right"/>
                      <w:rPr>
                        <w:szCs w:val="21"/>
                      </w:rPr>
                    </w:pPr>
                    <w:r>
                      <w:rPr>
                        <w:szCs w:val="21"/>
                      </w:rPr>
                      <w:t xml:space="preserve">2,217,202,718.36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22,776,298.72</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5,399,279,342.17</w:t>
                    </w:r>
                  </w:p>
                </w:tc>
              </w:tr>
            </w:sdtContent>
          </w:sdt>
          <w:sdt>
            <w:sdtPr>
              <w:rPr>
                <w:szCs w:val="21"/>
              </w:rPr>
              <w:alias w:val="报告分部的财务信息明细"/>
              <w:tag w:val="_TUP_bd6f3e4ed1db44edb0ba606fbbc8859c"/>
              <w:id w:val="-584607066"/>
              <w:lock w:val="sdtLocked"/>
            </w:sdtPr>
            <w:sdtEndPr/>
            <w:sdtContent>
              <w:tr w:rsidR="005B43C6" w:rsidTr="005B43C6">
                <w:tc>
                  <w:tcPr>
                    <w:tcW w:w="809"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rPr>
                        <w:szCs w:val="21"/>
                      </w:rPr>
                    </w:pPr>
                    <w:r>
                      <w:t>营业成本</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Pr="00F81F9D" w:rsidRDefault="005B43C6" w:rsidP="00410132">
                    <w:r w:rsidRPr="00F81F9D">
                      <w:t xml:space="preserve">2,821,376,860.93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rsidRPr="0023593C">
                      <w:rPr>
                        <w:szCs w:val="21"/>
                      </w:rPr>
                      <w:t>1,995,848,933.52</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13,801,474.16</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4,803,424,320.29</w:t>
                    </w:r>
                  </w:p>
                </w:tc>
              </w:tr>
            </w:sdtContent>
          </w:sdt>
          <w:sdt>
            <w:sdtPr>
              <w:rPr>
                <w:szCs w:val="21"/>
              </w:rPr>
              <w:alias w:val="报告分部的财务信息明细"/>
              <w:tag w:val="_TUP_bd6f3e4ed1db44edb0ba606fbbc8859c"/>
              <w:id w:val="1134297473"/>
              <w:lock w:val="sdtLocked"/>
            </w:sdtPr>
            <w:sdtEndPr/>
            <w:sdtContent>
              <w:tr w:rsidR="005B43C6" w:rsidTr="005B43C6">
                <w:tc>
                  <w:tcPr>
                    <w:tcW w:w="809"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rPr>
                        <w:szCs w:val="21"/>
                      </w:rPr>
                    </w:pPr>
                    <w:r>
                      <w:t>资产总额</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Pr="00F81F9D" w:rsidRDefault="005B43C6" w:rsidP="00410132">
                    <w:r w:rsidRPr="00F81F9D">
                      <w:t xml:space="preserve">6,386,516,886.12 </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rsidRPr="0023593C">
                      <w:rPr>
                        <w:szCs w:val="21"/>
                      </w:rPr>
                      <w:t>2,741,252,848.74</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372BDB">
                    <w:pPr>
                      <w:jc w:val="right"/>
                      <w:rPr>
                        <w:szCs w:val="21"/>
                      </w:rPr>
                    </w:pPr>
                    <w:r>
                      <w:t>3,7</w:t>
                    </w:r>
                    <w:r w:rsidR="00372BDB">
                      <w:rPr>
                        <w:rFonts w:hint="eastAsia"/>
                      </w:rPr>
                      <w:t>68</w:t>
                    </w:r>
                    <w:r>
                      <w:t>,</w:t>
                    </w:r>
                    <w:r w:rsidR="00372BDB">
                      <w:rPr>
                        <w:rFonts w:hint="eastAsia"/>
                      </w:rPr>
                      <w:t>186</w:t>
                    </w:r>
                    <w:r>
                      <w:t>,</w:t>
                    </w:r>
                    <w:r w:rsidR="00372BDB">
                      <w:rPr>
                        <w:rFonts w:hint="eastAsia"/>
                      </w:rPr>
                      <w:t>421.84</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E74DEB">
                    <w:pPr>
                      <w:jc w:val="right"/>
                      <w:rPr>
                        <w:szCs w:val="21"/>
                      </w:rPr>
                    </w:pPr>
                    <w:r>
                      <w:t>5,35</w:t>
                    </w:r>
                    <w:r w:rsidR="00E74DEB">
                      <w:rPr>
                        <w:rFonts w:hint="eastAsia"/>
                      </w:rPr>
                      <w:t>9</w:t>
                    </w:r>
                    <w:r>
                      <w:t>,</w:t>
                    </w:r>
                    <w:r w:rsidR="00E74DEB">
                      <w:rPr>
                        <w:rFonts w:hint="eastAsia"/>
                      </w:rPr>
                      <w:t>583</w:t>
                    </w:r>
                    <w:r>
                      <w:t>,</w:t>
                    </w:r>
                    <w:r w:rsidR="00E74DEB">
                      <w:rPr>
                        <w:rFonts w:hint="eastAsia"/>
                      </w:rPr>
                      <w:t>313</w:t>
                    </w:r>
                    <w:r>
                      <w:t>.</w:t>
                    </w:r>
                    <w:r w:rsidR="00E74DEB">
                      <w:rPr>
                        <w:rFonts w:hint="eastAsia"/>
                      </w:rPr>
                      <w:t>02</w:t>
                    </w:r>
                  </w:p>
                </w:tc>
              </w:tr>
            </w:sdtContent>
          </w:sdt>
          <w:sdt>
            <w:sdtPr>
              <w:rPr>
                <w:szCs w:val="21"/>
              </w:rPr>
              <w:alias w:val="报告分部的财务信息明细"/>
              <w:tag w:val="_TUP_bd6f3e4ed1db44edb0ba606fbbc8859c"/>
              <w:id w:val="-1294510319"/>
              <w:lock w:val="sdtLocked"/>
            </w:sdtPr>
            <w:sdtEndPr/>
            <w:sdtContent>
              <w:tr w:rsidR="005B43C6" w:rsidTr="005B43C6">
                <w:tc>
                  <w:tcPr>
                    <w:tcW w:w="809"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rPr>
                        <w:szCs w:val="21"/>
                      </w:rPr>
                    </w:pPr>
                    <w:r>
                      <w:t>负债总额</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410132">
                    <w:r w:rsidRPr="00F81F9D">
                      <w:t>2,248,590,760.07</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rsidRPr="0023593C">
                      <w:rPr>
                        <w:szCs w:val="21"/>
                      </w:rPr>
                      <w:t>1,639,685,336.79</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1,704,895,743.71</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5B43C6" w:rsidRDefault="005B43C6" w:rsidP="00144FEA">
                    <w:pPr>
                      <w:jc w:val="right"/>
                      <w:rPr>
                        <w:szCs w:val="21"/>
                      </w:rPr>
                    </w:pPr>
                    <w:r>
                      <w:t>2,183,380,353.15</w:t>
                    </w:r>
                  </w:p>
                </w:tc>
              </w:tr>
            </w:sdtContent>
          </w:sdt>
        </w:tbl>
        <w:p w:rsidR="00144FEA" w:rsidRDefault="00144FEA"/>
        <w:p w:rsidR="0036046F" w:rsidRDefault="00E909B4"/>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36046F" w:rsidRDefault="00546E80" w:rsidP="00DE52BD">
          <w:pPr>
            <w:pStyle w:val="4"/>
            <w:numPr>
              <w:ilvl w:val="3"/>
              <w:numId w:val="185"/>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EndPr/>
          <w:sdtContent>
            <w:p w:rsidR="0036046F" w:rsidRDefault="009C38D8" w:rsidP="003A59F5">
              <w:pPr>
                <w:jc w:val="both"/>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36046F" w:rsidRDefault="00546E80" w:rsidP="00DE52BD">
          <w:pPr>
            <w:pStyle w:val="4"/>
            <w:numPr>
              <w:ilvl w:val="3"/>
              <w:numId w:val="18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EndPr/>
          <w:sdtContent>
            <w:p w:rsidR="0036046F" w:rsidRDefault="009C38D8" w:rsidP="003A59F5">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36046F" w:rsidRDefault="00546E80">
          <w:pPr>
            <w:pStyle w:val="3"/>
            <w:numPr>
              <w:ilvl w:val="0"/>
              <w:numId w:val="70"/>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EndPr/>
          <w:sdtContent>
            <w:p w:rsidR="0036046F" w:rsidRDefault="009C38D8" w:rsidP="003A59F5">
              <w:pPr>
                <w:spacing w:line="360" w:lineRule="exact"/>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36046F" w:rsidRDefault="00546E80">
          <w:pPr>
            <w:pStyle w:val="3"/>
            <w:numPr>
              <w:ilvl w:val="0"/>
              <w:numId w:val="70"/>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EndPr/>
          <w:sdtContent>
            <w:p w:rsidR="0036046F" w:rsidRDefault="009C38D8" w:rsidP="003A59F5">
              <w:pPr>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sdtContent>
    </w:sdt>
    <w:p w:rsidR="0036046F" w:rsidRDefault="00546E80">
      <w:pPr>
        <w:pStyle w:val="2"/>
        <w:numPr>
          <w:ilvl w:val="0"/>
          <w:numId w:val="45"/>
        </w:numPr>
        <w:rPr>
          <w:rFonts w:ascii="宋体" w:hAnsi="宋体"/>
        </w:rPr>
      </w:pPr>
      <w:r>
        <w:rPr>
          <w:rFonts w:ascii="宋体" w:hAnsi="宋体" w:hint="eastAsia"/>
        </w:rPr>
        <w:t>母公司财务报表主要项目注释</w:t>
      </w:r>
    </w:p>
    <w:p w:rsidR="0036046F" w:rsidRDefault="00546E80">
      <w:pPr>
        <w:pStyle w:val="3"/>
        <w:numPr>
          <w:ilvl w:val="0"/>
          <w:numId w:val="71"/>
        </w:numPr>
        <w:rPr>
          <w:rFonts w:ascii="宋体" w:hAnsi="宋体"/>
          <w:szCs w:val="21"/>
        </w:rPr>
      </w:pPr>
      <w:r>
        <w:rPr>
          <w:rFonts w:ascii="宋体" w:hAnsi="宋体" w:hint="eastAsia"/>
          <w:szCs w:val="21"/>
        </w:rPr>
        <w:t>应收票据及应收账款</w:t>
      </w:r>
    </w:p>
    <w:p w:rsidR="0036046F" w:rsidRDefault="00546E80">
      <w:pPr>
        <w:pStyle w:val="4"/>
        <w:ind w:left="360" w:hanging="360"/>
      </w:pPr>
      <w:r>
        <w:rPr>
          <w:rFonts w:hint="eastAsia"/>
        </w:rPr>
        <w:t>总表情况</w:t>
      </w:r>
    </w:p>
    <w:bookmarkStart w:id="158"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2017449402"/>
        <w:lock w:val="sdtLocked"/>
        <w:placeholder>
          <w:docPart w:val="GBC22222222222222222222222222222"/>
        </w:placeholder>
      </w:sdtPr>
      <w:sdtEndPr/>
      <w:sdtContent>
        <w:p w:rsidR="0036046F" w:rsidRDefault="00546E80">
          <w:pPr>
            <w:pStyle w:val="4"/>
            <w:numPr>
              <w:ilvl w:val="3"/>
              <w:numId w:val="208"/>
            </w:numPr>
          </w:pPr>
          <w:r>
            <w:rPr>
              <w:rFonts w:hint="eastAsia"/>
            </w:rPr>
            <w:t>分类列示</w:t>
          </w:r>
        </w:p>
        <w:sdt>
          <w:sdtPr>
            <w:alias w:val="是否适用：母公司应收票据及应收账款分类列示[双击切换]"/>
            <w:tag w:val="_GBC_50902507819f4eeab1c28b567ed2214e"/>
            <w:id w:val="-588390187"/>
            <w:lock w:val="sdtContentLocked"/>
            <w:placeholder>
              <w:docPart w:val="GBC22222222222222222222222222222"/>
            </w:placeholder>
          </w:sdtPr>
          <w:sdtEndPr/>
          <w:sdtContent>
            <w:p w:rsidR="0036046F" w:rsidRDefault="009C38D8">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6046F" w:rsidRDefault="00546E80">
          <w:pPr>
            <w:pStyle w:val="a9"/>
            <w:ind w:left="425" w:right="105" w:firstLineChars="0" w:firstLine="0"/>
            <w:jc w:val="right"/>
            <w:rPr>
              <w:szCs w:val="21"/>
            </w:rPr>
          </w:pPr>
          <w:r>
            <w:rPr>
              <w:rFonts w:hint="eastAsia"/>
              <w:szCs w:val="21"/>
            </w:rPr>
            <w:t>单位：</w:t>
          </w:r>
          <w:sdt>
            <w:sdtPr>
              <w:rPr>
                <w:rFonts w:hint="eastAsia"/>
                <w:szCs w:val="21"/>
              </w:rPr>
              <w:alias w:val="单位：母公司应收票据及应收账款分类列示"/>
              <w:tag w:val="_GBC_854681db62d1454d9ad62a358369fc15"/>
              <w:id w:val="-943841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票据及应收账款分类列示"/>
              <w:tag w:val="_GBC_4ce208c96c024e628b7e2058e0a234af"/>
              <w:id w:val="778606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3A59F5" w:rsidTr="00B728FD">
            <w:trPr>
              <w:cantSplit/>
            </w:trPr>
            <w:sdt>
              <w:sdtPr>
                <w:tag w:val="_PLD_ce7e2a83266b4602aa579b508da33aee"/>
                <w:id w:val="9608427"/>
                <w:lock w:val="sdtLocked"/>
              </w:sdtPr>
              <w:sdtEndPr/>
              <w:sdtContent>
                <w:tc>
                  <w:tcPr>
                    <w:tcW w:w="1764" w:type="pct"/>
                    <w:vAlign w:val="center"/>
                  </w:tcPr>
                  <w:p w:rsidR="003A59F5" w:rsidRDefault="003A59F5" w:rsidP="00B728FD">
                    <w:pPr>
                      <w:jc w:val="center"/>
                      <w:rPr>
                        <w:szCs w:val="21"/>
                      </w:rPr>
                    </w:pPr>
                    <w:r>
                      <w:rPr>
                        <w:rFonts w:hint="eastAsia"/>
                        <w:szCs w:val="21"/>
                      </w:rPr>
                      <w:t>项目</w:t>
                    </w:r>
                  </w:p>
                </w:tc>
              </w:sdtContent>
            </w:sdt>
            <w:sdt>
              <w:sdtPr>
                <w:tag w:val="_PLD_6129c8cf86e24b47897664926faa9774"/>
                <w:id w:val="9608428"/>
                <w:lock w:val="sdtLocked"/>
              </w:sdtPr>
              <w:sdtEndPr/>
              <w:sdtContent>
                <w:tc>
                  <w:tcPr>
                    <w:tcW w:w="1622"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d12c7dfafc4b3a88ef9732a14d7fc3"/>
                <w:id w:val="9608429"/>
                <w:lock w:val="sdtLocked"/>
              </w:sdtPr>
              <w:sdtEndPr/>
              <w:sdtContent>
                <w:tc>
                  <w:tcPr>
                    <w:tcW w:w="1614"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期初余额</w:t>
                    </w:r>
                  </w:p>
                </w:tc>
              </w:sdtContent>
            </w:sdt>
          </w:tr>
          <w:tr w:rsidR="003A59F5" w:rsidTr="00B728FD">
            <w:trPr>
              <w:cantSplit/>
            </w:trPr>
            <w:sdt>
              <w:sdtPr>
                <w:tag w:val="_PLD_22da361d402d4d3891318a142a49ba14"/>
                <w:id w:val="9608430"/>
                <w:lock w:val="sdtLocked"/>
              </w:sdtPr>
              <w:sdtEndPr/>
              <w:sdtContent>
                <w:tc>
                  <w:tcPr>
                    <w:tcW w:w="1764" w:type="pct"/>
                  </w:tcPr>
                  <w:p w:rsidR="003A59F5" w:rsidRDefault="003A59F5" w:rsidP="00B728FD">
                    <w:pPr>
                      <w:ind w:right="5"/>
                      <w:rPr>
                        <w:szCs w:val="21"/>
                      </w:rPr>
                    </w:pPr>
                    <w:r>
                      <w:rPr>
                        <w:rFonts w:hint="eastAsia"/>
                        <w:szCs w:val="21"/>
                      </w:rPr>
                      <w:t>应收票据</w:t>
                    </w:r>
                  </w:p>
                </w:tc>
              </w:sdtContent>
            </w:sdt>
            <w:tc>
              <w:tcPr>
                <w:tcW w:w="1622" w:type="pct"/>
              </w:tcPr>
              <w:p w:rsidR="003A59F5" w:rsidRDefault="003A59F5" w:rsidP="00B728FD">
                <w:pPr>
                  <w:ind w:right="5"/>
                  <w:jc w:val="right"/>
                  <w:rPr>
                    <w:szCs w:val="21"/>
                  </w:rPr>
                </w:pPr>
                <w:r>
                  <w:t>74,915,737.17</w:t>
                </w:r>
              </w:p>
            </w:tc>
            <w:tc>
              <w:tcPr>
                <w:tcW w:w="1614" w:type="pct"/>
              </w:tcPr>
              <w:p w:rsidR="003A59F5" w:rsidRDefault="003A59F5" w:rsidP="00B728FD">
                <w:pPr>
                  <w:ind w:right="5"/>
                  <w:jc w:val="right"/>
                  <w:rPr>
                    <w:szCs w:val="21"/>
                  </w:rPr>
                </w:pPr>
                <w:r>
                  <w:t>98,516,788.22</w:t>
                </w:r>
              </w:p>
            </w:tc>
          </w:tr>
          <w:tr w:rsidR="003A59F5" w:rsidTr="00B728FD">
            <w:trPr>
              <w:cantSplit/>
            </w:trPr>
            <w:sdt>
              <w:sdtPr>
                <w:tag w:val="_PLD_c5a96565ec154a5999842a7206fff08f"/>
                <w:id w:val="9608431"/>
                <w:lock w:val="sdtLocked"/>
              </w:sdtPr>
              <w:sdtEndPr/>
              <w:sdtContent>
                <w:tc>
                  <w:tcPr>
                    <w:tcW w:w="1764" w:type="pct"/>
                  </w:tcPr>
                  <w:p w:rsidR="003A59F5" w:rsidRDefault="003A59F5" w:rsidP="00B728FD">
                    <w:pPr>
                      <w:ind w:right="5"/>
                      <w:rPr>
                        <w:szCs w:val="21"/>
                      </w:rPr>
                    </w:pPr>
                    <w:r>
                      <w:rPr>
                        <w:rFonts w:hint="eastAsia"/>
                        <w:szCs w:val="21"/>
                      </w:rPr>
                      <w:t>应收账款</w:t>
                    </w:r>
                  </w:p>
                </w:tc>
              </w:sdtContent>
            </w:sdt>
            <w:tc>
              <w:tcPr>
                <w:tcW w:w="1622" w:type="pct"/>
              </w:tcPr>
              <w:p w:rsidR="003A59F5" w:rsidRDefault="003A59F5" w:rsidP="00B728FD">
                <w:pPr>
                  <w:ind w:right="5"/>
                  <w:jc w:val="right"/>
                  <w:rPr>
                    <w:szCs w:val="21"/>
                  </w:rPr>
                </w:pPr>
                <w:r>
                  <w:t>296,961,511.39</w:t>
                </w:r>
              </w:p>
            </w:tc>
            <w:tc>
              <w:tcPr>
                <w:tcW w:w="1614" w:type="pct"/>
              </w:tcPr>
              <w:p w:rsidR="003A59F5" w:rsidRDefault="003A59F5" w:rsidP="00B728FD">
                <w:pPr>
                  <w:ind w:right="5"/>
                  <w:jc w:val="right"/>
                  <w:rPr>
                    <w:szCs w:val="21"/>
                  </w:rPr>
                </w:pPr>
                <w:r>
                  <w:t>464,628,678.17</w:t>
                </w:r>
              </w:p>
            </w:tc>
          </w:tr>
          <w:tr w:rsidR="003A59F5" w:rsidTr="00B728FD">
            <w:trPr>
              <w:cantSplit/>
            </w:trPr>
            <w:sdt>
              <w:sdtPr>
                <w:tag w:val="_PLD_54fc66d5b28848be872164d47dac8351"/>
                <w:id w:val="9608432"/>
                <w:lock w:val="sdtLocked"/>
              </w:sdtPr>
              <w:sdtEndPr/>
              <w:sdtContent>
                <w:tc>
                  <w:tcPr>
                    <w:tcW w:w="1764" w:type="pct"/>
                    <w:vAlign w:val="center"/>
                  </w:tcPr>
                  <w:p w:rsidR="003A59F5" w:rsidRDefault="003A59F5" w:rsidP="00B728FD">
                    <w:pPr>
                      <w:autoSpaceDE w:val="0"/>
                      <w:autoSpaceDN w:val="0"/>
                      <w:adjustRightInd w:val="0"/>
                      <w:jc w:val="center"/>
                      <w:rPr>
                        <w:szCs w:val="21"/>
                      </w:rPr>
                    </w:pPr>
                    <w:r>
                      <w:rPr>
                        <w:rFonts w:hint="eastAsia"/>
                        <w:szCs w:val="21"/>
                      </w:rPr>
                      <w:t>合计</w:t>
                    </w:r>
                  </w:p>
                </w:tc>
              </w:sdtContent>
            </w:sdt>
            <w:tc>
              <w:tcPr>
                <w:tcW w:w="1622" w:type="pct"/>
              </w:tcPr>
              <w:p w:rsidR="003A59F5" w:rsidRDefault="003A59F5" w:rsidP="00B728FD">
                <w:pPr>
                  <w:jc w:val="right"/>
                  <w:rPr>
                    <w:szCs w:val="21"/>
                  </w:rPr>
                </w:pPr>
                <w:r>
                  <w:t>371,877,248.56</w:t>
                </w:r>
              </w:p>
            </w:tc>
            <w:tc>
              <w:tcPr>
                <w:tcW w:w="1614" w:type="pct"/>
              </w:tcPr>
              <w:p w:rsidR="003A59F5" w:rsidRDefault="003A59F5" w:rsidP="00B728FD">
                <w:pPr>
                  <w:ind w:right="5"/>
                  <w:jc w:val="right"/>
                  <w:rPr>
                    <w:szCs w:val="21"/>
                  </w:rPr>
                </w:pPr>
                <w:r>
                  <w:t>563,145,466.39</w:t>
                </w:r>
              </w:p>
            </w:tc>
          </w:tr>
        </w:tbl>
        <w:p w:rsidR="0036046F" w:rsidRDefault="00E909B4"/>
      </w:sdtContent>
    </w:sdt>
    <w:bookmarkEnd w:id="158" w:displacedByCustomXml="next"/>
    <w:bookmarkStart w:id="159" w:name="_Hlk533795920" w:displacedByCustomXml="next"/>
    <w:sdt>
      <w:sdtPr>
        <w:rPr>
          <w:rFonts w:hint="eastAsia"/>
          <w:szCs w:val="21"/>
        </w:rPr>
        <w:alias w:val="模块:应收票据及应收账款分类列示说明"/>
        <w:tag w:val="_SEC_2ce0c4d397814e119917fbbbc2bb1153"/>
        <w:id w:val="-297532267"/>
        <w:lock w:val="sdtLocked"/>
        <w:placeholder>
          <w:docPart w:val="GBC22222222222222222222222222222"/>
        </w:placeholder>
      </w:sdtPr>
      <w:sdtEndPr>
        <w:rPr>
          <w:rFonts w:hint="default"/>
          <w:szCs w:val="24"/>
        </w:rPr>
      </w:sdtEndPr>
      <w:sdtContent>
        <w:p w:rsidR="0036046F" w:rsidRDefault="00546E80">
          <w:pPr>
            <w:rPr>
              <w:szCs w:val="21"/>
            </w:rPr>
          </w:pPr>
          <w:r>
            <w:rPr>
              <w:rFonts w:hint="eastAsia"/>
              <w:szCs w:val="21"/>
            </w:rPr>
            <w:t>其他说明：</w:t>
          </w:r>
        </w:p>
        <w:sdt>
          <w:sdtPr>
            <w:rPr>
              <w:szCs w:val="21"/>
            </w:rPr>
            <w:alias w:val="是否适用：母公司应收票据及应收账款分类列示其他说明[双击切换]"/>
            <w:tag w:val="_GBC_351f3374d91d4c98946989f7fe6449bc"/>
            <w:id w:val="-1345932711"/>
            <w:lock w:val="sdtLocked"/>
            <w:placeholder>
              <w:docPart w:val="GBC22222222222222222222222222222"/>
            </w:placeholder>
          </w:sdtPr>
          <w:sdtEndPr/>
          <w:sdtContent>
            <w:p w:rsidR="0036046F" w:rsidRDefault="009C38D8" w:rsidP="003A59F5">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3A59F5" w:rsidRPr="009B1EEB">
                <w:rPr>
                  <w:szCs w:val="21"/>
                </w:rPr>
                <w:instrText xml:space="preserve"> MACROBUTTON  SnrToggleCheckbox √不适用 </w:instrText>
              </w:r>
              <w:r w:rsidRPr="009B1EEB">
                <w:rPr>
                  <w:szCs w:val="21"/>
                </w:rPr>
                <w:fldChar w:fldCharType="end"/>
              </w:r>
            </w:p>
          </w:sdtContent>
        </w:sdt>
        <w:p w:rsidR="0036046F" w:rsidRDefault="00E909B4"/>
      </w:sdtContent>
    </w:sdt>
    <w:bookmarkEnd w:id="159"/>
    <w:p w:rsidR="0036046F" w:rsidRDefault="00546E80">
      <w:pPr>
        <w:pStyle w:val="4"/>
        <w:ind w:left="360" w:hanging="360"/>
      </w:pPr>
      <w:r>
        <w:rPr>
          <w:rFonts w:hint="eastAsia"/>
        </w:rPr>
        <w:t>应收票据</w:t>
      </w:r>
    </w:p>
    <w:bookmarkStart w:id="160" w:name="_Hlk533795973" w:displacedByCustomXml="next"/>
    <w:sdt>
      <w:sdtPr>
        <w:rPr>
          <w:rFonts w:asciiTheme="minorHAnsi" w:eastAsia="宋体" w:hAnsiTheme="minorHAnsi" w:cs="宋体" w:hint="eastAsia"/>
          <w:b w:val="0"/>
          <w:bCs w:val="0"/>
          <w:kern w:val="0"/>
          <w:szCs w:val="22"/>
        </w:rPr>
        <w:alias w:val="模块:应收票据分类列示"/>
        <w:tag w:val="_SEC_74fec3bf04994c229c4453aa98722fc2"/>
        <w:id w:val="-1607264132"/>
        <w:lock w:val="sdtLocked"/>
        <w:placeholder>
          <w:docPart w:val="GBC22222222222222222222222222222"/>
        </w:placeholder>
      </w:sdtPr>
      <w:sdtEndPr>
        <w:rPr>
          <w:rFonts w:ascii="宋体" w:hAnsi="宋体"/>
          <w:szCs w:val="24"/>
        </w:rPr>
      </w:sdtEndPr>
      <w:sdtContent>
        <w:p w:rsidR="0036046F" w:rsidRDefault="00546E80">
          <w:pPr>
            <w:pStyle w:val="4"/>
            <w:numPr>
              <w:ilvl w:val="3"/>
              <w:numId w:val="209"/>
            </w:numPr>
          </w:pPr>
          <w:r>
            <w:rPr>
              <w:rFonts w:hint="eastAsia"/>
            </w:rPr>
            <w:t>应收票据分类列示</w:t>
          </w:r>
        </w:p>
        <w:sdt>
          <w:sdtPr>
            <w:alias w:val="是否适用：母公司应收票据分类列示[双击切换]"/>
            <w:tag w:val="_GBC_98593e49f0634314a091b3ee48e22421"/>
            <w:id w:val="1669755558"/>
            <w:lock w:val="sdtLocked"/>
            <w:placeholder>
              <w:docPart w:val="GBC22222222222222222222222222222"/>
            </w:placeholder>
          </w:sdtPr>
          <w:sdtEndPr/>
          <w:sdtContent>
            <w:p w:rsidR="0036046F" w:rsidRDefault="009C38D8">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A59F5" w:rsidRDefault="00546E80">
          <w:pPr>
            <w:snapToGrid w:val="0"/>
            <w:spacing w:line="240" w:lineRule="atLeast"/>
            <w:jc w:val="right"/>
            <w:rPr>
              <w:szCs w:val="21"/>
            </w:rPr>
          </w:pPr>
          <w:r>
            <w:rPr>
              <w:rFonts w:hint="eastAsia"/>
              <w:szCs w:val="21"/>
            </w:rPr>
            <w:t>单位：</w:t>
          </w:r>
          <w:sdt>
            <w:sdtPr>
              <w:rPr>
                <w:rFonts w:hint="eastAsia"/>
                <w:szCs w:val="21"/>
              </w:rPr>
              <w:alias w:val="单位：母公司应收票据分类列示"/>
              <w:tag w:val="_GBC_b4f409e50711447f949688c8078d95f1"/>
              <w:id w:val="-1588226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票据分类列示"/>
              <w:tag w:val="_GBC_86ca23795aae440ea2b8ec6c12c8eaec"/>
              <w:id w:val="-1123845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3A59F5" w:rsidTr="00B728FD">
            <w:trPr>
              <w:cantSplit/>
            </w:trPr>
            <w:sdt>
              <w:sdtPr>
                <w:tag w:val="_PLD_594c2520622e430c92570d572bab155f"/>
                <w:id w:val="9608515"/>
                <w:lock w:val="sdtLocked"/>
              </w:sdtPr>
              <w:sdtEndPr/>
              <w:sdtContent>
                <w:tc>
                  <w:tcPr>
                    <w:tcW w:w="1651"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项目</w:t>
                    </w:r>
                  </w:p>
                </w:tc>
              </w:sdtContent>
            </w:sdt>
            <w:sdt>
              <w:sdtPr>
                <w:tag w:val="_PLD_dc60f9be8a904c70adde8c3e796f62b8"/>
                <w:id w:val="9608516"/>
                <w:lock w:val="sdtLocked"/>
              </w:sdtPr>
              <w:sdtEndPr/>
              <w:sdtContent>
                <w:tc>
                  <w:tcPr>
                    <w:tcW w:w="1728"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7c47ea8f6fc4b87a72b875272c894bb"/>
                <w:id w:val="9608517"/>
                <w:lock w:val="sdtLocked"/>
              </w:sdtPr>
              <w:sdtEndPr/>
              <w:sdtContent>
                <w:tc>
                  <w:tcPr>
                    <w:tcW w:w="1621"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期初余额</w:t>
                    </w:r>
                  </w:p>
                </w:tc>
              </w:sdtContent>
            </w:sdt>
          </w:tr>
          <w:tr w:rsidR="003A59F5" w:rsidTr="00B728FD">
            <w:trPr>
              <w:cantSplit/>
            </w:trPr>
            <w:sdt>
              <w:sdtPr>
                <w:tag w:val="_PLD_208805522c2b47fe9fd9800a442e8835"/>
                <w:id w:val="9608518"/>
                <w:lock w:val="sdtLocked"/>
              </w:sdtPr>
              <w:sdtEndPr/>
              <w:sdtContent>
                <w:tc>
                  <w:tcPr>
                    <w:tcW w:w="1651" w:type="pct"/>
                  </w:tcPr>
                  <w:p w:rsidR="003A59F5" w:rsidRDefault="003A59F5" w:rsidP="00B728FD">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3A59F5" w:rsidRDefault="003A59F5" w:rsidP="00B728FD">
                <w:pPr>
                  <w:ind w:right="13"/>
                  <w:jc w:val="right"/>
                  <w:rPr>
                    <w:szCs w:val="21"/>
                  </w:rPr>
                </w:pPr>
                <w:r>
                  <w:t>18,897,483.65</w:t>
                </w:r>
              </w:p>
            </w:tc>
            <w:tc>
              <w:tcPr>
                <w:tcW w:w="1621" w:type="pct"/>
              </w:tcPr>
              <w:p w:rsidR="003A59F5" w:rsidRDefault="003A59F5" w:rsidP="00B728FD">
                <w:pPr>
                  <w:ind w:right="13"/>
                  <w:jc w:val="right"/>
                  <w:rPr>
                    <w:szCs w:val="21"/>
                  </w:rPr>
                </w:pPr>
                <w:r>
                  <w:t>8,637,764.09</w:t>
                </w:r>
              </w:p>
            </w:tc>
          </w:tr>
          <w:tr w:rsidR="003A59F5" w:rsidTr="00B728FD">
            <w:trPr>
              <w:cantSplit/>
            </w:trPr>
            <w:sdt>
              <w:sdtPr>
                <w:tag w:val="_PLD_e7749c2023514998a44b43fb5e3b7990"/>
                <w:id w:val="9608519"/>
                <w:lock w:val="sdtLocked"/>
              </w:sdtPr>
              <w:sdtEndPr/>
              <w:sdtContent>
                <w:tc>
                  <w:tcPr>
                    <w:tcW w:w="1651" w:type="pct"/>
                  </w:tcPr>
                  <w:p w:rsidR="003A59F5" w:rsidRDefault="003A59F5" w:rsidP="00B728FD">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3A59F5" w:rsidRDefault="003A59F5" w:rsidP="00B728FD">
                <w:pPr>
                  <w:ind w:right="13"/>
                  <w:jc w:val="right"/>
                  <w:rPr>
                    <w:szCs w:val="21"/>
                  </w:rPr>
                </w:pPr>
                <w:r>
                  <w:t>56,018,253.52</w:t>
                </w:r>
              </w:p>
            </w:tc>
            <w:tc>
              <w:tcPr>
                <w:tcW w:w="1621" w:type="pct"/>
              </w:tcPr>
              <w:p w:rsidR="003A59F5" w:rsidRDefault="003A59F5" w:rsidP="00B728FD">
                <w:pPr>
                  <w:ind w:right="13"/>
                  <w:jc w:val="right"/>
                  <w:rPr>
                    <w:szCs w:val="21"/>
                  </w:rPr>
                </w:pPr>
                <w:r>
                  <w:t>89,879,024.13</w:t>
                </w:r>
              </w:p>
            </w:tc>
          </w:tr>
          <w:tr w:rsidR="003A59F5" w:rsidRPr="003A59F5" w:rsidTr="00B728FD">
            <w:trPr>
              <w:cantSplit/>
            </w:trPr>
            <w:sdt>
              <w:sdtPr>
                <w:tag w:val="_PLD_415947709b76466f8e80b3f3e34f572f"/>
                <w:id w:val="9608520"/>
                <w:lock w:val="sdtLocked"/>
              </w:sdtPr>
              <w:sdtEndPr/>
              <w:sdtContent>
                <w:tc>
                  <w:tcPr>
                    <w:tcW w:w="1651" w:type="pct"/>
                    <w:vAlign w:val="center"/>
                  </w:tcPr>
                  <w:p w:rsidR="003A59F5" w:rsidRDefault="003A59F5" w:rsidP="00B728FD">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3A59F5" w:rsidRDefault="003A59F5" w:rsidP="00B728FD">
                <w:pPr>
                  <w:jc w:val="right"/>
                  <w:rPr>
                    <w:szCs w:val="21"/>
                  </w:rPr>
                </w:pPr>
                <w:r>
                  <w:t>74,915,737.17</w:t>
                </w:r>
              </w:p>
            </w:tc>
            <w:tc>
              <w:tcPr>
                <w:tcW w:w="1621" w:type="pct"/>
              </w:tcPr>
              <w:p w:rsidR="003A59F5" w:rsidRDefault="003A59F5" w:rsidP="00B728FD">
                <w:pPr>
                  <w:autoSpaceDE w:val="0"/>
                  <w:autoSpaceDN w:val="0"/>
                  <w:adjustRightInd w:val="0"/>
                  <w:jc w:val="right"/>
                  <w:rPr>
                    <w:szCs w:val="21"/>
                  </w:rPr>
                </w:pPr>
                <w:r>
                  <w:t>98,516,788.22</w:t>
                </w:r>
              </w:p>
            </w:tc>
          </w:tr>
        </w:tbl>
        <w:p w:rsidR="001E4BE2" w:rsidRDefault="001E4BE2"/>
        <w:p w:rsidR="0036046F" w:rsidRDefault="00E909B4"/>
      </w:sdtContent>
    </w:sdt>
    <w:bookmarkEnd w:id="160" w:displacedByCustomXml="prev"/>
    <w:bookmarkStart w:id="161" w:name="_Hlk533796034" w:displacedByCustomXml="next"/>
    <w:sdt>
      <w:sdtPr>
        <w:rPr>
          <w:rFonts w:asciiTheme="minorHAnsi" w:eastAsia="宋体" w:hAnsiTheme="minorHAnsi" w:cs="宋体" w:hint="eastAsia"/>
          <w:b w:val="0"/>
          <w:bCs w:val="0"/>
          <w:kern w:val="0"/>
          <w:szCs w:val="22"/>
        </w:rPr>
        <w:alias w:val="模块:期末公司已质押的应收票据情况"/>
        <w:tag w:val="_SEC_a054a43ea03040899181730d125eda8b"/>
        <w:id w:val="-2117507245"/>
        <w:lock w:val="sdtLocked"/>
        <w:placeholder>
          <w:docPart w:val="GBC22222222222222222222222222222"/>
        </w:placeholder>
      </w:sdtPr>
      <w:sdtEndPr>
        <w:rPr>
          <w:rFonts w:ascii="Times New Roman" w:hAnsi="Times New Roman" w:cs="Times New Roman"/>
          <w:kern w:val="2"/>
          <w:szCs w:val="24"/>
        </w:rPr>
      </w:sdtEndPr>
      <w:sdtContent>
        <w:bookmarkEnd w:id="161" w:displacedByCustomXml="prev"/>
        <w:p w:rsidR="00203BA6" w:rsidRDefault="00203BA6">
          <w:pPr>
            <w:pStyle w:val="4"/>
            <w:numPr>
              <w:ilvl w:val="3"/>
              <w:numId w:val="209"/>
            </w:numPr>
          </w:pPr>
          <w:r>
            <w:t>期末公司已</w:t>
          </w:r>
          <w:r>
            <w:rPr>
              <w:rFonts w:hint="eastAsia"/>
            </w:rPr>
            <w:t>质押</w:t>
          </w:r>
          <w:r>
            <w:t>的应收票据</w:t>
          </w:r>
        </w:p>
        <w:sdt>
          <w:sdtPr>
            <w:alias w:val="是否适用：母公司期末公司已质押的应收票据[双击切换]"/>
            <w:tag w:val="_GBC_f72183de816a4654ac2bea97fdfe8728"/>
            <w:id w:val="-1743629236"/>
            <w:lock w:val="sdtContentLocked"/>
          </w:sdtPr>
          <w:sdtEndPr/>
          <w:sdtContent>
            <w:p w:rsidR="00203BA6" w:rsidRDefault="00203BA6" w:rsidP="00203BA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638EC" w:rsidRDefault="00E909B4" w:rsidP="002638EC">
          <w:pPr>
            <w:rPr>
              <w:rFonts w:ascii="Times New Roman" w:hAnsi="Times New Roman" w:cs="Times New Roman"/>
              <w:kern w:val="2"/>
            </w:rPr>
          </w:pPr>
        </w:p>
      </w:sdtContent>
    </w:sdt>
    <w:bookmarkStart w:id="162" w:name="_Hlk533796093" w:displacedByCustomXml="prev"/>
    <w:sdt>
      <w:sdtPr>
        <w:rPr>
          <w:rFonts w:asciiTheme="minorHAnsi" w:eastAsia="宋体" w:hAnsiTheme="minorHAnsi" w:cs="宋体" w:hint="eastAsia"/>
          <w:b w:val="0"/>
          <w:bCs w:val="0"/>
          <w:kern w:val="0"/>
          <w:szCs w:val="22"/>
        </w:rPr>
        <w:alias w:val="模块:期末公司已背书或贴现且在资产负债表日尚未到期的应收票据"/>
        <w:tag w:val="_SEC_b4be7392d79349f1a952580d57e50576"/>
        <w:id w:val="-1563321698"/>
        <w:lock w:val="sdtLocked"/>
        <w:placeholder>
          <w:docPart w:val="GBC22222222222222222222222222222"/>
        </w:placeholder>
      </w:sdtPr>
      <w:sdtEndPr>
        <w:rPr>
          <w:rFonts w:ascii="宋体" w:hAnsi="宋体"/>
          <w:szCs w:val="24"/>
        </w:rPr>
      </w:sdtEndPr>
      <w:sdtContent>
        <w:p w:rsidR="0036046F" w:rsidRDefault="00546E80">
          <w:pPr>
            <w:pStyle w:val="4"/>
            <w:numPr>
              <w:ilvl w:val="3"/>
              <w:numId w:val="209"/>
            </w:numPr>
          </w:pPr>
          <w:r>
            <w:rPr>
              <w:rFonts w:hint="eastAsia"/>
            </w:rPr>
            <w:t>期末公司已背书或贴现且在资产负债表日尚未到期的应收票据</w:t>
          </w:r>
        </w:p>
        <w:sdt>
          <w:sdtPr>
            <w:alias w:val="是否适用：母公司期末公司已背书或贴现且在资产负债表日尚未到期的应收票据[双击切换]"/>
            <w:tag w:val="_GBC_5b26e5a3707547069498dcc4f412d7b4"/>
            <w:id w:val="-658776654"/>
            <w:lock w:val="sdtLocked"/>
            <w:placeholder>
              <w:docPart w:val="GBC22222222222222222222222222222"/>
            </w:placeholder>
          </w:sdtPr>
          <w:sdtEndPr/>
          <w:sdtContent>
            <w:p w:rsidR="0036046F" w:rsidRDefault="009C38D8">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p w:rsidR="003A59F5" w:rsidRDefault="00546E80">
          <w:pPr>
            <w:jc w:val="right"/>
          </w:pPr>
          <w:r>
            <w:rPr>
              <w:rFonts w:hint="eastAsia"/>
            </w:rPr>
            <w:t>单位：</w:t>
          </w:r>
          <w:sdt>
            <w:sdtPr>
              <w:rPr>
                <w:rFonts w:hint="eastAsia"/>
              </w:rPr>
              <w:alias w:val="单位：母公司期末公司已背书或贴现且在资产负债表日尚未到期的应收票据"/>
              <w:tag w:val="_GBC_c2f55819e7fc46129756b4ac67efe096"/>
              <w:id w:val="224719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期末公司已背书或贴现且在资产负债表日尚未到期的应收票据"/>
              <w:tag w:val="_GBC_04f2d94adadf4b84af2b0281d303c9cd"/>
              <w:id w:val="1100913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3A59F5" w:rsidTr="00B728FD">
            <w:sdt>
              <w:sdtPr>
                <w:tag w:val="_PLD_fd34a7c14a5440c692ad8ad78d73fcd8"/>
                <w:id w:val="9608698"/>
                <w:lock w:val="sdtLocked"/>
              </w:sdtPr>
              <w:sdtEndPr/>
              <w:sdtContent>
                <w:tc>
                  <w:tcPr>
                    <w:tcW w:w="1590" w:type="pct"/>
                    <w:shd w:val="clear" w:color="auto" w:fill="auto"/>
                    <w:vAlign w:val="center"/>
                  </w:tcPr>
                  <w:p w:rsidR="003A59F5" w:rsidRDefault="003A59F5" w:rsidP="00B728FD">
                    <w:pPr>
                      <w:jc w:val="center"/>
                      <w:rPr>
                        <w:szCs w:val="21"/>
                      </w:rPr>
                    </w:pPr>
                    <w:r>
                      <w:rPr>
                        <w:rFonts w:hint="eastAsia"/>
                        <w:szCs w:val="21"/>
                      </w:rPr>
                      <w:t>项目</w:t>
                    </w:r>
                  </w:p>
                </w:tc>
              </w:sdtContent>
            </w:sdt>
            <w:sdt>
              <w:sdtPr>
                <w:tag w:val="_PLD_45e99bd6de59405e823b22e3d08c8949"/>
                <w:id w:val="9608699"/>
                <w:lock w:val="sdtLocked"/>
              </w:sdtPr>
              <w:sdtEndPr/>
              <w:sdtContent>
                <w:tc>
                  <w:tcPr>
                    <w:tcW w:w="1685" w:type="pct"/>
                    <w:shd w:val="clear" w:color="auto" w:fill="auto"/>
                    <w:vAlign w:val="center"/>
                  </w:tcPr>
                  <w:p w:rsidR="003A59F5" w:rsidRDefault="003A59F5" w:rsidP="00B728FD">
                    <w:pPr>
                      <w:jc w:val="center"/>
                      <w:rPr>
                        <w:szCs w:val="21"/>
                      </w:rPr>
                    </w:pPr>
                    <w:r>
                      <w:rPr>
                        <w:rFonts w:hint="eastAsia"/>
                        <w:szCs w:val="21"/>
                      </w:rPr>
                      <w:t>期末终止确认金额</w:t>
                    </w:r>
                  </w:p>
                </w:tc>
              </w:sdtContent>
            </w:sdt>
            <w:sdt>
              <w:sdtPr>
                <w:tag w:val="_PLD_1c9f360aaa4b4a59857d2a0a524ab99f"/>
                <w:id w:val="9608700"/>
                <w:lock w:val="sdtLocked"/>
              </w:sdtPr>
              <w:sdtEndPr/>
              <w:sdtContent>
                <w:tc>
                  <w:tcPr>
                    <w:tcW w:w="1725" w:type="pct"/>
                    <w:shd w:val="clear" w:color="auto" w:fill="auto"/>
                    <w:vAlign w:val="center"/>
                  </w:tcPr>
                  <w:p w:rsidR="003A59F5" w:rsidRDefault="003A59F5" w:rsidP="00B728FD">
                    <w:pPr>
                      <w:jc w:val="center"/>
                      <w:rPr>
                        <w:szCs w:val="21"/>
                      </w:rPr>
                    </w:pPr>
                    <w:r>
                      <w:rPr>
                        <w:rFonts w:hint="eastAsia"/>
                        <w:szCs w:val="21"/>
                      </w:rPr>
                      <w:t>期末未终止确认金额</w:t>
                    </w:r>
                  </w:p>
                </w:tc>
              </w:sdtContent>
            </w:sdt>
          </w:tr>
          <w:tr w:rsidR="003A59F5" w:rsidTr="00B728FD">
            <w:sdt>
              <w:sdtPr>
                <w:tag w:val="_PLD_e40f83f44c0c4ba1b08202ef5e6a44fd"/>
                <w:id w:val="9608701"/>
                <w:lock w:val="sdtLocked"/>
              </w:sdtPr>
              <w:sdtEndPr/>
              <w:sdtContent>
                <w:tc>
                  <w:tcPr>
                    <w:tcW w:w="1590" w:type="pct"/>
                    <w:shd w:val="clear" w:color="auto" w:fill="auto"/>
                  </w:tcPr>
                  <w:p w:rsidR="003A59F5" w:rsidRDefault="003A59F5" w:rsidP="00B728FD">
                    <w:pPr>
                      <w:rPr>
                        <w:szCs w:val="21"/>
                      </w:rPr>
                    </w:pPr>
                    <w:r>
                      <w:rPr>
                        <w:rFonts w:hint="eastAsia"/>
                      </w:rPr>
                      <w:t>银行承兑票据</w:t>
                    </w:r>
                  </w:p>
                </w:tc>
              </w:sdtContent>
            </w:sdt>
            <w:tc>
              <w:tcPr>
                <w:tcW w:w="1685" w:type="pct"/>
                <w:shd w:val="clear" w:color="auto" w:fill="auto"/>
              </w:tcPr>
              <w:p w:rsidR="003A59F5" w:rsidRDefault="003A59F5" w:rsidP="00B728FD">
                <w:pPr>
                  <w:jc w:val="right"/>
                  <w:rPr>
                    <w:szCs w:val="21"/>
                  </w:rPr>
                </w:pPr>
                <w:r>
                  <w:t>156,053,116.42</w:t>
                </w:r>
              </w:p>
            </w:tc>
            <w:tc>
              <w:tcPr>
                <w:tcW w:w="1725" w:type="pct"/>
                <w:shd w:val="clear" w:color="auto" w:fill="auto"/>
              </w:tcPr>
              <w:p w:rsidR="003A59F5" w:rsidRDefault="003A59F5" w:rsidP="00B728FD">
                <w:pPr>
                  <w:jc w:val="right"/>
                  <w:rPr>
                    <w:szCs w:val="21"/>
                  </w:rPr>
                </w:pPr>
              </w:p>
            </w:tc>
          </w:tr>
          <w:tr w:rsidR="003A59F5" w:rsidTr="00B728FD">
            <w:sdt>
              <w:sdtPr>
                <w:tag w:val="_PLD_e2ea700ae0f842ac8146a820bae98bb0"/>
                <w:id w:val="9608702"/>
                <w:lock w:val="sdtLocked"/>
              </w:sdtPr>
              <w:sdtEndPr/>
              <w:sdtContent>
                <w:tc>
                  <w:tcPr>
                    <w:tcW w:w="1590" w:type="pct"/>
                    <w:shd w:val="clear" w:color="auto" w:fill="auto"/>
                  </w:tcPr>
                  <w:p w:rsidR="003A59F5" w:rsidRDefault="003A59F5" w:rsidP="00B728FD">
                    <w:r>
                      <w:rPr>
                        <w:rFonts w:hint="eastAsia"/>
                      </w:rPr>
                      <w:t>商业承兑票据</w:t>
                    </w:r>
                  </w:p>
                </w:tc>
              </w:sdtContent>
            </w:sdt>
            <w:tc>
              <w:tcPr>
                <w:tcW w:w="1685" w:type="pct"/>
                <w:shd w:val="clear" w:color="auto" w:fill="auto"/>
              </w:tcPr>
              <w:p w:rsidR="003A59F5" w:rsidRDefault="003A59F5" w:rsidP="00B728FD">
                <w:pPr>
                  <w:jc w:val="right"/>
                  <w:rPr>
                    <w:szCs w:val="21"/>
                  </w:rPr>
                </w:pPr>
                <w:r>
                  <w:t>402,096,911.95</w:t>
                </w:r>
              </w:p>
            </w:tc>
            <w:tc>
              <w:tcPr>
                <w:tcW w:w="1725" w:type="pct"/>
                <w:shd w:val="clear" w:color="auto" w:fill="auto"/>
              </w:tcPr>
              <w:p w:rsidR="003A59F5" w:rsidRDefault="003A59F5" w:rsidP="00B728FD">
                <w:pPr>
                  <w:jc w:val="right"/>
                  <w:rPr>
                    <w:szCs w:val="21"/>
                  </w:rPr>
                </w:pPr>
              </w:p>
            </w:tc>
          </w:tr>
          <w:tr w:rsidR="003A59F5" w:rsidRPr="003A59F5" w:rsidTr="00B728FD">
            <w:sdt>
              <w:sdtPr>
                <w:tag w:val="_PLD_ad82b1aeb1264d15ad226e0f556118ae"/>
                <w:id w:val="9608703"/>
                <w:lock w:val="sdtLocked"/>
              </w:sdtPr>
              <w:sdtEndPr/>
              <w:sdtContent>
                <w:tc>
                  <w:tcPr>
                    <w:tcW w:w="1590" w:type="pct"/>
                    <w:shd w:val="clear" w:color="auto" w:fill="auto"/>
                    <w:vAlign w:val="center"/>
                  </w:tcPr>
                  <w:p w:rsidR="003A59F5" w:rsidRDefault="003A59F5" w:rsidP="00B728FD">
                    <w:pPr>
                      <w:jc w:val="center"/>
                    </w:pPr>
                    <w:r>
                      <w:rPr>
                        <w:rFonts w:hint="eastAsia"/>
                      </w:rPr>
                      <w:t>合计</w:t>
                    </w:r>
                  </w:p>
                </w:tc>
              </w:sdtContent>
            </w:sdt>
            <w:tc>
              <w:tcPr>
                <w:tcW w:w="1685" w:type="pct"/>
                <w:shd w:val="clear" w:color="auto" w:fill="auto"/>
              </w:tcPr>
              <w:p w:rsidR="003A59F5" w:rsidRDefault="003A59F5" w:rsidP="00B728FD">
                <w:pPr>
                  <w:jc w:val="right"/>
                  <w:rPr>
                    <w:szCs w:val="21"/>
                  </w:rPr>
                </w:pPr>
                <w:r>
                  <w:t>558,150,028.37</w:t>
                </w:r>
              </w:p>
            </w:tc>
            <w:tc>
              <w:tcPr>
                <w:tcW w:w="1725" w:type="pct"/>
                <w:shd w:val="clear" w:color="auto" w:fill="auto"/>
              </w:tcPr>
              <w:p w:rsidR="003A59F5" w:rsidRPr="003A59F5" w:rsidRDefault="003A59F5" w:rsidP="003A59F5"/>
            </w:tc>
          </w:tr>
        </w:tbl>
        <w:p w:rsidR="0036046F" w:rsidRPr="003A59F5" w:rsidRDefault="00E909B4" w:rsidP="003A59F5"/>
      </w:sdtContent>
    </w:sdt>
    <w:bookmarkEnd w:id="162"/>
    <w:p w:rsidR="0036046F" w:rsidRDefault="0036046F"/>
    <w:bookmarkStart w:id="163" w:name="_Hlk533796187" w:displacedByCustomXml="next"/>
    <w:sdt>
      <w:sdtPr>
        <w:rPr>
          <w:rFonts w:ascii="宋体" w:eastAsia="宋体" w:hAnsi="宋体" w:cs="宋体" w:hint="eastAsia"/>
          <w:b w:val="0"/>
          <w:bCs w:val="0"/>
          <w:kern w:val="0"/>
          <w:szCs w:val="24"/>
        </w:rPr>
        <w:alias w:val="模块:期末公司因出票人无力履约而将其转为应收账款的票据"/>
        <w:tag w:val="_SEC_ff4d08490a454e6bae25fdb7b8c31f0d"/>
        <w:id w:val="2044390524"/>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209"/>
            </w:numPr>
          </w:pPr>
          <w:r>
            <w:rPr>
              <w:rFonts w:hint="eastAsia"/>
            </w:rPr>
            <w:t>期末公司因出票人未履约而将其转应收账款的票据</w:t>
          </w:r>
        </w:p>
        <w:p w:rsidR="0036046F" w:rsidRDefault="00E909B4" w:rsidP="003A59F5">
          <w:sdt>
            <w:sdtPr>
              <w:alias w:val="是否适用：母公司期末公司因出票人未履约而将其转应收账款的票据[双击切换]"/>
              <w:tag w:val="_GBC_92b052389b5347aca61fe4ba498a3add"/>
              <w:id w:val="110254678"/>
              <w:lock w:val="sdtLocked"/>
              <w:placeholder>
                <w:docPart w:val="GBC22222222222222222222222222222"/>
              </w:placeholder>
            </w:sdtPr>
            <w:sdtEndPr/>
            <w:sdtContent>
              <w:r w:rsidR="009C38D8" w:rsidRPr="009B1EEB">
                <w:fldChar w:fldCharType="begin"/>
              </w:r>
              <w:r w:rsidR="003A59F5" w:rsidRPr="009B1EEB">
                <w:instrText xml:space="preserve"> MACROBUTTON  SnrToggleCheckbox □适用 </w:instrText>
              </w:r>
              <w:r w:rsidR="009C38D8" w:rsidRPr="009B1EEB">
                <w:fldChar w:fldCharType="end"/>
              </w:r>
              <w:r w:rsidR="009C38D8" w:rsidRPr="009B1EEB">
                <w:fldChar w:fldCharType="begin"/>
              </w:r>
              <w:r w:rsidR="003A59F5" w:rsidRPr="009B1EEB">
                <w:instrText xml:space="preserve"> MACROBUTTON  SnrToggleCheckbox √不适用 </w:instrText>
              </w:r>
              <w:r w:rsidR="009C38D8" w:rsidRPr="009B1EEB">
                <w:fldChar w:fldCharType="end"/>
              </w:r>
            </w:sdtContent>
          </w:sdt>
        </w:p>
        <w:bookmarkEnd w:id="163" w:displacedByCustomXml="next"/>
      </w:sdtContent>
    </w:sdt>
    <w:bookmarkStart w:id="164" w:name="_Hlk533796512" w:displacedByCustomXml="next"/>
    <w:bookmarkEnd w:id="164" w:displacedByCustomXml="next"/>
    <w:bookmarkStart w:id="165" w:name="_Hlk533796451" w:displacedByCustomXml="next"/>
    <w:bookmarkEnd w:id="165" w:displacedByCustomXml="next"/>
    <w:bookmarkStart w:id="166" w:name="_Hlk533796386" w:displacedByCustomXml="next"/>
    <w:bookmarkEnd w:id="166" w:displacedByCustomXml="next"/>
    <w:bookmarkStart w:id="167" w:name="_Hlk533796290" w:displacedByCustomXml="next"/>
    <w:bookmarkEnd w:id="167" w:displacedByCustomXml="next"/>
    <w:bookmarkStart w:id="168" w:name="_Hlk533796559" w:displacedByCustomXml="next"/>
    <w:sdt>
      <w:sdtPr>
        <w:rPr>
          <w:rFonts w:asciiTheme="minorHAnsi" w:hAnsiTheme="minorHAnsi" w:cstheme="minorBidi" w:hint="eastAsia"/>
          <w:b/>
          <w:bCs/>
          <w:szCs w:val="22"/>
        </w:rPr>
        <w:alias w:val="模块:应收票据其他说明"/>
        <w:tag w:val="_SEC_67f84cb49e6b4809aba25a0a3004c42f"/>
        <w:id w:val="608238349"/>
        <w:lock w:val="sdtLocked"/>
        <w:placeholder>
          <w:docPart w:val="GBC22222222222222222222222222222"/>
        </w:placeholder>
      </w:sdtPr>
      <w:sdtEndPr>
        <w:rPr>
          <w:rFonts w:ascii="Times New Roman" w:hAnsi="Times New Roman" w:cs="Times New Roman" w:hint="default"/>
          <w:b w:val="0"/>
          <w:bCs w:val="0"/>
          <w:szCs w:val="24"/>
        </w:rPr>
      </w:sdtEndPr>
      <w:sdtContent>
        <w:p w:rsidR="0036046F" w:rsidRDefault="00546E80">
          <w:r>
            <w:rPr>
              <w:rFonts w:hint="eastAsia"/>
            </w:rPr>
            <w:t>其他说明：</w:t>
          </w:r>
        </w:p>
        <w:sdt>
          <w:sdtPr>
            <w:alias w:val="是否适用：母公司应收票据其他说明[双击切换]"/>
            <w:tag w:val="_GBC_d0b4ecc34a034cb597efb2543ef17f6e"/>
            <w:id w:val="-630945620"/>
            <w:lock w:val="sdtContentLocked"/>
            <w:placeholder>
              <w:docPart w:val="GBC22222222222222222222222222222"/>
            </w:placeholder>
          </w:sdtPr>
          <w:sdtEndPr/>
          <w:sdtContent>
            <w:p w:rsidR="0036046F" w:rsidRDefault="009C38D8">
              <w:r w:rsidRPr="009B1EEB">
                <w:fldChar w:fldCharType="begin"/>
              </w:r>
              <w:r w:rsidR="003A59F5" w:rsidRPr="009B1EEB">
                <w:instrText xml:space="preserve"> MACROBUTTON  SnrToggleCheckbox √适用 </w:instrText>
              </w:r>
              <w:r w:rsidRPr="009B1EEB">
                <w:fldChar w:fldCharType="end"/>
              </w:r>
              <w:r w:rsidRPr="009B1EEB">
                <w:fldChar w:fldCharType="begin"/>
              </w:r>
              <w:r w:rsidR="003A59F5" w:rsidRPr="009B1EEB">
                <w:instrText xml:space="preserve"> MACROBUTTON  SnrToggleCheckbox □不适用 </w:instrText>
              </w:r>
              <w:r w:rsidRPr="009B1EEB">
                <w:fldChar w:fldCharType="end"/>
              </w:r>
            </w:p>
          </w:sdtContent>
        </w:sdt>
        <w:sdt>
          <w:sdtPr>
            <w:rPr>
              <w:szCs w:val="21"/>
            </w:rPr>
            <w:alias w:val="应收票据的说明"/>
            <w:tag w:val="_GBC_021a09dcb62e46699a660a1b5adff400"/>
            <w:id w:val="801344970"/>
            <w:lock w:val="sdtLocked"/>
            <w:placeholder>
              <w:docPart w:val="GBC22222222222222222222222222222"/>
            </w:placeholder>
          </w:sdtPr>
          <w:sdtEndPr/>
          <w:sdtContent>
            <w:p w:rsidR="002638EC" w:rsidRPr="001E4BE2" w:rsidRDefault="003A59F5" w:rsidP="001E4BE2">
              <w:pPr>
                <w:spacing w:line="400" w:lineRule="exact"/>
                <w:ind w:firstLineChars="200" w:firstLine="420"/>
                <w:rPr>
                  <w:rFonts w:cs="Arial"/>
                  <w:spacing w:val="-2"/>
                  <w:szCs w:val="21"/>
                </w:rPr>
                <w:sectPr w:rsidR="002638EC" w:rsidRPr="001E4BE2" w:rsidSect="002638EC">
                  <w:pgSz w:w="11906" w:h="16838"/>
                  <w:pgMar w:top="1525" w:right="1276" w:bottom="1440" w:left="1797" w:header="856" w:footer="992" w:gutter="0"/>
                  <w:cols w:space="425"/>
                  <w:docGrid w:linePitch="312"/>
                </w:sectPr>
              </w:pPr>
              <w:r w:rsidRPr="0052121A">
                <w:rPr>
                  <w:rFonts w:cs="Arial" w:hint="eastAsia"/>
                  <w:spacing w:val="-2"/>
                  <w:szCs w:val="21"/>
                </w:rPr>
                <w:t>本年末，公司无已贴现未到期的应收票据。本年累计发生的票据贴现及转让费用为人民币7,475,204.28元（上年度：5,179,267.87元）。</w:t>
              </w:r>
            </w:p>
            <w:p w:rsidR="0036046F" w:rsidRDefault="00E909B4" w:rsidP="0052121A">
              <w:pPr>
                <w:snapToGrid w:val="0"/>
                <w:spacing w:line="240" w:lineRule="atLeast"/>
                <w:rPr>
                  <w:szCs w:val="21"/>
                </w:rPr>
              </w:pPr>
            </w:p>
          </w:sdtContent>
        </w:sdt>
      </w:sdtContent>
    </w:sdt>
    <w:bookmarkEnd w:id="168"/>
    <w:p w:rsidR="0036046F" w:rsidRDefault="00546E80">
      <w:pPr>
        <w:pStyle w:val="4"/>
        <w:ind w:left="360" w:hanging="360"/>
        <w:rPr>
          <w:rFonts w:ascii="宋体" w:hAnsi="宋体"/>
          <w:szCs w:val="21"/>
        </w:rPr>
      </w:pPr>
      <w:r>
        <w:rPr>
          <w:rFonts w:ascii="宋体" w:hAnsi="宋体" w:hint="eastAsia"/>
          <w:szCs w:val="21"/>
        </w:rPr>
        <w:t>应收账款</w:t>
      </w:r>
    </w:p>
    <w:bookmarkStart w:id="169" w:name="_Hlk533796778" w:displacedByCustomXml="next"/>
    <w:bookmarkEnd w:id="169" w:displacedByCustomXml="next"/>
    <w:bookmarkStart w:id="170" w:name="_Hlk533796703" w:displacedByCustomXml="next"/>
    <w:bookmarkEnd w:id="170" w:displacedByCustomXml="next"/>
    <w:sdt>
      <w:sdtPr>
        <w:rPr>
          <w:rFonts w:ascii="宋体" w:eastAsia="宋体" w:hAnsi="宋体" w:cs="宋体"/>
          <w:b w:val="0"/>
          <w:bCs w:val="0"/>
          <w:kern w:val="0"/>
          <w:szCs w:val="24"/>
        </w:rPr>
        <w:alias w:val="模块:应收账款分类披露"/>
        <w:tag w:val="_GBC_b7030f280c0c47f4835cb57286097a50"/>
        <w:id w:val="1221174305"/>
        <w:lock w:val="sdtLocked"/>
        <w:placeholder>
          <w:docPart w:val="GBC22222222222222222222222222222"/>
        </w:placeholder>
      </w:sdtPr>
      <w:sdtEndPr>
        <w:rPr>
          <w:szCs w:val="21"/>
        </w:rPr>
      </w:sdtEndPr>
      <w:sdtContent>
        <w:p w:rsidR="0036046F" w:rsidRDefault="00546E80" w:rsidP="00DE52BD">
          <w:pPr>
            <w:pStyle w:val="4"/>
            <w:numPr>
              <w:ilvl w:val="3"/>
              <w:numId w:val="186"/>
            </w:numPr>
            <w:ind w:left="424" w:hangingChars="202" w:hanging="424"/>
            <w:rPr>
              <w:kern w:val="0"/>
            </w:rPr>
          </w:pPr>
          <w:r>
            <w:t>应收账款</w:t>
          </w:r>
          <w:r>
            <w:rPr>
              <w:rFonts w:hint="eastAsia"/>
            </w:rPr>
            <w:t>分</w:t>
          </w:r>
          <w:r>
            <w:t>类</w:t>
          </w:r>
          <w:r>
            <w:rPr>
              <w:rFonts w:hint="eastAsia"/>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EndPr/>
          <w:sdtContent>
            <w:p w:rsidR="0036046F" w:rsidRDefault="009C38D8">
              <w:pPr>
                <w:autoSpaceDE w:val="0"/>
                <w:autoSpaceDN w:val="0"/>
                <w:adjustRightInd w:val="0"/>
                <w:rPr>
                  <w:szCs w:val="21"/>
                </w:rPr>
              </w:pPr>
              <w:r w:rsidRPr="009B1EEB">
                <w:rPr>
                  <w:szCs w:val="21"/>
                </w:rPr>
                <w:fldChar w:fldCharType="begin"/>
              </w:r>
              <w:r w:rsidR="003A59F5"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p w:rsidR="0036046F" w:rsidRDefault="00546E80">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56"/>
            <w:gridCol w:w="1532"/>
            <w:gridCol w:w="950"/>
            <w:gridCol w:w="944"/>
            <w:gridCol w:w="977"/>
            <w:gridCol w:w="1532"/>
            <w:gridCol w:w="1532"/>
            <w:gridCol w:w="978"/>
            <w:gridCol w:w="1001"/>
            <w:gridCol w:w="1001"/>
            <w:gridCol w:w="1532"/>
          </w:tblGrid>
          <w:tr w:rsidR="003A59F5" w:rsidTr="00B728FD">
            <w:trPr>
              <w:cantSplit/>
              <w:trHeight w:val="259"/>
            </w:trPr>
            <w:sdt>
              <w:sdtPr>
                <w:tag w:val="_PLD_604bf3f323474fbd9be1fe8406d32b4b"/>
                <w:id w:val="9608999"/>
                <w:lock w:val="sdtLocked"/>
              </w:sdtPr>
              <w:sdtEndPr/>
              <w:sdtContent>
                <w:tc>
                  <w:tcPr>
                    <w:tcW w:w="776" w:type="pct"/>
                    <w:vMerge w:val="restart"/>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种类</w:t>
                    </w:r>
                  </w:p>
                </w:tc>
              </w:sdtContent>
            </w:sdt>
            <w:sdt>
              <w:sdtPr>
                <w:tag w:val="_PLD_fc6499d2526346848bf9974ab12ae52c"/>
                <w:id w:val="9609000"/>
                <w:lock w:val="sdtLocked"/>
              </w:sdtPr>
              <w:sdtEndPr/>
              <w:sdtContent>
                <w:tc>
                  <w:tcPr>
                    <w:tcW w:w="2086" w:type="pct"/>
                    <w:gridSpan w:val="5"/>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期末余额</w:t>
                    </w:r>
                  </w:p>
                </w:tc>
              </w:sdtContent>
            </w:sdt>
            <w:sdt>
              <w:sdtPr>
                <w:tag w:val="_PLD_81ba502fd44446c7b5eb78d391bb7730"/>
                <w:id w:val="9609001"/>
                <w:lock w:val="sdtLocked"/>
              </w:sdtPr>
              <w:sdtEndPr/>
              <w:sdtContent>
                <w:tc>
                  <w:tcPr>
                    <w:tcW w:w="2138" w:type="pct"/>
                    <w:gridSpan w:val="5"/>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期初余额</w:t>
                    </w:r>
                  </w:p>
                </w:tc>
              </w:sdtContent>
            </w:sdt>
          </w:tr>
          <w:tr w:rsidR="003A59F5" w:rsidTr="00B728FD">
            <w:trPr>
              <w:cantSplit/>
              <w:trHeight w:val="227"/>
            </w:trPr>
            <w:tc>
              <w:tcPr>
                <w:tcW w:w="776" w:type="pct"/>
                <w:vMerge/>
                <w:tcBorders>
                  <w:left w:val="single" w:sz="4" w:space="0" w:color="auto"/>
                  <w:right w:val="single" w:sz="4" w:space="0" w:color="auto"/>
                </w:tcBorders>
                <w:vAlign w:val="center"/>
              </w:tcPr>
              <w:p w:rsidR="003A59F5" w:rsidRDefault="003A59F5" w:rsidP="00B728FD">
                <w:pPr>
                  <w:rPr>
                    <w:szCs w:val="21"/>
                  </w:rPr>
                </w:pPr>
              </w:p>
            </w:tc>
            <w:sdt>
              <w:sdtPr>
                <w:tag w:val="_PLD_08cc21719656496e9de7a7a6bc5bf29b"/>
                <w:id w:val="9609002"/>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账面余额</w:t>
                    </w:r>
                  </w:p>
                </w:tc>
              </w:sdtContent>
            </w:sdt>
            <w:sdt>
              <w:sdtPr>
                <w:tag w:val="_PLD_3bf5acf719414a2eb9a1915149536c85"/>
                <w:id w:val="9609003"/>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坏账准备</w:t>
                    </w:r>
                  </w:p>
                </w:tc>
              </w:sdtContent>
            </w:sdt>
            <w:sdt>
              <w:sdtPr>
                <w:tag w:val="_PLD_b2ba0f5e55c84a5bb427192a1f23c6ad"/>
                <w:id w:val="9609004"/>
                <w:lock w:val="sdtLocked"/>
              </w:sdtPr>
              <w:sdtEndPr/>
              <w:sdtContent>
                <w:tc>
                  <w:tcPr>
                    <w:tcW w:w="413" w:type="pct"/>
                    <w:vMerge w:val="restart"/>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账面</w:t>
                    </w:r>
                  </w:p>
                  <w:p w:rsidR="003A59F5" w:rsidRDefault="003A59F5" w:rsidP="00B728FD">
                    <w:pPr>
                      <w:jc w:val="center"/>
                      <w:rPr>
                        <w:szCs w:val="21"/>
                      </w:rPr>
                    </w:pPr>
                    <w:r>
                      <w:rPr>
                        <w:rFonts w:hint="eastAsia"/>
                        <w:szCs w:val="21"/>
                      </w:rPr>
                      <w:t>价值</w:t>
                    </w:r>
                  </w:p>
                </w:tc>
              </w:sdtContent>
            </w:sdt>
            <w:sdt>
              <w:sdtPr>
                <w:tag w:val="_PLD_262e427ee0dd4214aa848822cdc941df"/>
                <w:id w:val="9609005"/>
                <w:lock w:val="sdtLocked"/>
              </w:sdtPr>
              <w:sdtEndPr/>
              <w:sdtContent>
                <w:tc>
                  <w:tcPr>
                    <w:tcW w:w="861" w:type="pct"/>
                    <w:gridSpan w:val="2"/>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账面余额</w:t>
                    </w:r>
                  </w:p>
                </w:tc>
              </w:sdtContent>
            </w:sdt>
            <w:sdt>
              <w:sdtPr>
                <w:tag w:val="_PLD_9bad83aedf6040e39c7f891eacb035a6"/>
                <w:id w:val="9609006"/>
                <w:lock w:val="sdtLocked"/>
              </w:sdtPr>
              <w:sdtEndPr/>
              <w:sdtContent>
                <w:tc>
                  <w:tcPr>
                    <w:tcW w:w="866" w:type="pct"/>
                    <w:gridSpan w:val="2"/>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坏账准备</w:t>
                    </w:r>
                  </w:p>
                </w:tc>
              </w:sdtContent>
            </w:sdt>
            <w:sdt>
              <w:sdtPr>
                <w:tag w:val="_PLD_1180db49870345b8a066b921f769dc6c"/>
                <w:id w:val="9609007"/>
                <w:lock w:val="sdtLocked"/>
              </w:sdtPr>
              <w:sdtEndPr/>
              <w:sdtContent>
                <w:tc>
                  <w:tcPr>
                    <w:tcW w:w="411" w:type="pct"/>
                    <w:vMerge w:val="restart"/>
                    <w:tcBorders>
                      <w:top w:val="single" w:sz="4" w:space="0" w:color="auto"/>
                      <w:left w:val="single" w:sz="4" w:space="0" w:color="auto"/>
                      <w:right w:val="single" w:sz="4" w:space="0" w:color="auto"/>
                    </w:tcBorders>
                    <w:vAlign w:val="center"/>
                  </w:tcPr>
                  <w:p w:rsidR="003A59F5" w:rsidRDefault="003A59F5" w:rsidP="00B728FD">
                    <w:pPr>
                      <w:jc w:val="center"/>
                      <w:rPr>
                        <w:szCs w:val="21"/>
                      </w:rPr>
                    </w:pPr>
                    <w:r>
                      <w:rPr>
                        <w:rFonts w:hint="eastAsia"/>
                        <w:szCs w:val="21"/>
                      </w:rPr>
                      <w:t>账面</w:t>
                    </w:r>
                  </w:p>
                  <w:p w:rsidR="003A59F5" w:rsidRDefault="003A59F5" w:rsidP="00B728FD">
                    <w:pPr>
                      <w:jc w:val="center"/>
                      <w:rPr>
                        <w:szCs w:val="21"/>
                      </w:rPr>
                    </w:pPr>
                    <w:r>
                      <w:rPr>
                        <w:rFonts w:hint="eastAsia"/>
                        <w:szCs w:val="21"/>
                      </w:rPr>
                      <w:t>价值</w:t>
                    </w:r>
                  </w:p>
                </w:tc>
              </w:sdtContent>
            </w:sdt>
          </w:tr>
          <w:tr w:rsidR="003A59F5" w:rsidTr="00B728FD">
            <w:trPr>
              <w:cantSplit/>
              <w:trHeight w:val="375"/>
            </w:trPr>
            <w:tc>
              <w:tcPr>
                <w:tcW w:w="776" w:type="pct"/>
                <w:vMerge/>
                <w:tcBorders>
                  <w:left w:val="single" w:sz="4" w:space="0" w:color="auto"/>
                  <w:bottom w:val="single" w:sz="4" w:space="0" w:color="auto"/>
                  <w:right w:val="single" w:sz="4" w:space="0" w:color="auto"/>
                </w:tcBorders>
                <w:vAlign w:val="center"/>
              </w:tcPr>
              <w:p w:rsidR="003A59F5" w:rsidRDefault="003A59F5" w:rsidP="00B728FD">
                <w:pPr>
                  <w:rPr>
                    <w:szCs w:val="21"/>
                  </w:rPr>
                </w:pPr>
              </w:p>
            </w:tc>
            <w:sdt>
              <w:sdtPr>
                <w:tag w:val="_PLD_d0d19bdfd4a74ef79861f6e904f14e0f"/>
                <w:id w:val="9609008"/>
                <w:lock w:val="sdtLocked"/>
              </w:sdtPr>
              <w:sdtEndPr/>
              <w:sdtContent>
                <w:tc>
                  <w:tcPr>
                    <w:tcW w:w="420"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金额</w:t>
                    </w:r>
                  </w:p>
                </w:tc>
              </w:sdtContent>
            </w:sdt>
            <w:sdt>
              <w:sdtPr>
                <w:tag w:val="_PLD_29b12e35342d476fb2ec3c822580a391"/>
                <w:id w:val="9609009"/>
                <w:lock w:val="sdtLocked"/>
              </w:sdtPr>
              <w:sdtEndPr/>
              <w:sdtContent>
                <w:tc>
                  <w:tcPr>
                    <w:tcW w:w="415"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比例</w:t>
                    </w:r>
                    <w:r>
                      <w:rPr>
                        <w:szCs w:val="21"/>
                      </w:rPr>
                      <w:t>(%)</w:t>
                    </w:r>
                  </w:p>
                </w:tc>
              </w:sdtContent>
            </w:sdt>
            <w:sdt>
              <w:sdtPr>
                <w:tag w:val="_PLD_98dcb54f78f6476eaf182e42f7dac0a1"/>
                <w:id w:val="9609010"/>
                <w:lock w:val="sdtLocked"/>
              </w:sdtPr>
              <w:sdtEndPr/>
              <w:sdtContent>
                <w:tc>
                  <w:tcPr>
                    <w:tcW w:w="413"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金额</w:t>
                    </w:r>
                  </w:p>
                </w:tc>
              </w:sdtContent>
            </w:sdt>
            <w:sdt>
              <w:sdtPr>
                <w:tag w:val="_PLD_769ef23f5e5e454d856f744a0997af44"/>
                <w:id w:val="9609011"/>
                <w:lock w:val="sdtLocked"/>
              </w:sdtPr>
              <w:sdtEndPr/>
              <w:sdtContent>
                <w:tc>
                  <w:tcPr>
                    <w:tcW w:w="425"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3A59F5" w:rsidRDefault="003A59F5" w:rsidP="00B728FD">
                <w:pPr>
                  <w:jc w:val="center"/>
                  <w:rPr>
                    <w:szCs w:val="21"/>
                  </w:rPr>
                </w:pPr>
              </w:p>
            </w:tc>
            <w:sdt>
              <w:sdtPr>
                <w:tag w:val="_PLD_fa4899ba197847a7b8f1437e8c2d3e2d"/>
                <w:id w:val="9609012"/>
                <w:lock w:val="sdtLocked"/>
              </w:sdtPr>
              <w:sdtEndPr/>
              <w:sdtContent>
                <w:tc>
                  <w:tcPr>
                    <w:tcW w:w="436"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金额</w:t>
                    </w:r>
                  </w:p>
                </w:tc>
              </w:sdtContent>
            </w:sdt>
            <w:sdt>
              <w:sdtPr>
                <w:tag w:val="_PLD_22dee1483d2741a4a1c29d14ebb4dd73"/>
                <w:id w:val="9609013"/>
                <w:lock w:val="sdtLocked"/>
              </w:sdtPr>
              <w:sdtEndPr/>
              <w:sdtContent>
                <w:tc>
                  <w:tcPr>
                    <w:tcW w:w="425"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比例</w:t>
                    </w:r>
                    <w:r>
                      <w:rPr>
                        <w:szCs w:val="21"/>
                      </w:rPr>
                      <w:t>(%)</w:t>
                    </w:r>
                  </w:p>
                </w:tc>
              </w:sdtContent>
            </w:sdt>
            <w:sdt>
              <w:sdtPr>
                <w:tag w:val="_PLD_951bc1144a3a4411ae7980ed6df7ca52"/>
                <w:id w:val="9609014"/>
                <w:lock w:val="sdtLocked"/>
              </w:sdtPr>
              <w:sdtEndPr/>
              <w:sdtContent>
                <w:tc>
                  <w:tcPr>
                    <w:tcW w:w="433"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金额</w:t>
                    </w:r>
                  </w:p>
                </w:tc>
              </w:sdtContent>
            </w:sdt>
            <w:sdt>
              <w:sdtPr>
                <w:tag w:val="_PLD_9b5a2795d3a34ba58f144e8a31609deb"/>
                <w:id w:val="9609015"/>
                <w:lock w:val="sdtLocked"/>
              </w:sdtPr>
              <w:sdtEndPr/>
              <w:sdtContent>
                <w:tc>
                  <w:tcPr>
                    <w:tcW w:w="433" w:type="pct"/>
                    <w:tcBorders>
                      <w:left w:val="single" w:sz="4" w:space="0" w:color="auto"/>
                      <w:bottom w:val="single" w:sz="4" w:space="0" w:color="auto"/>
                      <w:right w:val="single" w:sz="4" w:space="0" w:color="auto"/>
                    </w:tcBorders>
                    <w:vAlign w:val="center"/>
                  </w:tcPr>
                  <w:p w:rsidR="003A59F5" w:rsidRDefault="003A59F5" w:rsidP="00B728FD">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3A59F5" w:rsidRDefault="003A59F5" w:rsidP="00B728FD">
                <w:pPr>
                  <w:jc w:val="center"/>
                  <w:rPr>
                    <w:szCs w:val="21"/>
                  </w:rPr>
                </w:pPr>
              </w:p>
            </w:tc>
          </w:tr>
          <w:tr w:rsidR="003A59F5" w:rsidTr="00B728FD">
            <w:trPr>
              <w:cantSplit/>
            </w:trPr>
            <w:sdt>
              <w:sdtPr>
                <w:tag w:val="_PLD_3cb98e7cc16f45d38da692e6992c3dfe"/>
                <w:id w:val="9609016"/>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3A59F5" w:rsidRDefault="003A59F5" w:rsidP="00B728FD">
                    <w:pPr>
                      <w:rPr>
                        <w:szCs w:val="21"/>
                      </w:rPr>
                    </w:pPr>
                    <w:r>
                      <w:rPr>
                        <w:rFonts w:hint="eastAsia"/>
                        <w:szCs w:val="21"/>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r>
          <w:tr w:rsidR="003A59F5" w:rsidTr="00B728FD">
            <w:trPr>
              <w:cantSplit/>
            </w:trPr>
            <w:sdt>
              <w:sdtPr>
                <w:tag w:val="_PLD_260c6a8f141f4428a47c802a7660ab2e"/>
                <w:id w:val="9609017"/>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3A59F5" w:rsidRDefault="003A59F5" w:rsidP="00B728FD">
                    <w:pPr>
                      <w:rPr>
                        <w:szCs w:val="21"/>
                      </w:rPr>
                    </w:pPr>
                    <w:r>
                      <w:rPr>
                        <w:rFonts w:hint="eastAsia"/>
                        <w:szCs w:val="21"/>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3A59F5" w:rsidRPr="001E4BE2" w:rsidRDefault="00285D7D" w:rsidP="00CB1E1F">
                <w:pPr>
                  <w:jc w:val="right"/>
                  <w:rPr>
                    <w:szCs w:val="21"/>
                  </w:rPr>
                </w:pPr>
                <w:r w:rsidRPr="001E4BE2">
                  <w:rPr>
                    <w:rFonts w:cs="Arial"/>
                    <w:color w:val="000000"/>
                    <w:szCs w:val="21"/>
                  </w:rPr>
                  <w:t>296,962,105.60</w:t>
                </w:r>
              </w:p>
            </w:tc>
            <w:tc>
              <w:tcPr>
                <w:tcW w:w="41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594.21</w:t>
                </w: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0.00</w:t>
                </w: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296,961,511.39</w:t>
                </w:r>
              </w:p>
            </w:tc>
            <w:tc>
              <w:tcPr>
                <w:tcW w:w="436"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464,636,467.20</w:t>
                </w: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100.00</w:t>
                </w: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7,789.03</w:t>
                </w: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0.00</w:t>
                </w:r>
              </w:p>
            </w:tc>
            <w:tc>
              <w:tcPr>
                <w:tcW w:w="411"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464,628,678.17</w:t>
                </w:r>
              </w:p>
            </w:tc>
          </w:tr>
          <w:tr w:rsidR="003A59F5" w:rsidTr="00B728FD">
            <w:trPr>
              <w:cantSplit/>
            </w:trPr>
            <w:sdt>
              <w:sdtPr>
                <w:tag w:val="_PLD_47c6cc15e08a4d3a862a8282cb802548"/>
                <w:id w:val="9609018"/>
                <w:lock w:val="sdtLocked"/>
              </w:sdtPr>
              <w:sdtEndPr/>
              <w:sdtContent>
                <w:tc>
                  <w:tcPr>
                    <w:tcW w:w="776" w:type="pct"/>
                    <w:tcBorders>
                      <w:top w:val="single" w:sz="4" w:space="0" w:color="auto"/>
                      <w:left w:val="single" w:sz="4" w:space="0" w:color="auto"/>
                      <w:bottom w:val="single" w:sz="4" w:space="0" w:color="auto"/>
                      <w:right w:val="single" w:sz="4" w:space="0" w:color="auto"/>
                    </w:tcBorders>
                  </w:tcPr>
                  <w:p w:rsidR="003A59F5" w:rsidRDefault="003A59F5" w:rsidP="00B728FD">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3A59F5" w:rsidRPr="001E4BE2" w:rsidRDefault="003A59F5" w:rsidP="00B728FD">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p>
            </w:tc>
          </w:tr>
          <w:tr w:rsidR="003A59F5" w:rsidTr="00B728FD">
            <w:trPr>
              <w:cantSplit/>
            </w:trPr>
            <w:sdt>
              <w:sdtPr>
                <w:tag w:val="_PLD_5e4d3fcc589e4188a87419b7cc62dd49"/>
                <w:id w:val="9609019"/>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rsidR="003A59F5" w:rsidRDefault="003A59F5" w:rsidP="00B728FD">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3A59F5" w:rsidRPr="001E4BE2" w:rsidRDefault="00285D7D" w:rsidP="00CB1E1F">
                <w:pPr>
                  <w:jc w:val="right"/>
                  <w:rPr>
                    <w:szCs w:val="21"/>
                  </w:rPr>
                </w:pPr>
                <w:r w:rsidRPr="001E4BE2">
                  <w:rPr>
                    <w:rFonts w:cs="Arial"/>
                    <w:color w:val="000000"/>
                    <w:szCs w:val="21"/>
                  </w:rPr>
                  <w:t>296,962,105.60</w:t>
                </w:r>
              </w:p>
            </w:tc>
            <w:tc>
              <w:tcPr>
                <w:tcW w:w="415"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594.21</w:t>
                </w: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296,961,511.39</w:t>
                </w:r>
              </w:p>
            </w:tc>
            <w:tc>
              <w:tcPr>
                <w:tcW w:w="436"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464,636,467.20</w:t>
                </w:r>
              </w:p>
            </w:tc>
            <w:tc>
              <w:tcPr>
                <w:tcW w:w="425"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7,789.03</w:t>
                </w:r>
              </w:p>
            </w:tc>
            <w:tc>
              <w:tcPr>
                <w:tcW w:w="433" w:type="pct"/>
                <w:tcBorders>
                  <w:top w:val="single" w:sz="4" w:space="0" w:color="auto"/>
                  <w:left w:val="single" w:sz="4" w:space="0" w:color="auto"/>
                  <w:bottom w:val="single" w:sz="4" w:space="0" w:color="auto"/>
                  <w:right w:val="single" w:sz="4" w:space="0" w:color="auto"/>
                </w:tcBorders>
              </w:tcPr>
              <w:p w:rsidR="003A59F5" w:rsidRDefault="003A59F5" w:rsidP="00B728FD">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3A59F5" w:rsidRDefault="003A59F5" w:rsidP="00B728FD">
                <w:pPr>
                  <w:jc w:val="right"/>
                  <w:rPr>
                    <w:szCs w:val="21"/>
                  </w:rPr>
                </w:pPr>
                <w:r>
                  <w:t>464,628,678.17</w:t>
                </w:r>
              </w:p>
            </w:tc>
          </w:tr>
        </w:tbl>
        <w:p w:rsidR="003A59F5" w:rsidRDefault="003A59F5"/>
        <w:p w:rsidR="0036046F" w:rsidRDefault="00E909B4">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36046F" w:rsidRDefault="00546E80">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Locked"/>
            <w:placeholder>
              <w:docPart w:val="GBC22222222222222222222222222222"/>
            </w:placeholder>
          </w:sdtPr>
          <w:sdtEndPr/>
          <w:sdtContent>
            <w:p w:rsidR="0036046F" w:rsidRDefault="009C38D8" w:rsidP="00B728FD">
              <w:pPr>
                <w:rPr>
                  <w:szCs w:val="21"/>
                </w:rPr>
              </w:pPr>
              <w:r w:rsidRPr="009B1EEB">
                <w:rPr>
                  <w:szCs w:val="21"/>
                </w:rPr>
                <w:fldChar w:fldCharType="begin"/>
              </w:r>
              <w:r w:rsidR="00B728FD" w:rsidRPr="009B1EEB">
                <w:rPr>
                  <w:szCs w:val="21"/>
                </w:rPr>
                <w:instrText xml:space="preserve">MACROBUTTON  SnrToggleCheckbox □适用 </w:instrText>
              </w:r>
              <w:r w:rsidRPr="009B1EEB">
                <w:rPr>
                  <w:szCs w:val="21"/>
                </w:rPr>
                <w:fldChar w:fldCharType="end"/>
              </w:r>
              <w:r w:rsidRPr="009B1EEB">
                <w:rPr>
                  <w:szCs w:val="21"/>
                </w:rPr>
                <w:fldChar w:fldCharType="begin"/>
              </w:r>
              <w:r w:rsidR="00B728FD" w:rsidRPr="009B1EEB">
                <w:rPr>
                  <w:szCs w:val="21"/>
                </w:rPr>
                <w:instrText>MACROBUTTON  SnrToggleCheckbox √不适用</w:instrText>
              </w:r>
              <w:r w:rsidRPr="009B1EEB">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36046F" w:rsidRDefault="00546E80">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Locked"/>
            <w:placeholder>
              <w:docPart w:val="GBC22222222222222222222222222222"/>
            </w:placeholder>
          </w:sdtPr>
          <w:sdtEndPr/>
          <w:sdtContent>
            <w:p w:rsidR="0036046F" w:rsidRDefault="009C38D8">
              <w:pPr>
                <w:rPr>
                  <w:szCs w:val="21"/>
                </w:rPr>
              </w:pPr>
              <w:r w:rsidRPr="009B1EEB">
                <w:rPr>
                  <w:szCs w:val="21"/>
                </w:rPr>
                <w:fldChar w:fldCharType="begin"/>
              </w:r>
              <w:r w:rsidR="00161B8A" w:rsidRPr="009B1EEB">
                <w:rPr>
                  <w:szCs w:val="21"/>
                </w:rPr>
                <w:instrText xml:space="preserve">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p w:rsidR="00161B8A" w:rsidRDefault="00161B8A">
          <w:pPr>
            <w:jc w:val="right"/>
            <w:rPr>
              <w:szCs w:val="21"/>
            </w:rPr>
            <w:sectPr w:rsidR="00161B8A" w:rsidSect="00161B8A">
              <w:pgSz w:w="16838" w:h="11906" w:orient="landscape"/>
              <w:pgMar w:top="1797" w:right="1525" w:bottom="1276" w:left="1440" w:header="856" w:footer="992" w:gutter="0"/>
              <w:cols w:space="425"/>
              <w:docGrid w:linePitch="312"/>
            </w:sectPr>
          </w:pPr>
        </w:p>
        <w:p w:rsidR="0036046F" w:rsidRDefault="00546E80">
          <w:pPr>
            <w:jc w:val="right"/>
            <w:rPr>
              <w:szCs w:val="21"/>
            </w:rPr>
          </w:pPr>
          <w:r>
            <w:rPr>
              <w:rFonts w:hint="eastAsia"/>
              <w:szCs w:val="21"/>
            </w:rPr>
            <w:lastRenderedPageBreak/>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161B8A" w:rsidTr="005941B5">
            <w:trPr>
              <w:trHeight w:val="298"/>
              <w:jc w:val="center"/>
            </w:trPr>
            <w:sdt>
              <w:sdtPr>
                <w:tag w:val="_PLD_9ef5da7c57794569ad851db713967b75"/>
                <w:id w:val="9609378"/>
                <w:lock w:val="sdtLocked"/>
              </w:sdtPr>
              <w:sdtEndPr/>
              <w:sdtContent>
                <w:tc>
                  <w:tcPr>
                    <w:tcW w:w="1478" w:type="pct"/>
                    <w:vMerge w:val="restart"/>
                    <w:tcBorders>
                      <w:bottom w:val="single" w:sz="4" w:space="0" w:color="auto"/>
                    </w:tcBorders>
                    <w:shd w:val="clear" w:color="auto" w:fill="auto"/>
                    <w:vAlign w:val="center"/>
                  </w:tcPr>
                  <w:p w:rsidR="00161B8A" w:rsidRDefault="00161B8A" w:rsidP="005941B5">
                    <w:pPr>
                      <w:jc w:val="center"/>
                      <w:rPr>
                        <w:szCs w:val="21"/>
                      </w:rPr>
                    </w:pPr>
                    <w:r>
                      <w:rPr>
                        <w:szCs w:val="21"/>
                      </w:rPr>
                      <w:t>账龄</w:t>
                    </w:r>
                  </w:p>
                </w:tc>
              </w:sdtContent>
            </w:sdt>
            <w:sdt>
              <w:sdtPr>
                <w:tag w:val="_PLD_a4b9d3fdf4b94d21978dfe563901c1a0"/>
                <w:id w:val="9609379"/>
                <w:lock w:val="sdtLocked"/>
              </w:sdtPr>
              <w:sdtEndPr/>
              <w:sdtContent>
                <w:tc>
                  <w:tcPr>
                    <w:tcW w:w="3522" w:type="pct"/>
                    <w:gridSpan w:val="3"/>
                    <w:tcBorders>
                      <w:bottom w:val="single" w:sz="4" w:space="0" w:color="auto"/>
                    </w:tcBorders>
                    <w:shd w:val="clear" w:color="auto" w:fill="auto"/>
                    <w:vAlign w:val="center"/>
                  </w:tcPr>
                  <w:p w:rsidR="00161B8A" w:rsidRDefault="00161B8A" w:rsidP="005941B5">
                    <w:pPr>
                      <w:jc w:val="center"/>
                      <w:rPr>
                        <w:szCs w:val="21"/>
                      </w:rPr>
                    </w:pPr>
                    <w:r>
                      <w:rPr>
                        <w:szCs w:val="21"/>
                      </w:rPr>
                      <w:t>期末余额</w:t>
                    </w:r>
                  </w:p>
                </w:tc>
              </w:sdtContent>
            </w:sdt>
          </w:tr>
          <w:tr w:rsidR="00161B8A" w:rsidTr="005941B5">
            <w:trPr>
              <w:jc w:val="center"/>
            </w:trPr>
            <w:tc>
              <w:tcPr>
                <w:tcW w:w="1478" w:type="pct"/>
                <w:vMerge/>
                <w:shd w:val="clear" w:color="auto" w:fill="auto"/>
                <w:vAlign w:val="center"/>
              </w:tcPr>
              <w:p w:rsidR="00161B8A" w:rsidRDefault="00161B8A" w:rsidP="005941B5">
                <w:pPr>
                  <w:jc w:val="center"/>
                  <w:rPr>
                    <w:szCs w:val="21"/>
                  </w:rPr>
                </w:pPr>
              </w:p>
            </w:tc>
            <w:sdt>
              <w:sdtPr>
                <w:tag w:val="_PLD_fab55bcb90b14191926c6330a13b9e22"/>
                <w:id w:val="9609380"/>
                <w:lock w:val="sdtLocked"/>
              </w:sdtPr>
              <w:sdtEndPr/>
              <w:sdtContent>
                <w:tc>
                  <w:tcPr>
                    <w:tcW w:w="1196" w:type="pct"/>
                    <w:shd w:val="clear" w:color="auto" w:fill="auto"/>
                    <w:vAlign w:val="center"/>
                  </w:tcPr>
                  <w:p w:rsidR="00161B8A" w:rsidRDefault="00161B8A" w:rsidP="005941B5">
                    <w:pPr>
                      <w:jc w:val="center"/>
                      <w:rPr>
                        <w:szCs w:val="21"/>
                      </w:rPr>
                    </w:pPr>
                    <w:r>
                      <w:rPr>
                        <w:rFonts w:hint="eastAsia"/>
                        <w:szCs w:val="21"/>
                      </w:rPr>
                      <w:t>应收账款</w:t>
                    </w:r>
                  </w:p>
                </w:tc>
              </w:sdtContent>
            </w:sdt>
            <w:sdt>
              <w:sdtPr>
                <w:tag w:val="_PLD_5574881427314cb08d6ef92d08a9a1fa"/>
                <w:id w:val="9609381"/>
                <w:lock w:val="sdtLocked"/>
              </w:sdtPr>
              <w:sdtEndPr/>
              <w:sdtContent>
                <w:tc>
                  <w:tcPr>
                    <w:tcW w:w="1168" w:type="pct"/>
                    <w:shd w:val="clear" w:color="auto" w:fill="auto"/>
                    <w:vAlign w:val="center"/>
                  </w:tcPr>
                  <w:p w:rsidR="00161B8A" w:rsidRDefault="00161B8A" w:rsidP="005941B5">
                    <w:pPr>
                      <w:jc w:val="center"/>
                      <w:rPr>
                        <w:szCs w:val="21"/>
                      </w:rPr>
                    </w:pPr>
                    <w:r>
                      <w:rPr>
                        <w:rFonts w:hint="eastAsia"/>
                        <w:szCs w:val="21"/>
                      </w:rPr>
                      <w:t>坏账</w:t>
                    </w:r>
                    <w:r>
                      <w:rPr>
                        <w:szCs w:val="21"/>
                      </w:rPr>
                      <w:t>准备</w:t>
                    </w:r>
                  </w:p>
                </w:tc>
              </w:sdtContent>
            </w:sdt>
            <w:sdt>
              <w:sdtPr>
                <w:tag w:val="_PLD_b997b8e042104892998ec5bb256e1817"/>
                <w:id w:val="9609382"/>
                <w:lock w:val="sdtLocked"/>
              </w:sdtPr>
              <w:sdtEndPr/>
              <w:sdtContent>
                <w:tc>
                  <w:tcPr>
                    <w:tcW w:w="1158" w:type="pct"/>
                    <w:shd w:val="clear" w:color="auto" w:fill="auto"/>
                    <w:vAlign w:val="center"/>
                  </w:tcPr>
                  <w:p w:rsidR="00161B8A" w:rsidRDefault="00161B8A" w:rsidP="005941B5">
                    <w:pPr>
                      <w:jc w:val="center"/>
                      <w:rPr>
                        <w:szCs w:val="21"/>
                      </w:rPr>
                    </w:pPr>
                    <w:r>
                      <w:rPr>
                        <w:rFonts w:hint="eastAsia"/>
                        <w:szCs w:val="21"/>
                      </w:rPr>
                      <w:t>计提比例</w:t>
                    </w:r>
                    <w:r>
                      <w:rPr>
                        <w:rFonts w:cs="Arial" w:hint="eastAsia"/>
                        <w:color w:val="000000"/>
                        <w:szCs w:val="21"/>
                        <w:lang w:val="en-GB"/>
                      </w:rPr>
                      <w:t>（%）</w:t>
                    </w:r>
                  </w:p>
                </w:tc>
              </w:sdtContent>
            </w:sdt>
          </w:tr>
          <w:tr w:rsidR="00161B8A" w:rsidTr="005941B5">
            <w:trPr>
              <w:jc w:val="center"/>
            </w:trPr>
            <w:sdt>
              <w:sdtPr>
                <w:tag w:val="_PLD_7648ba66b4254ea99a207647a9cb1973"/>
                <w:id w:val="9609383"/>
                <w:lock w:val="sdtLocked"/>
              </w:sdtPr>
              <w:sdtEndPr/>
              <w:sdtContent>
                <w:tc>
                  <w:tcPr>
                    <w:tcW w:w="1478" w:type="pct"/>
                    <w:shd w:val="clear" w:color="auto" w:fill="auto"/>
                  </w:tcPr>
                  <w:p w:rsidR="00161B8A" w:rsidRDefault="00161B8A" w:rsidP="005941B5">
                    <w:pPr>
                      <w:rPr>
                        <w:szCs w:val="21"/>
                      </w:rPr>
                    </w:pPr>
                    <w:proofErr w:type="gramStart"/>
                    <w:r>
                      <w:rPr>
                        <w:rFonts w:hint="eastAsia"/>
                        <w:szCs w:val="21"/>
                      </w:rPr>
                      <w:t>1</w:t>
                    </w:r>
                    <w:r>
                      <w:rPr>
                        <w:szCs w:val="21"/>
                      </w:rPr>
                      <w:t>年以内</w:t>
                    </w:r>
                    <w:proofErr w:type="gramEnd"/>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1475f4a542f1496f9ed0026bc0714e21"/>
                <w:id w:val="9609384"/>
                <w:lock w:val="sdtLocked"/>
              </w:sdtPr>
              <w:sdtEndPr/>
              <w:sdtContent>
                <w:tc>
                  <w:tcPr>
                    <w:tcW w:w="1478" w:type="pct"/>
                    <w:shd w:val="clear" w:color="auto" w:fill="auto"/>
                  </w:tcPr>
                  <w:p w:rsidR="00161B8A" w:rsidRDefault="00161B8A" w:rsidP="005941B5">
                    <w:pPr>
                      <w:rPr>
                        <w:szCs w:val="21"/>
                      </w:rPr>
                    </w:pPr>
                    <w:r>
                      <w:rPr>
                        <w:rFonts w:hint="eastAsia"/>
                        <w:szCs w:val="21"/>
                      </w:rPr>
                      <w:t>其中：</w:t>
                    </w:r>
                    <w:r>
                      <w:rPr>
                        <w:szCs w:val="21"/>
                      </w:rPr>
                      <w:t>1年以内分项</w:t>
                    </w:r>
                  </w:p>
                </w:tc>
              </w:sdtContent>
            </w:sdt>
            <w:tc>
              <w:tcPr>
                <w:tcW w:w="1196" w:type="pct"/>
                <w:shd w:val="clear" w:color="auto" w:fill="auto"/>
              </w:tcPr>
              <w:p w:rsidR="00161B8A" w:rsidRDefault="00161B8A" w:rsidP="005941B5">
                <w:pPr>
                  <w:jc w:val="right"/>
                  <w:rPr>
                    <w:szCs w:val="21"/>
                  </w:rPr>
                </w:pPr>
                <w:r>
                  <w:t>59,420.50</w:t>
                </w:r>
              </w:p>
            </w:tc>
            <w:tc>
              <w:tcPr>
                <w:tcW w:w="1168" w:type="pct"/>
                <w:shd w:val="clear" w:color="auto" w:fill="auto"/>
              </w:tcPr>
              <w:p w:rsidR="00161B8A" w:rsidRDefault="00161B8A" w:rsidP="005941B5">
                <w:pPr>
                  <w:jc w:val="right"/>
                  <w:rPr>
                    <w:szCs w:val="21"/>
                  </w:rPr>
                </w:pPr>
                <w:r>
                  <w:t>594.21</w:t>
                </w:r>
              </w:p>
            </w:tc>
            <w:tc>
              <w:tcPr>
                <w:tcW w:w="1158" w:type="pct"/>
                <w:shd w:val="clear" w:color="auto" w:fill="auto"/>
              </w:tcPr>
              <w:p w:rsidR="00161B8A" w:rsidRDefault="00161B8A" w:rsidP="005941B5">
                <w:pPr>
                  <w:jc w:val="right"/>
                  <w:rPr>
                    <w:szCs w:val="21"/>
                  </w:rPr>
                </w:pPr>
                <w:r>
                  <w:t>1.00</w:t>
                </w:r>
              </w:p>
            </w:tc>
          </w:tr>
          <w:tr w:rsidR="00161B8A" w:rsidTr="005941B5">
            <w:trPr>
              <w:jc w:val="center"/>
            </w:trPr>
            <w:sdt>
              <w:sdtPr>
                <w:tag w:val="_PLD_ff4a4d3815854fe7875bb22d2c818abb"/>
                <w:id w:val="9609387"/>
                <w:lock w:val="sdtLocked"/>
              </w:sdtPr>
              <w:sdtEndPr/>
              <w:sdtContent>
                <w:tc>
                  <w:tcPr>
                    <w:tcW w:w="1478" w:type="pct"/>
                    <w:shd w:val="clear" w:color="auto" w:fill="auto"/>
                  </w:tcPr>
                  <w:p w:rsidR="00161B8A" w:rsidRDefault="00161B8A" w:rsidP="005941B5">
                    <w:pPr>
                      <w:rPr>
                        <w:szCs w:val="21"/>
                      </w:rPr>
                    </w:pPr>
                    <w:r>
                      <w:rPr>
                        <w:rFonts w:hint="eastAsia"/>
                        <w:szCs w:val="21"/>
                      </w:rPr>
                      <w:t>1年以内小计</w:t>
                    </w:r>
                  </w:p>
                </w:tc>
              </w:sdtContent>
            </w:sdt>
            <w:tc>
              <w:tcPr>
                <w:tcW w:w="1196" w:type="pct"/>
                <w:shd w:val="clear" w:color="auto" w:fill="auto"/>
              </w:tcPr>
              <w:p w:rsidR="00161B8A" w:rsidRDefault="00161B8A" w:rsidP="005941B5">
                <w:pPr>
                  <w:jc w:val="right"/>
                  <w:rPr>
                    <w:szCs w:val="21"/>
                  </w:rPr>
                </w:pPr>
                <w:r>
                  <w:t>59,420.50</w:t>
                </w:r>
              </w:p>
            </w:tc>
            <w:tc>
              <w:tcPr>
                <w:tcW w:w="1168" w:type="pct"/>
                <w:shd w:val="clear" w:color="auto" w:fill="auto"/>
              </w:tcPr>
              <w:p w:rsidR="00161B8A" w:rsidRDefault="00161B8A" w:rsidP="005941B5">
                <w:pPr>
                  <w:jc w:val="right"/>
                  <w:rPr>
                    <w:szCs w:val="21"/>
                  </w:rPr>
                </w:pPr>
                <w:r>
                  <w:t>594.21</w:t>
                </w:r>
              </w:p>
            </w:tc>
            <w:tc>
              <w:tcPr>
                <w:tcW w:w="1158" w:type="pct"/>
                <w:shd w:val="clear" w:color="auto" w:fill="auto"/>
              </w:tcPr>
              <w:p w:rsidR="00161B8A" w:rsidRDefault="00161B8A" w:rsidP="005941B5">
                <w:pPr>
                  <w:jc w:val="right"/>
                  <w:rPr>
                    <w:szCs w:val="21"/>
                  </w:rPr>
                </w:pPr>
                <w:r>
                  <w:t>1.00</w:t>
                </w:r>
              </w:p>
            </w:tc>
          </w:tr>
          <w:tr w:rsidR="00161B8A" w:rsidTr="005941B5">
            <w:trPr>
              <w:jc w:val="center"/>
            </w:trPr>
            <w:sdt>
              <w:sdtPr>
                <w:tag w:val="_PLD_510c2fb1473949fda368c5c8281fdcc9"/>
                <w:id w:val="9609388"/>
                <w:lock w:val="sdtLocked"/>
              </w:sdtPr>
              <w:sdtEndPr/>
              <w:sdtContent>
                <w:tc>
                  <w:tcPr>
                    <w:tcW w:w="1478" w:type="pct"/>
                    <w:shd w:val="clear" w:color="auto" w:fill="auto"/>
                  </w:tcPr>
                  <w:p w:rsidR="00161B8A" w:rsidRDefault="00161B8A" w:rsidP="005941B5">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2e0e6e1408e44867b5075e273826ed28"/>
                <w:id w:val="9609389"/>
                <w:lock w:val="sdtLocked"/>
              </w:sdtPr>
              <w:sdtEndPr/>
              <w:sdtContent>
                <w:tc>
                  <w:tcPr>
                    <w:tcW w:w="1478" w:type="pct"/>
                    <w:shd w:val="clear" w:color="auto" w:fill="auto"/>
                  </w:tcPr>
                  <w:p w:rsidR="00161B8A" w:rsidRDefault="00161B8A" w:rsidP="005941B5">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c964d6eefaab467ebfd1e573fb519d56"/>
                <w:id w:val="9609390"/>
                <w:lock w:val="sdtLocked"/>
              </w:sdtPr>
              <w:sdtEndPr/>
              <w:sdtContent>
                <w:tc>
                  <w:tcPr>
                    <w:tcW w:w="1478" w:type="pct"/>
                    <w:shd w:val="clear" w:color="auto" w:fill="auto"/>
                  </w:tcPr>
                  <w:p w:rsidR="00161B8A" w:rsidRDefault="00161B8A" w:rsidP="005941B5">
                    <w:pPr>
                      <w:rPr>
                        <w:szCs w:val="21"/>
                      </w:rPr>
                    </w:pPr>
                    <w:proofErr w:type="gramStart"/>
                    <w:r>
                      <w:rPr>
                        <w:rFonts w:hint="eastAsia"/>
                        <w:szCs w:val="21"/>
                      </w:rPr>
                      <w:t>3</w:t>
                    </w:r>
                    <w:r>
                      <w:rPr>
                        <w:szCs w:val="21"/>
                      </w:rPr>
                      <w:t>年以上</w:t>
                    </w:r>
                    <w:proofErr w:type="gramEnd"/>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8b3404fcf45b4d31a48ddb2cd056b650"/>
                <w:id w:val="9609391"/>
                <w:lock w:val="sdtLocked"/>
              </w:sdtPr>
              <w:sdtEndPr/>
              <w:sdtContent>
                <w:tc>
                  <w:tcPr>
                    <w:tcW w:w="1478" w:type="pct"/>
                    <w:shd w:val="clear" w:color="auto" w:fill="auto"/>
                  </w:tcPr>
                  <w:p w:rsidR="00161B8A" w:rsidRDefault="00161B8A" w:rsidP="005941B5">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2f33d41b1ba348d48021f4478e3fd59a"/>
                <w:id w:val="9609392"/>
                <w:lock w:val="sdtLocked"/>
              </w:sdtPr>
              <w:sdtEndPr/>
              <w:sdtContent>
                <w:tc>
                  <w:tcPr>
                    <w:tcW w:w="1478" w:type="pct"/>
                    <w:shd w:val="clear" w:color="auto" w:fill="auto"/>
                  </w:tcPr>
                  <w:p w:rsidR="00161B8A" w:rsidRDefault="00161B8A" w:rsidP="005941B5">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3ab38134f3ec450c842de1e1908dd669"/>
                <w:id w:val="9609393"/>
                <w:lock w:val="sdtLocked"/>
              </w:sdtPr>
              <w:sdtEndPr/>
              <w:sdtContent>
                <w:tc>
                  <w:tcPr>
                    <w:tcW w:w="1478" w:type="pct"/>
                    <w:shd w:val="clear" w:color="auto" w:fill="auto"/>
                  </w:tcPr>
                  <w:p w:rsidR="00161B8A" w:rsidRDefault="00161B8A" w:rsidP="005941B5">
                    <w:pPr>
                      <w:rPr>
                        <w:szCs w:val="21"/>
                      </w:rPr>
                    </w:pPr>
                    <w:proofErr w:type="gramStart"/>
                    <w:r>
                      <w:rPr>
                        <w:rFonts w:hint="eastAsia"/>
                        <w:szCs w:val="21"/>
                      </w:rPr>
                      <w:t>5</w:t>
                    </w:r>
                    <w:r>
                      <w:rPr>
                        <w:szCs w:val="21"/>
                      </w:rPr>
                      <w:t>年以上</w:t>
                    </w:r>
                    <w:proofErr w:type="gramEnd"/>
                  </w:p>
                </w:tc>
              </w:sdtContent>
            </w:sdt>
            <w:tc>
              <w:tcPr>
                <w:tcW w:w="1196" w:type="pct"/>
                <w:shd w:val="clear" w:color="auto" w:fill="auto"/>
              </w:tcPr>
              <w:p w:rsidR="00161B8A" w:rsidRDefault="00161B8A" w:rsidP="005941B5">
                <w:pPr>
                  <w:jc w:val="right"/>
                  <w:rPr>
                    <w:szCs w:val="21"/>
                  </w:rPr>
                </w:pPr>
              </w:p>
            </w:tc>
            <w:tc>
              <w:tcPr>
                <w:tcW w:w="1168" w:type="pct"/>
                <w:shd w:val="clear" w:color="auto" w:fill="auto"/>
              </w:tcPr>
              <w:p w:rsidR="00161B8A" w:rsidRDefault="00161B8A" w:rsidP="005941B5">
                <w:pPr>
                  <w:jc w:val="right"/>
                  <w:rPr>
                    <w:szCs w:val="21"/>
                  </w:rPr>
                </w:pPr>
              </w:p>
            </w:tc>
            <w:tc>
              <w:tcPr>
                <w:tcW w:w="1158" w:type="pct"/>
                <w:shd w:val="clear" w:color="auto" w:fill="auto"/>
              </w:tcPr>
              <w:p w:rsidR="00161B8A" w:rsidRDefault="00161B8A" w:rsidP="005941B5">
                <w:pPr>
                  <w:jc w:val="right"/>
                  <w:rPr>
                    <w:szCs w:val="21"/>
                  </w:rPr>
                </w:pPr>
              </w:p>
            </w:tc>
          </w:tr>
          <w:tr w:rsidR="00161B8A" w:rsidTr="005941B5">
            <w:trPr>
              <w:jc w:val="center"/>
            </w:trPr>
            <w:sdt>
              <w:sdtPr>
                <w:tag w:val="_PLD_7f2583be71b24e09aa8e85909639b83e"/>
                <w:id w:val="9609396"/>
                <w:lock w:val="sdtLocked"/>
              </w:sdtPr>
              <w:sdtEndPr/>
              <w:sdtContent>
                <w:tc>
                  <w:tcPr>
                    <w:tcW w:w="1478" w:type="pct"/>
                    <w:shd w:val="clear" w:color="auto" w:fill="auto"/>
                    <w:vAlign w:val="center"/>
                  </w:tcPr>
                  <w:p w:rsidR="00161B8A" w:rsidRDefault="00161B8A" w:rsidP="005941B5">
                    <w:pPr>
                      <w:jc w:val="center"/>
                      <w:rPr>
                        <w:szCs w:val="21"/>
                      </w:rPr>
                    </w:pPr>
                    <w:r>
                      <w:rPr>
                        <w:szCs w:val="21"/>
                      </w:rPr>
                      <w:t>合计</w:t>
                    </w:r>
                  </w:p>
                </w:tc>
              </w:sdtContent>
            </w:sdt>
            <w:tc>
              <w:tcPr>
                <w:tcW w:w="1196" w:type="pct"/>
                <w:shd w:val="clear" w:color="auto" w:fill="auto"/>
              </w:tcPr>
              <w:p w:rsidR="00161B8A" w:rsidRDefault="00161B8A" w:rsidP="005941B5">
                <w:pPr>
                  <w:jc w:val="right"/>
                  <w:rPr>
                    <w:szCs w:val="21"/>
                  </w:rPr>
                </w:pPr>
                <w:r>
                  <w:t>59,420.50</w:t>
                </w:r>
              </w:p>
            </w:tc>
            <w:tc>
              <w:tcPr>
                <w:tcW w:w="1168" w:type="pct"/>
                <w:shd w:val="clear" w:color="auto" w:fill="auto"/>
              </w:tcPr>
              <w:p w:rsidR="00161B8A" w:rsidRDefault="00161B8A" w:rsidP="005941B5">
                <w:pPr>
                  <w:jc w:val="right"/>
                  <w:rPr>
                    <w:szCs w:val="21"/>
                  </w:rPr>
                </w:pPr>
                <w:r>
                  <w:t>594.21</w:t>
                </w:r>
              </w:p>
            </w:tc>
            <w:tc>
              <w:tcPr>
                <w:tcW w:w="1158" w:type="pct"/>
                <w:shd w:val="clear" w:color="auto" w:fill="auto"/>
              </w:tcPr>
              <w:p w:rsidR="00161B8A" w:rsidRDefault="00161B8A" w:rsidP="005941B5">
                <w:pPr>
                  <w:jc w:val="right"/>
                  <w:rPr>
                    <w:szCs w:val="21"/>
                  </w:rPr>
                </w:pPr>
                <w:r>
                  <w:t>1.00</w:t>
                </w:r>
              </w:p>
            </w:tc>
          </w:tr>
        </w:tbl>
        <w:p w:rsidR="0036046F" w:rsidRDefault="00E909B4">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36046F" w:rsidRDefault="00546E80">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Locked"/>
            <w:placeholder>
              <w:docPart w:val="GBC22222222222222222222222222222"/>
            </w:placeholder>
          </w:sdtPr>
          <w:sdtEndPr/>
          <w:sdtContent>
            <w:p w:rsidR="00161B8A" w:rsidRDefault="009C38D8" w:rsidP="00161B8A">
              <w:pPr>
                <w:tabs>
                  <w:tab w:val="left" w:pos="9720"/>
                </w:tabs>
                <w:rPr>
                  <w:szCs w:val="21"/>
                </w:rPr>
              </w:pPr>
              <w:r w:rsidRPr="009B1EEB">
                <w:rPr>
                  <w:szCs w:val="21"/>
                </w:rPr>
                <w:fldChar w:fldCharType="begin"/>
              </w:r>
              <w:r w:rsidR="00161B8A" w:rsidRPr="009B1EEB">
                <w:rPr>
                  <w:szCs w:val="21"/>
                </w:rPr>
                <w:instrText xml:space="preserve">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36046F" w:rsidRDefault="00546E80">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EndPr/>
          <w:sdtContent>
            <w:p w:rsidR="00161B8A" w:rsidRDefault="009C38D8" w:rsidP="00161B8A">
              <w:pPr>
                <w:spacing w:before="60" w:after="60"/>
                <w:rPr>
                  <w:szCs w:val="21"/>
                </w:rPr>
              </w:pPr>
              <w:r w:rsidRPr="009B1EEB">
                <w:rPr>
                  <w:szCs w:val="21"/>
                </w:rPr>
                <w:fldChar w:fldCharType="begin"/>
              </w:r>
              <w:r w:rsidR="00161B8A" w:rsidRPr="009B1EEB">
                <w:rPr>
                  <w:szCs w:val="21"/>
                </w:rPr>
                <w:instrText xml:space="preserve">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sdt>
          <w:sdtPr>
            <w:rPr>
              <w:szCs w:val="21"/>
            </w:rPr>
            <w:alias w:val="采用其他方法计提坏账准备的应收账款说明"/>
            <w:tag w:val="_GBC_d2f9c760199e4969b56a1ceb43692052"/>
            <w:id w:val="1217630436"/>
            <w:lock w:val="sdtLocked"/>
          </w:sdtPr>
          <w:sdtEndPr/>
          <w:sdtContent>
            <w:p w:rsidR="00161B8A" w:rsidRDefault="001E4BE2">
              <w:pPr>
                <w:rPr>
                  <w:szCs w:val="21"/>
                </w:rPr>
              </w:pPr>
              <w:r>
                <w:rPr>
                  <w:rFonts w:hint="eastAsia"/>
                  <w:szCs w:val="21"/>
                </w:rPr>
                <w:t xml:space="preserve">                                                       单位：元      币种：人民币</w:t>
              </w:r>
            </w:p>
            <w:tbl>
              <w:tblPr>
                <w:tblW w:w="9214" w:type="dxa"/>
                <w:jc w:val="center"/>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141"/>
                <w:gridCol w:w="2392"/>
                <w:gridCol w:w="2392"/>
                <w:gridCol w:w="2289"/>
              </w:tblGrid>
              <w:tr w:rsidR="00161B8A" w:rsidRPr="009B0DD4" w:rsidTr="005941B5">
                <w:trPr>
                  <w:trHeight w:val="346"/>
                  <w:tblHeader/>
                  <w:jc w:val="center"/>
                </w:trPr>
                <w:tc>
                  <w:tcPr>
                    <w:tcW w:w="2141" w:type="dxa"/>
                    <w:vMerge w:val="restart"/>
                    <w:shd w:val="clear" w:color="auto" w:fill="auto"/>
                    <w:vAlign w:val="center"/>
                  </w:tcPr>
                  <w:p w:rsidR="00161B8A" w:rsidRPr="009B0DD4" w:rsidRDefault="00161B8A" w:rsidP="005941B5">
                    <w:pPr>
                      <w:spacing w:line="400" w:lineRule="exact"/>
                      <w:jc w:val="center"/>
                      <w:rPr>
                        <w:rFonts w:ascii="Arial" w:hAnsi="Arial" w:cs="Arial"/>
                        <w:szCs w:val="21"/>
                      </w:rPr>
                    </w:pPr>
                    <w:r w:rsidRPr="009B0DD4">
                      <w:rPr>
                        <w:rFonts w:ascii="Arial" w:cs="Arial"/>
                        <w:szCs w:val="21"/>
                      </w:rPr>
                      <w:t>组合名称</w:t>
                    </w:r>
                  </w:p>
                </w:tc>
                <w:tc>
                  <w:tcPr>
                    <w:tcW w:w="7073" w:type="dxa"/>
                    <w:gridSpan w:val="3"/>
                    <w:shd w:val="clear" w:color="auto" w:fill="auto"/>
                    <w:vAlign w:val="center"/>
                  </w:tcPr>
                  <w:p w:rsidR="00161B8A" w:rsidRPr="009B0DD4" w:rsidRDefault="00161B8A" w:rsidP="005941B5">
                    <w:pPr>
                      <w:spacing w:line="400" w:lineRule="exact"/>
                      <w:jc w:val="center"/>
                      <w:rPr>
                        <w:rFonts w:ascii="Arial" w:hAnsi="Arial" w:cs="Arial"/>
                        <w:szCs w:val="21"/>
                      </w:rPr>
                    </w:pPr>
                    <w:r>
                      <w:rPr>
                        <w:rFonts w:ascii="Arial" w:cs="Arial" w:hint="eastAsia"/>
                        <w:szCs w:val="21"/>
                      </w:rPr>
                      <w:t>年末余额</w:t>
                    </w:r>
                  </w:p>
                </w:tc>
              </w:tr>
              <w:tr w:rsidR="00161B8A" w:rsidRPr="009B0DD4" w:rsidTr="005941B5">
                <w:trPr>
                  <w:trHeight w:val="346"/>
                  <w:tblHeader/>
                  <w:jc w:val="center"/>
                </w:trPr>
                <w:tc>
                  <w:tcPr>
                    <w:tcW w:w="2141" w:type="dxa"/>
                    <w:vMerge/>
                    <w:shd w:val="clear" w:color="auto" w:fill="auto"/>
                    <w:vAlign w:val="center"/>
                  </w:tcPr>
                  <w:p w:rsidR="00161B8A" w:rsidRPr="009B0DD4" w:rsidRDefault="00161B8A" w:rsidP="005941B5">
                    <w:pPr>
                      <w:spacing w:line="400" w:lineRule="exact"/>
                      <w:jc w:val="center"/>
                      <w:rPr>
                        <w:rFonts w:ascii="Arial" w:cs="Arial"/>
                        <w:szCs w:val="21"/>
                      </w:rPr>
                    </w:pPr>
                  </w:p>
                </w:tc>
                <w:tc>
                  <w:tcPr>
                    <w:tcW w:w="2392" w:type="dxa"/>
                    <w:shd w:val="clear" w:color="auto" w:fill="auto"/>
                    <w:vAlign w:val="center"/>
                  </w:tcPr>
                  <w:p w:rsidR="00161B8A" w:rsidRPr="009B0DD4" w:rsidRDefault="00161B8A" w:rsidP="005941B5">
                    <w:pPr>
                      <w:spacing w:line="400" w:lineRule="exact"/>
                      <w:jc w:val="center"/>
                      <w:rPr>
                        <w:rFonts w:ascii="Arial" w:cs="Arial"/>
                        <w:szCs w:val="21"/>
                      </w:rPr>
                    </w:pPr>
                    <w:r>
                      <w:rPr>
                        <w:rFonts w:ascii="Arial" w:cs="Arial" w:hint="eastAsia"/>
                        <w:szCs w:val="21"/>
                      </w:rPr>
                      <w:t>应收账款</w:t>
                    </w:r>
                  </w:p>
                </w:tc>
                <w:tc>
                  <w:tcPr>
                    <w:tcW w:w="2392" w:type="dxa"/>
                    <w:shd w:val="clear" w:color="auto" w:fill="auto"/>
                    <w:vAlign w:val="center"/>
                  </w:tcPr>
                  <w:p w:rsidR="00161B8A" w:rsidRPr="009B0DD4" w:rsidRDefault="00161B8A" w:rsidP="005941B5">
                    <w:pPr>
                      <w:spacing w:line="400" w:lineRule="exact"/>
                      <w:jc w:val="center"/>
                      <w:rPr>
                        <w:rFonts w:ascii="Arial" w:cs="Arial"/>
                        <w:szCs w:val="21"/>
                      </w:rPr>
                    </w:pPr>
                    <w:r>
                      <w:rPr>
                        <w:rFonts w:ascii="Arial" w:cs="Arial" w:hint="eastAsia"/>
                        <w:szCs w:val="21"/>
                      </w:rPr>
                      <w:t>坏账准备</w:t>
                    </w:r>
                  </w:p>
                </w:tc>
                <w:tc>
                  <w:tcPr>
                    <w:tcW w:w="2289" w:type="dxa"/>
                    <w:shd w:val="clear" w:color="auto" w:fill="auto"/>
                    <w:vAlign w:val="bottom"/>
                  </w:tcPr>
                  <w:p w:rsidR="00161B8A" w:rsidRPr="009B0DD4" w:rsidRDefault="00161B8A" w:rsidP="005941B5">
                    <w:pPr>
                      <w:spacing w:line="400" w:lineRule="exact"/>
                      <w:jc w:val="center"/>
                      <w:rPr>
                        <w:rFonts w:ascii="Arial" w:cs="Arial"/>
                        <w:szCs w:val="21"/>
                      </w:rPr>
                    </w:pPr>
                    <w:r>
                      <w:rPr>
                        <w:rFonts w:ascii="Arial" w:hAnsi="Arial" w:cs="Arial" w:hint="eastAsia"/>
                        <w:szCs w:val="21"/>
                      </w:rPr>
                      <w:t>计提比例</w:t>
                    </w:r>
                  </w:p>
                </w:tc>
              </w:tr>
              <w:tr w:rsidR="00161B8A" w:rsidTr="005941B5">
                <w:trPr>
                  <w:trHeight w:val="346"/>
                  <w:jc w:val="center"/>
                </w:trPr>
                <w:tc>
                  <w:tcPr>
                    <w:tcW w:w="2141" w:type="dxa"/>
                    <w:shd w:val="clear" w:color="auto" w:fill="auto"/>
                    <w:vAlign w:val="center"/>
                  </w:tcPr>
                  <w:p w:rsidR="00161B8A" w:rsidRDefault="00161B8A" w:rsidP="005941B5">
                    <w:pPr>
                      <w:rPr>
                        <w:szCs w:val="21"/>
                      </w:rPr>
                    </w:pPr>
                    <w:r>
                      <w:rPr>
                        <w:rFonts w:hint="eastAsia"/>
                        <w:szCs w:val="21"/>
                      </w:rPr>
                      <w:t>关联方应收款项组合</w:t>
                    </w:r>
                  </w:p>
                </w:tc>
                <w:tc>
                  <w:tcPr>
                    <w:tcW w:w="2392" w:type="dxa"/>
                    <w:shd w:val="clear" w:color="auto" w:fill="auto"/>
                    <w:vAlign w:val="center"/>
                  </w:tcPr>
                  <w:p w:rsidR="00161B8A" w:rsidRPr="001E4BE2" w:rsidRDefault="00161B8A" w:rsidP="005941B5">
                    <w:pPr>
                      <w:jc w:val="right"/>
                      <w:rPr>
                        <w:rFonts w:cs="Arial"/>
                        <w:color w:val="000000"/>
                        <w:szCs w:val="21"/>
                      </w:rPr>
                    </w:pPr>
                    <w:r w:rsidRPr="001E4BE2">
                      <w:rPr>
                        <w:rFonts w:cs="Arial"/>
                        <w:color w:val="000000"/>
                        <w:szCs w:val="21"/>
                      </w:rPr>
                      <w:t xml:space="preserve">296,902,685.10 </w:t>
                    </w:r>
                  </w:p>
                </w:tc>
                <w:tc>
                  <w:tcPr>
                    <w:tcW w:w="2392" w:type="dxa"/>
                    <w:shd w:val="clear" w:color="auto" w:fill="auto"/>
                    <w:vAlign w:val="center"/>
                  </w:tcPr>
                  <w:p w:rsidR="00161B8A" w:rsidRDefault="00161B8A" w:rsidP="005941B5">
                    <w:pPr>
                      <w:jc w:val="right"/>
                      <w:rPr>
                        <w:rFonts w:ascii="Arial" w:hAnsi="Arial" w:cs="Arial"/>
                        <w:color w:val="000000"/>
                        <w:szCs w:val="21"/>
                      </w:rPr>
                    </w:pPr>
                    <w:r>
                      <w:rPr>
                        <w:rFonts w:ascii="Arial" w:hAnsi="Arial" w:cs="Arial"/>
                        <w:color w:val="000000"/>
                        <w:szCs w:val="21"/>
                      </w:rPr>
                      <w:t xml:space="preserve">　</w:t>
                    </w:r>
                  </w:p>
                </w:tc>
                <w:tc>
                  <w:tcPr>
                    <w:tcW w:w="2289" w:type="dxa"/>
                    <w:shd w:val="clear" w:color="auto" w:fill="auto"/>
                    <w:vAlign w:val="center"/>
                  </w:tcPr>
                  <w:p w:rsidR="00161B8A" w:rsidRDefault="00161B8A" w:rsidP="005941B5">
                    <w:pPr>
                      <w:jc w:val="right"/>
                      <w:rPr>
                        <w:rFonts w:ascii="Arial" w:hAnsi="Arial" w:cs="Arial"/>
                        <w:color w:val="000000"/>
                        <w:szCs w:val="21"/>
                      </w:rPr>
                    </w:pPr>
                    <w:r>
                      <w:rPr>
                        <w:rFonts w:ascii="Arial" w:hAnsi="Arial" w:cs="Arial"/>
                        <w:color w:val="000000"/>
                        <w:szCs w:val="21"/>
                      </w:rPr>
                      <w:t xml:space="preserve">　</w:t>
                    </w:r>
                  </w:p>
                </w:tc>
              </w:tr>
              <w:tr w:rsidR="00161B8A" w:rsidTr="005941B5">
                <w:trPr>
                  <w:trHeight w:val="346"/>
                  <w:jc w:val="center"/>
                </w:trPr>
                <w:tc>
                  <w:tcPr>
                    <w:tcW w:w="2141" w:type="dxa"/>
                    <w:shd w:val="clear" w:color="auto" w:fill="auto"/>
                    <w:vAlign w:val="center"/>
                  </w:tcPr>
                  <w:p w:rsidR="00161B8A" w:rsidRDefault="00161B8A" w:rsidP="005941B5">
                    <w:pPr>
                      <w:jc w:val="center"/>
                      <w:rPr>
                        <w:color w:val="000000"/>
                        <w:szCs w:val="21"/>
                      </w:rPr>
                    </w:pPr>
                    <w:r>
                      <w:rPr>
                        <w:rFonts w:hint="eastAsia"/>
                        <w:color w:val="000000"/>
                        <w:szCs w:val="21"/>
                      </w:rPr>
                      <w:t>合</w:t>
                    </w:r>
                    <w:r>
                      <w:rPr>
                        <w:rFonts w:ascii="Arial" w:hAnsi="Arial" w:cs="Arial"/>
                        <w:color w:val="000000"/>
                        <w:szCs w:val="21"/>
                      </w:rPr>
                      <w:t xml:space="preserve">  </w:t>
                    </w:r>
                    <w:r>
                      <w:rPr>
                        <w:rFonts w:hint="eastAsia"/>
                        <w:color w:val="000000"/>
                        <w:szCs w:val="21"/>
                      </w:rPr>
                      <w:t>计</w:t>
                    </w:r>
                  </w:p>
                </w:tc>
                <w:tc>
                  <w:tcPr>
                    <w:tcW w:w="2392" w:type="dxa"/>
                    <w:shd w:val="clear" w:color="auto" w:fill="auto"/>
                    <w:vAlign w:val="center"/>
                  </w:tcPr>
                  <w:p w:rsidR="00161B8A" w:rsidRPr="001E4BE2" w:rsidRDefault="00161B8A" w:rsidP="005941B5">
                    <w:pPr>
                      <w:jc w:val="right"/>
                      <w:rPr>
                        <w:rFonts w:cs="Arial"/>
                        <w:color w:val="000000"/>
                        <w:szCs w:val="21"/>
                      </w:rPr>
                    </w:pPr>
                    <w:r w:rsidRPr="001E4BE2">
                      <w:rPr>
                        <w:rFonts w:cs="Arial"/>
                        <w:color w:val="000000"/>
                        <w:szCs w:val="21"/>
                      </w:rPr>
                      <w:t xml:space="preserve">296,902,685.10 </w:t>
                    </w:r>
                  </w:p>
                </w:tc>
                <w:tc>
                  <w:tcPr>
                    <w:tcW w:w="2392" w:type="dxa"/>
                    <w:shd w:val="clear" w:color="auto" w:fill="auto"/>
                    <w:vAlign w:val="center"/>
                  </w:tcPr>
                  <w:p w:rsidR="00161B8A" w:rsidRDefault="00161B8A" w:rsidP="005941B5">
                    <w:pPr>
                      <w:jc w:val="right"/>
                      <w:rPr>
                        <w:rFonts w:ascii="Arial" w:hAnsi="Arial" w:cs="Arial"/>
                        <w:color w:val="000000"/>
                        <w:szCs w:val="21"/>
                      </w:rPr>
                    </w:pPr>
                    <w:r>
                      <w:rPr>
                        <w:rFonts w:ascii="Arial" w:hAnsi="Arial" w:cs="Arial"/>
                        <w:color w:val="000000"/>
                        <w:szCs w:val="21"/>
                      </w:rPr>
                      <w:t xml:space="preserve">　</w:t>
                    </w:r>
                  </w:p>
                </w:tc>
                <w:tc>
                  <w:tcPr>
                    <w:tcW w:w="2289" w:type="dxa"/>
                    <w:shd w:val="clear" w:color="auto" w:fill="auto"/>
                    <w:vAlign w:val="center"/>
                  </w:tcPr>
                  <w:p w:rsidR="00161B8A" w:rsidRDefault="00161B8A" w:rsidP="005941B5">
                    <w:pPr>
                      <w:jc w:val="right"/>
                      <w:rPr>
                        <w:rFonts w:ascii="Arial" w:hAnsi="Arial" w:cs="Arial"/>
                        <w:color w:val="000000"/>
                        <w:szCs w:val="21"/>
                      </w:rPr>
                    </w:pPr>
                    <w:r>
                      <w:rPr>
                        <w:rFonts w:ascii="Arial" w:hAnsi="Arial" w:cs="Arial"/>
                        <w:color w:val="000000"/>
                        <w:szCs w:val="21"/>
                      </w:rPr>
                      <w:t xml:space="preserve">　</w:t>
                    </w:r>
                  </w:p>
                </w:tc>
              </w:tr>
            </w:tbl>
            <w:p w:rsidR="0036046F" w:rsidRDefault="00E909B4">
              <w:pPr>
                <w:rPr>
                  <w:szCs w:val="21"/>
                </w:rPr>
              </w:pPr>
            </w:p>
          </w:sdtContent>
        </w:sdt>
      </w:sdtContent>
    </w:sdt>
    <w:sdt>
      <w:sdtPr>
        <w:rPr>
          <w:rFonts w:ascii="宋体" w:eastAsia="宋体" w:hAnsi="宋体" w:cs="宋体" w:hint="eastAsia"/>
          <w:b w:val="0"/>
          <w:bCs w:val="0"/>
          <w:kern w:val="0"/>
          <w:szCs w:val="24"/>
        </w:rPr>
        <w:alias w:val="模块:本期计提、收回或转回的坏账准备情况："/>
        <w:tag w:val="_GBC_8fa92faa63844ae7a3080f8591c6ff70"/>
        <w:id w:val="-1495251206"/>
        <w:lock w:val="sdtLocked"/>
        <w:placeholder>
          <w:docPart w:val="GBC22222222222222222222222222222"/>
        </w:placeholder>
      </w:sdtPr>
      <w:sdtEndPr>
        <w:rPr>
          <w:szCs w:val="21"/>
        </w:rPr>
      </w:sdtEndPr>
      <w:sdtContent>
        <w:p w:rsidR="0036046F" w:rsidRDefault="00546E80" w:rsidP="00DE52BD">
          <w:pPr>
            <w:pStyle w:val="4"/>
            <w:numPr>
              <w:ilvl w:val="3"/>
              <w:numId w:val="186"/>
            </w:numPr>
            <w:ind w:left="424" w:hangingChars="202" w:hanging="424"/>
          </w:pPr>
          <w:r>
            <w:rPr>
              <w:rFonts w:hint="eastAsia"/>
            </w:rPr>
            <w:t>本期计提、收回或转回的坏账准备情况</w:t>
          </w:r>
        </w:p>
        <w:p w:rsidR="0036046F" w:rsidRDefault="00546E80">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EndPr>
              <w:rPr>
                <w:rFonts w:asciiTheme="minorEastAsia" w:eastAsiaTheme="minorEastAsia" w:hAnsiTheme="minorEastAsia"/>
              </w:rPr>
            </w:sdtEndPr>
            <w:sdtContent>
              <w:r w:rsidR="00161B8A" w:rsidRPr="00161B8A">
                <w:rPr>
                  <w:rFonts w:asciiTheme="minorEastAsia" w:eastAsiaTheme="minorEastAsia" w:hAnsiTheme="minorEastAsia" w:cs="Arial" w:hint="eastAsia"/>
                  <w:noProof/>
                  <w:szCs w:val="21"/>
                </w:rPr>
                <w:t>-7,194.82</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EndPr/>
            <w:sdtContent>
              <w:r w:rsidR="00161B8A">
                <w:rPr>
                  <w:rFonts w:hint="eastAsia"/>
                  <w:szCs w:val="21"/>
                </w:rPr>
                <w:t>0</w:t>
              </w:r>
            </w:sdtContent>
          </w:sdt>
          <w:r>
            <w:rPr>
              <w:szCs w:val="21"/>
            </w:rPr>
            <w:t>元。</w:t>
          </w:r>
        </w:p>
        <w:p w:rsidR="0036046F" w:rsidRDefault="00E909B4">
          <w:pPr>
            <w:rPr>
              <w:szCs w:val="21"/>
            </w:rPr>
          </w:pPr>
        </w:p>
      </w:sdtContent>
    </w:sdt>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36046F" w:rsidRDefault="00546E80">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EndPr/>
          <w:sdtContent>
            <w:p w:rsidR="00161B8A" w:rsidRDefault="009C38D8" w:rsidP="00161B8A">
              <w:pPr>
                <w:rPr>
                  <w:szCs w:val="21"/>
                </w:rPr>
              </w:pPr>
              <w:r w:rsidRPr="009B1EEB">
                <w:fldChar w:fldCharType="begin"/>
              </w:r>
              <w:r w:rsidR="00161B8A" w:rsidRPr="009B1EEB">
                <w:instrText xml:space="preserve">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p w:rsidR="0036046F" w:rsidRDefault="00E909B4" w:rsidP="00DE52BD">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36046F" w:rsidRDefault="00546E80" w:rsidP="00DE52BD">
          <w:pPr>
            <w:pStyle w:val="4"/>
            <w:numPr>
              <w:ilvl w:val="3"/>
              <w:numId w:val="18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EndPr/>
          <w:sdtContent>
            <w:p w:rsidR="0036046F" w:rsidRDefault="009C38D8" w:rsidP="00161B8A">
              <w:pPr>
                <w:rPr>
                  <w:szCs w:val="21"/>
                </w:rPr>
              </w:pPr>
              <w:r w:rsidRPr="009B1EEB">
                <w:fldChar w:fldCharType="begin"/>
              </w:r>
              <w:r w:rsidR="00161B8A" w:rsidRPr="009B1EEB">
                <w:instrText xml:space="preserve">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p w:rsidR="0036046F" w:rsidRDefault="00546E80">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EndPr/>
          <w:sdtContent>
            <w:p w:rsidR="00161B8A" w:rsidRDefault="009C38D8" w:rsidP="00161B8A">
              <w:pPr>
                <w:rPr>
                  <w:szCs w:val="21"/>
                </w:rPr>
              </w:pPr>
              <w:r w:rsidRPr="009B1EEB">
                <w:rPr>
                  <w:szCs w:val="21"/>
                </w:rPr>
                <w:fldChar w:fldCharType="begin"/>
              </w:r>
              <w:r w:rsidR="00161B8A" w:rsidRPr="009B1EEB">
                <w:rPr>
                  <w:szCs w:val="21"/>
                </w:rPr>
                <w:instrText xml:space="preserve">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p w:rsidR="0036046F" w:rsidRDefault="00E909B4"/>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36046F" w:rsidRDefault="00546E80" w:rsidP="00DE52BD">
          <w:pPr>
            <w:pStyle w:val="4"/>
            <w:numPr>
              <w:ilvl w:val="3"/>
              <w:numId w:val="186"/>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EndPr/>
          <w:sdtContent>
            <w:p w:rsidR="0036046F" w:rsidRDefault="009C38D8">
              <w:pPr>
                <w:snapToGrid w:val="0"/>
                <w:spacing w:line="240" w:lineRule="atLeast"/>
                <w:rPr>
                  <w:szCs w:val="21"/>
                </w:rPr>
              </w:pPr>
              <w:r w:rsidRPr="009B1EEB">
                <w:rPr>
                  <w:szCs w:val="21"/>
                </w:rPr>
                <w:fldChar w:fldCharType="begin"/>
              </w:r>
              <w:r w:rsidR="00161B8A" w:rsidRPr="009B1EEB">
                <w:rPr>
                  <w:szCs w:val="21"/>
                </w:rPr>
                <w:instrText xml:space="preserve"> 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161B8A" w:rsidRDefault="00161B8A">
              <w:pPr>
                <w:snapToGrid w:val="0"/>
                <w:spacing w:line="240" w:lineRule="atLeast"/>
                <w:rPr>
                  <w:szCs w:val="21"/>
                </w:rPr>
              </w:pPr>
            </w:p>
            <w:tbl>
              <w:tblPr>
                <w:tblW w:w="5000" w:type="pct"/>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3586"/>
                <w:gridCol w:w="1253"/>
                <w:gridCol w:w="1948"/>
                <w:gridCol w:w="1395"/>
                <w:gridCol w:w="867"/>
              </w:tblGrid>
              <w:tr w:rsidR="00161B8A" w:rsidRPr="009770CE" w:rsidTr="005941B5">
                <w:trPr>
                  <w:trHeight w:val="369"/>
                  <w:tblHeader/>
                </w:trPr>
                <w:tc>
                  <w:tcPr>
                    <w:tcW w:w="1981"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单位名称</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款项性质</w:t>
                    </w:r>
                  </w:p>
                </w:tc>
                <w:tc>
                  <w:tcPr>
                    <w:tcW w:w="1076"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年末余额</w:t>
                    </w:r>
                  </w:p>
                </w:tc>
                <w:tc>
                  <w:tcPr>
                    <w:tcW w:w="771" w:type="pct"/>
                    <w:shd w:val="clear" w:color="auto" w:fill="auto"/>
                    <w:vAlign w:val="center"/>
                    <w:hideMark/>
                  </w:tcPr>
                  <w:p w:rsidR="00161B8A" w:rsidRPr="009770CE" w:rsidRDefault="00161B8A" w:rsidP="005941B5">
                    <w:pPr>
                      <w:jc w:val="center"/>
                      <w:rPr>
                        <w:color w:val="000000"/>
                        <w:szCs w:val="21"/>
                      </w:rPr>
                    </w:pPr>
                    <w:r w:rsidRPr="009770CE">
                      <w:rPr>
                        <w:rFonts w:hint="eastAsia"/>
                        <w:color w:val="000000"/>
                        <w:szCs w:val="21"/>
                      </w:rPr>
                      <w:t>占年末余额合计数的比例（</w:t>
                    </w:r>
                    <w:r w:rsidRPr="009770CE">
                      <w:rPr>
                        <w:rFonts w:ascii="Arial" w:hAnsi="Arial" w:cs="Arial"/>
                        <w:color w:val="000000"/>
                        <w:szCs w:val="21"/>
                      </w:rPr>
                      <w:t>%</w:t>
                    </w:r>
                    <w:r w:rsidRPr="009770CE">
                      <w:rPr>
                        <w:rFonts w:hint="eastAsia"/>
                        <w:color w:val="000000"/>
                        <w:szCs w:val="21"/>
                      </w:rPr>
                      <w:t>）</w:t>
                    </w:r>
                  </w:p>
                </w:tc>
                <w:tc>
                  <w:tcPr>
                    <w:tcW w:w="479" w:type="pct"/>
                    <w:shd w:val="clear" w:color="auto" w:fill="auto"/>
                    <w:vAlign w:val="center"/>
                    <w:hideMark/>
                  </w:tcPr>
                  <w:p w:rsidR="00161B8A" w:rsidRPr="009770CE" w:rsidRDefault="00161B8A" w:rsidP="005941B5">
                    <w:pPr>
                      <w:jc w:val="center"/>
                      <w:rPr>
                        <w:color w:val="000000"/>
                        <w:szCs w:val="21"/>
                      </w:rPr>
                    </w:pPr>
                    <w:r w:rsidRPr="009770CE">
                      <w:rPr>
                        <w:rFonts w:hint="eastAsia"/>
                        <w:color w:val="000000"/>
                        <w:szCs w:val="21"/>
                      </w:rPr>
                      <w:t>坏账准备年末余额</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rPr>
                        <w:color w:val="000000"/>
                        <w:szCs w:val="21"/>
                      </w:rPr>
                    </w:pPr>
                    <w:r w:rsidRPr="009770CE">
                      <w:rPr>
                        <w:rFonts w:hint="eastAsia"/>
                        <w:color w:val="000000"/>
                        <w:szCs w:val="21"/>
                      </w:rPr>
                      <w:t>武钢集团昆明钢铁股份有限公司新区分公司</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货款</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215,550,412.67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72.59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rPr>
                        <w:color w:val="000000"/>
                        <w:szCs w:val="21"/>
                      </w:rPr>
                    </w:pPr>
                    <w:r w:rsidRPr="009770CE">
                      <w:rPr>
                        <w:rFonts w:hint="eastAsia"/>
                        <w:color w:val="000000"/>
                        <w:szCs w:val="21"/>
                      </w:rPr>
                      <w:t>武钢集团昆明钢铁股份有限公司安宁</w:t>
                    </w:r>
                    <w:r w:rsidRPr="009770CE">
                      <w:rPr>
                        <w:rFonts w:hint="eastAsia"/>
                        <w:color w:val="000000"/>
                        <w:szCs w:val="21"/>
                      </w:rPr>
                      <w:lastRenderedPageBreak/>
                      <w:t>分公司</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lastRenderedPageBreak/>
                      <w:t>货款</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57,605,459.09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19.40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rPr>
                        <w:color w:val="000000"/>
                        <w:szCs w:val="21"/>
                      </w:rPr>
                    </w:pPr>
                    <w:r w:rsidRPr="009770CE">
                      <w:rPr>
                        <w:rFonts w:hint="eastAsia"/>
                        <w:color w:val="000000"/>
                        <w:szCs w:val="21"/>
                      </w:rPr>
                      <w:lastRenderedPageBreak/>
                      <w:t>玉溪新兴钢铁有限公司</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货款</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10,837,596.59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3.65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rPr>
                        <w:color w:val="000000"/>
                        <w:szCs w:val="21"/>
                      </w:rPr>
                    </w:pPr>
                    <w:r w:rsidRPr="009770CE">
                      <w:rPr>
                        <w:rFonts w:hint="eastAsia"/>
                        <w:color w:val="000000"/>
                        <w:szCs w:val="21"/>
                      </w:rPr>
                      <w:t>云南昆钢重型装备制造集团有限公司</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货款</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10,729,561.78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3.61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rPr>
                        <w:color w:val="000000"/>
                        <w:szCs w:val="21"/>
                      </w:rPr>
                    </w:pPr>
                    <w:r w:rsidRPr="009770CE">
                      <w:rPr>
                        <w:rFonts w:hint="eastAsia"/>
                        <w:color w:val="000000"/>
                        <w:szCs w:val="21"/>
                      </w:rPr>
                      <w:t>昆明华凌高恒磁性材料有限公司</w:t>
                    </w:r>
                  </w:p>
                </w:tc>
                <w:tc>
                  <w:tcPr>
                    <w:tcW w:w="692"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货款</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1,074,416.65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0.36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r w:rsidR="00161B8A" w:rsidRPr="009770CE" w:rsidTr="005941B5">
                <w:trPr>
                  <w:trHeight w:val="369"/>
                </w:trPr>
                <w:tc>
                  <w:tcPr>
                    <w:tcW w:w="1981" w:type="pct"/>
                    <w:shd w:val="clear" w:color="auto" w:fill="auto"/>
                    <w:noWrap/>
                    <w:vAlign w:val="center"/>
                    <w:hideMark/>
                  </w:tcPr>
                  <w:p w:rsidR="00161B8A" w:rsidRPr="009770CE" w:rsidRDefault="00161B8A" w:rsidP="005941B5">
                    <w:pPr>
                      <w:jc w:val="center"/>
                      <w:rPr>
                        <w:color w:val="000000"/>
                        <w:szCs w:val="21"/>
                      </w:rPr>
                    </w:pPr>
                    <w:r w:rsidRPr="009770CE">
                      <w:rPr>
                        <w:rFonts w:hint="eastAsia"/>
                        <w:color w:val="000000"/>
                        <w:szCs w:val="21"/>
                      </w:rPr>
                      <w:t>合</w:t>
                    </w:r>
                    <w:r w:rsidRPr="009770CE">
                      <w:rPr>
                        <w:rFonts w:ascii="Arial" w:hAnsi="Arial" w:cs="Arial"/>
                        <w:color w:val="000000"/>
                        <w:szCs w:val="21"/>
                      </w:rPr>
                      <w:t xml:space="preserve">   </w:t>
                    </w:r>
                    <w:r w:rsidRPr="009770CE">
                      <w:rPr>
                        <w:rFonts w:hint="eastAsia"/>
                        <w:color w:val="000000"/>
                        <w:szCs w:val="21"/>
                      </w:rPr>
                      <w:t>计</w:t>
                    </w:r>
                  </w:p>
                </w:tc>
                <w:tc>
                  <w:tcPr>
                    <w:tcW w:w="692"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c>
                  <w:tcPr>
                    <w:tcW w:w="1076"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295,797,446.78 </w:t>
                    </w:r>
                  </w:p>
                </w:tc>
                <w:tc>
                  <w:tcPr>
                    <w:tcW w:w="771" w:type="pct"/>
                    <w:shd w:val="clear" w:color="auto" w:fill="auto"/>
                    <w:noWrap/>
                    <w:vAlign w:val="center"/>
                    <w:hideMark/>
                  </w:tcPr>
                  <w:p w:rsidR="00161B8A" w:rsidRPr="002638EC" w:rsidRDefault="00161B8A" w:rsidP="005941B5">
                    <w:pPr>
                      <w:jc w:val="right"/>
                      <w:rPr>
                        <w:rFonts w:cs="Arial"/>
                        <w:color w:val="000000"/>
                        <w:szCs w:val="21"/>
                      </w:rPr>
                    </w:pPr>
                    <w:r w:rsidRPr="002638EC">
                      <w:rPr>
                        <w:rFonts w:cs="Arial"/>
                        <w:color w:val="000000"/>
                        <w:szCs w:val="21"/>
                      </w:rPr>
                      <w:t xml:space="preserve">99.61 </w:t>
                    </w:r>
                  </w:p>
                </w:tc>
                <w:tc>
                  <w:tcPr>
                    <w:tcW w:w="479" w:type="pct"/>
                    <w:shd w:val="clear" w:color="auto" w:fill="auto"/>
                    <w:noWrap/>
                    <w:vAlign w:val="center"/>
                    <w:hideMark/>
                  </w:tcPr>
                  <w:p w:rsidR="00161B8A" w:rsidRPr="009770CE" w:rsidRDefault="00161B8A" w:rsidP="005941B5">
                    <w:pPr>
                      <w:jc w:val="right"/>
                      <w:rPr>
                        <w:rFonts w:ascii="Arial" w:hAnsi="Arial" w:cs="Arial"/>
                        <w:color w:val="000000"/>
                        <w:szCs w:val="21"/>
                      </w:rPr>
                    </w:pPr>
                    <w:r w:rsidRPr="009770CE">
                      <w:rPr>
                        <w:rFonts w:ascii="Arial" w:hAnsi="Arial" w:cs="Arial"/>
                        <w:color w:val="000000"/>
                        <w:szCs w:val="21"/>
                      </w:rPr>
                      <w:t xml:space="preserve">　</w:t>
                    </w:r>
                  </w:p>
                </w:tc>
              </w:tr>
            </w:tbl>
            <w:p w:rsidR="0036046F" w:rsidRDefault="00E909B4">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36046F" w:rsidRDefault="00546E80" w:rsidP="00DE52BD">
          <w:pPr>
            <w:pStyle w:val="4"/>
            <w:numPr>
              <w:ilvl w:val="3"/>
              <w:numId w:val="186"/>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EndPr/>
          <w:sdtContent>
            <w:p w:rsidR="0036046F" w:rsidRDefault="009C38D8" w:rsidP="00161B8A">
              <w:pPr>
                <w:snapToGrid w:val="0"/>
                <w:spacing w:line="240" w:lineRule="atLeast"/>
                <w:rPr>
                  <w:szCs w:val="21"/>
                </w:rPr>
              </w:pPr>
              <w:r w:rsidRPr="009B1EEB">
                <w:rPr>
                  <w:szCs w:val="21"/>
                </w:rPr>
                <w:fldChar w:fldCharType="begin"/>
              </w:r>
              <w:r w:rsidR="00161B8A" w:rsidRPr="009B1EEB">
                <w:rPr>
                  <w:szCs w:val="21"/>
                </w:rPr>
                <w:instrText xml:space="preserve"> 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p w:rsidR="0036046F" w:rsidRDefault="00E909B4">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36046F" w:rsidRDefault="00546E80" w:rsidP="00DE52BD">
          <w:pPr>
            <w:pStyle w:val="4"/>
            <w:numPr>
              <w:ilvl w:val="3"/>
              <w:numId w:val="186"/>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EndPr/>
          <w:sdtContent>
            <w:p w:rsidR="0036046F" w:rsidRDefault="009C38D8" w:rsidP="00161B8A">
              <w:pPr>
                <w:snapToGrid w:val="0"/>
                <w:spacing w:line="240" w:lineRule="atLeast"/>
                <w:rPr>
                  <w:rFonts w:ascii="Times New Roman" w:hAnsi="Times New Roman"/>
                </w:rPr>
              </w:pPr>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sdtContent>
    </w:sdt>
    <w:p w:rsidR="0036046F" w:rsidRDefault="0036046F" w:rsidP="00DE52BD">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36046F" w:rsidRDefault="00546E80">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EndPr/>
          <w:sdtContent>
            <w:p w:rsidR="0036046F" w:rsidRDefault="009C38D8" w:rsidP="00161B8A">
              <w:r w:rsidRPr="009B1EEB">
                <w:fldChar w:fldCharType="begin"/>
              </w:r>
              <w:r w:rsidR="00161B8A" w:rsidRPr="009B1EEB">
                <w:instrText xml:space="preserve">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p w:rsidR="0036046F" w:rsidRDefault="00E909B4">
          <w:pPr>
            <w:snapToGrid w:val="0"/>
            <w:spacing w:line="240" w:lineRule="atLeast"/>
          </w:pPr>
        </w:p>
      </w:sdtContent>
    </w:sdt>
    <w:p w:rsidR="0036046F" w:rsidRDefault="00546E80">
      <w:pPr>
        <w:pStyle w:val="3"/>
        <w:numPr>
          <w:ilvl w:val="0"/>
          <w:numId w:val="71"/>
        </w:numPr>
        <w:rPr>
          <w:rFonts w:ascii="宋体" w:hAnsi="宋体"/>
          <w:szCs w:val="21"/>
        </w:rPr>
      </w:pPr>
      <w:r>
        <w:rPr>
          <w:rFonts w:ascii="宋体" w:hAnsi="宋体" w:hint="eastAsia"/>
          <w:szCs w:val="21"/>
        </w:rPr>
        <w:t>其他应收款</w:t>
      </w:r>
    </w:p>
    <w:p w:rsidR="0036046F" w:rsidRDefault="00546E80">
      <w:pPr>
        <w:pStyle w:val="4"/>
        <w:ind w:left="360" w:hanging="360"/>
      </w:pPr>
      <w:r>
        <w:rPr>
          <w:rFonts w:hint="eastAsia"/>
        </w:rPr>
        <w:t>总表情况</w:t>
      </w:r>
    </w:p>
    <w:bookmarkStart w:id="17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sdtContent>
        <w:p w:rsidR="0036046F" w:rsidRDefault="00546E80">
          <w:pPr>
            <w:pStyle w:val="4"/>
            <w:numPr>
              <w:ilvl w:val="3"/>
              <w:numId w:val="210"/>
            </w:numPr>
            <w:ind w:left="426" w:hanging="426"/>
          </w:pPr>
          <w:r>
            <w:rPr>
              <w:rFonts w:hint="eastAsia"/>
            </w:rPr>
            <w:t>分类列示</w:t>
          </w:r>
        </w:p>
        <w:sdt>
          <w:sdtPr>
            <w:alias w:val="是否适用：母公司其他应收款分类列示[双击切换]"/>
            <w:tag w:val="_GBC_eca97260629e4985b01404cfe0f9630b"/>
            <w:id w:val="-324975760"/>
            <w:lock w:val="sdtLocked"/>
            <w:placeholder>
              <w:docPart w:val="GBC22222222222222222222222222222"/>
            </w:placeholder>
          </w:sdtPr>
          <w:sdtEndPr/>
          <w:sdtContent>
            <w:p w:rsidR="0036046F" w:rsidRDefault="009C38D8">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p w:rsidR="00161B8A" w:rsidRDefault="00546E80">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161B8A" w:rsidTr="005941B5">
            <w:trPr>
              <w:cantSplit/>
            </w:trPr>
            <w:sdt>
              <w:sdtPr>
                <w:tag w:val="_PLD_b479f5d2152744d795c782ce31071693"/>
                <w:id w:val="9612861"/>
                <w:lock w:val="sdtLocked"/>
              </w:sdtPr>
              <w:sdtEndPr/>
              <w:sdtContent>
                <w:tc>
                  <w:tcPr>
                    <w:tcW w:w="1764" w:type="pct"/>
                    <w:vAlign w:val="center"/>
                  </w:tcPr>
                  <w:p w:rsidR="00161B8A" w:rsidRDefault="00161B8A" w:rsidP="005941B5">
                    <w:pPr>
                      <w:jc w:val="center"/>
                      <w:rPr>
                        <w:szCs w:val="21"/>
                      </w:rPr>
                    </w:pPr>
                    <w:r>
                      <w:rPr>
                        <w:rFonts w:hint="eastAsia"/>
                        <w:szCs w:val="21"/>
                      </w:rPr>
                      <w:t>项目</w:t>
                    </w:r>
                  </w:p>
                </w:tc>
              </w:sdtContent>
            </w:sdt>
            <w:sdt>
              <w:sdtPr>
                <w:tag w:val="_PLD_35a9734d9ab442afab77b957de461f60"/>
                <w:id w:val="9612862"/>
                <w:lock w:val="sdtLocked"/>
              </w:sdtPr>
              <w:sdtEndPr/>
              <w:sdtContent>
                <w:tc>
                  <w:tcPr>
                    <w:tcW w:w="1622" w:type="pct"/>
                    <w:vAlign w:val="center"/>
                  </w:tcPr>
                  <w:p w:rsidR="00161B8A" w:rsidRDefault="00161B8A" w:rsidP="005941B5">
                    <w:pPr>
                      <w:jc w:val="center"/>
                      <w:rPr>
                        <w:szCs w:val="21"/>
                      </w:rPr>
                    </w:pPr>
                    <w:r>
                      <w:rPr>
                        <w:rFonts w:hint="eastAsia"/>
                        <w:szCs w:val="21"/>
                      </w:rPr>
                      <w:t>期末余额</w:t>
                    </w:r>
                  </w:p>
                </w:tc>
              </w:sdtContent>
            </w:sdt>
            <w:sdt>
              <w:sdtPr>
                <w:tag w:val="_PLD_b7c7812d7c504706a7e2b4952bc5c120"/>
                <w:id w:val="9612863"/>
                <w:lock w:val="sdtLocked"/>
              </w:sdtPr>
              <w:sdtEndPr/>
              <w:sdtContent>
                <w:tc>
                  <w:tcPr>
                    <w:tcW w:w="1614" w:type="pct"/>
                    <w:vAlign w:val="center"/>
                  </w:tcPr>
                  <w:p w:rsidR="00161B8A" w:rsidRDefault="00161B8A" w:rsidP="005941B5">
                    <w:pPr>
                      <w:jc w:val="center"/>
                      <w:rPr>
                        <w:szCs w:val="21"/>
                      </w:rPr>
                    </w:pPr>
                    <w:r>
                      <w:rPr>
                        <w:rFonts w:hint="eastAsia"/>
                        <w:szCs w:val="21"/>
                      </w:rPr>
                      <w:t>期初余额</w:t>
                    </w:r>
                  </w:p>
                </w:tc>
              </w:sdtContent>
            </w:sdt>
          </w:tr>
          <w:tr w:rsidR="00161B8A" w:rsidTr="005941B5">
            <w:trPr>
              <w:cantSplit/>
            </w:trPr>
            <w:sdt>
              <w:sdtPr>
                <w:tag w:val="_PLD_1bc5521157c247638b1dab0ce984af82"/>
                <w:id w:val="9612864"/>
                <w:lock w:val="sdtLocked"/>
              </w:sdtPr>
              <w:sdtEndPr/>
              <w:sdtContent>
                <w:tc>
                  <w:tcPr>
                    <w:tcW w:w="1764" w:type="pct"/>
                  </w:tcPr>
                  <w:p w:rsidR="00161B8A" w:rsidRDefault="00161B8A" w:rsidP="005941B5">
                    <w:pPr>
                      <w:ind w:right="5"/>
                      <w:rPr>
                        <w:szCs w:val="21"/>
                      </w:rPr>
                    </w:pPr>
                    <w:r>
                      <w:rPr>
                        <w:rFonts w:hint="eastAsia"/>
                        <w:szCs w:val="21"/>
                      </w:rPr>
                      <w:t>应收利息</w:t>
                    </w:r>
                  </w:p>
                </w:tc>
              </w:sdtContent>
            </w:sdt>
            <w:tc>
              <w:tcPr>
                <w:tcW w:w="1622" w:type="pct"/>
              </w:tcPr>
              <w:p w:rsidR="00161B8A" w:rsidRDefault="00161B8A" w:rsidP="005941B5">
                <w:pPr>
                  <w:ind w:right="5"/>
                  <w:jc w:val="right"/>
                  <w:rPr>
                    <w:szCs w:val="21"/>
                  </w:rPr>
                </w:pPr>
              </w:p>
            </w:tc>
            <w:tc>
              <w:tcPr>
                <w:tcW w:w="1614" w:type="pct"/>
              </w:tcPr>
              <w:p w:rsidR="00161B8A" w:rsidRDefault="00161B8A" w:rsidP="005941B5">
                <w:pPr>
                  <w:ind w:right="5"/>
                  <w:jc w:val="right"/>
                  <w:rPr>
                    <w:szCs w:val="21"/>
                  </w:rPr>
                </w:pPr>
              </w:p>
            </w:tc>
          </w:tr>
          <w:tr w:rsidR="00161B8A" w:rsidTr="005941B5">
            <w:trPr>
              <w:cantSplit/>
            </w:trPr>
            <w:sdt>
              <w:sdtPr>
                <w:tag w:val="_PLD_83a9c7439441458ba848d242b0cb5b8d"/>
                <w:id w:val="9612865"/>
                <w:lock w:val="sdtLocked"/>
              </w:sdtPr>
              <w:sdtEndPr/>
              <w:sdtContent>
                <w:tc>
                  <w:tcPr>
                    <w:tcW w:w="1764" w:type="pct"/>
                  </w:tcPr>
                  <w:p w:rsidR="00161B8A" w:rsidRDefault="00161B8A" w:rsidP="005941B5">
                    <w:pPr>
                      <w:ind w:right="5"/>
                      <w:rPr>
                        <w:szCs w:val="21"/>
                      </w:rPr>
                    </w:pPr>
                    <w:r>
                      <w:rPr>
                        <w:rFonts w:hint="eastAsia"/>
                        <w:szCs w:val="21"/>
                      </w:rPr>
                      <w:t>应收股利</w:t>
                    </w:r>
                  </w:p>
                </w:tc>
              </w:sdtContent>
            </w:sdt>
            <w:tc>
              <w:tcPr>
                <w:tcW w:w="1622" w:type="pct"/>
              </w:tcPr>
              <w:p w:rsidR="00161B8A" w:rsidRDefault="00161B8A" w:rsidP="005941B5">
                <w:pPr>
                  <w:ind w:right="5"/>
                  <w:jc w:val="right"/>
                  <w:rPr>
                    <w:szCs w:val="21"/>
                  </w:rPr>
                </w:pPr>
              </w:p>
            </w:tc>
            <w:tc>
              <w:tcPr>
                <w:tcW w:w="1614" w:type="pct"/>
              </w:tcPr>
              <w:p w:rsidR="00161B8A" w:rsidRDefault="00161B8A" w:rsidP="005941B5">
                <w:pPr>
                  <w:ind w:right="5"/>
                  <w:jc w:val="right"/>
                  <w:rPr>
                    <w:szCs w:val="21"/>
                  </w:rPr>
                </w:pPr>
              </w:p>
            </w:tc>
          </w:tr>
          <w:tr w:rsidR="00161B8A" w:rsidTr="005941B5">
            <w:trPr>
              <w:cantSplit/>
            </w:trPr>
            <w:sdt>
              <w:sdtPr>
                <w:tag w:val="_PLD_2a2907d83de84461a0358f08f3ff2448"/>
                <w:id w:val="9612866"/>
                <w:lock w:val="sdtLocked"/>
              </w:sdtPr>
              <w:sdtEndPr/>
              <w:sdtContent>
                <w:tc>
                  <w:tcPr>
                    <w:tcW w:w="1764" w:type="pct"/>
                  </w:tcPr>
                  <w:p w:rsidR="00161B8A" w:rsidRDefault="00161B8A" w:rsidP="005941B5">
                    <w:pPr>
                      <w:ind w:right="5"/>
                      <w:rPr>
                        <w:szCs w:val="21"/>
                      </w:rPr>
                    </w:pPr>
                    <w:r>
                      <w:rPr>
                        <w:rFonts w:hint="eastAsia"/>
                        <w:szCs w:val="21"/>
                      </w:rPr>
                      <w:t>其他应收款</w:t>
                    </w:r>
                  </w:p>
                </w:tc>
              </w:sdtContent>
            </w:sdt>
            <w:tc>
              <w:tcPr>
                <w:tcW w:w="1622" w:type="pct"/>
              </w:tcPr>
              <w:p w:rsidR="00161B8A" w:rsidRDefault="00161B8A" w:rsidP="005941B5">
                <w:pPr>
                  <w:ind w:right="5"/>
                  <w:jc w:val="right"/>
                  <w:rPr>
                    <w:szCs w:val="21"/>
                  </w:rPr>
                </w:pPr>
                <w:r>
                  <w:t>1,424,412,942.90</w:t>
                </w:r>
              </w:p>
            </w:tc>
            <w:tc>
              <w:tcPr>
                <w:tcW w:w="1614" w:type="pct"/>
              </w:tcPr>
              <w:p w:rsidR="00161B8A" w:rsidRDefault="00161B8A" w:rsidP="005941B5">
                <w:pPr>
                  <w:ind w:right="5"/>
                  <w:jc w:val="right"/>
                  <w:rPr>
                    <w:szCs w:val="21"/>
                  </w:rPr>
                </w:pPr>
                <w:r>
                  <w:t>1,625,655,143.33</w:t>
                </w:r>
              </w:p>
            </w:tc>
          </w:tr>
          <w:tr w:rsidR="00161B8A" w:rsidRPr="00161B8A" w:rsidTr="005941B5">
            <w:trPr>
              <w:cantSplit/>
            </w:trPr>
            <w:sdt>
              <w:sdtPr>
                <w:tag w:val="_PLD_cfd0d36043fb47cda6f36f696576dc28"/>
                <w:id w:val="9612867"/>
                <w:lock w:val="sdtLocked"/>
              </w:sdtPr>
              <w:sdtEndPr/>
              <w:sdtContent>
                <w:tc>
                  <w:tcPr>
                    <w:tcW w:w="1764" w:type="pct"/>
                    <w:vAlign w:val="center"/>
                  </w:tcPr>
                  <w:p w:rsidR="00161B8A" w:rsidRDefault="00161B8A" w:rsidP="005941B5">
                    <w:pPr>
                      <w:autoSpaceDE w:val="0"/>
                      <w:autoSpaceDN w:val="0"/>
                      <w:adjustRightInd w:val="0"/>
                      <w:jc w:val="center"/>
                      <w:rPr>
                        <w:szCs w:val="21"/>
                      </w:rPr>
                    </w:pPr>
                    <w:r>
                      <w:rPr>
                        <w:rFonts w:hint="eastAsia"/>
                        <w:szCs w:val="21"/>
                      </w:rPr>
                      <w:t>合计</w:t>
                    </w:r>
                  </w:p>
                </w:tc>
              </w:sdtContent>
            </w:sdt>
            <w:tc>
              <w:tcPr>
                <w:tcW w:w="1622" w:type="pct"/>
              </w:tcPr>
              <w:p w:rsidR="00161B8A" w:rsidRDefault="00161B8A" w:rsidP="005941B5">
                <w:pPr>
                  <w:jc w:val="right"/>
                  <w:rPr>
                    <w:szCs w:val="21"/>
                  </w:rPr>
                </w:pPr>
                <w:r>
                  <w:t>1,424,412,942.90</w:t>
                </w:r>
              </w:p>
            </w:tc>
            <w:tc>
              <w:tcPr>
                <w:tcW w:w="1614" w:type="pct"/>
              </w:tcPr>
              <w:p w:rsidR="00161B8A" w:rsidRDefault="00161B8A" w:rsidP="005941B5">
                <w:pPr>
                  <w:jc w:val="right"/>
                  <w:rPr>
                    <w:szCs w:val="21"/>
                  </w:rPr>
                </w:pPr>
                <w:r>
                  <w:t>1,625,655,143.33</w:t>
                </w:r>
              </w:p>
            </w:tc>
          </w:tr>
        </w:tbl>
        <w:p w:rsidR="0036046F" w:rsidRDefault="00E909B4"/>
      </w:sdtContent>
    </w:sdt>
    <w:bookmarkEnd w:id="171" w:displacedByCustomXml="prev"/>
    <w:bookmarkStart w:id="172"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EndPr/>
          <w:sdtContent>
            <w:p w:rsidR="0036046F" w:rsidRDefault="009C38D8" w:rsidP="00161B8A">
              <w:pPr>
                <w:rPr>
                  <w:szCs w:val="21"/>
                </w:rPr>
              </w:pPr>
              <w:r w:rsidRPr="009B1EEB">
                <w:rPr>
                  <w:szCs w:val="21"/>
                </w:rPr>
                <w:fldChar w:fldCharType="begin"/>
              </w:r>
              <w:r w:rsidR="00161B8A" w:rsidRPr="009B1EEB">
                <w:rPr>
                  <w:szCs w:val="21"/>
                </w:rPr>
                <w:instrText xml:space="preserve"> 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sdtContent>
    </w:sdt>
    <w:bookmarkEnd w:id="172"/>
    <w:p w:rsidR="0036046F" w:rsidRDefault="0036046F"/>
    <w:p w:rsidR="0036046F" w:rsidRDefault="00546E80">
      <w:pPr>
        <w:pStyle w:val="4"/>
        <w:ind w:left="360" w:hanging="360"/>
      </w:pPr>
      <w:r>
        <w:rPr>
          <w:rFonts w:hint="eastAsia"/>
        </w:rPr>
        <w:t>应收利息</w:t>
      </w:r>
    </w:p>
    <w:bookmarkStart w:id="17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36046F" w:rsidRDefault="00546E80">
          <w:pPr>
            <w:pStyle w:val="4"/>
            <w:numPr>
              <w:ilvl w:val="3"/>
              <w:numId w:val="212"/>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EndPr/>
          <w:sdtContent>
            <w:p w:rsidR="003B2FD1" w:rsidRDefault="009C38D8" w:rsidP="00161B8A">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p w:rsidR="0036046F" w:rsidRDefault="00E909B4" w:rsidP="00161B8A">
              <w:pPr>
                <w:rPr>
                  <w:szCs w:val="21"/>
                </w:rPr>
              </w:pPr>
            </w:p>
          </w:sdtContent>
        </w:sdt>
      </w:sdtContent>
    </w:sdt>
    <w:bookmarkEnd w:id="173" w:displacedByCustomXml="next"/>
    <w:bookmarkStart w:id="174"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hAnsi="Times New Roman"/>
        </w:rPr>
      </w:sdtEndPr>
      <w:sdtContent>
        <w:p w:rsidR="0036046F" w:rsidRDefault="00546E80">
          <w:pPr>
            <w:pStyle w:val="4"/>
            <w:numPr>
              <w:ilvl w:val="3"/>
              <w:numId w:val="212"/>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EndPr/>
          <w:sdtContent>
            <w:p w:rsidR="003B2FD1" w:rsidRDefault="009C38D8" w:rsidP="00161B8A">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p w:rsidR="0036046F" w:rsidRDefault="00E909B4" w:rsidP="00161B8A"/>
          </w:sdtContent>
        </w:sdt>
        <w:bookmarkEnd w:id="174" w:displacedByCustomXml="next"/>
      </w:sdtContent>
    </w:sdt>
    <w:bookmarkStart w:id="175"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36046F" w:rsidRDefault="00546E80">
          <w:r>
            <w:rPr>
              <w:rFonts w:hint="eastAsia"/>
            </w:rPr>
            <w:t>其他说明：</w:t>
          </w:r>
        </w:p>
        <w:sdt>
          <w:sdtPr>
            <w:rPr>
              <w:szCs w:val="21"/>
            </w:rPr>
            <w:alias w:val="是否适用：母公司应收利息其他说明[双击切换]"/>
            <w:tag w:val="_GBC_422a110cf0624865b634bb6f2d1a28bd"/>
            <w:id w:val="-1380776493"/>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7C0074">
                <w:rPr>
                  <w:szCs w:val="21"/>
                </w:rPr>
                <w:instrText xml:space="preserve"> MACROBUTTON  SnrToggleCheckbox □适用 </w:instrText>
              </w:r>
              <w:r w:rsidRPr="009B1EEB">
                <w:rPr>
                  <w:szCs w:val="21"/>
                </w:rPr>
                <w:fldChar w:fldCharType="end"/>
              </w:r>
              <w:r w:rsidRPr="009B1EEB">
                <w:rPr>
                  <w:szCs w:val="21"/>
                </w:rPr>
                <w:fldChar w:fldCharType="begin"/>
              </w:r>
              <w:r w:rsidR="007C0074">
                <w:rPr>
                  <w:szCs w:val="21"/>
                </w:rPr>
                <w:instrText xml:space="preserve"> MACROBUTTON  SnrToggleCheckbox √不适用 </w:instrText>
              </w:r>
              <w:r w:rsidRPr="009B1EEB">
                <w:rPr>
                  <w:szCs w:val="21"/>
                </w:rPr>
                <w:fldChar w:fldCharType="end"/>
              </w:r>
            </w:p>
          </w:sdtContent>
        </w:sdt>
      </w:sdtContent>
    </w:sdt>
    <w:bookmarkEnd w:id="175"/>
    <w:p w:rsidR="00161B8A" w:rsidRDefault="00161B8A">
      <w:pPr>
        <w:pStyle w:val="4"/>
        <w:ind w:left="360" w:hanging="360"/>
        <w:sectPr w:rsidR="00161B8A" w:rsidSect="00BB634B">
          <w:pgSz w:w="11906" w:h="16838"/>
          <w:pgMar w:top="1525" w:right="1276" w:bottom="1440" w:left="1797" w:header="856" w:footer="992" w:gutter="0"/>
          <w:cols w:space="425"/>
          <w:docGrid w:linePitch="312"/>
        </w:sectPr>
      </w:pPr>
    </w:p>
    <w:p w:rsidR="0036046F" w:rsidRDefault="00546E80">
      <w:pPr>
        <w:pStyle w:val="4"/>
        <w:ind w:left="360" w:hanging="360"/>
      </w:pPr>
      <w:r>
        <w:rPr>
          <w:rFonts w:hint="eastAsia"/>
        </w:rPr>
        <w:lastRenderedPageBreak/>
        <w:t>应收股利</w:t>
      </w:r>
    </w:p>
    <w:bookmarkStart w:id="176"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36046F" w:rsidRDefault="00546E80">
          <w:pPr>
            <w:pStyle w:val="4"/>
            <w:numPr>
              <w:ilvl w:val="3"/>
              <w:numId w:val="211"/>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EndPr/>
          <w:sdtContent>
            <w:p w:rsidR="0036046F" w:rsidRPr="003B2FD1" w:rsidRDefault="009C38D8" w:rsidP="00161B8A">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sdtContent>
    </w:sdt>
    <w:bookmarkEnd w:id="176" w:displacedByCustomXml="next"/>
    <w:bookmarkStart w:id="177"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Times New Roman" w:hAnsi="Times New Roman" w:cs="Times New Roman"/>
          <w:szCs w:val="24"/>
        </w:rPr>
      </w:sdtEndPr>
      <w:sdtContent>
        <w:p w:rsidR="0036046F" w:rsidRDefault="00546E80">
          <w:pPr>
            <w:pStyle w:val="4"/>
            <w:numPr>
              <w:ilvl w:val="3"/>
              <w:numId w:val="211"/>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Locked"/>
            <w:placeholder>
              <w:docPart w:val="GBC22222222222222222222222222222"/>
            </w:placeholder>
          </w:sdtPr>
          <w:sdtEndPr/>
          <w:sdtContent>
            <w:p w:rsidR="0036046F" w:rsidRPr="003B2FD1" w:rsidRDefault="009C38D8" w:rsidP="00161B8A">
              <w:pPr>
                <w:rPr>
                  <w:szCs w:val="21"/>
                </w:rPr>
              </w:pPr>
              <w:r w:rsidRPr="009B1EEB">
                <w:rPr>
                  <w:szCs w:val="21"/>
                </w:rPr>
                <w:fldChar w:fldCharType="begin"/>
              </w:r>
              <w:r w:rsidR="00161B8A" w:rsidRPr="009B1EEB">
                <w:rPr>
                  <w:szCs w:val="21"/>
                </w:rPr>
                <w:instrText xml:space="preserve"> 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bookmarkEnd w:id="177" w:displacedByCustomXml="next"/>
      </w:sdtContent>
    </w:sdt>
    <w:bookmarkStart w:id="178"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36046F" w:rsidRDefault="00546E80">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Locked"/>
            <w:placeholder>
              <w:docPart w:val="GBC22222222222222222222222222222"/>
            </w:placeholder>
          </w:sdtPr>
          <w:sdtEndPr/>
          <w:sdtContent>
            <w:p w:rsidR="0036046F" w:rsidRDefault="009C38D8" w:rsidP="00161B8A">
              <w:pPr>
                <w:rPr>
                  <w:szCs w:val="21"/>
                </w:rPr>
              </w:pPr>
              <w:r w:rsidRPr="009B1EEB">
                <w:rPr>
                  <w:szCs w:val="21"/>
                </w:rPr>
                <w:fldChar w:fldCharType="begin"/>
              </w:r>
              <w:r w:rsidR="00161B8A" w:rsidRPr="009B1EEB">
                <w:rPr>
                  <w:szCs w:val="21"/>
                </w:rPr>
                <w:instrText xml:space="preserve"> 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sdtContent>
    </w:sdt>
    <w:bookmarkEnd w:id="178"/>
    <w:p w:rsidR="0036046F" w:rsidRDefault="00546E80">
      <w:pPr>
        <w:pStyle w:val="4"/>
        <w:ind w:left="360" w:hanging="360"/>
      </w:pPr>
      <w:r>
        <w:rPr>
          <w:rFonts w:hint="eastAsia"/>
        </w:rPr>
        <w:t>其他应收款</w:t>
      </w:r>
    </w:p>
    <w:bookmarkStart w:id="179" w:name="_Hlk533797447" w:displacedByCustomXml="next"/>
    <w:sdt>
      <w:sdtPr>
        <w:rPr>
          <w:rFonts w:ascii="宋体" w:eastAsia="宋体" w:hAnsi="宋体" w:cstheme="minorBidi"/>
          <w:b w:val="0"/>
          <w:bCs w:val="0"/>
          <w:kern w:val="0"/>
          <w:szCs w:val="24"/>
        </w:rPr>
        <w:alias w:val="模块:其他应收款分类披露"/>
        <w:tag w:val="_GBC_5eba58c6d1994af2bc8a413fdb6fbf2c"/>
        <w:id w:val="397565895"/>
        <w:lock w:val="sdtLocked"/>
        <w:placeholder>
          <w:docPart w:val="GBC22222222222222222222222222222"/>
        </w:placeholder>
      </w:sdtPr>
      <w:sdtEndPr>
        <w:rPr>
          <w:szCs w:val="21"/>
        </w:rPr>
      </w:sdtEndPr>
      <w:sdtContent>
        <w:p w:rsidR="0036046F" w:rsidRDefault="00546E80">
          <w:pPr>
            <w:pStyle w:val="4"/>
            <w:numPr>
              <w:ilvl w:val="0"/>
              <w:numId w:val="72"/>
            </w:numPr>
          </w:pPr>
          <w:r>
            <w:t>其他应收款</w:t>
          </w:r>
          <w:r>
            <w:rPr>
              <w:rFonts w:hint="eastAsia"/>
            </w:rPr>
            <w:t>分</w:t>
          </w:r>
          <w:r>
            <w:t>类</w:t>
          </w:r>
          <w:r>
            <w:rPr>
              <w:rFonts w:hint="eastAsia"/>
            </w:rPr>
            <w:t>披露</w:t>
          </w:r>
        </w:p>
        <w:sdt>
          <w:sdtPr>
            <w:rPr>
              <w:rFonts w:hint="eastAsia"/>
            </w:rPr>
            <w:alias w:val="是否适用：母公司其他应收款分类披露[双击切换]"/>
            <w:tag w:val="_GBC_6cddf42260de4e05bcb32deac12733ef"/>
            <w:id w:val="-964963200"/>
            <w:lock w:val="sdtLocked"/>
            <w:placeholder>
              <w:docPart w:val="GBC22222222222222222222222222222"/>
            </w:placeholder>
          </w:sdtPr>
          <w:sdtEndPr/>
          <w:sdtContent>
            <w:p w:rsidR="0036046F" w:rsidRDefault="009C38D8">
              <w:r w:rsidRPr="009B1EEB">
                <w:fldChar w:fldCharType="begin"/>
              </w:r>
              <w:r w:rsidR="00161B8A" w:rsidRPr="009B1EEB">
                <w:instrText xml:space="preserve"> MACROBUTTON  SnrToggleCheckbox √适用  </w:instrText>
              </w:r>
              <w:r w:rsidRPr="009B1EEB">
                <w:fldChar w:fldCharType="end"/>
              </w:r>
              <w:r w:rsidRPr="009B1EEB">
                <w:fldChar w:fldCharType="begin"/>
              </w:r>
              <w:r w:rsidR="00161B8A" w:rsidRPr="009B1EEB">
                <w:instrText xml:space="preserve"> MACROBUTTON  SnrToggleCheckbox □不适用 </w:instrText>
              </w:r>
              <w:r w:rsidRPr="009B1EEB">
                <w:fldChar w:fldCharType="end"/>
              </w:r>
            </w:p>
          </w:sdtContent>
        </w:sdt>
        <w:p w:rsidR="0036046F" w:rsidRDefault="00546E80">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28"/>
            <w:gridCol w:w="1742"/>
            <w:gridCol w:w="708"/>
            <w:gridCol w:w="1427"/>
            <w:gridCol w:w="719"/>
            <w:gridCol w:w="1742"/>
            <w:gridCol w:w="1742"/>
            <w:gridCol w:w="666"/>
            <w:gridCol w:w="1427"/>
            <w:gridCol w:w="692"/>
            <w:gridCol w:w="1742"/>
          </w:tblGrid>
          <w:tr w:rsidR="00161B8A" w:rsidTr="00161B8A">
            <w:trPr>
              <w:cantSplit/>
              <w:trHeight w:val="283"/>
            </w:trPr>
            <w:sdt>
              <w:sdtPr>
                <w:tag w:val="_PLD_5065183135dc4348aead8a7821bf8632"/>
                <w:id w:val="9613703"/>
                <w:lock w:val="sdtLocked"/>
              </w:sdtPr>
              <w:sdtEndPr/>
              <w:sdtContent>
                <w:tc>
                  <w:tcPr>
                    <w:tcW w:w="476" w:type="pct"/>
                    <w:vMerge w:val="restart"/>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类别</w:t>
                    </w:r>
                  </w:p>
                </w:tc>
              </w:sdtContent>
            </w:sdt>
            <w:sdt>
              <w:sdtPr>
                <w:tag w:val="_PLD_a6d5d35bbfbf4ea68055b98a0c7b024b"/>
                <w:id w:val="9613704"/>
                <w:lock w:val="sdtLocked"/>
              </w:sdtPr>
              <w:sdtEndPr/>
              <w:sdtContent>
                <w:tc>
                  <w:tcPr>
                    <w:tcW w:w="2274" w:type="pct"/>
                    <w:gridSpan w:val="5"/>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期末余额</w:t>
                    </w:r>
                  </w:p>
                </w:tc>
              </w:sdtContent>
            </w:sdt>
            <w:sdt>
              <w:sdtPr>
                <w:tag w:val="_PLD_1b1ab592d1dc4de49943bb6dd53de2cc"/>
                <w:id w:val="9613705"/>
                <w:lock w:val="sdtLocked"/>
              </w:sdtPr>
              <w:sdtEndPr/>
              <w:sdtContent>
                <w:tc>
                  <w:tcPr>
                    <w:tcW w:w="2249" w:type="pct"/>
                    <w:gridSpan w:val="5"/>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期初余额</w:t>
                    </w:r>
                  </w:p>
                </w:tc>
              </w:sdtContent>
            </w:sdt>
          </w:tr>
          <w:tr w:rsidR="00161B8A" w:rsidTr="00161B8A">
            <w:trPr>
              <w:cantSplit/>
              <w:trHeight w:val="407"/>
            </w:trPr>
            <w:tc>
              <w:tcPr>
                <w:tcW w:w="476" w:type="pct"/>
                <w:vMerge/>
                <w:tcBorders>
                  <w:left w:val="single" w:sz="4" w:space="0" w:color="auto"/>
                  <w:right w:val="single" w:sz="4" w:space="0" w:color="auto"/>
                </w:tcBorders>
                <w:vAlign w:val="center"/>
              </w:tcPr>
              <w:p w:rsidR="00161B8A" w:rsidRDefault="00161B8A" w:rsidP="005941B5">
                <w:pPr>
                  <w:rPr>
                    <w:szCs w:val="21"/>
                  </w:rPr>
                </w:pPr>
              </w:p>
            </w:tc>
            <w:sdt>
              <w:sdtPr>
                <w:tag w:val="_PLD_5f9a44b516f044c0b895d33028ba9175"/>
                <w:id w:val="9613706"/>
                <w:lock w:val="sdtLocked"/>
              </w:sdtPr>
              <w:sdtEndPr/>
              <w:sdtContent>
                <w:tc>
                  <w:tcPr>
                    <w:tcW w:w="879" w:type="pct"/>
                    <w:gridSpan w:val="2"/>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账面余额</w:t>
                    </w:r>
                  </w:p>
                </w:tc>
              </w:sdtContent>
            </w:sdt>
            <w:sdt>
              <w:sdtPr>
                <w:tag w:val="_PLD_f03a3540440e4712965494cf57af9844"/>
                <w:id w:val="9613707"/>
                <w:lock w:val="sdtLocked"/>
              </w:sdtPr>
              <w:sdtEndPr/>
              <w:sdtContent>
                <w:tc>
                  <w:tcPr>
                    <w:tcW w:w="770" w:type="pct"/>
                    <w:gridSpan w:val="2"/>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坏账准备</w:t>
                    </w:r>
                  </w:p>
                </w:tc>
              </w:sdtContent>
            </w:sdt>
            <w:sdt>
              <w:sdtPr>
                <w:tag w:val="_PLD_2ebde0a14848410485077518a123c975"/>
                <w:id w:val="9613708"/>
                <w:lock w:val="sdtLocked"/>
              </w:sdtPr>
              <w:sdtEndPr/>
              <w:sdtContent>
                <w:tc>
                  <w:tcPr>
                    <w:tcW w:w="625" w:type="pct"/>
                    <w:vMerge w:val="restart"/>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账面</w:t>
                    </w:r>
                  </w:p>
                  <w:p w:rsidR="00161B8A" w:rsidRDefault="00161B8A" w:rsidP="005941B5">
                    <w:pPr>
                      <w:jc w:val="center"/>
                      <w:rPr>
                        <w:szCs w:val="21"/>
                      </w:rPr>
                    </w:pPr>
                    <w:r>
                      <w:rPr>
                        <w:rFonts w:hint="eastAsia"/>
                        <w:szCs w:val="21"/>
                      </w:rPr>
                      <w:t>价值</w:t>
                    </w:r>
                  </w:p>
                </w:tc>
              </w:sdtContent>
            </w:sdt>
            <w:sdt>
              <w:sdtPr>
                <w:tag w:val="_PLD_0cc52088923944969729ef2f611738c3"/>
                <w:id w:val="9613709"/>
                <w:lock w:val="sdtLocked"/>
              </w:sdtPr>
              <w:sdtEndPr/>
              <w:sdtContent>
                <w:tc>
                  <w:tcPr>
                    <w:tcW w:w="864" w:type="pct"/>
                    <w:gridSpan w:val="2"/>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账面余额</w:t>
                    </w:r>
                  </w:p>
                </w:tc>
              </w:sdtContent>
            </w:sdt>
            <w:sdt>
              <w:sdtPr>
                <w:tag w:val="_PLD_799c5de9ca094842b741ac72684d138c"/>
                <w:id w:val="9613710"/>
                <w:lock w:val="sdtLocked"/>
              </w:sdtPr>
              <w:sdtEndPr/>
              <w:sdtContent>
                <w:tc>
                  <w:tcPr>
                    <w:tcW w:w="760" w:type="pct"/>
                    <w:gridSpan w:val="2"/>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坏账准备</w:t>
                    </w:r>
                  </w:p>
                </w:tc>
              </w:sdtContent>
            </w:sdt>
            <w:sdt>
              <w:sdtPr>
                <w:tag w:val="_PLD_9de1dd766a5043b890228927fc4300e8"/>
                <w:id w:val="9613711"/>
                <w:lock w:val="sdtLocked"/>
              </w:sdtPr>
              <w:sdtEndPr/>
              <w:sdtContent>
                <w:tc>
                  <w:tcPr>
                    <w:tcW w:w="625" w:type="pct"/>
                    <w:vMerge w:val="restart"/>
                    <w:tcBorders>
                      <w:top w:val="single" w:sz="4" w:space="0" w:color="auto"/>
                      <w:left w:val="single" w:sz="4" w:space="0" w:color="auto"/>
                      <w:right w:val="single" w:sz="4" w:space="0" w:color="auto"/>
                    </w:tcBorders>
                    <w:vAlign w:val="center"/>
                  </w:tcPr>
                  <w:p w:rsidR="00161B8A" w:rsidRDefault="00161B8A" w:rsidP="005941B5">
                    <w:pPr>
                      <w:jc w:val="center"/>
                      <w:rPr>
                        <w:szCs w:val="21"/>
                      </w:rPr>
                    </w:pPr>
                    <w:r>
                      <w:rPr>
                        <w:rFonts w:hint="eastAsia"/>
                        <w:szCs w:val="21"/>
                      </w:rPr>
                      <w:t>账面</w:t>
                    </w:r>
                  </w:p>
                  <w:p w:rsidR="00161B8A" w:rsidRDefault="00161B8A" w:rsidP="005941B5">
                    <w:pPr>
                      <w:jc w:val="center"/>
                      <w:rPr>
                        <w:szCs w:val="21"/>
                      </w:rPr>
                    </w:pPr>
                    <w:r>
                      <w:rPr>
                        <w:rFonts w:hint="eastAsia"/>
                        <w:szCs w:val="21"/>
                      </w:rPr>
                      <w:t>价值</w:t>
                    </w:r>
                  </w:p>
                </w:tc>
              </w:sdtContent>
            </w:sdt>
          </w:tr>
          <w:tr w:rsidR="00161B8A" w:rsidTr="00161B8A">
            <w:trPr>
              <w:cantSplit/>
              <w:trHeight w:val="135"/>
            </w:trPr>
            <w:tc>
              <w:tcPr>
                <w:tcW w:w="476" w:type="pct"/>
                <w:vMerge/>
                <w:tcBorders>
                  <w:left w:val="single" w:sz="4" w:space="0" w:color="auto"/>
                  <w:bottom w:val="single" w:sz="4" w:space="0" w:color="auto"/>
                  <w:right w:val="single" w:sz="4" w:space="0" w:color="auto"/>
                </w:tcBorders>
                <w:vAlign w:val="center"/>
              </w:tcPr>
              <w:p w:rsidR="00161B8A" w:rsidRDefault="00161B8A" w:rsidP="005941B5">
                <w:pPr>
                  <w:rPr>
                    <w:szCs w:val="21"/>
                  </w:rPr>
                </w:pPr>
              </w:p>
            </w:tc>
            <w:sdt>
              <w:sdtPr>
                <w:tag w:val="_PLD_b1685dc9958b4bc68ee4d0a1f59f108c"/>
                <w:id w:val="9613712"/>
                <w:lock w:val="sdtLocked"/>
              </w:sdtPr>
              <w:sdtEndPr/>
              <w:sdtContent>
                <w:tc>
                  <w:tcPr>
                    <w:tcW w:w="625" w:type="pct"/>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金额</w:t>
                    </w:r>
                  </w:p>
                </w:tc>
              </w:sdtContent>
            </w:sdt>
            <w:sdt>
              <w:sdtPr>
                <w:tag w:val="_PLD_bdec0774b38d48358f69ca0b0abaa556"/>
                <w:id w:val="9613713"/>
                <w:lock w:val="sdtLocked"/>
              </w:sdtPr>
              <w:sdtEndPr/>
              <w:sdtContent>
                <w:tc>
                  <w:tcPr>
                    <w:tcW w:w="254" w:type="pct"/>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比例</w:t>
                    </w:r>
                    <w:r>
                      <w:rPr>
                        <w:szCs w:val="21"/>
                      </w:rPr>
                      <w:t>(%)</w:t>
                    </w:r>
                  </w:p>
                </w:tc>
              </w:sdtContent>
            </w:sdt>
            <w:sdt>
              <w:sdtPr>
                <w:tag w:val="_PLD_c0a16555649146018592a4e9742c8413"/>
                <w:id w:val="9613714"/>
                <w:lock w:val="sdtLocked"/>
              </w:sdtPr>
              <w:sdtEndPr/>
              <w:sdtContent>
                <w:tc>
                  <w:tcPr>
                    <w:tcW w:w="512" w:type="pct"/>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金额</w:t>
                    </w:r>
                  </w:p>
                </w:tc>
              </w:sdtContent>
            </w:sdt>
            <w:sdt>
              <w:sdtPr>
                <w:tag w:val="_PLD_8c6638eeb1124b748d459ad5bc61c362"/>
                <w:id w:val="9613715"/>
                <w:lock w:val="sdtLocked"/>
              </w:sdtPr>
              <w:sdtEndPr/>
              <w:sdtContent>
                <w:tc>
                  <w:tcPr>
                    <w:tcW w:w="258" w:type="pct"/>
                    <w:tcBorders>
                      <w:top w:val="single" w:sz="4" w:space="0" w:color="auto"/>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计提比例</w:t>
                    </w:r>
                    <w:r>
                      <w:rPr>
                        <w:szCs w:val="21"/>
                      </w:rPr>
                      <w:t>(%)</w:t>
                    </w:r>
                  </w:p>
                </w:tc>
              </w:sdtContent>
            </w:sdt>
            <w:tc>
              <w:tcPr>
                <w:tcW w:w="625" w:type="pct"/>
                <w:vMerge/>
                <w:tcBorders>
                  <w:left w:val="single" w:sz="4" w:space="0" w:color="auto"/>
                  <w:bottom w:val="single" w:sz="4" w:space="0" w:color="auto"/>
                  <w:right w:val="single" w:sz="4" w:space="0" w:color="auto"/>
                </w:tcBorders>
                <w:vAlign w:val="center"/>
              </w:tcPr>
              <w:p w:rsidR="00161B8A" w:rsidRDefault="00161B8A" w:rsidP="005941B5">
                <w:pPr>
                  <w:jc w:val="center"/>
                  <w:rPr>
                    <w:szCs w:val="21"/>
                  </w:rPr>
                </w:pPr>
              </w:p>
            </w:tc>
            <w:sdt>
              <w:sdtPr>
                <w:tag w:val="_PLD_e21e7339c88f4484b505ed11e016aadd"/>
                <w:id w:val="9613716"/>
                <w:lock w:val="sdtLocked"/>
              </w:sdtPr>
              <w:sdtEndPr/>
              <w:sdtContent>
                <w:tc>
                  <w:tcPr>
                    <w:tcW w:w="625" w:type="pct"/>
                    <w:tcBorders>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金额</w:t>
                    </w:r>
                  </w:p>
                </w:tc>
              </w:sdtContent>
            </w:sdt>
            <w:sdt>
              <w:sdtPr>
                <w:tag w:val="_PLD_2d43dd9105d74a34be9b2f066cdaef96"/>
                <w:id w:val="9613717"/>
                <w:lock w:val="sdtLocked"/>
              </w:sdtPr>
              <w:sdtEndPr/>
              <w:sdtContent>
                <w:tc>
                  <w:tcPr>
                    <w:tcW w:w="239" w:type="pct"/>
                    <w:tcBorders>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比例</w:t>
                    </w:r>
                    <w:r>
                      <w:rPr>
                        <w:szCs w:val="21"/>
                      </w:rPr>
                      <w:t>(%)</w:t>
                    </w:r>
                  </w:p>
                </w:tc>
              </w:sdtContent>
            </w:sdt>
            <w:sdt>
              <w:sdtPr>
                <w:tag w:val="_PLD_fa9be8665022406caabaa87879dc79af"/>
                <w:id w:val="9613718"/>
                <w:lock w:val="sdtLocked"/>
              </w:sdtPr>
              <w:sdtEndPr/>
              <w:sdtContent>
                <w:tc>
                  <w:tcPr>
                    <w:tcW w:w="512" w:type="pct"/>
                    <w:tcBorders>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金额</w:t>
                    </w:r>
                  </w:p>
                </w:tc>
              </w:sdtContent>
            </w:sdt>
            <w:sdt>
              <w:sdtPr>
                <w:tag w:val="_PLD_bd44d0f76ccc486fb9d1570640e0e8db"/>
                <w:id w:val="9613719"/>
                <w:lock w:val="sdtLocked"/>
              </w:sdtPr>
              <w:sdtEndPr/>
              <w:sdtContent>
                <w:tc>
                  <w:tcPr>
                    <w:tcW w:w="248" w:type="pct"/>
                    <w:tcBorders>
                      <w:left w:val="single" w:sz="4" w:space="0" w:color="auto"/>
                      <w:bottom w:val="single" w:sz="4" w:space="0" w:color="auto"/>
                      <w:right w:val="single" w:sz="4" w:space="0" w:color="auto"/>
                    </w:tcBorders>
                    <w:vAlign w:val="center"/>
                  </w:tcPr>
                  <w:p w:rsidR="00161B8A" w:rsidRDefault="00161B8A" w:rsidP="005941B5">
                    <w:pPr>
                      <w:jc w:val="center"/>
                      <w:rPr>
                        <w:szCs w:val="21"/>
                      </w:rPr>
                    </w:pPr>
                    <w:r>
                      <w:rPr>
                        <w:rFonts w:hint="eastAsia"/>
                        <w:szCs w:val="21"/>
                      </w:rPr>
                      <w:t>计提比例</w:t>
                    </w:r>
                    <w:r>
                      <w:rPr>
                        <w:szCs w:val="21"/>
                      </w:rPr>
                      <w:t>(%)</w:t>
                    </w:r>
                  </w:p>
                </w:tc>
              </w:sdtContent>
            </w:sdt>
            <w:tc>
              <w:tcPr>
                <w:tcW w:w="625" w:type="pct"/>
                <w:vMerge/>
                <w:tcBorders>
                  <w:left w:val="single" w:sz="4" w:space="0" w:color="auto"/>
                  <w:bottom w:val="single" w:sz="4" w:space="0" w:color="auto"/>
                  <w:right w:val="single" w:sz="4" w:space="0" w:color="auto"/>
                </w:tcBorders>
              </w:tcPr>
              <w:p w:rsidR="00161B8A" w:rsidRDefault="00161B8A" w:rsidP="005941B5">
                <w:pPr>
                  <w:jc w:val="center"/>
                  <w:rPr>
                    <w:szCs w:val="21"/>
                  </w:rPr>
                </w:pPr>
              </w:p>
            </w:tc>
          </w:tr>
          <w:tr w:rsidR="00161B8A" w:rsidTr="00161B8A">
            <w:trPr>
              <w:cantSplit/>
            </w:trPr>
            <w:sdt>
              <w:sdtPr>
                <w:tag w:val="_PLD_d2c1d1179aed4ebf9311c8ee7c274268"/>
                <w:id w:val="9613720"/>
                <w:lock w:val="sdtLocked"/>
              </w:sdtPr>
              <w:sdtEndPr/>
              <w:sdtContent>
                <w:tc>
                  <w:tcPr>
                    <w:tcW w:w="476" w:type="pct"/>
                    <w:tcBorders>
                      <w:top w:val="single" w:sz="4" w:space="0" w:color="auto"/>
                      <w:left w:val="single" w:sz="4" w:space="0" w:color="auto"/>
                      <w:bottom w:val="single" w:sz="4" w:space="0" w:color="auto"/>
                      <w:right w:val="single" w:sz="4" w:space="0" w:color="auto"/>
                    </w:tcBorders>
                  </w:tcPr>
                  <w:p w:rsidR="00161B8A" w:rsidRDefault="00161B8A" w:rsidP="005941B5">
                    <w:pPr>
                      <w:autoSpaceDE w:val="0"/>
                      <w:autoSpaceDN w:val="0"/>
                      <w:adjustRightInd w:val="0"/>
                      <w:rPr>
                        <w:szCs w:val="21"/>
                      </w:rPr>
                    </w:pPr>
                    <w:r>
                      <w:rPr>
                        <w:rFonts w:hint="eastAsia"/>
                        <w:szCs w:val="21"/>
                      </w:rPr>
                      <w:t>单项金额重大并单独计提坏账准备的其他应收款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18,081,005.28</w:t>
                </w:r>
              </w:p>
            </w:tc>
            <w:tc>
              <w:tcPr>
                <w:tcW w:w="254"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1.25</w:t>
                </w: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18,081,005.28</w:t>
                </w:r>
              </w:p>
            </w:tc>
            <w:tc>
              <w:tcPr>
                <w:tcW w:w="25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100.00</w:t>
                </w: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18,081,005.28</w:t>
                </w:r>
              </w:p>
            </w:tc>
            <w:tc>
              <w:tcPr>
                <w:tcW w:w="239"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1.10</w:t>
                </w: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18,081,005.28</w:t>
                </w:r>
              </w:p>
            </w:tc>
            <w:tc>
              <w:tcPr>
                <w:tcW w:w="24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100.00</w:t>
                </w: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r>
          <w:tr w:rsidR="00161B8A" w:rsidTr="00161B8A">
            <w:trPr>
              <w:cantSplit/>
            </w:trPr>
            <w:sdt>
              <w:sdtPr>
                <w:tag w:val="_PLD_c23dd47d46d641e9b67dfd3359f759f4"/>
                <w:id w:val="9613721"/>
                <w:lock w:val="sdtLocked"/>
              </w:sdtPr>
              <w:sdtEndPr/>
              <w:sdtContent>
                <w:tc>
                  <w:tcPr>
                    <w:tcW w:w="476" w:type="pct"/>
                    <w:tcBorders>
                      <w:top w:val="single" w:sz="4" w:space="0" w:color="auto"/>
                      <w:left w:val="single" w:sz="4" w:space="0" w:color="auto"/>
                      <w:bottom w:val="single" w:sz="4" w:space="0" w:color="auto"/>
                      <w:right w:val="single" w:sz="4" w:space="0" w:color="auto"/>
                    </w:tcBorders>
                  </w:tcPr>
                  <w:p w:rsidR="00161B8A" w:rsidRDefault="00161B8A" w:rsidP="005941B5">
                    <w:pPr>
                      <w:autoSpaceDE w:val="0"/>
                      <w:autoSpaceDN w:val="0"/>
                      <w:adjustRightInd w:val="0"/>
                      <w:rPr>
                        <w:szCs w:val="21"/>
                      </w:rPr>
                    </w:pPr>
                    <w:r>
                      <w:rPr>
                        <w:rFonts w:hint="eastAsia"/>
                        <w:szCs w:val="21"/>
                      </w:rPr>
                      <w:t>按信用风险特征组合计提坏账准备的其他应收款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1,426,067,385.48</w:t>
                </w:r>
              </w:p>
            </w:tc>
            <w:tc>
              <w:tcPr>
                <w:tcW w:w="254"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98.75</w:t>
                </w: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1,654,442.58</w:t>
                </w:r>
              </w:p>
            </w:tc>
            <w:tc>
              <w:tcPr>
                <w:tcW w:w="25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0.12</w:t>
                </w: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1,424,412,942.90</w:t>
                </w: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1,627,390,991.48</w:t>
                </w:r>
              </w:p>
            </w:tc>
            <w:tc>
              <w:tcPr>
                <w:tcW w:w="239"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98.90</w:t>
                </w: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1,735,848.15</w:t>
                </w:r>
              </w:p>
            </w:tc>
            <w:tc>
              <w:tcPr>
                <w:tcW w:w="24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0.11</w:t>
                </w: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r>
                  <w:t>1,625,655,143.33</w:t>
                </w:r>
              </w:p>
            </w:tc>
          </w:tr>
          <w:tr w:rsidR="00161B8A" w:rsidTr="00161B8A">
            <w:trPr>
              <w:cantSplit/>
            </w:trPr>
            <w:sdt>
              <w:sdtPr>
                <w:tag w:val="_PLD_4e03f55d48e04612b4037bba10975a97"/>
                <w:id w:val="9613722"/>
                <w:lock w:val="sdtLocked"/>
              </w:sdtPr>
              <w:sdtEndPr/>
              <w:sdtContent>
                <w:tc>
                  <w:tcPr>
                    <w:tcW w:w="476" w:type="pct"/>
                    <w:tcBorders>
                      <w:top w:val="single" w:sz="4" w:space="0" w:color="auto"/>
                      <w:left w:val="single" w:sz="4" w:space="0" w:color="auto"/>
                      <w:bottom w:val="single" w:sz="4" w:space="0" w:color="auto"/>
                      <w:right w:val="single" w:sz="4" w:space="0" w:color="auto"/>
                    </w:tcBorders>
                  </w:tcPr>
                  <w:p w:rsidR="00161B8A" w:rsidRDefault="00161B8A" w:rsidP="005941B5">
                    <w:pPr>
                      <w:autoSpaceDE w:val="0"/>
                      <w:autoSpaceDN w:val="0"/>
                      <w:adjustRightInd w:val="0"/>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但单独计提坏账准备的其他应收款</w:t>
                    </w:r>
                  </w:p>
                </w:tc>
              </w:sdtContent>
            </w:sdt>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254"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25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239"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512"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248"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161B8A" w:rsidRDefault="00161B8A" w:rsidP="005941B5">
                <w:pPr>
                  <w:jc w:val="right"/>
                  <w:rPr>
                    <w:szCs w:val="21"/>
                  </w:rPr>
                </w:pPr>
              </w:p>
            </w:tc>
          </w:tr>
          <w:tr w:rsidR="00161B8A" w:rsidTr="005941B5">
            <w:trPr>
              <w:cantSplit/>
            </w:trPr>
            <w:sdt>
              <w:sdtPr>
                <w:tag w:val="_PLD_b1fbf59a1cf749bc8fbd7aced0c6778c"/>
                <w:id w:val="9613723"/>
                <w:lock w:val="sdtLocked"/>
              </w:sdtPr>
              <w:sdtEndPr/>
              <w:sdtContent>
                <w:tc>
                  <w:tcPr>
                    <w:tcW w:w="476" w:type="pct"/>
                    <w:tcBorders>
                      <w:top w:val="single" w:sz="4" w:space="0" w:color="auto"/>
                      <w:left w:val="single" w:sz="4" w:space="0" w:color="auto"/>
                      <w:bottom w:val="single" w:sz="4" w:space="0" w:color="auto"/>
                      <w:right w:val="single" w:sz="4" w:space="0" w:color="auto"/>
                    </w:tcBorders>
                    <w:vAlign w:val="center"/>
                  </w:tcPr>
                  <w:p w:rsidR="00161B8A" w:rsidRDefault="00161B8A" w:rsidP="005941B5">
                    <w:pPr>
                      <w:autoSpaceDE w:val="0"/>
                      <w:autoSpaceDN w:val="0"/>
                      <w:adjustRightInd w:val="0"/>
                      <w:jc w:val="center"/>
                      <w:rPr>
                        <w:szCs w:val="21"/>
                      </w:rPr>
                    </w:pPr>
                    <w:r>
                      <w:rPr>
                        <w:rFonts w:hint="eastAsia"/>
                        <w:szCs w:val="21"/>
                      </w:rPr>
                      <w:t>合计</w:t>
                    </w:r>
                  </w:p>
                </w:tc>
              </w:sdtContent>
            </w:sdt>
            <w:tc>
              <w:tcPr>
                <w:tcW w:w="625"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right"/>
                  <w:rPr>
                    <w:szCs w:val="21"/>
                  </w:rPr>
                </w:pPr>
                <w:r w:rsidRPr="002638EC">
                  <w:rPr>
                    <w:rFonts w:cs="Arial"/>
                    <w:color w:val="000000"/>
                    <w:szCs w:val="21"/>
                  </w:rPr>
                  <w:t>1,444,148,390.76</w:t>
                </w:r>
              </w:p>
            </w:tc>
            <w:tc>
              <w:tcPr>
                <w:tcW w:w="254"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center"/>
                  <w:rPr>
                    <w:szCs w:val="21"/>
                  </w:rPr>
                </w:pPr>
                <w:r w:rsidRPr="002638EC">
                  <w:rPr>
                    <w:rFonts w:hint="eastAsia"/>
                    <w:szCs w:val="21"/>
                  </w:rPr>
                  <w:t>/</w:t>
                </w:r>
              </w:p>
            </w:tc>
            <w:tc>
              <w:tcPr>
                <w:tcW w:w="512"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right"/>
                  <w:rPr>
                    <w:szCs w:val="21"/>
                  </w:rPr>
                </w:pPr>
                <w:r w:rsidRPr="002638EC">
                  <w:rPr>
                    <w:rFonts w:cs="Arial"/>
                    <w:color w:val="000000"/>
                    <w:szCs w:val="21"/>
                  </w:rPr>
                  <w:t>19,735,447.86</w:t>
                </w:r>
              </w:p>
            </w:tc>
            <w:tc>
              <w:tcPr>
                <w:tcW w:w="258"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center"/>
                  <w:rPr>
                    <w:szCs w:val="21"/>
                  </w:rPr>
                </w:pPr>
                <w:r w:rsidRPr="002638EC">
                  <w:rPr>
                    <w:rFonts w:hint="eastAsia"/>
                    <w:szCs w:val="21"/>
                  </w:rPr>
                  <w:t>/</w:t>
                </w:r>
              </w:p>
            </w:tc>
            <w:tc>
              <w:tcPr>
                <w:tcW w:w="625" w:type="pct"/>
                <w:tcBorders>
                  <w:top w:val="single" w:sz="4" w:space="0" w:color="auto"/>
                  <w:left w:val="single" w:sz="4" w:space="0" w:color="auto"/>
                  <w:bottom w:val="single" w:sz="4" w:space="0" w:color="auto"/>
                  <w:right w:val="single" w:sz="4" w:space="0" w:color="auto"/>
                </w:tcBorders>
                <w:vAlign w:val="center"/>
              </w:tcPr>
              <w:p w:rsidR="00161B8A" w:rsidRPr="002638EC" w:rsidRDefault="00161B8A" w:rsidP="005941B5">
                <w:pPr>
                  <w:jc w:val="right"/>
                  <w:rPr>
                    <w:rFonts w:cs="Arial"/>
                    <w:color w:val="000000"/>
                    <w:szCs w:val="21"/>
                  </w:rPr>
                </w:pPr>
                <w:r w:rsidRPr="002638EC">
                  <w:rPr>
                    <w:rFonts w:cs="Arial"/>
                    <w:color w:val="000000"/>
                    <w:szCs w:val="21"/>
                  </w:rPr>
                  <w:t xml:space="preserve">1,424,412,942.90 </w:t>
                </w:r>
              </w:p>
            </w:tc>
            <w:tc>
              <w:tcPr>
                <w:tcW w:w="625" w:type="pct"/>
                <w:tcBorders>
                  <w:top w:val="single" w:sz="4" w:space="0" w:color="auto"/>
                  <w:left w:val="single" w:sz="4" w:space="0" w:color="auto"/>
                  <w:bottom w:val="single" w:sz="4" w:space="0" w:color="auto"/>
                  <w:right w:val="single" w:sz="4" w:space="0" w:color="auto"/>
                </w:tcBorders>
                <w:vAlign w:val="center"/>
              </w:tcPr>
              <w:p w:rsidR="00161B8A" w:rsidRPr="002638EC" w:rsidRDefault="00161B8A" w:rsidP="005941B5">
                <w:pPr>
                  <w:jc w:val="right"/>
                  <w:rPr>
                    <w:rFonts w:cs="Arial"/>
                    <w:color w:val="000000"/>
                    <w:szCs w:val="21"/>
                  </w:rPr>
                </w:pPr>
                <w:r w:rsidRPr="002638EC">
                  <w:rPr>
                    <w:rFonts w:cs="Arial"/>
                    <w:color w:val="000000"/>
                    <w:szCs w:val="21"/>
                  </w:rPr>
                  <w:t xml:space="preserve">1,645,471,996.76 </w:t>
                </w:r>
              </w:p>
            </w:tc>
            <w:tc>
              <w:tcPr>
                <w:tcW w:w="239"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center"/>
                  <w:rPr>
                    <w:szCs w:val="21"/>
                  </w:rPr>
                </w:pPr>
                <w:r w:rsidRPr="002638EC">
                  <w:rPr>
                    <w:rFonts w:hint="eastAsia"/>
                    <w:szCs w:val="21"/>
                  </w:rPr>
                  <w:t>/</w:t>
                </w:r>
              </w:p>
            </w:tc>
            <w:tc>
              <w:tcPr>
                <w:tcW w:w="512" w:type="pct"/>
                <w:tcBorders>
                  <w:top w:val="single" w:sz="4" w:space="0" w:color="auto"/>
                  <w:left w:val="single" w:sz="4" w:space="0" w:color="auto"/>
                  <w:bottom w:val="single" w:sz="4" w:space="0" w:color="auto"/>
                  <w:right w:val="single" w:sz="4" w:space="0" w:color="auto"/>
                </w:tcBorders>
                <w:vAlign w:val="center"/>
              </w:tcPr>
              <w:p w:rsidR="00161B8A" w:rsidRPr="002638EC" w:rsidRDefault="00161B8A" w:rsidP="005941B5">
                <w:pPr>
                  <w:jc w:val="right"/>
                  <w:rPr>
                    <w:rFonts w:cs="Arial"/>
                    <w:color w:val="000000"/>
                    <w:szCs w:val="21"/>
                  </w:rPr>
                </w:pPr>
                <w:r w:rsidRPr="002638EC">
                  <w:rPr>
                    <w:rFonts w:cs="Arial"/>
                    <w:color w:val="000000"/>
                    <w:szCs w:val="21"/>
                  </w:rPr>
                  <w:t xml:space="preserve">19,816,853.43 </w:t>
                </w:r>
              </w:p>
            </w:tc>
            <w:tc>
              <w:tcPr>
                <w:tcW w:w="248" w:type="pct"/>
                <w:tcBorders>
                  <w:top w:val="single" w:sz="4" w:space="0" w:color="auto"/>
                  <w:left w:val="single" w:sz="4" w:space="0" w:color="auto"/>
                  <w:bottom w:val="single" w:sz="4" w:space="0" w:color="auto"/>
                  <w:right w:val="single" w:sz="4" w:space="0" w:color="auto"/>
                </w:tcBorders>
              </w:tcPr>
              <w:p w:rsidR="00161B8A" w:rsidRPr="002638EC" w:rsidRDefault="00161B8A" w:rsidP="005941B5">
                <w:pPr>
                  <w:jc w:val="center"/>
                  <w:rPr>
                    <w:szCs w:val="21"/>
                  </w:rPr>
                </w:pPr>
                <w:r w:rsidRPr="002638EC">
                  <w:rPr>
                    <w:rFonts w:hint="eastAsia"/>
                    <w:szCs w:val="21"/>
                  </w:rPr>
                  <w:t>/</w:t>
                </w:r>
              </w:p>
            </w:tc>
            <w:tc>
              <w:tcPr>
                <w:tcW w:w="625" w:type="pct"/>
                <w:tcBorders>
                  <w:top w:val="single" w:sz="4" w:space="0" w:color="auto"/>
                  <w:left w:val="single" w:sz="4" w:space="0" w:color="auto"/>
                  <w:bottom w:val="single" w:sz="4" w:space="0" w:color="auto"/>
                  <w:right w:val="single" w:sz="4" w:space="0" w:color="auto"/>
                </w:tcBorders>
                <w:vAlign w:val="center"/>
              </w:tcPr>
              <w:p w:rsidR="00161B8A" w:rsidRPr="002638EC" w:rsidRDefault="00161B8A" w:rsidP="005941B5">
                <w:pPr>
                  <w:jc w:val="right"/>
                  <w:rPr>
                    <w:rFonts w:cs="Arial"/>
                    <w:color w:val="000000"/>
                    <w:szCs w:val="21"/>
                  </w:rPr>
                </w:pPr>
                <w:r w:rsidRPr="002638EC">
                  <w:rPr>
                    <w:rFonts w:cs="Arial"/>
                    <w:color w:val="000000"/>
                    <w:szCs w:val="21"/>
                  </w:rPr>
                  <w:t xml:space="preserve">1,625,655,143.33 </w:t>
                </w:r>
              </w:p>
            </w:tc>
          </w:tr>
        </w:tbl>
        <w:p w:rsidR="00161B8A" w:rsidRDefault="00161B8A">
          <w:pPr>
            <w:sectPr w:rsidR="00161B8A" w:rsidSect="00161B8A">
              <w:pgSz w:w="16838" w:h="11906" w:orient="landscape"/>
              <w:pgMar w:top="1797" w:right="1525" w:bottom="1276" w:left="1440" w:header="856" w:footer="992" w:gutter="0"/>
              <w:cols w:space="425"/>
              <w:docGrid w:linePitch="312"/>
            </w:sectPr>
          </w:pPr>
        </w:p>
        <w:p w:rsidR="0036046F" w:rsidRDefault="00E909B4">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sdtContent>
        <w:p w:rsidR="0036046F" w:rsidRDefault="00546E80">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Locked"/>
            <w:placeholder>
              <w:docPart w:val="GBC22222222222222222222222222222"/>
            </w:placeholder>
          </w:sdtPr>
          <w:sdtEndPr/>
          <w:sdtContent>
            <w:p w:rsidR="0036046F" w:rsidRDefault="009C38D8">
              <w:pPr>
                <w:rPr>
                  <w:szCs w:val="21"/>
                </w:rPr>
              </w:pPr>
              <w:r w:rsidRPr="009B1EEB">
                <w:rPr>
                  <w:szCs w:val="21"/>
                </w:rPr>
                <w:fldChar w:fldCharType="begin"/>
              </w:r>
              <w:r w:rsidR="00161B8A" w:rsidRPr="009B1EEB">
                <w:rPr>
                  <w:szCs w:val="21"/>
                </w:rPr>
                <w:instrText xml:space="preserve">MACROBUTTON  SnrToggleCheckbox √适用 </w:instrText>
              </w:r>
              <w:r w:rsidRPr="009B1EEB">
                <w:rPr>
                  <w:szCs w:val="21"/>
                </w:rPr>
                <w:fldChar w:fldCharType="end"/>
              </w:r>
              <w:r w:rsidRPr="009B1EEB">
                <w:rPr>
                  <w:szCs w:val="21"/>
                </w:rPr>
                <w:fldChar w:fldCharType="begin"/>
              </w:r>
              <w:r w:rsidR="00161B8A"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1"/>
            <w:gridCol w:w="1582"/>
            <w:gridCol w:w="1582"/>
            <w:gridCol w:w="1216"/>
            <w:gridCol w:w="1218"/>
          </w:tblGrid>
          <w:tr w:rsidR="00161B8A" w:rsidTr="005941B5">
            <w:sdt>
              <w:sdtPr>
                <w:tag w:val="_PLD_1d4a99f9f3184611ac4a30e7471183e0"/>
                <w:id w:val="9614016"/>
                <w:lock w:val="sdtLocked"/>
              </w:sdtPr>
              <w:sdtEndPr/>
              <w:sdtContent>
                <w:tc>
                  <w:tcPr>
                    <w:tcW w:w="1907" w:type="pct"/>
                    <w:vMerge w:val="restart"/>
                    <w:shd w:val="clear" w:color="auto" w:fill="auto"/>
                    <w:vAlign w:val="center"/>
                  </w:tcPr>
                  <w:p w:rsidR="00161B8A" w:rsidRDefault="00161B8A" w:rsidP="005941B5">
                    <w:pPr>
                      <w:jc w:val="center"/>
                      <w:rPr>
                        <w:szCs w:val="21"/>
                      </w:rPr>
                    </w:pPr>
                    <w:r>
                      <w:rPr>
                        <w:rFonts w:hint="eastAsia"/>
                        <w:szCs w:val="21"/>
                      </w:rPr>
                      <w:t>其他应收款（按单位）</w:t>
                    </w:r>
                  </w:p>
                </w:tc>
              </w:sdtContent>
            </w:sdt>
            <w:sdt>
              <w:sdtPr>
                <w:tag w:val="_PLD_eefad78daeca4a16ab34ece1b1f3d1a9"/>
                <w:id w:val="9614017"/>
                <w:lock w:val="sdtLocked"/>
              </w:sdtPr>
              <w:sdtEndPr/>
              <w:sdtContent>
                <w:tc>
                  <w:tcPr>
                    <w:tcW w:w="3093" w:type="pct"/>
                    <w:gridSpan w:val="4"/>
                    <w:tcBorders>
                      <w:bottom w:val="single" w:sz="4" w:space="0" w:color="auto"/>
                    </w:tcBorders>
                    <w:shd w:val="clear" w:color="auto" w:fill="auto"/>
                    <w:vAlign w:val="center"/>
                  </w:tcPr>
                  <w:p w:rsidR="00161B8A" w:rsidRDefault="00161B8A" w:rsidP="005941B5">
                    <w:pPr>
                      <w:jc w:val="center"/>
                      <w:rPr>
                        <w:szCs w:val="21"/>
                      </w:rPr>
                    </w:pPr>
                    <w:r>
                      <w:rPr>
                        <w:rFonts w:hint="eastAsia"/>
                        <w:szCs w:val="21"/>
                      </w:rPr>
                      <w:t>期末余额</w:t>
                    </w:r>
                  </w:p>
                </w:tc>
              </w:sdtContent>
            </w:sdt>
          </w:tr>
          <w:tr w:rsidR="00161B8A" w:rsidTr="005941B5">
            <w:tc>
              <w:tcPr>
                <w:tcW w:w="1907" w:type="pct"/>
                <w:vMerge/>
                <w:shd w:val="clear" w:color="auto" w:fill="auto"/>
              </w:tcPr>
              <w:p w:rsidR="00161B8A" w:rsidRDefault="00161B8A" w:rsidP="005941B5">
                <w:pPr>
                  <w:jc w:val="center"/>
                  <w:rPr>
                    <w:szCs w:val="21"/>
                  </w:rPr>
                </w:pPr>
              </w:p>
            </w:tc>
            <w:sdt>
              <w:sdtPr>
                <w:tag w:val="_PLD_965983ae224145e4bf6b5d2b8a6092a4"/>
                <w:id w:val="9614018"/>
                <w:lock w:val="sdtLocked"/>
              </w:sdtPr>
              <w:sdtEndPr/>
              <w:sdtContent>
                <w:tc>
                  <w:tcPr>
                    <w:tcW w:w="874" w:type="pct"/>
                    <w:tcBorders>
                      <w:bottom w:val="single" w:sz="4" w:space="0" w:color="auto"/>
                    </w:tcBorders>
                    <w:shd w:val="clear" w:color="auto" w:fill="auto"/>
                    <w:vAlign w:val="center"/>
                  </w:tcPr>
                  <w:p w:rsidR="00161B8A" w:rsidRDefault="00161B8A" w:rsidP="005941B5">
                    <w:pPr>
                      <w:jc w:val="center"/>
                      <w:rPr>
                        <w:szCs w:val="21"/>
                      </w:rPr>
                    </w:pPr>
                    <w:r>
                      <w:rPr>
                        <w:rFonts w:hint="eastAsia"/>
                        <w:szCs w:val="21"/>
                      </w:rPr>
                      <w:t>其他应收款</w:t>
                    </w:r>
                  </w:p>
                </w:tc>
              </w:sdtContent>
            </w:sdt>
            <w:sdt>
              <w:sdtPr>
                <w:tag w:val="_PLD_c7dae13c460640e39215ea1df544ff28"/>
                <w:id w:val="9614019"/>
                <w:lock w:val="sdtLocked"/>
              </w:sdtPr>
              <w:sdtEndPr/>
              <w:sdtContent>
                <w:tc>
                  <w:tcPr>
                    <w:tcW w:w="874" w:type="pct"/>
                    <w:tcBorders>
                      <w:bottom w:val="single" w:sz="4" w:space="0" w:color="auto"/>
                    </w:tcBorders>
                    <w:shd w:val="clear" w:color="auto" w:fill="auto"/>
                    <w:vAlign w:val="center"/>
                  </w:tcPr>
                  <w:p w:rsidR="00161B8A" w:rsidRDefault="00161B8A" w:rsidP="005941B5">
                    <w:pPr>
                      <w:jc w:val="center"/>
                      <w:rPr>
                        <w:szCs w:val="21"/>
                      </w:rPr>
                    </w:pPr>
                    <w:r>
                      <w:rPr>
                        <w:rFonts w:hint="eastAsia"/>
                        <w:szCs w:val="21"/>
                      </w:rPr>
                      <w:t>坏账准备</w:t>
                    </w:r>
                  </w:p>
                </w:tc>
              </w:sdtContent>
            </w:sdt>
            <w:sdt>
              <w:sdtPr>
                <w:tag w:val="_PLD_40c8093adab84b2288225c0e0dda26b8"/>
                <w:id w:val="9614020"/>
                <w:lock w:val="sdtLocked"/>
              </w:sdtPr>
              <w:sdtEndPr/>
              <w:sdtContent>
                <w:tc>
                  <w:tcPr>
                    <w:tcW w:w="672" w:type="pct"/>
                    <w:shd w:val="clear" w:color="auto" w:fill="auto"/>
                    <w:vAlign w:val="center"/>
                  </w:tcPr>
                  <w:p w:rsidR="00161B8A" w:rsidRDefault="00161B8A" w:rsidP="005941B5">
                    <w:pPr>
                      <w:jc w:val="center"/>
                      <w:rPr>
                        <w:szCs w:val="21"/>
                      </w:rPr>
                    </w:pPr>
                    <w:r>
                      <w:rPr>
                        <w:szCs w:val="21"/>
                      </w:rPr>
                      <w:t>计提比例</w:t>
                    </w:r>
                    <w:r>
                      <w:rPr>
                        <w:rFonts w:cs="Arial" w:hint="eastAsia"/>
                        <w:color w:val="000000"/>
                        <w:szCs w:val="21"/>
                        <w:lang w:val="en-GB"/>
                      </w:rPr>
                      <w:t>（%）</w:t>
                    </w:r>
                  </w:p>
                </w:tc>
              </w:sdtContent>
            </w:sdt>
            <w:sdt>
              <w:sdtPr>
                <w:tag w:val="_PLD_99204d9f8c4b4728888fcf0d13714640"/>
                <w:id w:val="9614021"/>
                <w:lock w:val="sdtLocked"/>
              </w:sdtPr>
              <w:sdtEndPr/>
              <w:sdtContent>
                <w:tc>
                  <w:tcPr>
                    <w:tcW w:w="674" w:type="pct"/>
                    <w:shd w:val="clear" w:color="auto" w:fill="auto"/>
                    <w:vAlign w:val="center"/>
                  </w:tcPr>
                  <w:p w:rsidR="00161B8A" w:rsidRDefault="00161B8A" w:rsidP="005941B5">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其他应收账款明细"/>
              <w:tag w:val="_GBC_1f5f8ab1d4164988b3049cc89d02e22c"/>
              <w:id w:val="9614022"/>
              <w:lock w:val="sdtLocked"/>
            </w:sdtPr>
            <w:sdtEndPr>
              <w:rPr>
                <w:rFonts w:hint="default"/>
              </w:rPr>
            </w:sdtEndPr>
            <w:sdtContent>
              <w:tr w:rsidR="00161B8A" w:rsidTr="005941B5">
                <w:tc>
                  <w:tcPr>
                    <w:tcW w:w="1907" w:type="pct"/>
                    <w:vAlign w:val="center"/>
                  </w:tcPr>
                  <w:p w:rsidR="00161B8A" w:rsidRDefault="00161B8A" w:rsidP="005941B5">
                    <w:pPr>
                      <w:rPr>
                        <w:szCs w:val="21"/>
                      </w:rPr>
                    </w:pPr>
                    <w:r>
                      <w:t>云南赛肯贸易有限公司</w:t>
                    </w:r>
                  </w:p>
                </w:tc>
                <w:tc>
                  <w:tcPr>
                    <w:tcW w:w="874" w:type="pct"/>
                  </w:tcPr>
                  <w:p w:rsidR="00161B8A" w:rsidRDefault="00161B8A" w:rsidP="005941B5">
                    <w:pPr>
                      <w:jc w:val="right"/>
                      <w:rPr>
                        <w:szCs w:val="21"/>
                      </w:rPr>
                    </w:pPr>
                    <w:r>
                      <w:t>18,081,005.28</w:t>
                    </w:r>
                  </w:p>
                </w:tc>
                <w:tc>
                  <w:tcPr>
                    <w:tcW w:w="874" w:type="pct"/>
                  </w:tcPr>
                  <w:p w:rsidR="00161B8A" w:rsidRDefault="00161B8A" w:rsidP="005941B5">
                    <w:pPr>
                      <w:jc w:val="right"/>
                      <w:rPr>
                        <w:szCs w:val="21"/>
                      </w:rPr>
                    </w:pPr>
                    <w:r>
                      <w:t>18,081,005.28</w:t>
                    </w:r>
                  </w:p>
                </w:tc>
                <w:tc>
                  <w:tcPr>
                    <w:tcW w:w="672" w:type="pct"/>
                  </w:tcPr>
                  <w:p w:rsidR="00161B8A" w:rsidRDefault="00161B8A" w:rsidP="005941B5">
                    <w:pPr>
                      <w:jc w:val="right"/>
                      <w:rPr>
                        <w:szCs w:val="21"/>
                      </w:rPr>
                    </w:pPr>
                    <w:r>
                      <w:t>100.00</w:t>
                    </w:r>
                  </w:p>
                </w:tc>
                <w:tc>
                  <w:tcPr>
                    <w:tcW w:w="674" w:type="pct"/>
                  </w:tcPr>
                  <w:p w:rsidR="00161B8A" w:rsidRDefault="00161B8A" w:rsidP="005941B5">
                    <w:pPr>
                      <w:rPr>
                        <w:szCs w:val="21"/>
                      </w:rPr>
                    </w:pPr>
                    <w:r>
                      <w:t>预计无法收回，全额计提坏账准备</w:t>
                    </w:r>
                  </w:p>
                </w:tc>
              </w:tr>
            </w:sdtContent>
          </w:sdt>
          <w:tr w:rsidR="00161B8A" w:rsidTr="005941B5">
            <w:sdt>
              <w:sdtPr>
                <w:tag w:val="_PLD_b2716fe1e59442b58578f6def1265631"/>
                <w:id w:val="9614023"/>
                <w:lock w:val="sdtLocked"/>
              </w:sdtPr>
              <w:sdtEndPr/>
              <w:sdtContent>
                <w:tc>
                  <w:tcPr>
                    <w:tcW w:w="1907" w:type="pct"/>
                    <w:vAlign w:val="center"/>
                  </w:tcPr>
                  <w:p w:rsidR="00161B8A" w:rsidRDefault="00161B8A" w:rsidP="005941B5">
                    <w:pPr>
                      <w:jc w:val="center"/>
                      <w:rPr>
                        <w:szCs w:val="21"/>
                      </w:rPr>
                    </w:pPr>
                    <w:r>
                      <w:rPr>
                        <w:szCs w:val="21"/>
                      </w:rPr>
                      <w:t>合计</w:t>
                    </w:r>
                  </w:p>
                </w:tc>
              </w:sdtContent>
            </w:sdt>
            <w:tc>
              <w:tcPr>
                <w:tcW w:w="874" w:type="pct"/>
              </w:tcPr>
              <w:p w:rsidR="00161B8A" w:rsidRDefault="00161B8A" w:rsidP="005941B5">
                <w:pPr>
                  <w:jc w:val="right"/>
                  <w:rPr>
                    <w:szCs w:val="21"/>
                  </w:rPr>
                </w:pPr>
                <w:r>
                  <w:t>18,081,005.28</w:t>
                </w:r>
              </w:p>
            </w:tc>
            <w:tc>
              <w:tcPr>
                <w:tcW w:w="874" w:type="pct"/>
              </w:tcPr>
              <w:p w:rsidR="00161B8A" w:rsidRDefault="00161B8A" w:rsidP="005941B5">
                <w:pPr>
                  <w:jc w:val="right"/>
                  <w:rPr>
                    <w:szCs w:val="21"/>
                  </w:rPr>
                </w:pPr>
                <w:r>
                  <w:t>18,081,005.28</w:t>
                </w:r>
              </w:p>
            </w:tc>
            <w:tc>
              <w:tcPr>
                <w:tcW w:w="672" w:type="pct"/>
              </w:tcPr>
              <w:p w:rsidR="00161B8A" w:rsidRDefault="00161B8A" w:rsidP="005941B5">
                <w:pPr>
                  <w:jc w:val="center"/>
                  <w:rPr>
                    <w:szCs w:val="21"/>
                  </w:rPr>
                </w:pPr>
                <w:r>
                  <w:rPr>
                    <w:rFonts w:hint="eastAsia"/>
                    <w:szCs w:val="21"/>
                  </w:rPr>
                  <w:t>/</w:t>
                </w:r>
              </w:p>
            </w:tc>
            <w:tc>
              <w:tcPr>
                <w:tcW w:w="674" w:type="pct"/>
              </w:tcPr>
              <w:p w:rsidR="00161B8A" w:rsidRDefault="00161B8A" w:rsidP="005941B5">
                <w:pPr>
                  <w:jc w:val="center"/>
                  <w:rPr>
                    <w:szCs w:val="21"/>
                  </w:rPr>
                </w:pPr>
                <w:r>
                  <w:rPr>
                    <w:rFonts w:hint="eastAsia"/>
                    <w:szCs w:val="21"/>
                  </w:rPr>
                  <w:t>/</w:t>
                </w:r>
              </w:p>
            </w:tc>
          </w:tr>
        </w:tbl>
        <w:p w:rsidR="0036046F" w:rsidRDefault="00E909B4">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sdtContent>
        <w:p w:rsidR="0036046F" w:rsidRDefault="00546E80">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36046F" w:rsidRDefault="00E909B4" w:rsidP="00DE52BD">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Locked"/>
              <w:placeholder>
                <w:docPart w:val="GBC22222222222222222222222222222"/>
              </w:placeholder>
            </w:sdtPr>
            <w:sdtEndPr/>
            <w:sdtContent>
              <w:r w:rsidR="009C38D8" w:rsidRPr="009B1EEB">
                <w:rPr>
                  <w:szCs w:val="21"/>
                </w:rPr>
                <w:fldChar w:fldCharType="begin"/>
              </w:r>
              <w:r w:rsidR="00156FFA" w:rsidRPr="009B1EEB">
                <w:rPr>
                  <w:szCs w:val="21"/>
                </w:rPr>
                <w:instrText xml:space="preserve">MACROBUTTON  SnrToggleCheckbox √适用 </w:instrText>
              </w:r>
              <w:r w:rsidR="009C38D8" w:rsidRPr="009B1EEB">
                <w:rPr>
                  <w:szCs w:val="21"/>
                </w:rPr>
                <w:fldChar w:fldCharType="end"/>
              </w:r>
              <w:r w:rsidR="009C38D8" w:rsidRPr="009B1EEB">
                <w:rPr>
                  <w:szCs w:val="21"/>
                </w:rPr>
                <w:fldChar w:fldCharType="begin"/>
              </w:r>
              <w:r w:rsidR="00156FFA" w:rsidRPr="009B1EEB">
                <w:rPr>
                  <w:szCs w:val="21"/>
                </w:rPr>
                <w:instrText xml:space="preserve"> MACROBUTTON  SnrToggleCheckbox □不适用 </w:instrText>
              </w:r>
              <w:r w:rsidR="009C38D8" w:rsidRPr="009B1EEB">
                <w:rPr>
                  <w:szCs w:val="21"/>
                </w:rPr>
                <w:fldChar w:fldCharType="end"/>
              </w:r>
            </w:sdtContent>
          </w:sdt>
        </w:p>
        <w:p w:rsidR="0036046F" w:rsidRDefault="00546E80">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3807CA" w:rsidTr="001400C5">
            <w:trPr>
              <w:trHeight w:val="273"/>
              <w:jc w:val="center"/>
            </w:trPr>
            <w:sdt>
              <w:sdtPr>
                <w:tag w:val="_PLD_aec04b3572a94439bfcc4372a3e94f52"/>
                <w:id w:val="580638280"/>
                <w:lock w:val="sdtLocked"/>
              </w:sdtPr>
              <w:sdtEndPr/>
              <w:sdtContent>
                <w:tc>
                  <w:tcPr>
                    <w:tcW w:w="1974" w:type="pct"/>
                    <w:vMerge w:val="restart"/>
                    <w:tcBorders>
                      <w:bottom w:val="single" w:sz="4" w:space="0" w:color="auto"/>
                    </w:tcBorders>
                    <w:shd w:val="clear" w:color="auto" w:fill="auto"/>
                    <w:vAlign w:val="center"/>
                  </w:tcPr>
                  <w:p w:rsidR="003807CA" w:rsidRDefault="003807CA" w:rsidP="001400C5">
                    <w:pPr>
                      <w:jc w:val="center"/>
                      <w:rPr>
                        <w:szCs w:val="21"/>
                      </w:rPr>
                    </w:pPr>
                    <w:r>
                      <w:rPr>
                        <w:szCs w:val="21"/>
                      </w:rPr>
                      <w:t>账龄</w:t>
                    </w:r>
                  </w:p>
                </w:tc>
              </w:sdtContent>
            </w:sdt>
            <w:sdt>
              <w:sdtPr>
                <w:tag w:val="_PLD_7ee540519fd84cc39e6c3a093dc9343a"/>
                <w:id w:val="-142123034"/>
                <w:lock w:val="sdtLocked"/>
              </w:sdtPr>
              <w:sdtEndPr/>
              <w:sdtContent>
                <w:tc>
                  <w:tcPr>
                    <w:tcW w:w="3026" w:type="pct"/>
                    <w:gridSpan w:val="3"/>
                    <w:tcBorders>
                      <w:bottom w:val="single" w:sz="4" w:space="0" w:color="auto"/>
                    </w:tcBorders>
                    <w:shd w:val="clear" w:color="auto" w:fill="auto"/>
                    <w:vAlign w:val="center"/>
                  </w:tcPr>
                  <w:p w:rsidR="003807CA" w:rsidRDefault="003807CA" w:rsidP="001400C5">
                    <w:pPr>
                      <w:jc w:val="center"/>
                      <w:rPr>
                        <w:szCs w:val="21"/>
                      </w:rPr>
                    </w:pPr>
                    <w:r>
                      <w:rPr>
                        <w:szCs w:val="21"/>
                      </w:rPr>
                      <w:t>期末余额</w:t>
                    </w:r>
                  </w:p>
                </w:tc>
              </w:sdtContent>
            </w:sdt>
          </w:tr>
          <w:tr w:rsidR="003807CA" w:rsidTr="001400C5">
            <w:trPr>
              <w:jc w:val="center"/>
            </w:trPr>
            <w:tc>
              <w:tcPr>
                <w:tcW w:w="1974" w:type="pct"/>
                <w:vMerge/>
                <w:shd w:val="clear" w:color="auto" w:fill="auto"/>
                <w:vAlign w:val="center"/>
              </w:tcPr>
              <w:p w:rsidR="003807CA" w:rsidRDefault="003807CA" w:rsidP="001400C5">
                <w:pPr>
                  <w:jc w:val="center"/>
                  <w:rPr>
                    <w:szCs w:val="21"/>
                  </w:rPr>
                </w:pPr>
              </w:p>
            </w:tc>
            <w:sdt>
              <w:sdtPr>
                <w:tag w:val="_PLD_d18ba602a99d4b32a5f1132cc3896789"/>
                <w:id w:val="1672913385"/>
                <w:lock w:val="sdtLocked"/>
              </w:sdtPr>
              <w:sdtEndPr/>
              <w:sdtContent>
                <w:tc>
                  <w:tcPr>
                    <w:tcW w:w="1007" w:type="pct"/>
                    <w:shd w:val="clear" w:color="auto" w:fill="auto"/>
                    <w:vAlign w:val="center"/>
                  </w:tcPr>
                  <w:p w:rsidR="003807CA" w:rsidRDefault="003807CA" w:rsidP="001400C5">
                    <w:pPr>
                      <w:jc w:val="center"/>
                      <w:rPr>
                        <w:szCs w:val="21"/>
                      </w:rPr>
                    </w:pPr>
                    <w:r>
                      <w:rPr>
                        <w:rFonts w:hint="eastAsia"/>
                        <w:szCs w:val="21"/>
                      </w:rPr>
                      <w:t>其他应收款</w:t>
                    </w:r>
                  </w:p>
                </w:tc>
              </w:sdtContent>
            </w:sdt>
            <w:sdt>
              <w:sdtPr>
                <w:tag w:val="_PLD_40230f41e1864943b59251122deba6e8"/>
                <w:id w:val="-769236066"/>
                <w:lock w:val="sdtLocked"/>
              </w:sdtPr>
              <w:sdtEndPr/>
              <w:sdtContent>
                <w:tc>
                  <w:tcPr>
                    <w:tcW w:w="1007" w:type="pct"/>
                    <w:shd w:val="clear" w:color="auto" w:fill="auto"/>
                    <w:vAlign w:val="center"/>
                  </w:tcPr>
                  <w:p w:rsidR="003807CA" w:rsidRDefault="003807CA" w:rsidP="001400C5">
                    <w:pPr>
                      <w:jc w:val="center"/>
                      <w:rPr>
                        <w:szCs w:val="21"/>
                      </w:rPr>
                    </w:pPr>
                    <w:r>
                      <w:rPr>
                        <w:rFonts w:hint="eastAsia"/>
                        <w:szCs w:val="21"/>
                      </w:rPr>
                      <w:t>坏账</w:t>
                    </w:r>
                    <w:r>
                      <w:rPr>
                        <w:szCs w:val="21"/>
                      </w:rPr>
                      <w:t>准备</w:t>
                    </w:r>
                  </w:p>
                </w:tc>
              </w:sdtContent>
            </w:sdt>
            <w:sdt>
              <w:sdtPr>
                <w:tag w:val="_PLD_b444ab7f761e490a93cfbafd038841ba"/>
                <w:id w:val="183024219"/>
                <w:lock w:val="sdtLocked"/>
              </w:sdtPr>
              <w:sdtEndPr/>
              <w:sdtContent>
                <w:tc>
                  <w:tcPr>
                    <w:tcW w:w="1012" w:type="pct"/>
                    <w:shd w:val="clear" w:color="auto" w:fill="auto"/>
                    <w:vAlign w:val="center"/>
                  </w:tcPr>
                  <w:p w:rsidR="003807CA" w:rsidRDefault="003807CA" w:rsidP="001400C5">
                    <w:pPr>
                      <w:jc w:val="center"/>
                      <w:rPr>
                        <w:szCs w:val="21"/>
                      </w:rPr>
                    </w:pPr>
                    <w:r>
                      <w:rPr>
                        <w:rFonts w:hint="eastAsia"/>
                        <w:szCs w:val="21"/>
                      </w:rPr>
                      <w:t>计提比例</w:t>
                    </w:r>
                    <w:r>
                      <w:rPr>
                        <w:rFonts w:cs="Arial" w:hint="eastAsia"/>
                        <w:color w:val="000000"/>
                        <w:szCs w:val="21"/>
                        <w:lang w:val="en-GB"/>
                      </w:rPr>
                      <w:t>（%）</w:t>
                    </w:r>
                  </w:p>
                </w:tc>
              </w:sdtContent>
            </w:sdt>
          </w:tr>
          <w:tr w:rsidR="003807CA" w:rsidTr="001400C5">
            <w:trPr>
              <w:jc w:val="center"/>
            </w:trPr>
            <w:sdt>
              <w:sdtPr>
                <w:tag w:val="_PLD_572938ed36f04b879cd56ff986e4c2c3"/>
                <w:id w:val="-1632703356"/>
                <w:lock w:val="sdtLocked"/>
              </w:sdtPr>
              <w:sdtEndPr/>
              <w:sdtContent>
                <w:tc>
                  <w:tcPr>
                    <w:tcW w:w="1974" w:type="pct"/>
                    <w:shd w:val="clear" w:color="auto" w:fill="auto"/>
                  </w:tcPr>
                  <w:p w:rsidR="003807CA" w:rsidRDefault="003807CA" w:rsidP="001400C5">
                    <w:pPr>
                      <w:rPr>
                        <w:szCs w:val="21"/>
                      </w:rPr>
                    </w:pPr>
                    <w:proofErr w:type="gramStart"/>
                    <w:r>
                      <w:rPr>
                        <w:rFonts w:hint="eastAsia"/>
                        <w:szCs w:val="21"/>
                      </w:rPr>
                      <w:t>1</w:t>
                    </w:r>
                    <w:r>
                      <w:rPr>
                        <w:szCs w:val="21"/>
                      </w:rPr>
                      <w:t>年以内</w:t>
                    </w:r>
                    <w:proofErr w:type="gramEnd"/>
                  </w:p>
                </w:tc>
              </w:sdtContent>
            </w:sdt>
            <w:tc>
              <w:tcPr>
                <w:tcW w:w="1007" w:type="pct"/>
                <w:shd w:val="clear" w:color="auto" w:fill="auto"/>
              </w:tcPr>
              <w:p w:rsidR="003807CA" w:rsidRDefault="003807CA" w:rsidP="001400C5">
                <w:pPr>
                  <w:jc w:val="right"/>
                  <w:rPr>
                    <w:szCs w:val="21"/>
                  </w:rPr>
                </w:pPr>
                <w:r>
                  <w:t>377,697.46</w:t>
                </w:r>
              </w:p>
            </w:tc>
            <w:tc>
              <w:tcPr>
                <w:tcW w:w="1007" w:type="pct"/>
              </w:tcPr>
              <w:p w:rsidR="003807CA" w:rsidRDefault="003807CA" w:rsidP="001400C5">
                <w:pPr>
                  <w:jc w:val="right"/>
                  <w:rPr>
                    <w:szCs w:val="21"/>
                  </w:rPr>
                </w:pPr>
                <w:r>
                  <w:t>3,776.98</w:t>
                </w:r>
              </w:p>
            </w:tc>
            <w:tc>
              <w:tcPr>
                <w:tcW w:w="1012" w:type="pct"/>
              </w:tcPr>
              <w:p w:rsidR="003807CA" w:rsidRDefault="003807CA" w:rsidP="001400C5">
                <w:pPr>
                  <w:jc w:val="right"/>
                  <w:rPr>
                    <w:szCs w:val="21"/>
                  </w:rPr>
                </w:pPr>
                <w:r>
                  <w:t>1.00</w:t>
                </w:r>
              </w:p>
            </w:tc>
          </w:tr>
          <w:tr w:rsidR="003807CA" w:rsidTr="001400C5">
            <w:trPr>
              <w:jc w:val="center"/>
            </w:trPr>
            <w:sdt>
              <w:sdtPr>
                <w:tag w:val="_PLD_3677184e616845c08032f8171cd3c735"/>
                <w:id w:val="-2362087"/>
                <w:lock w:val="sdtLocked"/>
              </w:sdtPr>
              <w:sdtEndPr/>
              <w:sdtContent>
                <w:tc>
                  <w:tcPr>
                    <w:tcW w:w="1974" w:type="pct"/>
                    <w:shd w:val="clear" w:color="auto" w:fill="auto"/>
                  </w:tcPr>
                  <w:p w:rsidR="003807CA" w:rsidRDefault="003807CA" w:rsidP="001400C5">
                    <w:pPr>
                      <w:rPr>
                        <w:szCs w:val="21"/>
                      </w:rPr>
                    </w:pPr>
                    <w:r>
                      <w:rPr>
                        <w:rFonts w:hint="eastAsia"/>
                        <w:szCs w:val="21"/>
                      </w:rPr>
                      <w:t>其中：</w:t>
                    </w:r>
                    <w:r>
                      <w:rPr>
                        <w:szCs w:val="21"/>
                      </w:rPr>
                      <w:t>1年以内分项</w:t>
                    </w:r>
                  </w:p>
                </w:tc>
              </w:sdtContent>
            </w:sdt>
            <w:tc>
              <w:tcPr>
                <w:tcW w:w="1007" w:type="pct"/>
                <w:shd w:val="clear" w:color="auto" w:fill="auto"/>
              </w:tcPr>
              <w:p w:rsidR="003807CA" w:rsidRDefault="003807CA" w:rsidP="001400C5">
                <w:pPr>
                  <w:jc w:val="right"/>
                  <w:rPr>
                    <w:szCs w:val="21"/>
                  </w:rPr>
                </w:pPr>
                <w:r>
                  <w:t>377,697.46</w:t>
                </w:r>
              </w:p>
            </w:tc>
            <w:tc>
              <w:tcPr>
                <w:tcW w:w="1007" w:type="pct"/>
              </w:tcPr>
              <w:p w:rsidR="003807CA" w:rsidRDefault="003807CA" w:rsidP="001400C5">
                <w:pPr>
                  <w:jc w:val="right"/>
                  <w:rPr>
                    <w:szCs w:val="21"/>
                  </w:rPr>
                </w:pPr>
                <w:r>
                  <w:t>3,776.98</w:t>
                </w:r>
              </w:p>
            </w:tc>
            <w:tc>
              <w:tcPr>
                <w:tcW w:w="1012" w:type="pct"/>
              </w:tcPr>
              <w:p w:rsidR="003807CA" w:rsidRDefault="003807CA" w:rsidP="001400C5">
                <w:pPr>
                  <w:jc w:val="right"/>
                  <w:rPr>
                    <w:szCs w:val="21"/>
                  </w:rPr>
                </w:pPr>
                <w:r>
                  <w:t>1.00</w:t>
                </w:r>
              </w:p>
            </w:tc>
          </w:tr>
          <w:tr w:rsidR="003807CA" w:rsidTr="001400C5">
            <w:trPr>
              <w:jc w:val="center"/>
            </w:trPr>
            <w:sdt>
              <w:sdtPr>
                <w:tag w:val="_PLD_a927cc930cbf42968f141645f9b1d794"/>
                <w:id w:val="521980584"/>
                <w:lock w:val="sdtLocked"/>
              </w:sdtPr>
              <w:sdtEndPr/>
              <w:sdtContent>
                <w:tc>
                  <w:tcPr>
                    <w:tcW w:w="1974" w:type="pct"/>
                    <w:shd w:val="clear" w:color="auto" w:fill="auto"/>
                  </w:tcPr>
                  <w:p w:rsidR="003807CA" w:rsidRDefault="003807CA" w:rsidP="001400C5">
                    <w:pPr>
                      <w:rPr>
                        <w:szCs w:val="21"/>
                      </w:rPr>
                    </w:pPr>
                    <w:r>
                      <w:rPr>
                        <w:rFonts w:hint="eastAsia"/>
                        <w:szCs w:val="21"/>
                      </w:rPr>
                      <w:t>1年以内小计</w:t>
                    </w:r>
                  </w:p>
                </w:tc>
              </w:sdtContent>
            </w:sdt>
            <w:tc>
              <w:tcPr>
                <w:tcW w:w="1007" w:type="pct"/>
                <w:shd w:val="clear" w:color="auto" w:fill="auto"/>
              </w:tcPr>
              <w:p w:rsidR="003807CA" w:rsidRDefault="003807CA" w:rsidP="001400C5">
                <w:pPr>
                  <w:jc w:val="right"/>
                  <w:rPr>
                    <w:szCs w:val="21"/>
                  </w:rPr>
                </w:pPr>
                <w:r>
                  <w:t>377,697.46</w:t>
                </w:r>
              </w:p>
            </w:tc>
            <w:tc>
              <w:tcPr>
                <w:tcW w:w="1007" w:type="pct"/>
              </w:tcPr>
              <w:p w:rsidR="003807CA" w:rsidRDefault="003807CA" w:rsidP="001400C5">
                <w:pPr>
                  <w:jc w:val="right"/>
                  <w:rPr>
                    <w:szCs w:val="21"/>
                  </w:rPr>
                </w:pPr>
                <w:r>
                  <w:t>3,776.98</w:t>
                </w:r>
              </w:p>
            </w:tc>
            <w:tc>
              <w:tcPr>
                <w:tcW w:w="1012" w:type="pct"/>
              </w:tcPr>
              <w:p w:rsidR="003807CA" w:rsidRDefault="003807CA" w:rsidP="001400C5">
                <w:pPr>
                  <w:jc w:val="right"/>
                  <w:rPr>
                    <w:szCs w:val="21"/>
                  </w:rPr>
                </w:pPr>
                <w:r>
                  <w:t>1.00</w:t>
                </w:r>
              </w:p>
            </w:tc>
          </w:tr>
          <w:tr w:rsidR="003807CA" w:rsidTr="001400C5">
            <w:trPr>
              <w:jc w:val="center"/>
            </w:trPr>
            <w:sdt>
              <w:sdtPr>
                <w:tag w:val="_PLD_6fae93ee15e3489f94aea2870194bde0"/>
                <w:id w:val="17210168"/>
                <w:lock w:val="sdtLocked"/>
              </w:sdtPr>
              <w:sdtEndPr/>
              <w:sdtContent>
                <w:tc>
                  <w:tcPr>
                    <w:tcW w:w="1974" w:type="pct"/>
                    <w:shd w:val="clear" w:color="auto" w:fill="auto"/>
                  </w:tcPr>
                  <w:p w:rsidR="003807CA" w:rsidRDefault="003807CA" w:rsidP="001400C5">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3807CA" w:rsidRDefault="003807CA" w:rsidP="001400C5">
                <w:pPr>
                  <w:jc w:val="right"/>
                  <w:rPr>
                    <w:szCs w:val="21"/>
                  </w:rPr>
                </w:pPr>
              </w:p>
            </w:tc>
            <w:tc>
              <w:tcPr>
                <w:tcW w:w="1007" w:type="pct"/>
              </w:tcPr>
              <w:p w:rsidR="003807CA" w:rsidRDefault="003807CA" w:rsidP="001400C5">
                <w:pPr>
                  <w:jc w:val="right"/>
                  <w:rPr>
                    <w:szCs w:val="21"/>
                  </w:rPr>
                </w:pPr>
              </w:p>
            </w:tc>
            <w:tc>
              <w:tcPr>
                <w:tcW w:w="1012" w:type="pct"/>
              </w:tcPr>
              <w:p w:rsidR="003807CA" w:rsidRDefault="003807CA" w:rsidP="001400C5">
                <w:pPr>
                  <w:jc w:val="right"/>
                  <w:rPr>
                    <w:szCs w:val="21"/>
                  </w:rPr>
                </w:pPr>
              </w:p>
            </w:tc>
          </w:tr>
          <w:tr w:rsidR="003807CA" w:rsidTr="001400C5">
            <w:trPr>
              <w:jc w:val="center"/>
            </w:trPr>
            <w:sdt>
              <w:sdtPr>
                <w:tag w:val="_PLD_fa3741d7e7c14dc1b0557cd59d05b565"/>
                <w:id w:val="257873203"/>
                <w:lock w:val="sdtLocked"/>
              </w:sdtPr>
              <w:sdtEndPr/>
              <w:sdtContent>
                <w:tc>
                  <w:tcPr>
                    <w:tcW w:w="1974" w:type="pct"/>
                    <w:shd w:val="clear" w:color="auto" w:fill="auto"/>
                  </w:tcPr>
                  <w:p w:rsidR="003807CA" w:rsidRDefault="003807CA" w:rsidP="001400C5">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3807CA" w:rsidRDefault="003807CA" w:rsidP="001400C5">
                <w:pPr>
                  <w:jc w:val="right"/>
                  <w:rPr>
                    <w:szCs w:val="21"/>
                  </w:rPr>
                </w:pPr>
              </w:p>
            </w:tc>
            <w:tc>
              <w:tcPr>
                <w:tcW w:w="1007" w:type="pct"/>
              </w:tcPr>
              <w:p w:rsidR="003807CA" w:rsidRDefault="003807CA" w:rsidP="001400C5">
                <w:pPr>
                  <w:jc w:val="right"/>
                  <w:rPr>
                    <w:szCs w:val="21"/>
                  </w:rPr>
                </w:pPr>
              </w:p>
            </w:tc>
            <w:tc>
              <w:tcPr>
                <w:tcW w:w="1012" w:type="pct"/>
              </w:tcPr>
              <w:p w:rsidR="003807CA" w:rsidRDefault="003807CA" w:rsidP="001400C5">
                <w:pPr>
                  <w:jc w:val="right"/>
                  <w:rPr>
                    <w:szCs w:val="21"/>
                  </w:rPr>
                </w:pPr>
              </w:p>
            </w:tc>
          </w:tr>
          <w:tr w:rsidR="003807CA" w:rsidTr="001400C5">
            <w:trPr>
              <w:jc w:val="center"/>
            </w:trPr>
            <w:sdt>
              <w:sdtPr>
                <w:tag w:val="_PLD_9dbfa6221fc9492792c611979484670e"/>
                <w:id w:val="1718154264"/>
                <w:lock w:val="sdtLocked"/>
              </w:sdtPr>
              <w:sdtEndPr/>
              <w:sdtContent>
                <w:tc>
                  <w:tcPr>
                    <w:tcW w:w="1974" w:type="pct"/>
                    <w:shd w:val="clear" w:color="auto" w:fill="auto"/>
                  </w:tcPr>
                  <w:p w:rsidR="003807CA" w:rsidRDefault="003807CA" w:rsidP="001400C5">
                    <w:pPr>
                      <w:rPr>
                        <w:szCs w:val="21"/>
                      </w:rPr>
                    </w:pPr>
                    <w:proofErr w:type="gramStart"/>
                    <w:r>
                      <w:rPr>
                        <w:rFonts w:hint="eastAsia"/>
                        <w:szCs w:val="21"/>
                      </w:rPr>
                      <w:t>3</w:t>
                    </w:r>
                    <w:r>
                      <w:rPr>
                        <w:szCs w:val="21"/>
                      </w:rPr>
                      <w:t>年以上</w:t>
                    </w:r>
                    <w:proofErr w:type="gramEnd"/>
                  </w:p>
                </w:tc>
              </w:sdtContent>
            </w:sdt>
            <w:tc>
              <w:tcPr>
                <w:tcW w:w="1007" w:type="pct"/>
                <w:shd w:val="clear" w:color="auto" w:fill="auto"/>
              </w:tcPr>
              <w:p w:rsidR="003807CA" w:rsidRDefault="003807CA" w:rsidP="001400C5">
                <w:pPr>
                  <w:jc w:val="right"/>
                  <w:rPr>
                    <w:szCs w:val="21"/>
                  </w:rPr>
                </w:pPr>
                <w:r>
                  <w:t>1,650,665.60</w:t>
                </w:r>
              </w:p>
            </w:tc>
            <w:tc>
              <w:tcPr>
                <w:tcW w:w="1007" w:type="pct"/>
              </w:tcPr>
              <w:p w:rsidR="003807CA" w:rsidRDefault="003807CA" w:rsidP="001400C5">
                <w:pPr>
                  <w:jc w:val="right"/>
                  <w:rPr>
                    <w:szCs w:val="21"/>
                  </w:rPr>
                </w:pPr>
                <w:r>
                  <w:t>1,650,665.60</w:t>
                </w:r>
              </w:p>
            </w:tc>
            <w:tc>
              <w:tcPr>
                <w:tcW w:w="1012" w:type="pct"/>
              </w:tcPr>
              <w:p w:rsidR="003807CA" w:rsidRDefault="003807CA" w:rsidP="001400C5">
                <w:pPr>
                  <w:jc w:val="right"/>
                  <w:rPr>
                    <w:szCs w:val="21"/>
                  </w:rPr>
                </w:pPr>
                <w:r>
                  <w:t>100.00</w:t>
                </w:r>
              </w:p>
            </w:tc>
          </w:tr>
          <w:tr w:rsidR="003807CA" w:rsidTr="001400C5">
            <w:trPr>
              <w:jc w:val="center"/>
            </w:trPr>
            <w:sdt>
              <w:sdtPr>
                <w:tag w:val="_PLD_b2f9cf165b8142bd92832ef21e09975f"/>
                <w:id w:val="-1292817860"/>
                <w:lock w:val="sdtLocked"/>
              </w:sdtPr>
              <w:sdtEndPr/>
              <w:sdtContent>
                <w:tc>
                  <w:tcPr>
                    <w:tcW w:w="1974" w:type="pct"/>
                    <w:shd w:val="clear" w:color="auto" w:fill="auto"/>
                    <w:vAlign w:val="center"/>
                  </w:tcPr>
                  <w:p w:rsidR="003807CA" w:rsidRDefault="003807CA" w:rsidP="001400C5">
                    <w:pPr>
                      <w:jc w:val="center"/>
                      <w:rPr>
                        <w:szCs w:val="21"/>
                      </w:rPr>
                    </w:pPr>
                    <w:r>
                      <w:rPr>
                        <w:szCs w:val="21"/>
                      </w:rPr>
                      <w:t>合计</w:t>
                    </w:r>
                  </w:p>
                </w:tc>
              </w:sdtContent>
            </w:sdt>
            <w:tc>
              <w:tcPr>
                <w:tcW w:w="1007" w:type="pct"/>
                <w:shd w:val="clear" w:color="auto" w:fill="auto"/>
              </w:tcPr>
              <w:p w:rsidR="003807CA" w:rsidRDefault="003807CA" w:rsidP="001400C5">
                <w:pPr>
                  <w:jc w:val="right"/>
                  <w:rPr>
                    <w:szCs w:val="21"/>
                  </w:rPr>
                </w:pPr>
                <w:r>
                  <w:t>2,028,363.06</w:t>
                </w:r>
              </w:p>
            </w:tc>
            <w:tc>
              <w:tcPr>
                <w:tcW w:w="1007" w:type="pct"/>
              </w:tcPr>
              <w:p w:rsidR="003807CA" w:rsidRDefault="003807CA" w:rsidP="001400C5">
                <w:pPr>
                  <w:jc w:val="right"/>
                  <w:rPr>
                    <w:szCs w:val="21"/>
                  </w:rPr>
                </w:pPr>
                <w:r>
                  <w:t>1,654,442.58</w:t>
                </w:r>
              </w:p>
            </w:tc>
            <w:tc>
              <w:tcPr>
                <w:tcW w:w="1012" w:type="pct"/>
              </w:tcPr>
              <w:p w:rsidR="003807CA" w:rsidRDefault="003807CA" w:rsidP="001400C5">
                <w:pPr>
                  <w:jc w:val="right"/>
                  <w:rPr>
                    <w:szCs w:val="21"/>
                  </w:rPr>
                </w:pPr>
                <w:r>
                  <w:t>81.57</w:t>
                </w:r>
              </w:p>
            </w:tc>
          </w:tr>
        </w:tbl>
        <w:p w:rsidR="0036046F" w:rsidRDefault="00E909B4">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sdtContent>
        <w:p w:rsidR="0036046F" w:rsidRDefault="00546E80">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Locked"/>
            <w:placeholder>
              <w:docPart w:val="GBC22222222222222222222222222222"/>
            </w:placeholder>
          </w:sdtPr>
          <w:sdtEndPr/>
          <w:sdtContent>
            <w:p w:rsidR="00537318" w:rsidRDefault="009C38D8" w:rsidP="00DE52BD">
              <w:pPr>
                <w:tabs>
                  <w:tab w:val="left" w:pos="9720"/>
                </w:tabs>
                <w:ind w:rightChars="-673" w:right="-1413"/>
                <w:rPr>
                  <w:szCs w:val="21"/>
                </w:rPr>
              </w:pPr>
              <w:r w:rsidRPr="009B1EEB">
                <w:rPr>
                  <w:szCs w:val="21"/>
                </w:rPr>
                <w:fldChar w:fldCharType="begin"/>
              </w:r>
              <w:r w:rsidR="00537318" w:rsidRPr="009B1EEB">
                <w:rPr>
                  <w:szCs w:val="21"/>
                </w:rPr>
                <w:instrText xml:space="preserve">MACROBUTTON  SnrToggleCheckbox □适用 </w:instrText>
              </w:r>
              <w:r w:rsidRPr="009B1EEB">
                <w:rPr>
                  <w:szCs w:val="21"/>
                </w:rPr>
                <w:fldChar w:fldCharType="end"/>
              </w:r>
              <w:r w:rsidRPr="009B1EEB">
                <w:rPr>
                  <w:szCs w:val="21"/>
                </w:rPr>
                <w:fldChar w:fldCharType="begin"/>
              </w:r>
              <w:r w:rsidR="00537318"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EndPr/>
      <w:sdtContent>
        <w:p w:rsidR="0036046F" w:rsidRDefault="00546E80">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EndPr/>
          <w:sdtContent>
            <w:p w:rsidR="0036046F" w:rsidRDefault="009C38D8">
              <w:pPr>
                <w:rPr>
                  <w:szCs w:val="21"/>
                </w:rPr>
              </w:pPr>
              <w:r w:rsidRPr="009B1EEB">
                <w:rPr>
                  <w:szCs w:val="21"/>
                </w:rPr>
                <w:fldChar w:fldCharType="begin"/>
              </w:r>
              <w:r w:rsidR="00537318"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sdt>
          <w:sdtPr>
            <w:rPr>
              <w:szCs w:val="21"/>
            </w:rPr>
            <w:alias w:val="采用其他方法计提坏账准备的其他应收款的说明"/>
            <w:tag w:val="_GBC_63ef30d3d3cd4468ad84da1c59e949b1"/>
            <w:id w:val="-552382284"/>
            <w:lock w:val="sdtLocked"/>
            <w:placeholder>
              <w:docPart w:val="GBC22222222222222222222222222222"/>
            </w:placeholder>
          </w:sdtPr>
          <w:sdtEndPr/>
          <w:sdtContent>
            <w:p w:rsidR="00537318" w:rsidRDefault="00537318">
              <w:pPr>
                <w:rPr>
                  <w:szCs w:val="21"/>
                </w:rPr>
              </w:pPr>
            </w:p>
            <w:tbl>
              <w:tblPr>
                <w:tblStyle w:val="a6"/>
                <w:tblW w:w="0" w:type="auto"/>
                <w:tblLook w:val="04A0" w:firstRow="1" w:lastRow="0" w:firstColumn="1" w:lastColumn="0" w:noHBand="0" w:noVBand="1"/>
              </w:tblPr>
              <w:tblGrid>
                <w:gridCol w:w="2518"/>
                <w:gridCol w:w="2006"/>
                <w:gridCol w:w="2262"/>
                <w:gridCol w:w="2263"/>
              </w:tblGrid>
              <w:tr w:rsidR="00537318" w:rsidTr="005941B5">
                <w:tc>
                  <w:tcPr>
                    <w:tcW w:w="2518" w:type="dxa"/>
                    <w:vMerge w:val="restart"/>
                  </w:tcPr>
                  <w:p w:rsidR="00537318" w:rsidRDefault="00537318" w:rsidP="005941B5">
                    <w:pPr>
                      <w:jc w:val="center"/>
                      <w:rPr>
                        <w:szCs w:val="21"/>
                      </w:rPr>
                    </w:pPr>
                    <w:r>
                      <w:t>组合名称</w:t>
                    </w:r>
                  </w:p>
                </w:tc>
                <w:tc>
                  <w:tcPr>
                    <w:tcW w:w="6531" w:type="dxa"/>
                    <w:gridSpan w:val="3"/>
                  </w:tcPr>
                  <w:p w:rsidR="00537318" w:rsidRDefault="00537318" w:rsidP="005941B5">
                    <w:pPr>
                      <w:jc w:val="center"/>
                      <w:rPr>
                        <w:szCs w:val="21"/>
                      </w:rPr>
                    </w:pPr>
                    <w:r w:rsidRPr="00587351">
                      <w:rPr>
                        <w:rFonts w:ascii="Arial" w:hAnsi="Arial" w:cs="Arial" w:hint="eastAsia"/>
                      </w:rPr>
                      <w:t>年末余额</w:t>
                    </w:r>
                  </w:p>
                </w:tc>
              </w:tr>
              <w:tr w:rsidR="00537318" w:rsidTr="005941B5">
                <w:tc>
                  <w:tcPr>
                    <w:tcW w:w="2518" w:type="dxa"/>
                    <w:vMerge/>
                  </w:tcPr>
                  <w:p w:rsidR="00537318" w:rsidRDefault="00537318" w:rsidP="005941B5">
                    <w:pPr>
                      <w:jc w:val="center"/>
                      <w:rPr>
                        <w:szCs w:val="21"/>
                      </w:rPr>
                    </w:pPr>
                  </w:p>
                </w:tc>
                <w:tc>
                  <w:tcPr>
                    <w:tcW w:w="2006" w:type="dxa"/>
                  </w:tcPr>
                  <w:p w:rsidR="00537318" w:rsidRDefault="00537318" w:rsidP="005941B5">
                    <w:pPr>
                      <w:jc w:val="center"/>
                      <w:rPr>
                        <w:szCs w:val="21"/>
                      </w:rPr>
                    </w:pPr>
                    <w:r>
                      <w:t>应收账款</w:t>
                    </w:r>
                  </w:p>
                </w:tc>
                <w:tc>
                  <w:tcPr>
                    <w:tcW w:w="2262" w:type="dxa"/>
                  </w:tcPr>
                  <w:p w:rsidR="00537318" w:rsidRDefault="00537318" w:rsidP="005941B5">
                    <w:pPr>
                      <w:jc w:val="center"/>
                      <w:rPr>
                        <w:szCs w:val="21"/>
                      </w:rPr>
                    </w:pPr>
                    <w:r>
                      <w:t>坏账准备</w:t>
                    </w:r>
                  </w:p>
                </w:tc>
                <w:tc>
                  <w:tcPr>
                    <w:tcW w:w="2263" w:type="dxa"/>
                  </w:tcPr>
                  <w:p w:rsidR="00537318" w:rsidRDefault="00537318" w:rsidP="005941B5">
                    <w:pPr>
                      <w:jc w:val="center"/>
                      <w:rPr>
                        <w:szCs w:val="21"/>
                      </w:rPr>
                    </w:pPr>
                    <w:r>
                      <w:t>计提比例（%）</w:t>
                    </w:r>
                  </w:p>
                </w:tc>
              </w:tr>
              <w:tr w:rsidR="00537318" w:rsidTr="005941B5">
                <w:tc>
                  <w:tcPr>
                    <w:tcW w:w="2518" w:type="dxa"/>
                  </w:tcPr>
                  <w:p w:rsidR="00537318" w:rsidRDefault="00537318" w:rsidP="005941B5">
                    <w:pPr>
                      <w:jc w:val="center"/>
                      <w:rPr>
                        <w:szCs w:val="21"/>
                      </w:rPr>
                    </w:pPr>
                    <w:r>
                      <w:t>关联方应收款项组合</w:t>
                    </w:r>
                  </w:p>
                </w:tc>
                <w:tc>
                  <w:tcPr>
                    <w:tcW w:w="2006" w:type="dxa"/>
                  </w:tcPr>
                  <w:p w:rsidR="00537318" w:rsidRDefault="00FC3753" w:rsidP="005941B5">
                    <w:pPr>
                      <w:jc w:val="center"/>
                      <w:rPr>
                        <w:szCs w:val="21"/>
                      </w:rPr>
                    </w:pPr>
                    <w:r>
                      <w:rPr>
                        <w:rFonts w:hint="eastAsia"/>
                      </w:rPr>
                      <w:t>1,424,039,022.42</w:t>
                    </w:r>
                  </w:p>
                </w:tc>
                <w:tc>
                  <w:tcPr>
                    <w:tcW w:w="2262" w:type="dxa"/>
                  </w:tcPr>
                  <w:p w:rsidR="00537318" w:rsidRDefault="00537318" w:rsidP="005941B5">
                    <w:pPr>
                      <w:jc w:val="center"/>
                      <w:rPr>
                        <w:szCs w:val="21"/>
                      </w:rPr>
                    </w:pPr>
                  </w:p>
                </w:tc>
                <w:tc>
                  <w:tcPr>
                    <w:tcW w:w="2263" w:type="dxa"/>
                  </w:tcPr>
                  <w:p w:rsidR="00537318" w:rsidRDefault="00537318" w:rsidP="005941B5">
                    <w:pPr>
                      <w:jc w:val="center"/>
                      <w:rPr>
                        <w:szCs w:val="21"/>
                      </w:rPr>
                    </w:pPr>
                  </w:p>
                </w:tc>
              </w:tr>
              <w:tr w:rsidR="00537318" w:rsidRPr="002F4B77" w:rsidTr="005941B5">
                <w:tc>
                  <w:tcPr>
                    <w:tcW w:w="2518" w:type="dxa"/>
                  </w:tcPr>
                  <w:p w:rsidR="00537318" w:rsidRDefault="00537318" w:rsidP="005941B5">
                    <w:pPr>
                      <w:jc w:val="center"/>
                      <w:rPr>
                        <w:szCs w:val="21"/>
                      </w:rPr>
                    </w:pPr>
                    <w:r>
                      <w:t>合计</w:t>
                    </w:r>
                  </w:p>
                </w:tc>
                <w:tc>
                  <w:tcPr>
                    <w:tcW w:w="2006" w:type="dxa"/>
                  </w:tcPr>
                  <w:p w:rsidR="00537318" w:rsidRPr="002F4B77" w:rsidRDefault="00FC3753" w:rsidP="005941B5">
                    <w:pPr>
                      <w:jc w:val="center"/>
                    </w:pPr>
                    <w:r w:rsidRPr="00FC3753">
                      <w:rPr>
                        <w:rFonts w:hint="eastAsia"/>
                      </w:rPr>
                      <w:t>1,424,039,022.42</w:t>
                    </w:r>
                  </w:p>
                </w:tc>
                <w:tc>
                  <w:tcPr>
                    <w:tcW w:w="2262" w:type="dxa"/>
                  </w:tcPr>
                  <w:p w:rsidR="00537318" w:rsidRPr="002F4B77" w:rsidRDefault="00537318" w:rsidP="005941B5">
                    <w:pPr>
                      <w:jc w:val="center"/>
                    </w:pPr>
                  </w:p>
                </w:tc>
                <w:tc>
                  <w:tcPr>
                    <w:tcW w:w="2263" w:type="dxa"/>
                  </w:tcPr>
                  <w:p w:rsidR="00537318" w:rsidRPr="002F4B77" w:rsidRDefault="00537318" w:rsidP="005941B5">
                    <w:pPr>
                      <w:jc w:val="center"/>
                    </w:pPr>
                  </w:p>
                </w:tc>
              </w:tr>
            </w:tbl>
            <w:p w:rsidR="0036046F" w:rsidRDefault="00E909B4">
              <w:pPr>
                <w:rPr>
                  <w:szCs w:val="21"/>
                </w:rPr>
              </w:pPr>
            </w:p>
          </w:sdtContent>
        </w:sdt>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sdtContent>
        <w:p w:rsidR="0036046F" w:rsidRDefault="00546E80">
          <w:pPr>
            <w:pStyle w:val="4"/>
            <w:numPr>
              <w:ilvl w:val="0"/>
              <w:numId w:val="72"/>
            </w:numPr>
          </w:pPr>
          <w:r>
            <w:rPr>
              <w:rFonts w:hint="eastAsia"/>
            </w:rPr>
            <w:t>按款项性质分类情况</w:t>
          </w:r>
        </w:p>
        <w:p w:rsidR="00537318" w:rsidRDefault="00E909B4" w:rsidP="00537318">
          <w:sdt>
            <w:sdtPr>
              <w:alias w:val="是否适用：母公司其他应收款按款项性质分类情况[双击切换]"/>
              <w:tag w:val="_GBC_a5e5418d19394a1c8f8093184d9b360a"/>
              <w:id w:val="-465122121"/>
              <w:lock w:val="sdtLocked"/>
              <w:placeholder>
                <w:docPart w:val="GBC22222222222222222222222222222"/>
              </w:placeholder>
            </w:sdtPr>
            <w:sdtEndPr/>
            <w:sdtContent>
              <w:r w:rsidR="009C38D8" w:rsidRPr="009B1EEB">
                <w:fldChar w:fldCharType="begin"/>
              </w:r>
              <w:r w:rsidR="00537318" w:rsidRPr="009B1EEB">
                <w:instrText xml:space="preserve">MACROBUTTON  SnrToggleCheckbox √适用 </w:instrText>
              </w:r>
              <w:r w:rsidR="009C38D8" w:rsidRPr="009B1EEB">
                <w:fldChar w:fldCharType="end"/>
              </w:r>
              <w:r w:rsidR="009C38D8" w:rsidRPr="009B1EEB">
                <w:fldChar w:fldCharType="begin"/>
              </w:r>
              <w:r w:rsidR="00537318" w:rsidRPr="009B1EEB">
                <w:instrText xml:space="preserve"> MACROBUTTON  SnrToggleCheckbox □不适用 </w:instrText>
              </w:r>
              <w:r w:rsidR="009C38D8" w:rsidRPr="009B1EEB">
                <w:fldChar w:fldCharType="end"/>
              </w:r>
            </w:sdtContent>
          </w:sdt>
        </w:p>
        <w:p w:rsidR="00537318" w:rsidRDefault="00537318">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5000" w:type="pct"/>
            <w:tblLayout w:type="fixed"/>
            <w:tblLook w:val="0000" w:firstRow="0" w:lastRow="0" w:firstColumn="0" w:lastColumn="0" w:noHBand="0" w:noVBand="0"/>
          </w:tblPr>
          <w:tblGrid>
            <w:gridCol w:w="3076"/>
            <w:gridCol w:w="2981"/>
            <w:gridCol w:w="2992"/>
          </w:tblGrid>
          <w:tr w:rsidR="00537318" w:rsidTr="005941B5">
            <w:sdt>
              <w:sdtPr>
                <w:tag w:val="_PLD_fa2a2127303b4deebb2bcaea193eb6d9"/>
                <w:id w:val="9614689"/>
                <w:lock w:val="sdtLocked"/>
              </w:sdtPr>
              <w:sdtEndPr/>
              <w:sdtContent>
                <w:tc>
                  <w:tcPr>
                    <w:tcW w:w="1700" w:type="pct"/>
                  </w:tcPr>
                  <w:p w:rsidR="00537318" w:rsidRDefault="00537318" w:rsidP="005941B5">
                    <w:pPr>
                      <w:jc w:val="center"/>
                    </w:pPr>
                    <w:r>
                      <w:rPr>
                        <w:rFonts w:hint="eastAsia"/>
                      </w:rPr>
                      <w:t>款项性质</w:t>
                    </w:r>
                  </w:p>
                </w:tc>
              </w:sdtContent>
            </w:sdt>
            <w:sdt>
              <w:sdtPr>
                <w:tag w:val="_PLD_aa55d719329144e5a0eafd36222d0851"/>
                <w:id w:val="9614690"/>
                <w:lock w:val="sdtLocked"/>
              </w:sdtPr>
              <w:sdtEndPr/>
              <w:sdtContent>
                <w:tc>
                  <w:tcPr>
                    <w:tcW w:w="1647" w:type="pct"/>
                  </w:tcPr>
                  <w:p w:rsidR="00537318" w:rsidRDefault="00537318" w:rsidP="005941B5">
                    <w:pPr>
                      <w:jc w:val="center"/>
                    </w:pPr>
                    <w:r>
                      <w:rPr>
                        <w:rFonts w:hint="eastAsia"/>
                      </w:rPr>
                      <w:t>期末账面余额</w:t>
                    </w:r>
                  </w:p>
                </w:tc>
              </w:sdtContent>
            </w:sdt>
            <w:sdt>
              <w:sdtPr>
                <w:tag w:val="_PLD_146282129b6a4b52a6963dad9647679a"/>
                <w:id w:val="9614691"/>
                <w:lock w:val="sdtLocked"/>
              </w:sdtPr>
              <w:sdtEndPr/>
              <w:sdtContent>
                <w:tc>
                  <w:tcPr>
                    <w:tcW w:w="1653" w:type="pct"/>
                  </w:tcPr>
                  <w:p w:rsidR="00537318" w:rsidRDefault="00537318" w:rsidP="005941B5">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9614692"/>
              <w:lock w:val="sdtLocked"/>
            </w:sdtPr>
            <w:sdtEndPr/>
            <w:sdtContent>
              <w:tr w:rsidR="00537318" w:rsidTr="005941B5">
                <w:tc>
                  <w:tcPr>
                    <w:tcW w:w="1700" w:type="pct"/>
                  </w:tcPr>
                  <w:p w:rsidR="00537318" w:rsidRDefault="00537318" w:rsidP="005941B5">
                    <w:pPr>
                      <w:rPr>
                        <w:highlight w:val="yellow"/>
                      </w:rPr>
                    </w:pPr>
                    <w:r>
                      <w:t>借款</w:t>
                    </w:r>
                  </w:p>
                </w:tc>
                <w:tc>
                  <w:tcPr>
                    <w:tcW w:w="1647" w:type="pct"/>
                  </w:tcPr>
                  <w:p w:rsidR="00537318" w:rsidRDefault="00537318" w:rsidP="005941B5">
                    <w:pPr>
                      <w:jc w:val="right"/>
                    </w:pPr>
                    <w:r>
                      <w:t>1,442,120,027.70</w:t>
                    </w:r>
                  </w:p>
                </w:tc>
                <w:tc>
                  <w:tcPr>
                    <w:tcW w:w="1653" w:type="pct"/>
                  </w:tcPr>
                  <w:p w:rsidR="00537318" w:rsidRDefault="00537318" w:rsidP="005941B5">
                    <w:pPr>
                      <w:jc w:val="right"/>
                    </w:pPr>
                    <w:r>
                      <w:t>1,634,453,655.19</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9614693"/>
              <w:lock w:val="sdtLocked"/>
            </w:sdtPr>
            <w:sdtEndPr/>
            <w:sdtContent>
              <w:tr w:rsidR="00537318" w:rsidTr="005941B5">
                <w:tc>
                  <w:tcPr>
                    <w:tcW w:w="1700" w:type="pct"/>
                  </w:tcPr>
                  <w:p w:rsidR="00537318" w:rsidRDefault="00537318" w:rsidP="005941B5">
                    <w:pPr>
                      <w:rPr>
                        <w:highlight w:val="yellow"/>
                      </w:rPr>
                    </w:pPr>
                    <w:r>
                      <w:t>保证金及押金</w:t>
                    </w:r>
                  </w:p>
                </w:tc>
                <w:tc>
                  <w:tcPr>
                    <w:tcW w:w="1647" w:type="pct"/>
                  </w:tcPr>
                  <w:p w:rsidR="00537318" w:rsidRDefault="00537318" w:rsidP="005941B5">
                    <w:pPr>
                      <w:jc w:val="right"/>
                    </w:pPr>
                    <w:r>
                      <w:t>1,650,000.00</w:t>
                    </w:r>
                  </w:p>
                </w:tc>
                <w:tc>
                  <w:tcPr>
                    <w:tcW w:w="1653" w:type="pct"/>
                  </w:tcPr>
                  <w:p w:rsidR="00537318" w:rsidRDefault="00537318" w:rsidP="005941B5">
                    <w:pPr>
                      <w:jc w:val="right"/>
                    </w:pPr>
                    <w:r>
                      <w:t>10,499,420.00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9614694"/>
              <w:lock w:val="sdtLocked"/>
            </w:sdtPr>
            <w:sdtEndPr/>
            <w:sdtContent>
              <w:tr w:rsidR="00537318" w:rsidTr="005941B5">
                <w:tc>
                  <w:tcPr>
                    <w:tcW w:w="1700" w:type="pct"/>
                  </w:tcPr>
                  <w:p w:rsidR="00537318" w:rsidRDefault="00537318" w:rsidP="005941B5">
                    <w:pPr>
                      <w:rPr>
                        <w:highlight w:val="yellow"/>
                      </w:rPr>
                    </w:pPr>
                    <w:r>
                      <w:t>运杂费</w:t>
                    </w:r>
                  </w:p>
                </w:tc>
                <w:tc>
                  <w:tcPr>
                    <w:tcW w:w="1647" w:type="pct"/>
                  </w:tcPr>
                  <w:p w:rsidR="00537318" w:rsidRDefault="00537318" w:rsidP="005941B5">
                    <w:pPr>
                      <w:jc w:val="right"/>
                    </w:pPr>
                    <w:r>
                      <w:t>186,127.30</w:t>
                    </w:r>
                  </w:p>
                </w:tc>
                <w:tc>
                  <w:tcPr>
                    <w:tcW w:w="1653" w:type="pct"/>
                  </w:tcPr>
                  <w:p w:rsidR="00537318" w:rsidRDefault="00537318" w:rsidP="005941B5">
                    <w:pPr>
                      <w:jc w:val="right"/>
                    </w:pPr>
                    <w:r>
                      <w:t>123,857.30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9614695"/>
              <w:lock w:val="sdtLocked"/>
            </w:sdtPr>
            <w:sdtEndPr/>
            <w:sdtContent>
              <w:tr w:rsidR="00537318" w:rsidTr="005941B5">
                <w:tc>
                  <w:tcPr>
                    <w:tcW w:w="1700" w:type="pct"/>
                  </w:tcPr>
                  <w:p w:rsidR="00537318" w:rsidRDefault="00537318" w:rsidP="005941B5">
                    <w:pPr>
                      <w:rPr>
                        <w:highlight w:val="yellow"/>
                      </w:rPr>
                    </w:pPr>
                    <w:r>
                      <w:t>社保及其他</w:t>
                    </w:r>
                  </w:p>
                </w:tc>
                <w:tc>
                  <w:tcPr>
                    <w:tcW w:w="1647" w:type="pct"/>
                  </w:tcPr>
                  <w:p w:rsidR="00537318" w:rsidRDefault="00537318" w:rsidP="005941B5">
                    <w:pPr>
                      <w:jc w:val="right"/>
                    </w:pPr>
                    <w:r>
                      <w:t>192,235.76</w:t>
                    </w:r>
                  </w:p>
                </w:tc>
                <w:tc>
                  <w:tcPr>
                    <w:tcW w:w="1653" w:type="pct"/>
                  </w:tcPr>
                  <w:p w:rsidR="00537318" w:rsidRDefault="00537318" w:rsidP="005941B5">
                    <w:pPr>
                      <w:jc w:val="right"/>
                    </w:pPr>
                    <w:r>
                      <w:t>395,064.27</w:t>
                    </w:r>
                  </w:p>
                </w:tc>
              </w:tr>
            </w:sdtContent>
          </w:sdt>
          <w:tr w:rsidR="00537318" w:rsidTr="005941B5">
            <w:sdt>
              <w:sdtPr>
                <w:tag w:val="_PLD_1f66553994c94872937c5863bb704857"/>
                <w:id w:val="9614696"/>
                <w:lock w:val="sdtLocked"/>
              </w:sdtPr>
              <w:sdtEndPr/>
              <w:sdtContent>
                <w:tc>
                  <w:tcPr>
                    <w:tcW w:w="1700" w:type="pct"/>
                  </w:tcPr>
                  <w:p w:rsidR="00537318" w:rsidRDefault="00537318" w:rsidP="005941B5">
                    <w:pPr>
                      <w:jc w:val="center"/>
                    </w:pPr>
                    <w:r>
                      <w:t>合计</w:t>
                    </w:r>
                  </w:p>
                </w:tc>
              </w:sdtContent>
            </w:sdt>
            <w:tc>
              <w:tcPr>
                <w:tcW w:w="1647" w:type="pct"/>
              </w:tcPr>
              <w:p w:rsidR="00537318" w:rsidRDefault="00537318" w:rsidP="005941B5">
                <w:pPr>
                  <w:jc w:val="right"/>
                </w:pPr>
                <w:r>
                  <w:t>1,444,148,390.76</w:t>
                </w:r>
              </w:p>
            </w:tc>
            <w:tc>
              <w:tcPr>
                <w:tcW w:w="1653" w:type="pct"/>
              </w:tcPr>
              <w:p w:rsidR="00537318" w:rsidRDefault="00537318" w:rsidP="005941B5">
                <w:pPr>
                  <w:jc w:val="right"/>
                </w:pPr>
                <w:r>
                  <w:t>1,645,471,996.76</w:t>
                </w:r>
              </w:p>
            </w:tc>
          </w:tr>
        </w:tbl>
        <w:p w:rsidR="00537318" w:rsidRDefault="00537318"/>
        <w:p w:rsidR="0036046F" w:rsidRDefault="00E909B4" w:rsidP="00537318"/>
      </w:sdtContent>
    </w:sdt>
    <w:bookmarkEnd w:id="179" w:displacedByCustomXml="next"/>
    <w:sdt>
      <w:sdtPr>
        <w:rPr>
          <w:rFonts w:ascii="宋体" w:eastAsia="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rsidR="0036046F" w:rsidRDefault="00546E80">
          <w:pPr>
            <w:pStyle w:val="4"/>
            <w:numPr>
              <w:ilvl w:val="0"/>
              <w:numId w:val="72"/>
            </w:numPr>
          </w:pPr>
          <w:r>
            <w:rPr>
              <w:rFonts w:hint="eastAsia"/>
            </w:rPr>
            <w:t>本期</w:t>
          </w:r>
          <w:r>
            <w:rPr>
              <w:rFonts w:ascii="宋体" w:hAnsi="宋体" w:hint="eastAsia"/>
              <w:szCs w:val="21"/>
            </w:rPr>
            <w:t>计提</w:t>
          </w:r>
          <w:r>
            <w:rPr>
              <w:rFonts w:hint="eastAsia"/>
            </w:rPr>
            <w:t>、收回或转回的坏账准备情况</w:t>
          </w:r>
        </w:p>
        <w:p w:rsidR="0036046F" w:rsidRDefault="00546E80" w:rsidP="00C80016">
          <w:pPr>
            <w:spacing w:line="360" w:lineRule="auto"/>
            <w:ind w:firstLineChars="200" w:firstLine="420"/>
            <w:jc w:val="both"/>
          </w:pPr>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rPr>
                <w:rFonts w:asciiTheme="minorEastAsia" w:eastAsiaTheme="minorEastAsia" w:hAnsiTheme="minorEastAsia"/>
                <w:szCs w:val="21"/>
              </w:rPr>
            </w:sdtEndPr>
            <w:sdtContent>
              <w:r w:rsidR="00537318" w:rsidRPr="00537318">
                <w:rPr>
                  <w:rFonts w:asciiTheme="minorEastAsia" w:eastAsiaTheme="minorEastAsia" w:hAnsiTheme="minorEastAsia" w:cs="Arial" w:hint="eastAsia"/>
                  <w:noProof/>
                  <w:szCs w:val="21"/>
                </w:rPr>
                <w:t>-81,405.57</w:t>
              </w:r>
            </w:sdtContent>
          </w:sdt>
          <w:r w:rsidRPr="00537318">
            <w:rPr>
              <w:rFonts w:asciiTheme="minorEastAsia" w:eastAsiaTheme="minorEastAsia" w:hAnsiTheme="minorEastAsia"/>
              <w:szCs w:val="21"/>
            </w:rPr>
            <w:t>元</w:t>
          </w:r>
          <w:r>
            <w:t>；本期收回或转回坏账准备金额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537318">
                <w:rPr>
                  <w:rFonts w:hint="eastAsia"/>
                </w:rPr>
                <w:t>0</w:t>
              </w:r>
            </w:sdtContent>
          </w:sdt>
          <w:r>
            <w:t>元。</w:t>
          </w:r>
        </w:p>
        <w:p w:rsidR="0036046F" w:rsidRDefault="00546E80" w:rsidP="00C80016">
          <w:pPr>
            <w:spacing w:line="360" w:lineRule="auto"/>
            <w:ind w:firstLineChars="200" w:firstLine="420"/>
            <w:jc w:val="both"/>
          </w:pPr>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Locked"/>
            <w:placeholder>
              <w:docPart w:val="GBC22222222222222222222222222222"/>
            </w:placeholder>
          </w:sdtPr>
          <w:sdtEndPr/>
          <w:sdtContent>
            <w:p w:rsidR="00537318" w:rsidRDefault="009C38D8" w:rsidP="00C80016">
              <w:pPr>
                <w:spacing w:line="360" w:lineRule="auto"/>
                <w:ind w:firstLineChars="200" w:firstLine="420"/>
                <w:jc w:val="both"/>
                <w:rPr>
                  <w:szCs w:val="21"/>
                </w:rPr>
              </w:pPr>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36046F" w:rsidRDefault="00E909B4" w:rsidP="00DE52BD">
          <w:pPr>
            <w:snapToGrid w:val="0"/>
            <w:spacing w:line="240" w:lineRule="atLeast"/>
            <w:ind w:rightChars="12" w:right="25"/>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36046F" w:rsidRDefault="00546E80">
          <w:pPr>
            <w:pStyle w:val="4"/>
            <w:numPr>
              <w:ilvl w:val="0"/>
              <w:numId w:val="72"/>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EndPr/>
          <w:sdtContent>
            <w:p w:rsidR="00537318" w:rsidRDefault="009C38D8" w:rsidP="00537318">
              <w:pPr>
                <w:rPr>
                  <w:szCs w:val="21"/>
                </w:rPr>
              </w:pPr>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36046F" w:rsidRDefault="00E909B4"/>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sdtContent>
        <w:p w:rsidR="0036046F" w:rsidRDefault="00546E80">
          <w:pPr>
            <w:pStyle w:val="4"/>
            <w:numPr>
              <w:ilvl w:val="0"/>
              <w:numId w:val="7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EndPr/>
          <w:sdtContent>
            <w:p w:rsidR="0036046F" w:rsidRDefault="009C38D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537318" w:rsidRDefault="00546E80">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33"/>
            <w:gridCol w:w="1133"/>
            <w:gridCol w:w="1843"/>
            <w:gridCol w:w="1133"/>
            <w:gridCol w:w="1493"/>
            <w:gridCol w:w="1560"/>
          </w:tblGrid>
          <w:tr w:rsidR="00537318" w:rsidTr="00156FFA">
            <w:trPr>
              <w:cantSplit/>
            </w:trPr>
            <w:sdt>
              <w:sdtPr>
                <w:tag w:val="_PLD_5d9d48950c334f3ebe69358594de6f5a"/>
                <w:id w:val="9614837"/>
                <w:lock w:val="sdtLocked"/>
              </w:sdtPr>
              <w:sdtEndPr/>
              <w:sdtContent>
                <w:tc>
                  <w:tcPr>
                    <w:tcW w:w="974" w:type="pct"/>
                    <w:vAlign w:val="center"/>
                  </w:tcPr>
                  <w:p w:rsidR="00537318" w:rsidRDefault="00537318" w:rsidP="005941B5">
                    <w:pPr>
                      <w:ind w:right="105"/>
                      <w:jc w:val="center"/>
                      <w:rPr>
                        <w:szCs w:val="21"/>
                      </w:rPr>
                    </w:pPr>
                    <w:r>
                      <w:rPr>
                        <w:rFonts w:hint="eastAsia"/>
                        <w:szCs w:val="21"/>
                      </w:rPr>
                      <w:t>单位名称</w:t>
                    </w:r>
                  </w:p>
                </w:tc>
              </w:sdtContent>
            </w:sdt>
            <w:sdt>
              <w:sdtPr>
                <w:tag w:val="_PLD_df4099a15e4547eca8a8712932025d41"/>
                <w:id w:val="9614838"/>
                <w:lock w:val="sdtLocked"/>
              </w:sdtPr>
              <w:sdtEndPr/>
              <w:sdtContent>
                <w:tc>
                  <w:tcPr>
                    <w:tcW w:w="637" w:type="pct"/>
                    <w:vAlign w:val="center"/>
                  </w:tcPr>
                  <w:p w:rsidR="00537318" w:rsidRDefault="00537318" w:rsidP="005941B5">
                    <w:pPr>
                      <w:ind w:right="73"/>
                      <w:jc w:val="center"/>
                      <w:rPr>
                        <w:szCs w:val="21"/>
                      </w:rPr>
                    </w:pPr>
                    <w:r>
                      <w:rPr>
                        <w:rFonts w:hint="eastAsia"/>
                        <w:szCs w:val="21"/>
                      </w:rPr>
                      <w:t>款项的性质</w:t>
                    </w:r>
                  </w:p>
                </w:tc>
              </w:sdtContent>
            </w:sdt>
            <w:sdt>
              <w:sdtPr>
                <w:tag w:val="_PLD_bddd90579b9f4693b33fb01a34a3cc74"/>
                <w:id w:val="9614839"/>
                <w:lock w:val="sdtLocked"/>
              </w:sdtPr>
              <w:sdtEndPr/>
              <w:sdtContent>
                <w:tc>
                  <w:tcPr>
                    <w:tcW w:w="1036" w:type="pct"/>
                    <w:vAlign w:val="center"/>
                  </w:tcPr>
                  <w:p w:rsidR="00537318" w:rsidRDefault="00537318" w:rsidP="005941B5">
                    <w:pPr>
                      <w:ind w:right="73"/>
                      <w:jc w:val="center"/>
                      <w:rPr>
                        <w:szCs w:val="21"/>
                      </w:rPr>
                    </w:pPr>
                    <w:r>
                      <w:rPr>
                        <w:rFonts w:hint="eastAsia"/>
                        <w:szCs w:val="21"/>
                      </w:rPr>
                      <w:t>期末余额</w:t>
                    </w:r>
                  </w:p>
                </w:tc>
              </w:sdtContent>
            </w:sdt>
            <w:sdt>
              <w:sdtPr>
                <w:tag w:val="_PLD_ebce2f2b8a5b44c0a8efa1f8472d726f"/>
                <w:id w:val="9614840"/>
                <w:lock w:val="sdtLocked"/>
              </w:sdtPr>
              <w:sdtEndPr/>
              <w:sdtContent>
                <w:tc>
                  <w:tcPr>
                    <w:tcW w:w="637" w:type="pct"/>
                    <w:vAlign w:val="center"/>
                  </w:tcPr>
                  <w:p w:rsidR="00537318" w:rsidRDefault="00537318" w:rsidP="005941B5">
                    <w:pPr>
                      <w:ind w:right="73"/>
                      <w:jc w:val="center"/>
                      <w:rPr>
                        <w:szCs w:val="21"/>
                      </w:rPr>
                    </w:pPr>
                    <w:r>
                      <w:rPr>
                        <w:rFonts w:hint="eastAsia"/>
                        <w:szCs w:val="21"/>
                      </w:rPr>
                      <w:t>账龄</w:t>
                    </w:r>
                  </w:p>
                </w:tc>
              </w:sdtContent>
            </w:sdt>
            <w:sdt>
              <w:sdtPr>
                <w:tag w:val="_PLD_4ee275521dbe4dc2baaaf49d9294de38"/>
                <w:id w:val="9614841"/>
                <w:lock w:val="sdtLocked"/>
              </w:sdtPr>
              <w:sdtEndPr/>
              <w:sdtContent>
                <w:tc>
                  <w:tcPr>
                    <w:tcW w:w="839" w:type="pct"/>
                    <w:vAlign w:val="center"/>
                  </w:tcPr>
                  <w:p w:rsidR="00537318" w:rsidRDefault="00537318" w:rsidP="005941B5">
                    <w:pPr>
                      <w:jc w:val="center"/>
                      <w:rPr>
                        <w:szCs w:val="21"/>
                      </w:rPr>
                    </w:pPr>
                    <w:r>
                      <w:rPr>
                        <w:rFonts w:hint="eastAsia"/>
                        <w:szCs w:val="21"/>
                      </w:rPr>
                      <w:t>占其他应收款期末余额合计数的比例(</w:t>
                    </w:r>
                    <w:r>
                      <w:rPr>
                        <w:szCs w:val="21"/>
                      </w:rPr>
                      <w:t>%)</w:t>
                    </w:r>
                  </w:p>
                </w:tc>
              </w:sdtContent>
            </w:sdt>
            <w:sdt>
              <w:sdtPr>
                <w:tag w:val="_PLD_f63b55aec3964290829b6afe171881b8"/>
                <w:id w:val="9614842"/>
                <w:lock w:val="sdtLocked"/>
              </w:sdtPr>
              <w:sdtEndPr/>
              <w:sdtContent>
                <w:tc>
                  <w:tcPr>
                    <w:tcW w:w="877" w:type="pct"/>
                    <w:vAlign w:val="center"/>
                  </w:tcPr>
                  <w:p w:rsidR="00537318" w:rsidRDefault="00537318" w:rsidP="005941B5">
                    <w:pPr>
                      <w:jc w:val="center"/>
                      <w:rPr>
                        <w:szCs w:val="21"/>
                      </w:rPr>
                    </w:pPr>
                    <w:r>
                      <w:rPr>
                        <w:rFonts w:hint="eastAsia"/>
                        <w:szCs w:val="21"/>
                      </w:rPr>
                      <w:t>坏账准备</w:t>
                    </w:r>
                  </w:p>
                  <w:p w:rsidR="00537318" w:rsidRDefault="00537318" w:rsidP="005941B5">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9614843"/>
              <w:lock w:val="sdtLocked"/>
            </w:sdtPr>
            <w:sdtEndPr/>
            <w:sdtContent>
              <w:tr w:rsidR="00537318" w:rsidTr="00156FFA">
                <w:trPr>
                  <w:cantSplit/>
                </w:trPr>
                <w:tc>
                  <w:tcPr>
                    <w:tcW w:w="974" w:type="pct"/>
                  </w:tcPr>
                  <w:p w:rsidR="00537318" w:rsidRDefault="00537318" w:rsidP="005941B5">
                    <w:pPr>
                      <w:ind w:right="105"/>
                      <w:rPr>
                        <w:szCs w:val="21"/>
                      </w:rPr>
                    </w:pPr>
                    <w:r>
                      <w:t>师宗煤焦化工有限公司</w:t>
                    </w:r>
                  </w:p>
                </w:tc>
                <w:tc>
                  <w:tcPr>
                    <w:tcW w:w="637" w:type="pct"/>
                  </w:tcPr>
                  <w:p w:rsidR="00537318" w:rsidRDefault="00537318" w:rsidP="005941B5">
                    <w:pPr>
                      <w:ind w:right="73"/>
                      <w:rPr>
                        <w:szCs w:val="21"/>
                      </w:rPr>
                    </w:pPr>
                    <w:r>
                      <w:t>往来借款</w:t>
                    </w:r>
                  </w:p>
                </w:tc>
                <w:tc>
                  <w:tcPr>
                    <w:tcW w:w="1036" w:type="pct"/>
                  </w:tcPr>
                  <w:p w:rsidR="00537318" w:rsidRDefault="00537318" w:rsidP="005941B5">
                    <w:pPr>
                      <w:ind w:right="73"/>
                      <w:jc w:val="right"/>
                      <w:rPr>
                        <w:szCs w:val="21"/>
                      </w:rPr>
                    </w:pPr>
                    <w:r>
                      <w:t>648,200,559.93</w:t>
                    </w:r>
                  </w:p>
                </w:tc>
                <w:tc>
                  <w:tcPr>
                    <w:tcW w:w="637" w:type="pct"/>
                  </w:tcPr>
                  <w:p w:rsidR="00537318" w:rsidRDefault="00537318" w:rsidP="005941B5">
                    <w:pPr>
                      <w:ind w:right="73"/>
                      <w:rPr>
                        <w:szCs w:val="21"/>
                      </w:rPr>
                    </w:pPr>
                    <w:r>
                      <w:t>2年以内</w:t>
                    </w:r>
                  </w:p>
                </w:tc>
                <w:tc>
                  <w:tcPr>
                    <w:tcW w:w="839" w:type="pct"/>
                  </w:tcPr>
                  <w:p w:rsidR="00537318" w:rsidRDefault="00537318" w:rsidP="005941B5">
                    <w:pPr>
                      <w:jc w:val="right"/>
                      <w:rPr>
                        <w:szCs w:val="21"/>
                      </w:rPr>
                    </w:pPr>
                    <w:r>
                      <w:t>44.89</w:t>
                    </w:r>
                  </w:p>
                </w:tc>
                <w:tc>
                  <w:tcPr>
                    <w:tcW w:w="877" w:type="pct"/>
                  </w:tcPr>
                  <w:p w:rsidR="00537318" w:rsidRDefault="00537318" w:rsidP="005941B5">
                    <w:pPr>
                      <w:jc w:val="right"/>
                      <w:rPr>
                        <w:szCs w:val="21"/>
                      </w:rPr>
                    </w:pPr>
                  </w:p>
                </w:tc>
              </w:tr>
            </w:sdtContent>
          </w:sdt>
          <w:sdt>
            <w:sdtPr>
              <w:rPr>
                <w:rFonts w:hint="eastAsia"/>
                <w:szCs w:val="21"/>
              </w:rPr>
              <w:alias w:val="其他应收款欠款户"/>
              <w:tag w:val="_TUP_0146960361f9400f96cf10884e0c6b7e"/>
              <w:id w:val="9614844"/>
              <w:lock w:val="sdtLocked"/>
            </w:sdtPr>
            <w:sdtEndPr/>
            <w:sdtContent>
              <w:tr w:rsidR="00537318" w:rsidTr="00156FFA">
                <w:trPr>
                  <w:cantSplit/>
                </w:trPr>
                <w:tc>
                  <w:tcPr>
                    <w:tcW w:w="974" w:type="pct"/>
                  </w:tcPr>
                  <w:p w:rsidR="00537318" w:rsidRDefault="00537318" w:rsidP="005941B5">
                    <w:pPr>
                      <w:ind w:right="105"/>
                      <w:rPr>
                        <w:szCs w:val="21"/>
                      </w:rPr>
                    </w:pPr>
                    <w:r>
                      <w:t>云南昆钢重型装备制造集团有限公司</w:t>
                    </w:r>
                  </w:p>
                </w:tc>
                <w:tc>
                  <w:tcPr>
                    <w:tcW w:w="637" w:type="pct"/>
                  </w:tcPr>
                  <w:p w:rsidR="00537318" w:rsidRDefault="00537318" w:rsidP="005941B5">
                    <w:pPr>
                      <w:ind w:right="73"/>
                      <w:rPr>
                        <w:szCs w:val="21"/>
                      </w:rPr>
                    </w:pPr>
                    <w:r>
                      <w:t>往来借款</w:t>
                    </w:r>
                  </w:p>
                </w:tc>
                <w:tc>
                  <w:tcPr>
                    <w:tcW w:w="1036" w:type="pct"/>
                  </w:tcPr>
                  <w:p w:rsidR="00537318" w:rsidRDefault="00537318" w:rsidP="005941B5">
                    <w:pPr>
                      <w:ind w:right="73"/>
                      <w:jc w:val="right"/>
                      <w:rPr>
                        <w:szCs w:val="21"/>
                      </w:rPr>
                    </w:pPr>
                    <w:r>
                      <w:t>635,900,701.02</w:t>
                    </w:r>
                  </w:p>
                </w:tc>
                <w:tc>
                  <w:tcPr>
                    <w:tcW w:w="637" w:type="pct"/>
                  </w:tcPr>
                  <w:p w:rsidR="00537318" w:rsidRDefault="00537318" w:rsidP="005941B5">
                    <w:pPr>
                      <w:ind w:right="73"/>
                      <w:rPr>
                        <w:szCs w:val="21"/>
                      </w:rPr>
                    </w:pPr>
                    <w:r>
                      <w:t>3年以内</w:t>
                    </w:r>
                  </w:p>
                </w:tc>
                <w:tc>
                  <w:tcPr>
                    <w:tcW w:w="839" w:type="pct"/>
                  </w:tcPr>
                  <w:p w:rsidR="00537318" w:rsidRDefault="00537318" w:rsidP="005941B5">
                    <w:pPr>
                      <w:jc w:val="right"/>
                      <w:rPr>
                        <w:szCs w:val="21"/>
                      </w:rPr>
                    </w:pPr>
                    <w:r>
                      <w:t>44.03</w:t>
                    </w:r>
                  </w:p>
                </w:tc>
                <w:tc>
                  <w:tcPr>
                    <w:tcW w:w="877" w:type="pct"/>
                  </w:tcPr>
                  <w:p w:rsidR="00537318" w:rsidRDefault="00537318" w:rsidP="005941B5">
                    <w:pPr>
                      <w:jc w:val="right"/>
                      <w:rPr>
                        <w:szCs w:val="21"/>
                      </w:rPr>
                    </w:pPr>
                  </w:p>
                </w:tc>
              </w:tr>
            </w:sdtContent>
          </w:sdt>
          <w:sdt>
            <w:sdtPr>
              <w:rPr>
                <w:rFonts w:hint="eastAsia"/>
                <w:szCs w:val="21"/>
              </w:rPr>
              <w:alias w:val="其他应收款欠款户"/>
              <w:tag w:val="_TUP_0146960361f9400f96cf10884e0c6b7e"/>
              <w:id w:val="9614845"/>
              <w:lock w:val="sdtLocked"/>
            </w:sdtPr>
            <w:sdtEndPr/>
            <w:sdtContent>
              <w:tr w:rsidR="00537318" w:rsidTr="00156FFA">
                <w:trPr>
                  <w:cantSplit/>
                </w:trPr>
                <w:tc>
                  <w:tcPr>
                    <w:tcW w:w="974" w:type="pct"/>
                  </w:tcPr>
                  <w:p w:rsidR="00537318" w:rsidRDefault="00537318" w:rsidP="005941B5">
                    <w:pPr>
                      <w:ind w:right="105"/>
                      <w:rPr>
                        <w:szCs w:val="21"/>
                      </w:rPr>
                    </w:pPr>
                    <w:r>
                      <w:t>师宗</w:t>
                    </w:r>
                    <w:proofErr w:type="gramStart"/>
                    <w:r>
                      <w:t>县大舍煤矿</w:t>
                    </w:r>
                    <w:proofErr w:type="gramEnd"/>
                    <w:r>
                      <w:t>有限责任公司</w:t>
                    </w:r>
                  </w:p>
                </w:tc>
                <w:tc>
                  <w:tcPr>
                    <w:tcW w:w="637" w:type="pct"/>
                  </w:tcPr>
                  <w:p w:rsidR="00537318" w:rsidRDefault="00537318" w:rsidP="005941B5">
                    <w:pPr>
                      <w:ind w:right="73"/>
                      <w:rPr>
                        <w:szCs w:val="21"/>
                      </w:rPr>
                    </w:pPr>
                    <w:r>
                      <w:t>往来借款</w:t>
                    </w:r>
                  </w:p>
                </w:tc>
                <w:tc>
                  <w:tcPr>
                    <w:tcW w:w="1036" w:type="pct"/>
                  </w:tcPr>
                  <w:p w:rsidR="00537318" w:rsidRDefault="00537318" w:rsidP="005941B5">
                    <w:pPr>
                      <w:ind w:right="73"/>
                      <w:jc w:val="right"/>
                      <w:rPr>
                        <w:szCs w:val="21"/>
                      </w:rPr>
                    </w:pPr>
                    <w:r>
                      <w:t>116,351,627.04</w:t>
                    </w:r>
                  </w:p>
                </w:tc>
                <w:tc>
                  <w:tcPr>
                    <w:tcW w:w="637" w:type="pct"/>
                  </w:tcPr>
                  <w:p w:rsidR="00537318" w:rsidRDefault="00537318" w:rsidP="005941B5">
                    <w:pPr>
                      <w:ind w:right="73"/>
                      <w:rPr>
                        <w:szCs w:val="21"/>
                      </w:rPr>
                    </w:pPr>
                    <w:r>
                      <w:t>5年以内</w:t>
                    </w:r>
                  </w:p>
                </w:tc>
                <w:tc>
                  <w:tcPr>
                    <w:tcW w:w="839" w:type="pct"/>
                  </w:tcPr>
                  <w:p w:rsidR="00537318" w:rsidRDefault="00537318" w:rsidP="005941B5">
                    <w:pPr>
                      <w:jc w:val="right"/>
                      <w:rPr>
                        <w:szCs w:val="21"/>
                      </w:rPr>
                    </w:pPr>
                    <w:r>
                      <w:t>8.06</w:t>
                    </w:r>
                  </w:p>
                </w:tc>
                <w:tc>
                  <w:tcPr>
                    <w:tcW w:w="877" w:type="pct"/>
                  </w:tcPr>
                  <w:p w:rsidR="00537318" w:rsidRDefault="00537318" w:rsidP="005941B5">
                    <w:pPr>
                      <w:jc w:val="right"/>
                      <w:rPr>
                        <w:szCs w:val="21"/>
                      </w:rPr>
                    </w:pPr>
                  </w:p>
                </w:tc>
              </w:tr>
            </w:sdtContent>
          </w:sdt>
          <w:sdt>
            <w:sdtPr>
              <w:rPr>
                <w:rFonts w:hint="eastAsia"/>
                <w:szCs w:val="21"/>
              </w:rPr>
              <w:alias w:val="其他应收款欠款户"/>
              <w:tag w:val="_TUP_0146960361f9400f96cf10884e0c6b7e"/>
              <w:id w:val="9614846"/>
              <w:lock w:val="sdtLocked"/>
            </w:sdtPr>
            <w:sdtEndPr/>
            <w:sdtContent>
              <w:tr w:rsidR="00537318" w:rsidTr="00156FFA">
                <w:trPr>
                  <w:cantSplit/>
                </w:trPr>
                <w:tc>
                  <w:tcPr>
                    <w:tcW w:w="974" w:type="pct"/>
                  </w:tcPr>
                  <w:p w:rsidR="00537318" w:rsidRDefault="00537318" w:rsidP="005941B5">
                    <w:pPr>
                      <w:ind w:right="105"/>
                      <w:rPr>
                        <w:szCs w:val="21"/>
                      </w:rPr>
                    </w:pPr>
                    <w:r>
                      <w:t>师宗县金山煤矿有限责任公司</w:t>
                    </w:r>
                  </w:p>
                </w:tc>
                <w:tc>
                  <w:tcPr>
                    <w:tcW w:w="637" w:type="pct"/>
                  </w:tcPr>
                  <w:p w:rsidR="00537318" w:rsidRDefault="00537318" w:rsidP="005941B5">
                    <w:pPr>
                      <w:ind w:right="73"/>
                      <w:rPr>
                        <w:szCs w:val="21"/>
                      </w:rPr>
                    </w:pPr>
                    <w:r>
                      <w:t>往来借款</w:t>
                    </w:r>
                  </w:p>
                </w:tc>
                <w:tc>
                  <w:tcPr>
                    <w:tcW w:w="1036" w:type="pct"/>
                  </w:tcPr>
                  <w:p w:rsidR="00537318" w:rsidRDefault="00537318" w:rsidP="005941B5">
                    <w:pPr>
                      <w:ind w:right="73"/>
                      <w:jc w:val="right"/>
                      <w:rPr>
                        <w:szCs w:val="21"/>
                      </w:rPr>
                    </w:pPr>
                    <w:r>
                      <w:t>20,085,991.18</w:t>
                    </w:r>
                  </w:p>
                </w:tc>
                <w:tc>
                  <w:tcPr>
                    <w:tcW w:w="637" w:type="pct"/>
                  </w:tcPr>
                  <w:p w:rsidR="00537318" w:rsidRDefault="00537318" w:rsidP="005941B5">
                    <w:pPr>
                      <w:ind w:right="73"/>
                      <w:rPr>
                        <w:szCs w:val="21"/>
                      </w:rPr>
                    </w:pPr>
                    <w:r>
                      <w:t>1年以内</w:t>
                    </w:r>
                  </w:p>
                </w:tc>
                <w:tc>
                  <w:tcPr>
                    <w:tcW w:w="839" w:type="pct"/>
                  </w:tcPr>
                  <w:p w:rsidR="00537318" w:rsidRDefault="00537318" w:rsidP="005941B5">
                    <w:pPr>
                      <w:jc w:val="right"/>
                      <w:rPr>
                        <w:szCs w:val="21"/>
                      </w:rPr>
                    </w:pPr>
                    <w:r>
                      <w:t>1.39</w:t>
                    </w:r>
                  </w:p>
                </w:tc>
                <w:tc>
                  <w:tcPr>
                    <w:tcW w:w="877" w:type="pct"/>
                  </w:tcPr>
                  <w:p w:rsidR="00537318" w:rsidRDefault="00537318" w:rsidP="005941B5">
                    <w:pPr>
                      <w:jc w:val="right"/>
                      <w:rPr>
                        <w:szCs w:val="21"/>
                      </w:rPr>
                    </w:pPr>
                  </w:p>
                </w:tc>
              </w:tr>
            </w:sdtContent>
          </w:sdt>
          <w:sdt>
            <w:sdtPr>
              <w:rPr>
                <w:rFonts w:hint="eastAsia"/>
                <w:szCs w:val="21"/>
              </w:rPr>
              <w:alias w:val="其他应收款欠款户"/>
              <w:tag w:val="_TUP_0146960361f9400f96cf10884e0c6b7e"/>
              <w:id w:val="9614847"/>
              <w:lock w:val="sdtLocked"/>
            </w:sdtPr>
            <w:sdtEndPr/>
            <w:sdtContent>
              <w:tr w:rsidR="00537318" w:rsidTr="00156FFA">
                <w:trPr>
                  <w:cantSplit/>
                </w:trPr>
                <w:tc>
                  <w:tcPr>
                    <w:tcW w:w="974" w:type="pct"/>
                  </w:tcPr>
                  <w:p w:rsidR="00537318" w:rsidRDefault="00537318" w:rsidP="005941B5">
                    <w:pPr>
                      <w:ind w:right="105"/>
                      <w:rPr>
                        <w:szCs w:val="21"/>
                      </w:rPr>
                    </w:pPr>
                    <w:r>
                      <w:t>云南赛肯贸易有限公司</w:t>
                    </w:r>
                  </w:p>
                </w:tc>
                <w:tc>
                  <w:tcPr>
                    <w:tcW w:w="637" w:type="pct"/>
                  </w:tcPr>
                  <w:p w:rsidR="00537318" w:rsidRDefault="00537318" w:rsidP="005941B5">
                    <w:pPr>
                      <w:ind w:right="73"/>
                      <w:rPr>
                        <w:szCs w:val="21"/>
                      </w:rPr>
                    </w:pPr>
                    <w:r>
                      <w:t>借款</w:t>
                    </w:r>
                  </w:p>
                </w:tc>
                <w:tc>
                  <w:tcPr>
                    <w:tcW w:w="1036" w:type="pct"/>
                  </w:tcPr>
                  <w:p w:rsidR="00537318" w:rsidRDefault="00537318" w:rsidP="005941B5">
                    <w:pPr>
                      <w:ind w:right="73"/>
                      <w:jc w:val="right"/>
                      <w:rPr>
                        <w:szCs w:val="21"/>
                      </w:rPr>
                    </w:pPr>
                    <w:r>
                      <w:t>18,081,005.28</w:t>
                    </w:r>
                  </w:p>
                </w:tc>
                <w:tc>
                  <w:tcPr>
                    <w:tcW w:w="637" w:type="pct"/>
                  </w:tcPr>
                  <w:p w:rsidR="00537318" w:rsidRDefault="00537318" w:rsidP="005941B5">
                    <w:pPr>
                      <w:ind w:right="73"/>
                      <w:rPr>
                        <w:szCs w:val="21"/>
                      </w:rPr>
                    </w:pPr>
                    <w:r>
                      <w:t>2-3年</w:t>
                    </w:r>
                  </w:p>
                </w:tc>
                <w:tc>
                  <w:tcPr>
                    <w:tcW w:w="839" w:type="pct"/>
                  </w:tcPr>
                  <w:p w:rsidR="00537318" w:rsidRDefault="00537318" w:rsidP="005941B5">
                    <w:pPr>
                      <w:jc w:val="right"/>
                      <w:rPr>
                        <w:szCs w:val="21"/>
                      </w:rPr>
                    </w:pPr>
                    <w:r>
                      <w:t>1.25</w:t>
                    </w:r>
                  </w:p>
                </w:tc>
                <w:tc>
                  <w:tcPr>
                    <w:tcW w:w="877" w:type="pct"/>
                  </w:tcPr>
                  <w:p w:rsidR="00537318" w:rsidRDefault="00537318" w:rsidP="005941B5">
                    <w:pPr>
                      <w:jc w:val="right"/>
                      <w:rPr>
                        <w:szCs w:val="21"/>
                      </w:rPr>
                    </w:pPr>
                    <w:r>
                      <w:t>18,081,005.28</w:t>
                    </w:r>
                  </w:p>
                </w:tc>
              </w:tr>
            </w:sdtContent>
          </w:sdt>
          <w:tr w:rsidR="00537318" w:rsidRPr="00537318" w:rsidTr="00156FFA">
            <w:trPr>
              <w:cantSplit/>
            </w:trPr>
            <w:sdt>
              <w:sdtPr>
                <w:tag w:val="_PLD_a7f472d740c84362a157258c79bd0672"/>
                <w:id w:val="9614848"/>
                <w:lock w:val="sdtLocked"/>
              </w:sdtPr>
              <w:sdtEndPr/>
              <w:sdtContent>
                <w:tc>
                  <w:tcPr>
                    <w:tcW w:w="974" w:type="pct"/>
                  </w:tcPr>
                  <w:p w:rsidR="00537318" w:rsidRDefault="00537318" w:rsidP="005941B5">
                    <w:pPr>
                      <w:ind w:right="105"/>
                      <w:jc w:val="center"/>
                      <w:rPr>
                        <w:szCs w:val="21"/>
                      </w:rPr>
                    </w:pPr>
                    <w:r>
                      <w:rPr>
                        <w:rFonts w:hint="eastAsia"/>
                        <w:szCs w:val="21"/>
                      </w:rPr>
                      <w:t>合计</w:t>
                    </w:r>
                  </w:p>
                </w:tc>
              </w:sdtContent>
            </w:sdt>
            <w:tc>
              <w:tcPr>
                <w:tcW w:w="637" w:type="pct"/>
              </w:tcPr>
              <w:p w:rsidR="00537318" w:rsidRDefault="00537318" w:rsidP="005941B5">
                <w:pPr>
                  <w:ind w:right="73"/>
                  <w:jc w:val="center"/>
                  <w:rPr>
                    <w:szCs w:val="21"/>
                  </w:rPr>
                </w:pPr>
                <w:r>
                  <w:rPr>
                    <w:rFonts w:hint="eastAsia"/>
                    <w:szCs w:val="21"/>
                  </w:rPr>
                  <w:t>/</w:t>
                </w:r>
              </w:p>
            </w:tc>
            <w:tc>
              <w:tcPr>
                <w:tcW w:w="1036" w:type="pct"/>
              </w:tcPr>
              <w:p w:rsidR="00537318" w:rsidRDefault="00537318" w:rsidP="005941B5">
                <w:pPr>
                  <w:ind w:right="73"/>
                  <w:jc w:val="right"/>
                  <w:rPr>
                    <w:szCs w:val="21"/>
                  </w:rPr>
                </w:pPr>
                <w:r>
                  <w:t>1,438,619,884.45</w:t>
                </w:r>
              </w:p>
            </w:tc>
            <w:tc>
              <w:tcPr>
                <w:tcW w:w="637" w:type="pct"/>
              </w:tcPr>
              <w:p w:rsidR="00537318" w:rsidRDefault="00537318" w:rsidP="005941B5">
                <w:pPr>
                  <w:ind w:right="73"/>
                  <w:jc w:val="center"/>
                  <w:rPr>
                    <w:szCs w:val="21"/>
                  </w:rPr>
                </w:pPr>
                <w:r>
                  <w:rPr>
                    <w:rFonts w:hint="eastAsia"/>
                    <w:szCs w:val="21"/>
                  </w:rPr>
                  <w:t>/</w:t>
                </w:r>
              </w:p>
            </w:tc>
            <w:tc>
              <w:tcPr>
                <w:tcW w:w="839" w:type="pct"/>
              </w:tcPr>
              <w:p w:rsidR="00537318" w:rsidRDefault="00537318" w:rsidP="005941B5">
                <w:pPr>
                  <w:jc w:val="right"/>
                  <w:rPr>
                    <w:szCs w:val="21"/>
                  </w:rPr>
                </w:pPr>
                <w:r>
                  <w:t>99.62</w:t>
                </w:r>
              </w:p>
            </w:tc>
            <w:tc>
              <w:tcPr>
                <w:tcW w:w="877" w:type="pct"/>
              </w:tcPr>
              <w:p w:rsidR="00537318" w:rsidRDefault="00537318" w:rsidP="005941B5">
                <w:pPr>
                  <w:jc w:val="right"/>
                  <w:rPr>
                    <w:szCs w:val="21"/>
                  </w:rPr>
                </w:pPr>
                <w:r>
                  <w:t>18,081,005.28</w:t>
                </w:r>
              </w:p>
            </w:tc>
          </w:tr>
        </w:tbl>
        <w:p w:rsidR="0036046F" w:rsidRDefault="00E909B4" w:rsidP="00550A9A"/>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rsidR="0036046F" w:rsidRDefault="00546E80">
          <w:pPr>
            <w:pStyle w:val="4"/>
            <w:numPr>
              <w:ilvl w:val="0"/>
              <w:numId w:val="72"/>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EndPr/>
          <w:sdtContent>
            <w:p w:rsidR="00537318" w:rsidRDefault="009C38D8" w:rsidP="0053731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36046F" w:rsidRDefault="00E909B4">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rsidR="0036046F" w:rsidRDefault="00546E80">
          <w:pPr>
            <w:pStyle w:val="4"/>
            <w:numPr>
              <w:ilvl w:val="0"/>
              <w:numId w:val="7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EndPr/>
          <w:sdtContent>
            <w:p w:rsidR="0036046F" w:rsidRDefault="009C38D8" w:rsidP="00537318">
              <w:pPr>
                <w:ind w:right="57"/>
                <w:rPr>
                  <w:szCs w:val="21"/>
                </w:rPr>
              </w:pPr>
              <w:r w:rsidRPr="009B1EEB">
                <w:rPr>
                  <w:szCs w:val="21"/>
                </w:rPr>
                <w:fldChar w:fldCharType="begin"/>
              </w:r>
              <w:r w:rsidR="00537318" w:rsidRPr="009B1EEB">
                <w:rPr>
                  <w:szCs w:val="21"/>
                </w:rPr>
                <w:instrText xml:space="preserve"> MACROBUTTON  SnrToggleCheckbox □适用  </w:instrText>
              </w:r>
              <w:r w:rsidRPr="009B1EEB">
                <w:rPr>
                  <w:szCs w:val="21"/>
                </w:rPr>
                <w:fldChar w:fldCharType="end"/>
              </w:r>
              <w:r w:rsidRPr="009B1EEB">
                <w:rPr>
                  <w:szCs w:val="21"/>
                </w:rPr>
                <w:fldChar w:fldCharType="begin"/>
              </w:r>
              <w:r w:rsidR="00537318" w:rsidRPr="009B1EEB">
                <w:rPr>
                  <w:szCs w:val="21"/>
                </w:rPr>
                <w:instrText xml:space="preserve"> MACROBUTTON  SnrToggleCheckbox √不适用 </w:instrText>
              </w:r>
              <w:r w:rsidRPr="009B1EEB">
                <w:rPr>
                  <w:szCs w:val="21"/>
                </w:rPr>
                <w:fldChar w:fldCharType="end"/>
              </w:r>
            </w:p>
          </w:sdtContent>
        </w:sdt>
        <w:p w:rsidR="0036046F" w:rsidRDefault="00E909B4">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rsidR="0036046F" w:rsidRDefault="00546E80" w:rsidP="00550A9A">
          <w:pPr>
            <w:pStyle w:val="4"/>
            <w:numPr>
              <w:ilvl w:val="0"/>
              <w:numId w:val="72"/>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EndPr/>
          <w:sdtContent>
            <w:p w:rsidR="0036046F" w:rsidRDefault="009C38D8" w:rsidP="00537318">
              <w:pPr>
                <w:rPr>
                  <w:szCs w:val="21"/>
                </w:rPr>
              </w:pPr>
              <w:r w:rsidRPr="009B1EEB">
                <w:rPr>
                  <w:szCs w:val="21"/>
                </w:rPr>
                <w:fldChar w:fldCharType="begin"/>
              </w:r>
              <w:r w:rsidR="00537318" w:rsidRPr="009B1EEB">
                <w:rPr>
                  <w:szCs w:val="21"/>
                </w:rPr>
                <w:instrText xml:space="preserve"> MACROBUTTON  SnrToggleCheckbox □适用  </w:instrText>
              </w:r>
              <w:r w:rsidRPr="009B1EEB">
                <w:rPr>
                  <w:szCs w:val="21"/>
                </w:rPr>
                <w:fldChar w:fldCharType="end"/>
              </w:r>
              <w:r w:rsidRPr="009B1EEB">
                <w:rPr>
                  <w:szCs w:val="21"/>
                </w:rPr>
                <w:fldChar w:fldCharType="begin"/>
              </w:r>
              <w:r w:rsidR="00537318" w:rsidRPr="009B1EEB">
                <w:rPr>
                  <w:szCs w:val="21"/>
                </w:rPr>
                <w:instrText xml:space="preserve"> MACROBUTTON  SnrToggleCheckbox √不适用 </w:instrText>
              </w:r>
              <w:r w:rsidRPr="009B1EEB">
                <w:rPr>
                  <w:szCs w:val="21"/>
                </w:rPr>
                <w:fldChar w:fldCharType="end"/>
              </w:r>
            </w:p>
          </w:sdtContent>
        </w:sdt>
        <w:p w:rsidR="0036046F" w:rsidRDefault="00E909B4">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36046F" w:rsidRDefault="00546E80">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EndPr/>
          <w:sdtContent>
            <w:p w:rsidR="0036046F" w:rsidRDefault="009C38D8" w:rsidP="00537318">
              <w:pPr>
                <w:rPr>
                  <w:szCs w:val="21"/>
                </w:rPr>
              </w:pPr>
              <w:r w:rsidRPr="009B1EEB">
                <w:rPr>
                  <w:szCs w:val="21"/>
                </w:rPr>
                <w:fldChar w:fldCharType="begin"/>
              </w:r>
              <w:r w:rsidR="00537318" w:rsidRPr="009B1EEB">
                <w:rPr>
                  <w:szCs w:val="21"/>
                </w:rPr>
                <w:instrText xml:space="preserve"> MACROBUTTON  SnrToggleCheckbox □适用  </w:instrText>
              </w:r>
              <w:r w:rsidRPr="009B1EEB">
                <w:rPr>
                  <w:szCs w:val="21"/>
                </w:rPr>
                <w:fldChar w:fldCharType="end"/>
              </w:r>
              <w:r w:rsidRPr="009B1EEB">
                <w:rPr>
                  <w:szCs w:val="21"/>
                </w:rPr>
                <w:fldChar w:fldCharType="begin"/>
              </w:r>
              <w:r w:rsidR="00537318" w:rsidRPr="009B1EEB">
                <w:rPr>
                  <w:szCs w:val="21"/>
                </w:rPr>
                <w:instrText xml:space="preserve"> MACROBUTTON  SnrToggleCheckbox √不适用 </w:instrText>
              </w:r>
              <w:r w:rsidRPr="009B1EEB">
                <w:rPr>
                  <w:szCs w:val="21"/>
                </w:rPr>
                <w:fldChar w:fldCharType="end"/>
              </w:r>
            </w:p>
          </w:sdtContent>
        </w:sdt>
        <w:p w:rsidR="00652646" w:rsidRDefault="00652646">
          <w:pPr>
            <w:rPr>
              <w:szCs w:val="21"/>
            </w:rPr>
          </w:pPr>
        </w:p>
        <w:p w:rsidR="00652646" w:rsidRDefault="00652646">
          <w:pPr>
            <w:rPr>
              <w:szCs w:val="21"/>
            </w:rPr>
          </w:pPr>
        </w:p>
        <w:p w:rsidR="00652646" w:rsidRDefault="00652646">
          <w:pPr>
            <w:rPr>
              <w:szCs w:val="21"/>
            </w:rPr>
          </w:pPr>
        </w:p>
        <w:p w:rsidR="00652646" w:rsidRDefault="00652646">
          <w:pPr>
            <w:rPr>
              <w:szCs w:val="21"/>
            </w:rPr>
          </w:pPr>
        </w:p>
        <w:p w:rsidR="00652646" w:rsidRDefault="00652646">
          <w:pPr>
            <w:rPr>
              <w:szCs w:val="21"/>
            </w:rPr>
          </w:pPr>
        </w:p>
        <w:p w:rsidR="00652646" w:rsidRDefault="00652646">
          <w:pPr>
            <w:rPr>
              <w:szCs w:val="21"/>
            </w:rPr>
          </w:pPr>
        </w:p>
        <w:p w:rsidR="0036046F" w:rsidRDefault="00E909B4">
          <w:pPr>
            <w:rPr>
              <w:szCs w:val="21"/>
            </w:rPr>
          </w:pPr>
        </w:p>
      </w:sdtContent>
    </w:sdt>
    <w:p w:rsidR="00C80016" w:rsidRDefault="00C80016">
      <w:pPr>
        <w:pStyle w:val="3"/>
        <w:numPr>
          <w:ilvl w:val="0"/>
          <w:numId w:val="71"/>
        </w:numPr>
        <w:rPr>
          <w:rFonts w:ascii="宋体" w:hAnsi="宋体"/>
          <w:szCs w:val="21"/>
        </w:rPr>
        <w:sectPr w:rsidR="00C80016" w:rsidSect="00C80016">
          <w:pgSz w:w="11906" w:h="16838"/>
          <w:pgMar w:top="1525" w:right="1276" w:bottom="1440" w:left="1797" w:header="856" w:footer="992" w:gutter="0"/>
          <w:cols w:space="425"/>
          <w:docGrid w:linePitch="312"/>
        </w:sectPr>
      </w:pPr>
    </w:p>
    <w:p w:rsidR="0036046F" w:rsidRDefault="00546E80">
      <w:pPr>
        <w:pStyle w:val="3"/>
        <w:numPr>
          <w:ilvl w:val="0"/>
          <w:numId w:val="71"/>
        </w:numPr>
        <w:rPr>
          <w:rFonts w:ascii="宋体" w:hAnsi="宋体"/>
          <w:szCs w:val="21"/>
        </w:rPr>
      </w:pPr>
      <w:r>
        <w:rPr>
          <w:rFonts w:ascii="宋体" w:hAnsi="宋体" w:hint="eastAsia"/>
          <w:szCs w:val="21"/>
        </w:rPr>
        <w:lastRenderedPageBreak/>
        <w:t>长期股权投资</w:t>
      </w:r>
    </w:p>
    <w:sdt>
      <w:sdtPr>
        <w:alias w:val="是否适用：母公司长期股权投资[双击切换]"/>
        <w:tag w:val="_GBC_57a2f87498c64eab83308bdf3afc6268"/>
        <w:id w:val="-173720596"/>
        <w:lock w:val="sdtLocked"/>
        <w:placeholder>
          <w:docPart w:val="GBC22222222222222222222222222222"/>
        </w:placeholder>
      </w:sdtPr>
      <w:sdtEndPr/>
      <w:sdtContent>
        <w:p w:rsidR="0036046F" w:rsidRDefault="009C38D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36046F" w:rsidRDefault="00546E80">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553"/>
            <w:gridCol w:w="1742"/>
            <w:gridCol w:w="1695"/>
            <w:gridCol w:w="1742"/>
            <w:gridCol w:w="1742"/>
            <w:gridCol w:w="1719"/>
            <w:gridCol w:w="1742"/>
          </w:tblGrid>
          <w:tr w:rsidR="00537318" w:rsidTr="005941B5">
            <w:trPr>
              <w:cantSplit/>
            </w:trPr>
            <w:sdt>
              <w:sdtPr>
                <w:tag w:val="_PLD_0747ffd7336145fcb6d5e622fab54966"/>
                <w:id w:val="9615266"/>
                <w:lock w:val="sdtLocked"/>
              </w:sdtPr>
              <w:sdtEndPr/>
              <w:sdtContent>
                <w:tc>
                  <w:tcPr>
                    <w:tcW w:w="1279" w:type="pct"/>
                    <w:vMerge w:val="restart"/>
                    <w:shd w:val="clear" w:color="auto" w:fill="auto"/>
                    <w:vAlign w:val="center"/>
                  </w:tcPr>
                  <w:p w:rsidR="00537318" w:rsidRDefault="00537318" w:rsidP="005941B5">
                    <w:pPr>
                      <w:jc w:val="center"/>
                    </w:pPr>
                    <w:r>
                      <w:rPr>
                        <w:rFonts w:hint="eastAsia"/>
                      </w:rPr>
                      <w:t>项目</w:t>
                    </w:r>
                  </w:p>
                </w:tc>
              </w:sdtContent>
            </w:sdt>
            <w:sdt>
              <w:sdtPr>
                <w:tag w:val="_PLD_0b9f6f6d89c44029bf1de3ed5f6a4aa0"/>
                <w:id w:val="9615267"/>
                <w:lock w:val="sdtLocked"/>
              </w:sdtPr>
              <w:sdtEndPr/>
              <w:sdtContent>
                <w:tc>
                  <w:tcPr>
                    <w:tcW w:w="1856" w:type="pct"/>
                    <w:gridSpan w:val="3"/>
                    <w:shd w:val="clear" w:color="auto" w:fill="auto"/>
                    <w:vAlign w:val="center"/>
                  </w:tcPr>
                  <w:p w:rsidR="00537318" w:rsidRDefault="00537318" w:rsidP="005941B5">
                    <w:pPr>
                      <w:jc w:val="center"/>
                    </w:pPr>
                    <w:r>
                      <w:rPr>
                        <w:rFonts w:hint="eastAsia"/>
                      </w:rPr>
                      <w:t>期末余额</w:t>
                    </w:r>
                  </w:p>
                </w:tc>
              </w:sdtContent>
            </w:sdt>
            <w:sdt>
              <w:sdtPr>
                <w:tag w:val="_PLD_d1ebeae29ff34029a10a8e0c447a171b"/>
                <w:id w:val="9615268"/>
                <w:lock w:val="sdtLocked"/>
              </w:sdtPr>
              <w:sdtEndPr/>
              <w:sdtContent>
                <w:tc>
                  <w:tcPr>
                    <w:tcW w:w="1865" w:type="pct"/>
                    <w:gridSpan w:val="3"/>
                    <w:shd w:val="clear" w:color="auto" w:fill="auto"/>
                    <w:vAlign w:val="center"/>
                  </w:tcPr>
                  <w:p w:rsidR="00537318" w:rsidRDefault="00537318" w:rsidP="005941B5">
                    <w:pPr>
                      <w:jc w:val="center"/>
                    </w:pPr>
                    <w:r>
                      <w:rPr>
                        <w:rFonts w:hint="eastAsia"/>
                      </w:rPr>
                      <w:t>期初余额</w:t>
                    </w:r>
                  </w:p>
                </w:tc>
              </w:sdtContent>
            </w:sdt>
          </w:tr>
          <w:tr w:rsidR="00537318" w:rsidTr="005941B5">
            <w:trPr>
              <w:cantSplit/>
            </w:trPr>
            <w:tc>
              <w:tcPr>
                <w:tcW w:w="1279" w:type="pct"/>
                <w:vMerge/>
                <w:shd w:val="clear" w:color="auto" w:fill="auto"/>
                <w:vAlign w:val="center"/>
              </w:tcPr>
              <w:p w:rsidR="00537318" w:rsidRDefault="00537318" w:rsidP="005941B5">
                <w:pPr>
                  <w:jc w:val="center"/>
                </w:pPr>
              </w:p>
            </w:tc>
            <w:sdt>
              <w:sdtPr>
                <w:tag w:val="_PLD_dd00c7deeb1e4ede9c3e40d64760a230"/>
                <w:id w:val="9615269"/>
                <w:lock w:val="sdtLocked"/>
              </w:sdtPr>
              <w:sdtEndPr/>
              <w:sdtContent>
                <w:tc>
                  <w:tcPr>
                    <w:tcW w:w="628" w:type="pct"/>
                    <w:shd w:val="clear" w:color="auto" w:fill="auto"/>
                    <w:vAlign w:val="center"/>
                  </w:tcPr>
                  <w:p w:rsidR="00537318" w:rsidRDefault="00537318" w:rsidP="005941B5">
                    <w:pPr>
                      <w:jc w:val="center"/>
                    </w:pPr>
                    <w:r>
                      <w:rPr>
                        <w:rFonts w:hint="eastAsia"/>
                      </w:rPr>
                      <w:t>账面余额</w:t>
                    </w:r>
                  </w:p>
                </w:tc>
              </w:sdtContent>
            </w:sdt>
            <w:sdt>
              <w:sdtPr>
                <w:tag w:val="_PLD_dc4e6ed6511949b7a546924cafae2546"/>
                <w:id w:val="9615270"/>
                <w:lock w:val="sdtLocked"/>
              </w:sdtPr>
              <w:sdtEndPr/>
              <w:sdtContent>
                <w:tc>
                  <w:tcPr>
                    <w:tcW w:w="614" w:type="pct"/>
                    <w:shd w:val="clear" w:color="auto" w:fill="auto"/>
                    <w:vAlign w:val="center"/>
                  </w:tcPr>
                  <w:p w:rsidR="00537318" w:rsidRDefault="00537318" w:rsidP="005941B5">
                    <w:pPr>
                      <w:jc w:val="center"/>
                    </w:pPr>
                    <w:r>
                      <w:rPr>
                        <w:rFonts w:hint="eastAsia"/>
                      </w:rPr>
                      <w:t>减值准备</w:t>
                    </w:r>
                  </w:p>
                </w:tc>
              </w:sdtContent>
            </w:sdt>
            <w:sdt>
              <w:sdtPr>
                <w:tag w:val="_PLD_1d7bbdc4e6144c95a3fcb7369904bea6"/>
                <w:id w:val="9615271"/>
                <w:lock w:val="sdtLocked"/>
              </w:sdtPr>
              <w:sdtEndPr/>
              <w:sdtContent>
                <w:tc>
                  <w:tcPr>
                    <w:tcW w:w="614" w:type="pct"/>
                    <w:shd w:val="clear" w:color="auto" w:fill="auto"/>
                    <w:vAlign w:val="center"/>
                  </w:tcPr>
                  <w:p w:rsidR="00537318" w:rsidRDefault="00537318" w:rsidP="005941B5">
                    <w:pPr>
                      <w:jc w:val="center"/>
                    </w:pPr>
                    <w:r>
                      <w:rPr>
                        <w:rFonts w:hint="eastAsia"/>
                      </w:rPr>
                      <w:t>账面价值</w:t>
                    </w:r>
                  </w:p>
                </w:tc>
              </w:sdtContent>
            </w:sdt>
            <w:sdt>
              <w:sdtPr>
                <w:tag w:val="_PLD_bd8a9c944702423e9ff20ddba1c4b3aa"/>
                <w:id w:val="9615272"/>
                <w:lock w:val="sdtLocked"/>
              </w:sdtPr>
              <w:sdtEndPr/>
              <w:sdtContent>
                <w:tc>
                  <w:tcPr>
                    <w:tcW w:w="629" w:type="pct"/>
                    <w:shd w:val="clear" w:color="auto" w:fill="auto"/>
                    <w:vAlign w:val="center"/>
                  </w:tcPr>
                  <w:p w:rsidR="00537318" w:rsidRDefault="00537318" w:rsidP="005941B5">
                    <w:pPr>
                      <w:jc w:val="center"/>
                    </w:pPr>
                    <w:r>
                      <w:rPr>
                        <w:rFonts w:hint="eastAsia"/>
                      </w:rPr>
                      <w:t>账面余额</w:t>
                    </w:r>
                  </w:p>
                </w:tc>
              </w:sdtContent>
            </w:sdt>
            <w:sdt>
              <w:sdtPr>
                <w:tag w:val="_PLD_708c7153bc9a48c792e109da0ba5f2f8"/>
                <w:id w:val="9615273"/>
                <w:lock w:val="sdtLocked"/>
              </w:sdtPr>
              <w:sdtEndPr/>
              <w:sdtContent>
                <w:tc>
                  <w:tcPr>
                    <w:tcW w:w="621" w:type="pct"/>
                    <w:shd w:val="clear" w:color="auto" w:fill="auto"/>
                    <w:vAlign w:val="center"/>
                  </w:tcPr>
                  <w:p w:rsidR="00537318" w:rsidRDefault="00537318" w:rsidP="005941B5">
                    <w:pPr>
                      <w:jc w:val="center"/>
                    </w:pPr>
                    <w:r>
                      <w:rPr>
                        <w:rFonts w:hint="eastAsia"/>
                      </w:rPr>
                      <w:t>减值准备</w:t>
                    </w:r>
                  </w:p>
                </w:tc>
              </w:sdtContent>
            </w:sdt>
            <w:sdt>
              <w:sdtPr>
                <w:tag w:val="_PLD_1516e7000a9747a28074e3f321fa96a7"/>
                <w:id w:val="9615274"/>
                <w:lock w:val="sdtLocked"/>
              </w:sdtPr>
              <w:sdtEndPr/>
              <w:sdtContent>
                <w:tc>
                  <w:tcPr>
                    <w:tcW w:w="616" w:type="pct"/>
                    <w:shd w:val="clear" w:color="auto" w:fill="auto"/>
                    <w:vAlign w:val="center"/>
                  </w:tcPr>
                  <w:p w:rsidR="00537318" w:rsidRDefault="00537318" w:rsidP="005941B5">
                    <w:pPr>
                      <w:jc w:val="center"/>
                    </w:pPr>
                    <w:r>
                      <w:rPr>
                        <w:rFonts w:hint="eastAsia"/>
                      </w:rPr>
                      <w:t>账面价值</w:t>
                    </w:r>
                  </w:p>
                </w:tc>
              </w:sdtContent>
            </w:sdt>
          </w:tr>
          <w:tr w:rsidR="00537318" w:rsidTr="005941B5">
            <w:trPr>
              <w:cantSplit/>
            </w:trPr>
            <w:sdt>
              <w:sdtPr>
                <w:tag w:val="_PLD_4ebe1ee9ac3f4ad385baa94779730fbb"/>
                <w:id w:val="9615275"/>
                <w:lock w:val="sdtLocked"/>
              </w:sdtPr>
              <w:sdtEndPr/>
              <w:sdtContent>
                <w:tc>
                  <w:tcPr>
                    <w:tcW w:w="1279" w:type="pct"/>
                    <w:shd w:val="clear" w:color="auto" w:fill="auto"/>
                  </w:tcPr>
                  <w:p w:rsidR="00537318" w:rsidRDefault="00537318" w:rsidP="005941B5">
                    <w:r>
                      <w:rPr>
                        <w:rFonts w:hint="eastAsia"/>
                      </w:rPr>
                      <w:t>对子公司投资</w:t>
                    </w:r>
                  </w:p>
                </w:tc>
              </w:sdtContent>
            </w:sdt>
            <w:tc>
              <w:tcPr>
                <w:tcW w:w="628" w:type="pct"/>
                <w:shd w:val="clear" w:color="auto" w:fill="auto"/>
              </w:tcPr>
              <w:p w:rsidR="00537318" w:rsidRDefault="00537318" w:rsidP="005941B5">
                <w:pPr>
                  <w:jc w:val="right"/>
                </w:pPr>
                <w:r>
                  <w:t>2,151,433,293.12</w:t>
                </w:r>
              </w:p>
            </w:tc>
            <w:tc>
              <w:tcPr>
                <w:tcW w:w="614" w:type="pct"/>
                <w:shd w:val="clear" w:color="auto" w:fill="auto"/>
              </w:tcPr>
              <w:p w:rsidR="00537318" w:rsidRDefault="00537318" w:rsidP="005941B5">
                <w:pPr>
                  <w:jc w:val="right"/>
                </w:pPr>
                <w:r>
                  <w:t>67,452,476.19</w:t>
                </w:r>
              </w:p>
            </w:tc>
            <w:tc>
              <w:tcPr>
                <w:tcW w:w="614" w:type="pct"/>
                <w:shd w:val="clear" w:color="auto" w:fill="auto"/>
              </w:tcPr>
              <w:p w:rsidR="00537318" w:rsidRDefault="00537318" w:rsidP="005941B5">
                <w:pPr>
                  <w:jc w:val="right"/>
                </w:pPr>
                <w:r>
                  <w:t>2,083,980,816.93</w:t>
                </w:r>
              </w:p>
            </w:tc>
            <w:tc>
              <w:tcPr>
                <w:tcW w:w="629" w:type="pct"/>
                <w:shd w:val="clear" w:color="auto" w:fill="auto"/>
              </w:tcPr>
              <w:p w:rsidR="00537318" w:rsidRDefault="00537318" w:rsidP="005941B5">
                <w:pPr>
                  <w:jc w:val="right"/>
                </w:pPr>
                <w:r>
                  <w:t>2,151,433,293.12</w:t>
                </w:r>
              </w:p>
            </w:tc>
            <w:tc>
              <w:tcPr>
                <w:tcW w:w="621" w:type="pct"/>
                <w:shd w:val="clear" w:color="auto" w:fill="auto"/>
              </w:tcPr>
              <w:p w:rsidR="00537318" w:rsidRDefault="00537318" w:rsidP="005941B5">
                <w:pPr>
                  <w:jc w:val="right"/>
                </w:pPr>
                <w:r>
                  <w:t>67,452,476.19</w:t>
                </w:r>
              </w:p>
            </w:tc>
            <w:tc>
              <w:tcPr>
                <w:tcW w:w="616" w:type="pct"/>
                <w:shd w:val="clear" w:color="auto" w:fill="auto"/>
              </w:tcPr>
              <w:p w:rsidR="00537318" w:rsidRDefault="00537318" w:rsidP="005941B5">
                <w:pPr>
                  <w:jc w:val="right"/>
                </w:pPr>
                <w:r>
                  <w:t>2,083,980,816.93</w:t>
                </w:r>
              </w:p>
            </w:tc>
          </w:tr>
          <w:tr w:rsidR="00537318" w:rsidTr="005941B5">
            <w:trPr>
              <w:cantSplit/>
            </w:trPr>
            <w:sdt>
              <w:sdtPr>
                <w:tag w:val="_PLD_9263aaad34014fc5b2f7cd8ae963698b"/>
                <w:id w:val="9615276"/>
                <w:lock w:val="sdtLocked"/>
              </w:sdtPr>
              <w:sdtEndPr/>
              <w:sdtContent>
                <w:tc>
                  <w:tcPr>
                    <w:tcW w:w="1279" w:type="pct"/>
                    <w:shd w:val="clear" w:color="auto" w:fill="auto"/>
                  </w:tcPr>
                  <w:p w:rsidR="00537318" w:rsidRDefault="00537318" w:rsidP="005941B5">
                    <w:r>
                      <w:rPr>
                        <w:rFonts w:hint="eastAsia"/>
                      </w:rPr>
                      <w:t>对联营、合营企业投资</w:t>
                    </w:r>
                  </w:p>
                </w:tc>
              </w:sdtContent>
            </w:sdt>
            <w:tc>
              <w:tcPr>
                <w:tcW w:w="628" w:type="pct"/>
                <w:shd w:val="clear" w:color="auto" w:fill="auto"/>
              </w:tcPr>
              <w:p w:rsidR="00537318" w:rsidRDefault="00537318" w:rsidP="005941B5">
                <w:pPr>
                  <w:jc w:val="right"/>
                </w:pPr>
              </w:p>
            </w:tc>
            <w:tc>
              <w:tcPr>
                <w:tcW w:w="614" w:type="pct"/>
                <w:shd w:val="clear" w:color="auto" w:fill="auto"/>
              </w:tcPr>
              <w:p w:rsidR="00537318" w:rsidRDefault="00537318" w:rsidP="005941B5">
                <w:pPr>
                  <w:jc w:val="right"/>
                </w:pPr>
              </w:p>
            </w:tc>
            <w:tc>
              <w:tcPr>
                <w:tcW w:w="614" w:type="pct"/>
                <w:shd w:val="clear" w:color="auto" w:fill="auto"/>
              </w:tcPr>
              <w:p w:rsidR="00537318" w:rsidRDefault="00537318" w:rsidP="005941B5">
                <w:pPr>
                  <w:jc w:val="right"/>
                </w:pPr>
              </w:p>
            </w:tc>
            <w:tc>
              <w:tcPr>
                <w:tcW w:w="629" w:type="pct"/>
                <w:shd w:val="clear" w:color="auto" w:fill="auto"/>
              </w:tcPr>
              <w:p w:rsidR="00537318" w:rsidRDefault="00537318" w:rsidP="005941B5">
                <w:pPr>
                  <w:jc w:val="right"/>
                </w:pPr>
              </w:p>
            </w:tc>
            <w:tc>
              <w:tcPr>
                <w:tcW w:w="621" w:type="pct"/>
                <w:shd w:val="clear" w:color="auto" w:fill="auto"/>
              </w:tcPr>
              <w:p w:rsidR="00537318" w:rsidRDefault="00537318" w:rsidP="005941B5">
                <w:pPr>
                  <w:jc w:val="right"/>
                </w:pPr>
              </w:p>
            </w:tc>
            <w:tc>
              <w:tcPr>
                <w:tcW w:w="616" w:type="pct"/>
                <w:shd w:val="clear" w:color="auto" w:fill="auto"/>
              </w:tcPr>
              <w:p w:rsidR="00537318" w:rsidRDefault="00537318" w:rsidP="005941B5">
                <w:pPr>
                  <w:jc w:val="right"/>
                </w:pPr>
              </w:p>
            </w:tc>
          </w:tr>
          <w:tr w:rsidR="00537318" w:rsidTr="005941B5">
            <w:trPr>
              <w:cantSplit/>
            </w:trPr>
            <w:sdt>
              <w:sdtPr>
                <w:tag w:val="_PLD_5ced5d3fd2d845df89e0e68805ac19fe"/>
                <w:id w:val="9615277"/>
                <w:lock w:val="sdtLocked"/>
              </w:sdtPr>
              <w:sdtEndPr/>
              <w:sdtContent>
                <w:tc>
                  <w:tcPr>
                    <w:tcW w:w="1279" w:type="pct"/>
                    <w:shd w:val="clear" w:color="auto" w:fill="auto"/>
                    <w:vAlign w:val="center"/>
                  </w:tcPr>
                  <w:p w:rsidR="00537318" w:rsidRDefault="00537318" w:rsidP="005941B5">
                    <w:pPr>
                      <w:jc w:val="center"/>
                    </w:pPr>
                    <w:r>
                      <w:rPr>
                        <w:rFonts w:hint="eastAsia"/>
                      </w:rPr>
                      <w:t>合计</w:t>
                    </w:r>
                  </w:p>
                </w:tc>
              </w:sdtContent>
            </w:sdt>
            <w:tc>
              <w:tcPr>
                <w:tcW w:w="628" w:type="pct"/>
                <w:shd w:val="clear" w:color="auto" w:fill="auto"/>
              </w:tcPr>
              <w:p w:rsidR="00537318" w:rsidRDefault="00537318" w:rsidP="005941B5">
                <w:pPr>
                  <w:jc w:val="right"/>
                </w:pPr>
                <w:r>
                  <w:t>2,151,433,293.12</w:t>
                </w:r>
              </w:p>
            </w:tc>
            <w:tc>
              <w:tcPr>
                <w:tcW w:w="614" w:type="pct"/>
                <w:shd w:val="clear" w:color="auto" w:fill="auto"/>
              </w:tcPr>
              <w:p w:rsidR="00537318" w:rsidRDefault="00537318" w:rsidP="005941B5">
                <w:pPr>
                  <w:jc w:val="right"/>
                </w:pPr>
                <w:r>
                  <w:t>67,452,476.19</w:t>
                </w:r>
              </w:p>
            </w:tc>
            <w:tc>
              <w:tcPr>
                <w:tcW w:w="614" w:type="pct"/>
                <w:shd w:val="clear" w:color="auto" w:fill="auto"/>
              </w:tcPr>
              <w:p w:rsidR="00537318" w:rsidRDefault="00537318" w:rsidP="005941B5">
                <w:pPr>
                  <w:jc w:val="right"/>
                </w:pPr>
                <w:r>
                  <w:t>2,083,980,816.93</w:t>
                </w:r>
              </w:p>
            </w:tc>
            <w:tc>
              <w:tcPr>
                <w:tcW w:w="629" w:type="pct"/>
                <w:shd w:val="clear" w:color="auto" w:fill="auto"/>
              </w:tcPr>
              <w:p w:rsidR="00537318" w:rsidRDefault="00537318" w:rsidP="005941B5">
                <w:pPr>
                  <w:jc w:val="right"/>
                </w:pPr>
                <w:r>
                  <w:t>2,151,433,293.12</w:t>
                </w:r>
              </w:p>
            </w:tc>
            <w:tc>
              <w:tcPr>
                <w:tcW w:w="621" w:type="pct"/>
                <w:shd w:val="clear" w:color="auto" w:fill="auto"/>
              </w:tcPr>
              <w:p w:rsidR="00537318" w:rsidRDefault="00537318" w:rsidP="005941B5">
                <w:pPr>
                  <w:jc w:val="right"/>
                </w:pPr>
                <w:r>
                  <w:t>67,452,476.19</w:t>
                </w:r>
              </w:p>
            </w:tc>
            <w:tc>
              <w:tcPr>
                <w:tcW w:w="616" w:type="pct"/>
                <w:shd w:val="clear" w:color="auto" w:fill="auto"/>
              </w:tcPr>
              <w:p w:rsidR="00537318" w:rsidRDefault="00537318" w:rsidP="005941B5">
                <w:pPr>
                  <w:jc w:val="right"/>
                </w:pPr>
                <w:r>
                  <w:t>2,083,980,816.93</w:t>
                </w:r>
              </w:p>
            </w:tc>
          </w:tr>
        </w:tbl>
        <w:p w:rsidR="00537318" w:rsidRDefault="00537318"/>
        <w:p w:rsidR="0036046F" w:rsidRDefault="00E909B4">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36046F" w:rsidRDefault="00546E80">
          <w:pPr>
            <w:pStyle w:val="4"/>
            <w:numPr>
              <w:ilvl w:val="0"/>
              <w:numId w:val="187"/>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EndPr/>
          <w:sdtContent>
            <w:p w:rsidR="0036046F" w:rsidRDefault="009C38D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36046F" w:rsidRDefault="00546E80">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987"/>
            <w:gridCol w:w="1134"/>
            <w:gridCol w:w="1134"/>
            <w:gridCol w:w="1987"/>
            <w:gridCol w:w="1982"/>
            <w:gridCol w:w="1982"/>
          </w:tblGrid>
          <w:tr w:rsidR="00C80016" w:rsidTr="00C80016">
            <w:sdt>
              <w:sdtPr>
                <w:tag w:val="_PLD_43f5c326f4e64acb83b7062be90601f4"/>
                <w:id w:val="914134003"/>
                <w:lock w:val="sdtLocked"/>
              </w:sdtPr>
              <w:sdtEndPr/>
              <w:sdtContent>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被投资单位</w:t>
                    </w:r>
                  </w:p>
                </w:tc>
              </w:sdtContent>
            </w:sdt>
            <w:sdt>
              <w:sdtPr>
                <w:tag w:val="_PLD_bfc01ff1dea540d68a163c0b4f2658e7"/>
                <w:id w:val="843987261"/>
                <w:lock w:val="sdtLocked"/>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期初余额</w:t>
                    </w:r>
                  </w:p>
                </w:tc>
              </w:sdtContent>
            </w:sdt>
            <w:sdt>
              <w:sdtPr>
                <w:tag w:val="_PLD_2868730cdc514c8c888f9e5fbbf1861b"/>
                <w:id w:val="1013810349"/>
                <w:lock w:val="sdtLocked"/>
              </w:sdtPr>
              <w:sdtEnd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本期增加</w:t>
                    </w:r>
                  </w:p>
                </w:tc>
              </w:sdtContent>
            </w:sdt>
            <w:sdt>
              <w:sdtPr>
                <w:tag w:val="_PLD_53aab3e541434694890e1daaef86892e"/>
                <w:id w:val="1346674324"/>
                <w:lock w:val="sdtLocked"/>
              </w:sdtPr>
              <w:sdtEnd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本期减少</w:t>
                    </w:r>
                  </w:p>
                </w:tc>
              </w:sdtContent>
            </w:sdt>
            <w:sdt>
              <w:sdtPr>
                <w:tag w:val="_PLD_eeaa6cf867964b44953ca6fa9f1417b3"/>
                <w:id w:val="-485400595"/>
                <w:lock w:val="sdtLocked"/>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期末余额</w:t>
                    </w:r>
                  </w:p>
                </w:tc>
              </w:sdtContent>
            </w:sdt>
            <w:sdt>
              <w:sdtPr>
                <w:tag w:val="_PLD_4365562ff41a4c1fbb543509a4ea61f6"/>
                <w:id w:val="1889765777"/>
                <w:lock w:val="sdtLocked"/>
              </w:sdtPr>
              <w:sdtEndPr/>
              <w:sdtContent>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rPr>
                        <w:szCs w:val="21"/>
                      </w:rPr>
                    </w:pPr>
                    <w:r>
                      <w:rPr>
                        <w:rFonts w:hint="eastAsia"/>
                      </w:rPr>
                      <w:t>本期计提减值准备</w:t>
                    </w:r>
                  </w:p>
                </w:tc>
              </w:sdtContent>
            </w:sdt>
            <w:sdt>
              <w:sdtPr>
                <w:tag w:val="_PLD_1d05d35b40794516842b0264b05f0a95"/>
                <w:id w:val="-358053253"/>
                <w:lock w:val="sdtLocked"/>
              </w:sdtPr>
              <w:sdtEndPr/>
              <w:sdtContent>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1970F5" w:rsidRDefault="001970F5" w:rsidP="00466A70">
                    <w:pPr>
                      <w:jc w:val="center"/>
                    </w:pPr>
                    <w:r>
                      <w:rPr>
                        <w:rFonts w:hint="eastAsia"/>
                      </w:rPr>
                      <w:t>减值准备期末余额</w:t>
                    </w:r>
                  </w:p>
                </w:tc>
              </w:sdtContent>
            </w:sdt>
          </w:tr>
          <w:sdt>
            <w:sdtPr>
              <w:rPr>
                <w:rFonts w:asciiTheme="minorEastAsia" w:eastAsiaTheme="minorEastAsia" w:hAnsiTheme="minorEastAsia"/>
                <w:szCs w:val="21"/>
              </w:rPr>
              <w:alias w:val="长期股权投资明细"/>
              <w:tag w:val="_TUP_ffd53d91c32d4e5ea37a6c2ca799f0e2"/>
              <w:id w:val="-479310494"/>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云南昆钢重型装备制造集团有限公司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401,045,136.96</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401,045,136.96</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120419"/>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师宗焦化制气有限公司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1,200,000,000.00</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1,200,000,000.00</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1315100583"/>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云南昆钢燃气工程有限公司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27,449,028.76</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27,449,028.76</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647254271"/>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师宗县瓦鲁煤矿有限责任公司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229,950,239.98</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229,950,239.98</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1509135924"/>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师宗县五一煤矿有限责任公司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183,971,682.55</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183,971,682.55</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125829707"/>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师宗县金山煤矿有限责任公司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67,452,476.19</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67,452,476.19</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C80016" w:rsidP="00C80016">
                    <w:pPr>
                      <w:jc w:val="right"/>
                      <w:rPr>
                        <w:rFonts w:asciiTheme="minorEastAsia" w:eastAsiaTheme="minorEastAsia" w:hAnsiTheme="minorEastAsia" w:cs="Arial"/>
                        <w:color w:val="000000"/>
                        <w:szCs w:val="21"/>
                      </w:rPr>
                    </w:pPr>
                    <w:r>
                      <w:rPr>
                        <w:rFonts w:asciiTheme="minorEastAsia" w:eastAsiaTheme="minorEastAsia" w:hAnsiTheme="minorEastAsia" w:cs="Arial"/>
                        <w:color w:val="000000"/>
                        <w:szCs w:val="21"/>
                      </w:rPr>
                      <w:t xml:space="preserve">67,452,476.19 </w:t>
                    </w:r>
                  </w:p>
                </w:tc>
              </w:tr>
            </w:sdtContent>
          </w:sdt>
          <w:sdt>
            <w:sdtPr>
              <w:rPr>
                <w:rFonts w:asciiTheme="minorEastAsia" w:eastAsiaTheme="minorEastAsia" w:hAnsiTheme="minorEastAsia"/>
                <w:szCs w:val="21"/>
              </w:rPr>
              <w:alias w:val="长期股权投资明细"/>
              <w:tag w:val="_TUP_ffd53d91c32d4e5ea37a6c2ca799f0e2"/>
              <w:id w:val="1363394446"/>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师宗</w:t>
                    </w:r>
                    <w:proofErr w:type="gramStart"/>
                    <w:r w:rsidRPr="00C80016">
                      <w:rPr>
                        <w:rFonts w:asciiTheme="minorEastAsia" w:eastAsiaTheme="minorEastAsia" w:hAnsiTheme="minorEastAsia"/>
                        <w:szCs w:val="21"/>
                      </w:rPr>
                      <w:t>县大舍煤矿</w:t>
                    </w:r>
                    <w:proofErr w:type="gramEnd"/>
                    <w:r w:rsidRPr="00C80016">
                      <w:rPr>
                        <w:rFonts w:asciiTheme="minorEastAsia" w:eastAsiaTheme="minorEastAsia" w:hAnsiTheme="minorEastAsia"/>
                        <w:szCs w:val="21"/>
                      </w:rPr>
                      <w:t>有限责任公司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23,464,728.68</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23,464,728.68</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510718490"/>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昆明宝象炭黑有限责任公司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10,000,000.00</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10,000,000.00</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sdt>
            <w:sdtPr>
              <w:rPr>
                <w:rFonts w:asciiTheme="minorEastAsia" w:eastAsiaTheme="minorEastAsia" w:hAnsiTheme="minorEastAsia"/>
                <w:szCs w:val="21"/>
              </w:rPr>
              <w:alias w:val="长期股权投资明细"/>
              <w:tag w:val="_TUP_ffd53d91c32d4e5ea37a6c2ca799f0e2"/>
              <w:id w:val="876972879"/>
              <w:lock w:val="sdtLocked"/>
            </w:sdtPr>
            <w:sdtEndPr/>
            <w:sdtContent>
              <w:tr w:rsidR="00C80016" w:rsidTr="00C80016">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rPr>
                        <w:rFonts w:asciiTheme="minorEastAsia" w:eastAsiaTheme="minorEastAsia" w:hAnsiTheme="minorEastAsia"/>
                        <w:szCs w:val="21"/>
                      </w:rPr>
                    </w:pPr>
                    <w:r w:rsidRPr="00C80016">
                      <w:rPr>
                        <w:rFonts w:asciiTheme="minorEastAsia" w:eastAsiaTheme="minorEastAsia" w:hAnsiTheme="minorEastAsia"/>
                        <w:szCs w:val="21"/>
                      </w:rPr>
                      <w:t>深圳云鑫投资有限公司</w:t>
                    </w: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8,100,000.00</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8,100,000.00</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r>
            </w:sdtContent>
          </w:sdt>
          <w:tr w:rsidR="00C80016" w:rsidTr="00C80016">
            <w:trPr>
              <w:trHeight w:val="154"/>
            </w:trPr>
            <w:sdt>
              <w:sdtPr>
                <w:rPr>
                  <w:rFonts w:asciiTheme="minorEastAsia" w:eastAsiaTheme="minorEastAsia" w:hAnsiTheme="minorEastAsia"/>
                  <w:szCs w:val="21"/>
                </w:rPr>
                <w:tag w:val="_PLD_6d78abc7997f45e2969ef24257800aca"/>
                <w:id w:val="-1035574329"/>
                <w:lock w:val="sdtLocked"/>
              </w:sdtPr>
              <w:sdtEndPr/>
              <w:sdtContent>
                <w:tc>
                  <w:tcPr>
                    <w:tcW w:w="1318" w:type="pct"/>
                    <w:tcBorders>
                      <w:top w:val="single" w:sz="4" w:space="0" w:color="auto"/>
                      <w:left w:val="single" w:sz="4" w:space="0" w:color="auto"/>
                      <w:bottom w:val="single" w:sz="4" w:space="0" w:color="auto"/>
                      <w:right w:val="single" w:sz="4" w:space="0" w:color="auto"/>
                    </w:tcBorders>
                    <w:vAlign w:val="center"/>
                  </w:tcPr>
                  <w:p w:rsidR="001970F5" w:rsidRPr="00C80016" w:rsidRDefault="001970F5" w:rsidP="00466A70">
                    <w:pPr>
                      <w:jc w:val="center"/>
                      <w:rPr>
                        <w:rFonts w:asciiTheme="minorEastAsia" w:eastAsiaTheme="minorEastAsia" w:hAnsiTheme="minorEastAsia"/>
                        <w:szCs w:val="21"/>
                      </w:rPr>
                    </w:pPr>
                    <w:r w:rsidRPr="00C80016">
                      <w:rPr>
                        <w:rFonts w:asciiTheme="minorEastAsia" w:eastAsiaTheme="minorEastAsia" w:hAnsiTheme="minorEastAsia" w:hint="eastAsia"/>
                        <w:color w:val="000000"/>
                        <w:szCs w:val="21"/>
                      </w:rPr>
                      <w:t>合计</w:t>
                    </w:r>
                  </w:p>
                </w:tc>
              </w:sdtContent>
            </w:sdt>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r w:rsidRPr="00C80016">
                  <w:rPr>
                    <w:rFonts w:asciiTheme="minorEastAsia" w:eastAsiaTheme="minorEastAsia" w:hAnsiTheme="minorEastAsia"/>
                    <w:szCs w:val="21"/>
                  </w:rPr>
                  <w:t>2,151,433,293.12</w:t>
                </w: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409"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7" w:type="pct"/>
                <w:tcBorders>
                  <w:top w:val="single" w:sz="4" w:space="0" w:color="auto"/>
                  <w:left w:val="single" w:sz="4" w:space="0" w:color="auto"/>
                  <w:bottom w:val="single" w:sz="4" w:space="0" w:color="auto"/>
                  <w:right w:val="single" w:sz="4" w:space="0" w:color="auto"/>
                </w:tcBorders>
              </w:tcPr>
              <w:p w:rsidR="001970F5" w:rsidRPr="00C80016" w:rsidRDefault="001970F5" w:rsidP="001970F5">
                <w:pPr>
                  <w:jc w:val="right"/>
                  <w:rPr>
                    <w:rFonts w:asciiTheme="minorEastAsia" w:eastAsiaTheme="minorEastAsia" w:hAnsiTheme="minorEastAsia" w:cs="Arial"/>
                    <w:color w:val="000000"/>
                    <w:szCs w:val="21"/>
                  </w:rPr>
                </w:pPr>
                <w:r w:rsidRPr="00C80016">
                  <w:rPr>
                    <w:rFonts w:asciiTheme="minorEastAsia" w:eastAsiaTheme="minorEastAsia" w:hAnsiTheme="minorEastAsia" w:cs="Arial"/>
                    <w:color w:val="000000"/>
                    <w:szCs w:val="21"/>
                  </w:rPr>
                  <w:t>2,151,433,293.12</w:t>
                </w:r>
              </w:p>
            </w:tc>
            <w:tc>
              <w:tcPr>
                <w:tcW w:w="715" w:type="pct"/>
                <w:tcBorders>
                  <w:top w:val="single" w:sz="4" w:space="0" w:color="auto"/>
                  <w:left w:val="single" w:sz="4" w:space="0" w:color="auto"/>
                  <w:bottom w:val="single" w:sz="4" w:space="0" w:color="auto"/>
                  <w:right w:val="single" w:sz="4" w:space="0" w:color="auto"/>
                </w:tcBorders>
              </w:tcPr>
              <w:p w:rsidR="001970F5" w:rsidRPr="00C80016" w:rsidRDefault="001970F5" w:rsidP="00466A70">
                <w:pPr>
                  <w:jc w:val="right"/>
                  <w:rPr>
                    <w:rFonts w:asciiTheme="minorEastAsia" w:eastAsiaTheme="minorEastAsia" w:hAnsiTheme="minorEastAsia"/>
                    <w:szCs w:val="21"/>
                  </w:rPr>
                </w:pPr>
              </w:p>
            </w:tc>
            <w:tc>
              <w:tcPr>
                <w:tcW w:w="716" w:type="pct"/>
                <w:tcBorders>
                  <w:top w:val="single" w:sz="4" w:space="0" w:color="auto"/>
                  <w:left w:val="single" w:sz="4" w:space="0" w:color="auto"/>
                  <w:bottom w:val="single" w:sz="4" w:space="0" w:color="auto"/>
                  <w:right w:val="single" w:sz="4" w:space="0" w:color="auto"/>
                </w:tcBorders>
              </w:tcPr>
              <w:p w:rsidR="001970F5" w:rsidRPr="00C80016" w:rsidRDefault="00C80016" w:rsidP="00C80016">
                <w:pPr>
                  <w:jc w:val="right"/>
                  <w:rPr>
                    <w:rFonts w:asciiTheme="minorEastAsia" w:eastAsiaTheme="minorEastAsia" w:hAnsiTheme="minorEastAsia" w:cs="Arial"/>
                    <w:color w:val="000000"/>
                    <w:szCs w:val="21"/>
                  </w:rPr>
                </w:pPr>
                <w:r>
                  <w:rPr>
                    <w:rFonts w:asciiTheme="minorEastAsia" w:eastAsiaTheme="minorEastAsia" w:hAnsiTheme="minorEastAsia" w:cs="Arial"/>
                    <w:color w:val="000000"/>
                    <w:szCs w:val="21"/>
                  </w:rPr>
                  <w:t xml:space="preserve">67,452,476.19 </w:t>
                </w:r>
              </w:p>
            </w:tc>
          </w:tr>
        </w:tbl>
        <w:p w:rsidR="00537318" w:rsidRDefault="00537318">
          <w:pPr>
            <w:rPr>
              <w:szCs w:val="21"/>
            </w:rPr>
            <w:sectPr w:rsidR="00537318" w:rsidSect="00537318">
              <w:pgSz w:w="16838" w:h="11906" w:orient="landscape"/>
              <w:pgMar w:top="1797" w:right="1525" w:bottom="1276" w:left="1440" w:header="856" w:footer="992" w:gutter="0"/>
              <w:cols w:space="425"/>
              <w:docGrid w:linePitch="312"/>
            </w:sectPr>
          </w:pPr>
        </w:p>
        <w:p w:rsidR="0036046F" w:rsidRDefault="00E909B4">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36046F" w:rsidRDefault="00546E80">
          <w:pPr>
            <w:pStyle w:val="4"/>
            <w:numPr>
              <w:ilvl w:val="0"/>
              <w:numId w:val="187"/>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EndPr/>
          <w:sdtContent>
            <w:p w:rsidR="00892048" w:rsidRDefault="009C38D8" w:rsidP="0053731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p w:rsidR="0036046F" w:rsidRDefault="00E909B4" w:rsidP="00537318">
              <w:pPr>
                <w:rPr>
                  <w:szCs w:val="21"/>
                </w:rPr>
              </w:pPr>
            </w:p>
          </w:sdtContent>
        </w:sdt>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sdtContent>
        <w:p w:rsidR="0036046F" w:rsidRDefault="00546E80">
          <w:pPr>
            <w:pStyle w:val="3"/>
            <w:numPr>
              <w:ilvl w:val="0"/>
              <w:numId w:val="71"/>
            </w:numPr>
          </w:pPr>
          <w:r>
            <w:rPr>
              <w:rFonts w:hint="eastAsia"/>
            </w:rPr>
            <w:t>营业收入和营业成本</w:t>
          </w:r>
        </w:p>
        <w:p w:rsidR="0036046F" w:rsidRDefault="00546E80">
          <w:pPr>
            <w:pStyle w:val="4"/>
            <w:numPr>
              <w:ilvl w:val="0"/>
              <w:numId w:val="21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EndPr/>
          <w:sdtContent>
            <w:p w:rsidR="0036046F" w:rsidRDefault="009C38D8">
              <w:pPr>
                <w:pStyle w:val="a9"/>
                <w:ind w:firstLineChars="0" w:firstLine="0"/>
                <w:jc w:val="left"/>
                <w:rPr>
                  <w:rFonts w:ascii="宋体" w:hAnsi="宋体"/>
                  <w:bCs/>
                  <w:szCs w:val="21"/>
                </w:rPr>
              </w:pPr>
              <w:r w:rsidRPr="009B1EEB">
                <w:rPr>
                  <w:rFonts w:ascii="宋体" w:hAnsi="宋体"/>
                  <w:bCs/>
                  <w:szCs w:val="21"/>
                </w:rPr>
                <w:fldChar w:fldCharType="begin"/>
              </w:r>
              <w:r w:rsidR="00156FFA" w:rsidRPr="009B1EEB">
                <w:rPr>
                  <w:rFonts w:ascii="宋体" w:hAnsi="宋体"/>
                  <w:bCs/>
                  <w:szCs w:val="21"/>
                </w:rPr>
                <w:instrText xml:space="preserve"> MACROBUTTON  SnrToggleCheckbox √适用  </w:instrText>
              </w:r>
              <w:r w:rsidRPr="009B1EEB">
                <w:rPr>
                  <w:rFonts w:ascii="宋体" w:hAnsi="宋体"/>
                  <w:bCs/>
                  <w:szCs w:val="21"/>
                </w:rPr>
                <w:fldChar w:fldCharType="end"/>
              </w:r>
              <w:r w:rsidRPr="009B1EEB">
                <w:rPr>
                  <w:rFonts w:ascii="宋体" w:hAnsi="宋体"/>
                  <w:bCs/>
                  <w:szCs w:val="21"/>
                </w:rPr>
                <w:fldChar w:fldCharType="begin"/>
              </w:r>
              <w:r w:rsidR="00156FFA" w:rsidRPr="009B1EEB">
                <w:rPr>
                  <w:rFonts w:ascii="宋体" w:hAnsi="宋体"/>
                  <w:bCs/>
                  <w:szCs w:val="21"/>
                </w:rPr>
                <w:instrText xml:space="preserve"> MACROBUTTON  SnrToggleCheckbox □不适用 </w:instrText>
              </w:r>
              <w:r w:rsidRPr="009B1EEB">
                <w:rPr>
                  <w:rFonts w:ascii="宋体" w:hAnsi="宋体"/>
                  <w:bCs/>
                  <w:szCs w:val="21"/>
                </w:rPr>
                <w:fldChar w:fldCharType="end"/>
              </w:r>
            </w:p>
          </w:sdtContent>
        </w:sdt>
        <w:p w:rsidR="00537318" w:rsidRDefault="00546E80">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537318" w:rsidTr="005941B5">
            <w:sdt>
              <w:sdtPr>
                <w:tag w:val="_PLD_03d52d676cf8435a8f7a530f92cd7617"/>
                <w:id w:val="9616503"/>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项目</w:t>
                    </w:r>
                  </w:p>
                </w:tc>
              </w:sdtContent>
            </w:sdt>
            <w:sdt>
              <w:sdtPr>
                <w:tag w:val="_PLD_32b5faadfe0b45d19044be5526af3c2d"/>
                <w:id w:val="9616504"/>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本期发生额</w:t>
                    </w:r>
                  </w:p>
                </w:tc>
              </w:sdtContent>
            </w:sdt>
            <w:sdt>
              <w:sdtPr>
                <w:tag w:val="_PLD_5e3b95dc7e564cbabd77bf88c8a43781"/>
                <w:id w:val="9616505"/>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上期发生额</w:t>
                    </w:r>
                  </w:p>
                </w:tc>
              </w:sdtContent>
            </w:sdt>
          </w:tr>
          <w:tr w:rsidR="00537318" w:rsidTr="005941B5">
            <w:tc>
              <w:tcPr>
                <w:tcW w:w="1570" w:type="pct"/>
                <w:vMerge/>
                <w:tcBorders>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p>
            </w:tc>
            <w:sdt>
              <w:sdtPr>
                <w:tag w:val="_PLD_35d68e9def174e9fb111f9c26dc6e586"/>
                <w:id w:val="961650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收入</w:t>
                    </w:r>
                  </w:p>
                </w:tc>
              </w:sdtContent>
            </w:sdt>
            <w:sdt>
              <w:sdtPr>
                <w:tag w:val="_PLD_bca4c40811a6455bb6f684093a6c0c7d"/>
                <w:id w:val="961650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成本</w:t>
                    </w:r>
                  </w:p>
                </w:tc>
              </w:sdtContent>
            </w:sdt>
            <w:sdt>
              <w:sdtPr>
                <w:tag w:val="_PLD_913bf231029842ff9aedaf2297b238c1"/>
                <w:id w:val="961650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收入</w:t>
                    </w:r>
                  </w:p>
                </w:tc>
              </w:sdtContent>
            </w:sdt>
            <w:sdt>
              <w:sdtPr>
                <w:tag w:val="_PLD_f626f406150145439510a3b7f1a71e39"/>
                <w:id w:val="961650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成本</w:t>
                    </w:r>
                  </w:p>
                </w:tc>
              </w:sdtContent>
            </w:sdt>
          </w:tr>
          <w:tr w:rsidR="00537318" w:rsidTr="005941B5">
            <w:sdt>
              <w:sdtPr>
                <w:tag w:val="_PLD_5e96be68b278431da8715a6c739b83b7"/>
                <w:id w:val="961651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2,688,011,893.27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2,410,946,306.40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2,585,454,247.15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2,404,438,939.54</w:t>
                </w:r>
              </w:p>
            </w:tc>
          </w:tr>
          <w:tr w:rsidR="00537318" w:rsidTr="005941B5">
            <w:sdt>
              <w:sdtPr>
                <w:tag w:val="_PLD_6bfc9b53230c4537ab9d4895c4ac21b6"/>
                <w:id w:val="961651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107,068,218.81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93,345,119.10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21,448,331.93</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5,401,819.58</w:t>
                </w:r>
              </w:p>
            </w:tc>
          </w:tr>
          <w:tr w:rsidR="00537318" w:rsidRPr="00537318" w:rsidTr="005941B5">
            <w:sdt>
              <w:sdtPr>
                <w:tag w:val="_PLD_d72589b11fca4f8e9290f2128cc382b9"/>
                <w:id w:val="961651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37318" w:rsidRDefault="00537318" w:rsidP="005941B5">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2,795,080,112.08</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2,504,291,425.50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2,606,902,579.08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37318" w:rsidRDefault="00537318" w:rsidP="005941B5">
                <w:pPr>
                  <w:jc w:val="right"/>
                  <w:rPr>
                    <w:szCs w:val="21"/>
                  </w:rPr>
                </w:pPr>
                <w:r>
                  <w:t>2,409,840,759.12</w:t>
                </w:r>
              </w:p>
            </w:tc>
          </w:tr>
        </w:tbl>
        <w:p w:rsidR="0036046F" w:rsidRPr="00537318" w:rsidRDefault="00E909B4" w:rsidP="00537318"/>
      </w:sdtContent>
    </w:sdt>
    <w:p w:rsidR="0036046F" w:rsidRDefault="0036046F">
      <w:pPr>
        <w:rPr>
          <w:szCs w:val="21"/>
        </w:rPr>
      </w:pPr>
    </w:p>
    <w:bookmarkStart w:id="180" w:name="_Hlk533798917" w:displacedByCustomXml="next"/>
    <w:bookmarkEnd w:id="180" w:displacedByCustomXml="next"/>
    <w:bookmarkStart w:id="181" w:name="_Hlk533798810" w:displacedByCustomXml="next"/>
    <w:bookmarkEnd w:id="181" w:displacedByCustomXml="nex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rsidR="0036046F" w:rsidRDefault="00546E80">
          <w:pPr>
            <w:pStyle w:val="3"/>
            <w:numPr>
              <w:ilvl w:val="0"/>
              <w:numId w:val="71"/>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Locked"/>
            <w:placeholder>
              <w:docPart w:val="GBC22222222222222222222222222222"/>
            </w:placeholder>
          </w:sdtPr>
          <w:sdtEndPr/>
          <w:sdtContent>
            <w:p w:rsidR="0036046F" w:rsidRDefault="009C38D8">
              <w:r w:rsidRPr="009B1EEB">
                <w:fldChar w:fldCharType="begin"/>
              </w:r>
              <w:r w:rsidR="00537318" w:rsidRPr="009B1EEB">
                <w:instrText xml:space="preserve">MACROBUTTON  SnrToggleCheckbox √适用 </w:instrText>
              </w:r>
              <w:r w:rsidRPr="009B1EEB">
                <w:fldChar w:fldCharType="end"/>
              </w:r>
              <w:r w:rsidRPr="009B1EEB">
                <w:fldChar w:fldCharType="begin"/>
              </w:r>
              <w:r w:rsidR="00537318" w:rsidRPr="009B1EEB">
                <w:instrText xml:space="preserve"> MACROBUTTON  SnrToggleCheckbox □不适用 </w:instrText>
              </w:r>
              <w:r w:rsidRPr="009B1EEB">
                <w:fldChar w:fldCharType="end"/>
              </w:r>
            </w:p>
          </w:sdtContent>
        </w:sdt>
        <w:p w:rsidR="0036046F" w:rsidRDefault="00546E80">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AE3D25" w:rsidTr="005941B5">
            <w:sdt>
              <w:sdtPr>
                <w:tag w:val="_PLD_621227914b93493bada9d556504cf971"/>
                <w:id w:val="9616628"/>
                <w:lock w:val="sdtLocked"/>
              </w:sdtPr>
              <w:sdtEndPr/>
              <w:sdtContent>
                <w:tc>
                  <w:tcPr>
                    <w:tcW w:w="2239" w:type="pct"/>
                    <w:vAlign w:val="center"/>
                  </w:tcPr>
                  <w:p w:rsidR="00AE3D25" w:rsidRDefault="00AE3D25" w:rsidP="005941B5">
                    <w:pPr>
                      <w:jc w:val="center"/>
                      <w:rPr>
                        <w:szCs w:val="21"/>
                      </w:rPr>
                    </w:pPr>
                    <w:r>
                      <w:rPr>
                        <w:rFonts w:hint="eastAsia"/>
                        <w:szCs w:val="21"/>
                      </w:rPr>
                      <w:t>项目</w:t>
                    </w:r>
                  </w:p>
                </w:tc>
              </w:sdtContent>
            </w:sdt>
            <w:sdt>
              <w:sdtPr>
                <w:tag w:val="_PLD_c24b20e8300d4a4597569ca5520a73c6"/>
                <w:id w:val="9616629"/>
                <w:lock w:val="sdtLocked"/>
              </w:sdtPr>
              <w:sdtEndPr/>
              <w:sdtContent>
                <w:tc>
                  <w:tcPr>
                    <w:tcW w:w="1379" w:type="pct"/>
                  </w:tcPr>
                  <w:p w:rsidR="00AE3D25" w:rsidRDefault="00AE3D25" w:rsidP="005941B5">
                    <w:pPr>
                      <w:jc w:val="center"/>
                      <w:rPr>
                        <w:szCs w:val="21"/>
                      </w:rPr>
                    </w:pPr>
                    <w:r>
                      <w:rPr>
                        <w:rFonts w:hint="eastAsia"/>
                        <w:szCs w:val="21"/>
                      </w:rPr>
                      <w:t>本期发生额</w:t>
                    </w:r>
                  </w:p>
                </w:tc>
              </w:sdtContent>
            </w:sdt>
            <w:sdt>
              <w:sdtPr>
                <w:tag w:val="_PLD_2e933f1a274f4a96bd4352385946c5c4"/>
                <w:id w:val="9616630"/>
                <w:lock w:val="sdtLocked"/>
              </w:sdtPr>
              <w:sdtEndPr/>
              <w:sdtContent>
                <w:tc>
                  <w:tcPr>
                    <w:tcW w:w="1382" w:type="pct"/>
                  </w:tcPr>
                  <w:p w:rsidR="00AE3D25" w:rsidRDefault="00AE3D25" w:rsidP="005941B5">
                    <w:pPr>
                      <w:jc w:val="center"/>
                      <w:rPr>
                        <w:szCs w:val="21"/>
                      </w:rPr>
                    </w:pPr>
                    <w:r>
                      <w:rPr>
                        <w:rFonts w:hint="eastAsia"/>
                        <w:szCs w:val="21"/>
                      </w:rPr>
                      <w:t>上期发生额</w:t>
                    </w:r>
                  </w:p>
                </w:tc>
              </w:sdtContent>
            </w:sdt>
          </w:tr>
          <w:tr w:rsidR="00AE3D25" w:rsidTr="005941B5">
            <w:sdt>
              <w:sdtPr>
                <w:tag w:val="_PLD_6ea190d9b58f459cae6945c3468176f3"/>
                <w:id w:val="9616633"/>
                <w:lock w:val="sdtLocked"/>
              </w:sdtPr>
              <w:sdtEndPr/>
              <w:sdtContent>
                <w:tc>
                  <w:tcPr>
                    <w:tcW w:w="2239" w:type="pct"/>
                  </w:tcPr>
                  <w:p w:rsidR="00AE3D25" w:rsidRDefault="00AE3D25" w:rsidP="005941B5">
                    <w:pPr>
                      <w:rPr>
                        <w:szCs w:val="21"/>
                      </w:rPr>
                    </w:pPr>
                    <w:r>
                      <w:rPr>
                        <w:rFonts w:hint="eastAsia"/>
                        <w:szCs w:val="21"/>
                      </w:rPr>
                      <w:t>处置长期股权投资产生的投资收益</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f2200b017d1948ce8ba571c05e91b23d"/>
                <w:id w:val="9616634"/>
                <w:lock w:val="sdtLocked"/>
              </w:sdtPr>
              <w:sdtEndPr/>
              <w:sdtContent>
                <w:tc>
                  <w:tcPr>
                    <w:tcW w:w="2239" w:type="pct"/>
                  </w:tcPr>
                  <w:p w:rsidR="00AE3D25" w:rsidRDefault="00AE3D25" w:rsidP="005941B5">
                    <w:pPr>
                      <w:rPr>
                        <w:szCs w:val="21"/>
                      </w:rPr>
                    </w:pPr>
                    <w:r>
                      <w:rPr>
                        <w:rFonts w:hint="eastAsia"/>
                        <w:szCs w:val="21"/>
                      </w:rPr>
                      <w:t>以公允价值计量且其变动计入当期损益的金融资产在持有期间的投资收益</w:t>
                    </w:r>
                  </w:p>
                </w:tc>
              </w:sdtContent>
            </w:sdt>
            <w:tc>
              <w:tcPr>
                <w:tcW w:w="1379" w:type="pct"/>
              </w:tcPr>
              <w:p w:rsidR="00AE3D25" w:rsidRP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01816caea1904fad806040f350f28a12"/>
                <w:id w:val="9616635"/>
                <w:lock w:val="sdtLocked"/>
              </w:sdtPr>
              <w:sdtEndPr/>
              <w:sdtContent>
                <w:tc>
                  <w:tcPr>
                    <w:tcW w:w="2239" w:type="pct"/>
                  </w:tcPr>
                  <w:p w:rsidR="00AE3D25" w:rsidRDefault="00AE3D25" w:rsidP="005941B5">
                    <w:pPr>
                      <w:rPr>
                        <w:szCs w:val="21"/>
                      </w:rPr>
                    </w:pPr>
                    <w:r>
                      <w:rPr>
                        <w:rFonts w:hint="eastAsia"/>
                        <w:szCs w:val="21"/>
                      </w:rPr>
                      <w:t>处置以公允价值计量且其变动计入当期损益的金融资产取得的投资收益</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dc348fd537f349d782c3fb84e912e87f"/>
                <w:id w:val="9616636"/>
                <w:lock w:val="sdtLocked"/>
              </w:sdtPr>
              <w:sdtEndPr/>
              <w:sdtContent>
                <w:tc>
                  <w:tcPr>
                    <w:tcW w:w="2239" w:type="pct"/>
                  </w:tcPr>
                  <w:p w:rsidR="00AE3D25" w:rsidRDefault="00AE3D25" w:rsidP="005941B5">
                    <w:pPr>
                      <w:rPr>
                        <w:szCs w:val="21"/>
                      </w:rPr>
                    </w:pPr>
                    <w:r>
                      <w:rPr>
                        <w:rFonts w:hint="eastAsia"/>
                        <w:szCs w:val="21"/>
                      </w:rPr>
                      <w:t>持有至到期投资在持有期间的投资收益</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tc>
              <w:tcPr>
                <w:tcW w:w="2239" w:type="pct"/>
              </w:tcPr>
              <w:sdt>
                <w:sdtPr>
                  <w:rPr>
                    <w:rFonts w:hint="eastAsia"/>
                  </w:rPr>
                  <w:tag w:val="_PLD_45748cf6cdb446e89808947be84baea5"/>
                  <w:id w:val="9616637"/>
                  <w:lock w:val="sdtLocked"/>
                </w:sdtPr>
                <w:sdtEndPr/>
                <w:sdtContent>
                  <w:p w:rsidR="00AE3D25" w:rsidRDefault="00AE3D25" w:rsidP="005941B5">
                    <w:r>
                      <w:rPr>
                        <w:rFonts w:hint="eastAsia"/>
                      </w:rPr>
                      <w:t>处置持有至到期投资取得的投资收益</w:t>
                    </w:r>
                  </w:p>
                </w:sdtContent>
              </w:sdt>
            </w:tc>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fcea55de54fa427796f31d0a70a5b76b"/>
                <w:id w:val="9616638"/>
                <w:lock w:val="sdtLocked"/>
              </w:sdtPr>
              <w:sdtEndPr/>
              <w:sdtContent>
                <w:tc>
                  <w:tcPr>
                    <w:tcW w:w="2239" w:type="pct"/>
                  </w:tcPr>
                  <w:p w:rsidR="00AE3D25" w:rsidRDefault="00AE3D25" w:rsidP="005941B5">
                    <w:pPr>
                      <w:rPr>
                        <w:szCs w:val="21"/>
                      </w:rPr>
                    </w:pPr>
                    <w:r>
                      <w:rPr>
                        <w:rFonts w:hint="eastAsia"/>
                        <w:szCs w:val="21"/>
                      </w:rPr>
                      <w:t>可供出售金融资产在持有期间的投资收益</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75750476d30c4e5e9dffd94a04622b06"/>
                <w:id w:val="9616639"/>
                <w:lock w:val="sdtLocked"/>
              </w:sdtPr>
              <w:sdtEndPr/>
              <w:sdtContent>
                <w:tc>
                  <w:tcPr>
                    <w:tcW w:w="2239" w:type="pct"/>
                  </w:tcPr>
                  <w:p w:rsidR="00AE3D25" w:rsidRDefault="00AE3D25" w:rsidP="005941B5">
                    <w:pPr>
                      <w:rPr>
                        <w:szCs w:val="21"/>
                      </w:rPr>
                    </w:pPr>
                    <w:r>
                      <w:rPr>
                        <w:rFonts w:hint="eastAsia"/>
                        <w:szCs w:val="21"/>
                      </w:rPr>
                      <w:t>处置可供出售金融资产取得的投资收益</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tr w:rsidR="00AE3D25" w:rsidTr="005941B5">
            <w:sdt>
              <w:sdtPr>
                <w:tag w:val="_PLD_7cfbdc7d4a7a43c3972b2cc1a5430c1d"/>
                <w:id w:val="9616640"/>
                <w:lock w:val="sdtLocked"/>
              </w:sdtPr>
              <w:sdtEndPr/>
              <w:sdtContent>
                <w:tc>
                  <w:tcPr>
                    <w:tcW w:w="2239" w:type="pct"/>
                  </w:tcPr>
                  <w:p w:rsidR="00AE3D25" w:rsidRDefault="00AE3D25" w:rsidP="005941B5">
                    <w:pPr>
                      <w:rPr>
                        <w:szCs w:val="21"/>
                      </w:rPr>
                    </w:pPr>
                    <w:r>
                      <w:rPr>
                        <w:rFonts w:hint="eastAsia"/>
                        <w:szCs w:val="21"/>
                      </w:rPr>
                      <w:t>丧失控制权后，剩余股权按公允价值重新计量产生的利得</w:t>
                    </w:r>
                  </w:p>
                </w:tc>
              </w:sdtContent>
            </w:sdt>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sdt>
            <w:sdtPr>
              <w:rPr>
                <w:szCs w:val="21"/>
              </w:rPr>
              <w:alias w:val="其他投资收益"/>
              <w:tag w:val="_TUP_c04630a426dd41e5bd8fd2224d2a6dce"/>
              <w:id w:val="9616641"/>
              <w:lock w:val="sdtLocked"/>
            </w:sdtPr>
            <w:sdtEndPr/>
            <w:sdtContent>
              <w:tr w:rsidR="00AE3D25" w:rsidTr="005941B5">
                <w:tc>
                  <w:tcPr>
                    <w:tcW w:w="2239" w:type="pct"/>
                  </w:tcPr>
                  <w:p w:rsidR="00AE3D25" w:rsidRDefault="00AE3D25" w:rsidP="005941B5">
                    <w:pPr>
                      <w:rPr>
                        <w:szCs w:val="21"/>
                      </w:rPr>
                    </w:pPr>
                    <w:r>
                      <w:t>持有成都投智瑞峰投资中心（有限合伙）LP份额收益</w:t>
                    </w:r>
                  </w:p>
                </w:tc>
                <w:tc>
                  <w:tcPr>
                    <w:tcW w:w="1379" w:type="pct"/>
                  </w:tcPr>
                  <w:p w:rsidR="00AE3D25" w:rsidRDefault="00AE3D25" w:rsidP="005941B5">
                    <w:pPr>
                      <w:jc w:val="right"/>
                      <w:rPr>
                        <w:szCs w:val="21"/>
                      </w:rPr>
                    </w:pPr>
                  </w:p>
                </w:tc>
                <w:tc>
                  <w:tcPr>
                    <w:tcW w:w="1382" w:type="pct"/>
                  </w:tcPr>
                  <w:p w:rsidR="00AE3D25" w:rsidRDefault="00AE3D25" w:rsidP="005941B5">
                    <w:pPr>
                      <w:jc w:val="right"/>
                      <w:rPr>
                        <w:szCs w:val="21"/>
                      </w:rPr>
                    </w:pPr>
                  </w:p>
                </w:tc>
              </w:tr>
            </w:sdtContent>
          </w:sdt>
          <w:sdt>
            <w:sdtPr>
              <w:rPr>
                <w:szCs w:val="21"/>
              </w:rPr>
              <w:alias w:val="其他投资收益"/>
              <w:tag w:val="_TUP_c04630a426dd41e5bd8fd2224d2a6dce"/>
              <w:id w:val="9616642"/>
              <w:lock w:val="sdtLocked"/>
            </w:sdtPr>
            <w:sdtEndPr/>
            <w:sdtContent>
              <w:tr w:rsidR="00AE3D25" w:rsidTr="005941B5">
                <w:tc>
                  <w:tcPr>
                    <w:tcW w:w="2239" w:type="pct"/>
                  </w:tcPr>
                  <w:p w:rsidR="00AE3D25" w:rsidRDefault="00AE3D25" w:rsidP="005941B5">
                    <w:pPr>
                      <w:rPr>
                        <w:szCs w:val="21"/>
                      </w:rPr>
                    </w:pPr>
                    <w:r>
                      <w:t>处置成都投智瑞峰投资中心（有限合伙）LP份额收益</w:t>
                    </w:r>
                  </w:p>
                </w:tc>
                <w:tc>
                  <w:tcPr>
                    <w:tcW w:w="1379" w:type="pct"/>
                  </w:tcPr>
                  <w:p w:rsidR="00AE3D25" w:rsidRDefault="00AE3D25" w:rsidP="005941B5">
                    <w:pPr>
                      <w:jc w:val="right"/>
                      <w:rPr>
                        <w:szCs w:val="21"/>
                      </w:rPr>
                    </w:pPr>
                    <w:r>
                      <w:t>8,967,500.00</w:t>
                    </w:r>
                  </w:p>
                </w:tc>
                <w:tc>
                  <w:tcPr>
                    <w:tcW w:w="1382" w:type="pct"/>
                  </w:tcPr>
                  <w:p w:rsidR="00AE3D25" w:rsidRDefault="00AE3D25" w:rsidP="005941B5">
                    <w:pPr>
                      <w:jc w:val="right"/>
                      <w:rPr>
                        <w:szCs w:val="21"/>
                      </w:rPr>
                    </w:pPr>
                  </w:p>
                </w:tc>
              </w:tr>
            </w:sdtContent>
          </w:sdt>
          <w:tr w:rsidR="00AE3D25" w:rsidTr="005941B5">
            <w:sdt>
              <w:sdtPr>
                <w:tag w:val="_PLD_48c5683e7d07480e8da4789eb1aa679d"/>
                <w:id w:val="9616643"/>
                <w:lock w:val="sdtLocked"/>
              </w:sdtPr>
              <w:sdtEndPr/>
              <w:sdtContent>
                <w:tc>
                  <w:tcPr>
                    <w:tcW w:w="2239" w:type="pct"/>
                    <w:vAlign w:val="center"/>
                  </w:tcPr>
                  <w:p w:rsidR="00AE3D25" w:rsidRDefault="00AE3D25" w:rsidP="005941B5">
                    <w:pPr>
                      <w:jc w:val="center"/>
                      <w:rPr>
                        <w:szCs w:val="21"/>
                      </w:rPr>
                    </w:pPr>
                    <w:r>
                      <w:rPr>
                        <w:rFonts w:hint="eastAsia"/>
                        <w:szCs w:val="21"/>
                      </w:rPr>
                      <w:t>合计</w:t>
                    </w:r>
                  </w:p>
                </w:tc>
              </w:sdtContent>
            </w:sdt>
            <w:tc>
              <w:tcPr>
                <w:tcW w:w="1379" w:type="pct"/>
              </w:tcPr>
              <w:p w:rsidR="00AE3D25" w:rsidRDefault="00AE3D25" w:rsidP="005941B5">
                <w:pPr>
                  <w:jc w:val="right"/>
                  <w:rPr>
                    <w:szCs w:val="21"/>
                  </w:rPr>
                </w:pPr>
                <w:r>
                  <w:t>8,967,500.00</w:t>
                </w:r>
              </w:p>
            </w:tc>
            <w:tc>
              <w:tcPr>
                <w:tcW w:w="1382" w:type="pct"/>
              </w:tcPr>
              <w:p w:rsidR="00AE3D25" w:rsidRDefault="00AE3D25" w:rsidP="005941B5">
                <w:pPr>
                  <w:jc w:val="right"/>
                  <w:rPr>
                    <w:szCs w:val="21"/>
                  </w:rPr>
                </w:pPr>
              </w:p>
            </w:tc>
          </w:tr>
        </w:tbl>
        <w:p w:rsidR="0036046F" w:rsidRDefault="00E909B4">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rsidR="0036046F" w:rsidRDefault="00546E80">
          <w:pPr>
            <w:pStyle w:val="3"/>
            <w:numPr>
              <w:ilvl w:val="0"/>
              <w:numId w:val="71"/>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EndPr/>
          <w:sdtContent>
            <w:p w:rsidR="0036046F" w:rsidRDefault="009C38D8" w:rsidP="00AE3D25">
              <w:pPr>
                <w:rPr>
                  <w:szCs w:val="21"/>
                </w:rPr>
              </w:pPr>
              <w:r w:rsidRPr="009B1EEB">
                <w:rPr>
                  <w:szCs w:val="21"/>
                </w:rPr>
                <w:fldChar w:fldCharType="begin"/>
              </w:r>
              <w:r w:rsidR="00AE3D25" w:rsidRPr="009B1EEB">
                <w:rPr>
                  <w:szCs w:val="21"/>
                </w:rPr>
                <w:instrText xml:space="preserve"> MACROBUTTON  SnrToggleCheckbox □适用  </w:instrText>
              </w:r>
              <w:r w:rsidRPr="009B1EEB">
                <w:rPr>
                  <w:szCs w:val="21"/>
                </w:rPr>
                <w:fldChar w:fldCharType="end"/>
              </w:r>
              <w:r w:rsidRPr="009B1EEB">
                <w:rPr>
                  <w:szCs w:val="21"/>
                </w:rPr>
                <w:fldChar w:fldCharType="begin"/>
              </w:r>
              <w:r w:rsidR="00AE3D25" w:rsidRPr="009B1EEB">
                <w:rPr>
                  <w:szCs w:val="21"/>
                </w:rPr>
                <w:instrText xml:space="preserve"> MACROBUTTON  SnrToggleCheckbox √不适用 </w:instrText>
              </w:r>
              <w:r w:rsidRPr="009B1EEB">
                <w:rPr>
                  <w:szCs w:val="21"/>
                </w:rPr>
                <w:fldChar w:fldCharType="end"/>
              </w:r>
            </w:p>
          </w:sdtContent>
        </w:sdt>
      </w:sdtContent>
    </w:sdt>
    <w:p w:rsidR="0036046F" w:rsidRDefault="0036046F" w:rsidP="00DE52BD">
      <w:pPr>
        <w:ind w:rightChars="-759" w:right="-1594"/>
        <w:rPr>
          <w:szCs w:val="21"/>
        </w:rPr>
      </w:pPr>
    </w:p>
    <w:p w:rsidR="00892048" w:rsidRDefault="00892048" w:rsidP="00DE52BD">
      <w:pPr>
        <w:ind w:rightChars="-759" w:right="-1594"/>
        <w:rPr>
          <w:szCs w:val="21"/>
        </w:rPr>
      </w:pPr>
    </w:p>
    <w:p w:rsidR="0036046F" w:rsidRDefault="00546E80">
      <w:pPr>
        <w:pStyle w:val="2"/>
        <w:numPr>
          <w:ilvl w:val="0"/>
          <w:numId w:val="45"/>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36046F" w:rsidRDefault="00546E80">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EndPr/>
          <w:sdtContent>
            <w:p w:rsidR="0036046F" w:rsidRDefault="009C38D8">
              <w:pPr>
                <w:rPr>
                  <w:szCs w:val="21"/>
                </w:rPr>
              </w:pPr>
              <w:r w:rsidRPr="009B1EEB">
                <w:rPr>
                  <w:szCs w:val="21"/>
                </w:rPr>
                <w:fldChar w:fldCharType="begin"/>
              </w:r>
              <w:r w:rsidR="00AE3D25" w:rsidRPr="009B1EEB">
                <w:rPr>
                  <w:szCs w:val="21"/>
                </w:rPr>
                <w:instrText xml:space="preserve"> MACROBUTTON  SnrToggleCheckbox √适用  </w:instrText>
              </w:r>
              <w:r w:rsidRPr="009B1EEB">
                <w:rPr>
                  <w:szCs w:val="21"/>
                </w:rPr>
                <w:fldChar w:fldCharType="end"/>
              </w:r>
              <w:r w:rsidRPr="009B1EEB">
                <w:rPr>
                  <w:szCs w:val="21"/>
                </w:rPr>
                <w:fldChar w:fldCharType="begin"/>
              </w:r>
              <w:r w:rsidR="00546E80" w:rsidRPr="009B1EEB">
                <w:rPr>
                  <w:szCs w:val="21"/>
                </w:rPr>
                <w:instrText xml:space="preserve"> MACROBUTTON  SnrToggleCheckbox □不适用 </w:instrText>
              </w:r>
              <w:r w:rsidRPr="009B1EEB">
                <w:rPr>
                  <w:szCs w:val="21"/>
                </w:rPr>
                <w:fldChar w:fldCharType="end"/>
              </w:r>
            </w:p>
          </w:sdtContent>
        </w:sdt>
        <w:p w:rsidR="0036046F" w:rsidRDefault="00546E80">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91039E">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1039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36046F" w:rsidTr="006B3CDF">
            <w:sdt>
              <w:sdtPr>
                <w:tag w:val="_PLD_21836bed4dfd441e8a48a625518a8f5f"/>
                <w:id w:val="-308486960"/>
                <w:lock w:val="sdtLocked"/>
              </w:sdtPr>
              <w:sdtEndPr/>
              <w:sdtContent>
                <w:tc>
                  <w:tcPr>
                    <w:tcW w:w="2242" w:type="pct"/>
                    <w:shd w:val="clear" w:color="auto" w:fill="auto"/>
                    <w:vAlign w:val="center"/>
                  </w:tcPr>
                  <w:p w:rsidR="0036046F" w:rsidRDefault="00546E80">
                    <w:pPr>
                      <w:jc w:val="center"/>
                      <w:rPr>
                        <w:szCs w:val="21"/>
                      </w:rPr>
                    </w:pPr>
                    <w:r>
                      <w:rPr>
                        <w:rFonts w:hint="eastAsia"/>
                        <w:szCs w:val="21"/>
                      </w:rPr>
                      <w:t>项目</w:t>
                    </w:r>
                  </w:p>
                </w:tc>
              </w:sdtContent>
            </w:sdt>
            <w:sdt>
              <w:sdtPr>
                <w:tag w:val="_PLD_52741206370c4e1799f79141c7f871df"/>
                <w:id w:val="-1876920199"/>
                <w:lock w:val="sdtLocked"/>
              </w:sdtPr>
              <w:sdtEndPr/>
              <w:sdtContent>
                <w:tc>
                  <w:tcPr>
                    <w:tcW w:w="1376" w:type="pct"/>
                    <w:shd w:val="clear" w:color="auto" w:fill="auto"/>
                  </w:tcPr>
                  <w:p w:rsidR="0036046F" w:rsidRDefault="00546E80">
                    <w:pPr>
                      <w:jc w:val="center"/>
                      <w:rPr>
                        <w:szCs w:val="21"/>
                      </w:rPr>
                    </w:pPr>
                    <w:r>
                      <w:rPr>
                        <w:rFonts w:hint="eastAsia"/>
                        <w:szCs w:val="21"/>
                      </w:rPr>
                      <w:t>金额</w:t>
                    </w:r>
                  </w:p>
                </w:tc>
              </w:sdtContent>
            </w:sdt>
            <w:sdt>
              <w:sdtPr>
                <w:tag w:val="_PLD_ac90403c6a634936b93313c407ed4e35"/>
                <w:id w:val="310921449"/>
                <w:lock w:val="sdtLocked"/>
              </w:sdtPr>
              <w:sdtEndPr/>
              <w:sdtContent>
                <w:tc>
                  <w:tcPr>
                    <w:tcW w:w="1382" w:type="pct"/>
                  </w:tcPr>
                  <w:p w:rsidR="0036046F" w:rsidRDefault="00546E80">
                    <w:pPr>
                      <w:jc w:val="center"/>
                      <w:rPr>
                        <w:szCs w:val="21"/>
                      </w:rPr>
                    </w:pPr>
                    <w:r>
                      <w:rPr>
                        <w:rFonts w:hint="eastAsia"/>
                        <w:szCs w:val="21"/>
                      </w:rPr>
                      <w:t>说明</w:t>
                    </w:r>
                  </w:p>
                </w:tc>
              </w:sdtContent>
            </w:sdt>
          </w:tr>
          <w:tr w:rsidR="0036046F" w:rsidTr="006B3CDF">
            <w:sdt>
              <w:sdtPr>
                <w:tag w:val="_PLD_26d005fae80c40c5b439c091e256805a"/>
                <w:id w:val="1409886849"/>
                <w:lock w:val="sdtLocked"/>
              </w:sdtPr>
              <w:sdtEndPr/>
              <w:sdtContent>
                <w:tc>
                  <w:tcPr>
                    <w:tcW w:w="2242" w:type="pct"/>
                    <w:shd w:val="clear" w:color="auto" w:fill="auto"/>
                    <w:vAlign w:val="center"/>
                  </w:tcPr>
                  <w:p w:rsidR="0036046F" w:rsidRDefault="00546E80">
                    <w:pPr>
                      <w:rPr>
                        <w:szCs w:val="21"/>
                      </w:rPr>
                    </w:pPr>
                    <w:r>
                      <w:rPr>
                        <w:rFonts w:hint="eastAsia"/>
                        <w:szCs w:val="21"/>
                      </w:rPr>
                      <w:t>非流动资产处置损益</w:t>
                    </w:r>
                  </w:p>
                </w:tc>
              </w:sdtContent>
            </w:sdt>
            <w:sdt>
              <w:sdtPr>
                <w:rPr>
                  <w:rFonts w:cs="Arial" w:hint="eastAsia"/>
                  <w:color w:val="000000"/>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rsidR="0036046F" w:rsidRPr="00156FFA" w:rsidRDefault="00AE3D25">
                    <w:pPr>
                      <w:jc w:val="right"/>
                      <w:rPr>
                        <w:szCs w:val="21"/>
                      </w:rPr>
                    </w:pPr>
                    <w:r w:rsidRPr="00156FFA">
                      <w:rPr>
                        <w:rFonts w:cs="Arial"/>
                        <w:color w:val="000000"/>
                        <w:szCs w:val="21"/>
                      </w:rPr>
                      <w:t>-50,758.31</w:t>
                    </w:r>
                  </w:p>
                </w:tc>
              </w:sdtContent>
            </w:sdt>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rsidR="0036046F" w:rsidRDefault="00546E80">
                    <w:pPr>
                      <w:rPr>
                        <w:b/>
                        <w:szCs w:val="21"/>
                      </w:rPr>
                    </w:pPr>
                    <w:r>
                      <w:rPr>
                        <w:rFonts w:hint="eastAsia"/>
                        <w:color w:val="0000FF"/>
                        <w:szCs w:val="21"/>
                      </w:rPr>
                      <w:t xml:space="preserve">　</w:t>
                    </w:r>
                  </w:p>
                </w:tc>
              </w:sdtContent>
            </w:sdt>
          </w:tr>
          <w:tr w:rsidR="0036046F" w:rsidTr="006B3CDF">
            <w:sdt>
              <w:sdtPr>
                <w:tag w:val="_PLD_03620343c03e4c9cbdbbf7ce4be9b435"/>
                <w:id w:val="-657694520"/>
                <w:lock w:val="sdtLocked"/>
              </w:sdtPr>
              <w:sdtEndPr/>
              <w:sdtContent>
                <w:tc>
                  <w:tcPr>
                    <w:tcW w:w="2242" w:type="pct"/>
                    <w:shd w:val="clear" w:color="auto" w:fill="auto"/>
                    <w:vAlign w:val="center"/>
                  </w:tcPr>
                  <w:p w:rsidR="0036046F" w:rsidRDefault="00546E80">
                    <w:pPr>
                      <w:rPr>
                        <w:szCs w:val="21"/>
                      </w:rPr>
                    </w:pPr>
                    <w:r>
                      <w:rPr>
                        <w:rFonts w:hint="eastAsia"/>
                        <w:szCs w:val="21"/>
                      </w:rPr>
                      <w:t>越权审批或无正式批准文件的税收返还、</w:t>
                    </w:r>
                    <w:r>
                      <w:rPr>
                        <w:rFonts w:hint="eastAsia"/>
                        <w:szCs w:val="21"/>
                      </w:rPr>
                      <w:lastRenderedPageBreak/>
                      <w:t>减免</w:t>
                    </w:r>
                  </w:p>
                </w:tc>
              </w:sdtContent>
            </w:sdt>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tcPr>
                  <w:p w:rsidR="0036046F" w:rsidRPr="00156FFA" w:rsidRDefault="00546E80">
                    <w:pPr>
                      <w:ind w:right="6"/>
                      <w:jc w:val="right"/>
                      <w:rPr>
                        <w:szCs w:val="21"/>
                      </w:rPr>
                    </w:pPr>
                    <w:r w:rsidRPr="00156FFA">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4971661f1d5e4d61b7fad7606c1c1bb7"/>
                <w:id w:val="550428109"/>
                <w:lock w:val="sdtLocked"/>
              </w:sdtPr>
              <w:sdtEndPr/>
              <w:sdtContent>
                <w:tc>
                  <w:tcPr>
                    <w:tcW w:w="2242" w:type="pct"/>
                    <w:shd w:val="clear" w:color="auto" w:fill="auto"/>
                    <w:vAlign w:val="center"/>
                  </w:tcPr>
                  <w:p w:rsidR="0036046F" w:rsidRDefault="00546E80">
                    <w:pPr>
                      <w:rPr>
                        <w:szCs w:val="21"/>
                      </w:rPr>
                    </w:pPr>
                    <w:r>
                      <w:rPr>
                        <w:rFonts w:hint="eastAsia"/>
                        <w:szCs w:val="21"/>
                      </w:rPr>
                      <w:t>计入当期损益的政府补助（与企业业务密切相关，按照国家统一标准定额或定量享受的政府补助除外）</w:t>
                    </w:r>
                  </w:p>
                </w:tc>
              </w:sdtContent>
            </w:sdt>
            <w:sdt>
              <w:sdtPr>
                <w:rPr>
                  <w:rFonts w:cs="Arial" w:hint="eastAsia"/>
                  <w:color w:val="000000"/>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rsidR="0036046F" w:rsidRPr="00156FFA" w:rsidRDefault="00AE3D25">
                    <w:pPr>
                      <w:jc w:val="right"/>
                      <w:rPr>
                        <w:szCs w:val="21"/>
                      </w:rPr>
                    </w:pPr>
                    <w:r w:rsidRPr="00156FFA">
                      <w:rPr>
                        <w:rFonts w:cs="Arial"/>
                        <w:color w:val="000000"/>
                        <w:szCs w:val="21"/>
                      </w:rPr>
                      <w:t>11,947,902.00</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e96201eca75b4ddd84b118ba8f346132"/>
                <w:id w:val="1761863106"/>
                <w:lock w:val="sdtLocked"/>
              </w:sdtPr>
              <w:sdtEndPr/>
              <w:sdtContent>
                <w:tc>
                  <w:tcPr>
                    <w:tcW w:w="2242" w:type="pct"/>
                    <w:shd w:val="clear" w:color="auto" w:fill="auto"/>
                    <w:vAlign w:val="center"/>
                  </w:tcPr>
                  <w:p w:rsidR="0036046F" w:rsidRDefault="00546E80">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a04712aa3e2145e7873c6bd060038eb3"/>
                <w:id w:val="-1309703098"/>
                <w:lock w:val="sdtLocked"/>
              </w:sdtPr>
              <w:sdtEndPr/>
              <w:sdtContent>
                <w:tc>
                  <w:tcPr>
                    <w:tcW w:w="2242" w:type="pct"/>
                    <w:shd w:val="clear" w:color="auto" w:fill="auto"/>
                    <w:vAlign w:val="center"/>
                  </w:tcPr>
                  <w:p w:rsidR="0036046F" w:rsidRDefault="00546E80">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5a96b14725f54837a87e61ee4c501071"/>
                <w:id w:val="-926888564"/>
                <w:lock w:val="sdtLocked"/>
              </w:sdtPr>
              <w:sdtEndPr/>
              <w:sdtContent>
                <w:tc>
                  <w:tcPr>
                    <w:tcW w:w="2242" w:type="pct"/>
                    <w:shd w:val="clear" w:color="auto" w:fill="auto"/>
                    <w:vAlign w:val="center"/>
                  </w:tcPr>
                  <w:p w:rsidR="0036046F" w:rsidRDefault="00546E80">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a676c98d931749ce9093d2cc38be0fa2"/>
                <w:id w:val="-326595743"/>
                <w:lock w:val="sdtLocked"/>
              </w:sdtPr>
              <w:sdtEndPr/>
              <w:sdtContent>
                <w:tc>
                  <w:tcPr>
                    <w:tcW w:w="2242" w:type="pct"/>
                    <w:shd w:val="clear" w:color="auto" w:fill="auto"/>
                    <w:vAlign w:val="center"/>
                  </w:tcPr>
                  <w:p w:rsidR="0036046F" w:rsidRDefault="00546E80">
                    <w:pPr>
                      <w:rPr>
                        <w:szCs w:val="21"/>
                      </w:rPr>
                    </w:pPr>
                    <w:r>
                      <w:rPr>
                        <w:rFonts w:hint="eastAsia"/>
                        <w:szCs w:val="21"/>
                      </w:rPr>
                      <w:t>委托他人投资或管理资产的损益</w:t>
                    </w:r>
                  </w:p>
                </w:tc>
              </w:sdtContent>
            </w:sdt>
            <w:sdt>
              <w:sdtPr>
                <w:rPr>
                  <w:rFonts w:cs="Arial" w:hint="eastAsia"/>
                  <w:color w:val="000000"/>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rsidR="0036046F" w:rsidRPr="00156FFA" w:rsidRDefault="00AE3D25">
                    <w:pPr>
                      <w:jc w:val="right"/>
                      <w:rPr>
                        <w:szCs w:val="21"/>
                      </w:rPr>
                    </w:pPr>
                    <w:r w:rsidRPr="00156FFA">
                      <w:rPr>
                        <w:rFonts w:cs="Arial"/>
                        <w:color w:val="000000"/>
                        <w:szCs w:val="21"/>
                      </w:rPr>
                      <w:t>15,876.54</w:t>
                    </w:r>
                  </w:p>
                </w:tc>
              </w:sdtContent>
            </w:sdt>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26d12c8a27f5433fa2f660641cd44700"/>
                <w:id w:val="1721546774"/>
                <w:lock w:val="sdtLocked"/>
              </w:sdtPr>
              <w:sdtEndPr/>
              <w:sdtContent>
                <w:tc>
                  <w:tcPr>
                    <w:tcW w:w="2242" w:type="pct"/>
                    <w:shd w:val="clear" w:color="auto" w:fill="auto"/>
                    <w:vAlign w:val="center"/>
                  </w:tcPr>
                  <w:p w:rsidR="0036046F" w:rsidRDefault="00546E80">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8bcaae140d1341cdbbecefeb642d9613"/>
                <w:id w:val="-2094154352"/>
                <w:lock w:val="sdtLocked"/>
              </w:sdtPr>
              <w:sdtEndPr/>
              <w:sdtContent>
                <w:tc>
                  <w:tcPr>
                    <w:tcW w:w="2242" w:type="pct"/>
                    <w:shd w:val="clear" w:color="auto" w:fill="auto"/>
                    <w:vAlign w:val="center"/>
                  </w:tcPr>
                  <w:p w:rsidR="0036046F" w:rsidRDefault="00546E80">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8f7d113d42fb4410b8855e99585354db"/>
                <w:id w:val="-1600331054"/>
                <w:lock w:val="sdtLocked"/>
              </w:sdtPr>
              <w:sdtEndPr/>
              <w:sdtContent>
                <w:tc>
                  <w:tcPr>
                    <w:tcW w:w="2242" w:type="pct"/>
                    <w:shd w:val="clear" w:color="auto" w:fill="auto"/>
                    <w:vAlign w:val="center"/>
                  </w:tcPr>
                  <w:p w:rsidR="0036046F" w:rsidRDefault="00546E80">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0aaa1b7e693f4556ba93d4252bbe667a"/>
                <w:id w:val="18291848"/>
                <w:lock w:val="sdtLocked"/>
              </w:sdtPr>
              <w:sdtEndPr/>
              <w:sdtContent>
                <w:tc>
                  <w:tcPr>
                    <w:tcW w:w="2242" w:type="pct"/>
                    <w:shd w:val="clear" w:color="auto" w:fill="auto"/>
                    <w:vAlign w:val="center"/>
                  </w:tcPr>
                  <w:p w:rsidR="0036046F" w:rsidRDefault="00546E80">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f7d35e9773ec4a5bbdcaaab7ce867607"/>
                <w:id w:val="-457560621"/>
                <w:lock w:val="sdtLocked"/>
              </w:sdtPr>
              <w:sdtEndPr/>
              <w:sdtContent>
                <w:tc>
                  <w:tcPr>
                    <w:tcW w:w="2242" w:type="pct"/>
                    <w:shd w:val="clear" w:color="auto" w:fill="auto"/>
                    <w:vAlign w:val="center"/>
                  </w:tcPr>
                  <w:p w:rsidR="0036046F" w:rsidRDefault="00546E80">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821952d95e284af59e77fce066babe2c"/>
                <w:id w:val="1498152964"/>
                <w:lock w:val="sdtLocked"/>
              </w:sdtPr>
              <w:sdtEndPr/>
              <w:sdtContent>
                <w:tc>
                  <w:tcPr>
                    <w:tcW w:w="2242" w:type="pct"/>
                    <w:shd w:val="clear" w:color="auto" w:fill="auto"/>
                    <w:vAlign w:val="center"/>
                  </w:tcPr>
                  <w:p w:rsidR="0036046F" w:rsidRDefault="00546E80">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tc>
              <w:tcPr>
                <w:tcW w:w="2242" w:type="pct"/>
                <w:shd w:val="clear" w:color="auto" w:fill="auto"/>
                <w:vAlign w:val="center"/>
              </w:tcPr>
              <w:sdt>
                <w:sdtPr>
                  <w:rPr>
                    <w:rFonts w:hint="eastAsia"/>
                  </w:rPr>
                  <w:tag w:val="_PLD_49796ffc368d4e18b8c6f4b3edfebc21"/>
                  <w:id w:val="-1986840689"/>
                  <w:lock w:val="sdtLocked"/>
                </w:sdtPr>
                <w:sdtEndPr/>
                <w:sdtContent>
                  <w:p w:rsidR="0036046F" w:rsidRDefault="00546E80">
                    <w:r>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sdt>
              <w:sdtPr>
                <w:rPr>
                  <w:rFonts w:cs="Arial" w:hint="eastAsia"/>
                  <w:color w:val="000000"/>
                  <w:szCs w:val="21"/>
                </w:rPr>
                <w:alias w:val="除同公司正常经营业务相关的有效套期保值业务外，持有交易性金融资产、交易性金融负债产生的公允价值变动损益，以及处置交易性金.."/>
                <w:tag w:val="_GBC_8d0854d71c664840bdba93f22215f3cb"/>
                <w:id w:val="-562021248"/>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EndPr/>
              <w:sdtContent>
                <w:tc>
                  <w:tcPr>
                    <w:tcW w:w="1376" w:type="pct"/>
                    <w:shd w:val="clear" w:color="auto" w:fill="auto"/>
                  </w:tcPr>
                  <w:p w:rsidR="0036046F" w:rsidRPr="00156FFA" w:rsidRDefault="00AE3D25">
                    <w:pPr>
                      <w:jc w:val="right"/>
                      <w:rPr>
                        <w:szCs w:val="21"/>
                      </w:rPr>
                    </w:pPr>
                    <w:r w:rsidRPr="00156FFA">
                      <w:rPr>
                        <w:rFonts w:cs="Arial"/>
                        <w:color w:val="000000"/>
                        <w:szCs w:val="21"/>
                      </w:rPr>
                      <w:t>35,374,600.00</w:t>
                    </w:r>
                  </w:p>
                </w:tc>
              </w:sdtContent>
            </w:sdt>
            <w:sdt>
              <w:sdtPr>
                <w:rPr>
                  <w:szCs w:val="21"/>
                </w:rPr>
                <w:alias w:val="除同公司正常经营业务相关的有效套期保值业务外，持有交易性金融资产、交易性金融负债产生的公允价值变动损益，以及处置交易性金.."/>
                <w:tag w:val="_GBC_e2cc32d51b19421896518dc474c8325f"/>
                <w:id w:val="-1142877516"/>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EndPr/>
              <w:sdtContent>
                <w:tc>
                  <w:tcPr>
                    <w:tcW w:w="1382" w:type="pct"/>
                  </w:tcPr>
                  <w:p w:rsidR="0036046F" w:rsidRDefault="00546E80">
                    <w:pPr>
                      <w:rPr>
                        <w:szCs w:val="21"/>
                      </w:rPr>
                    </w:pPr>
                    <w:r>
                      <w:rPr>
                        <w:rStyle w:val="af5"/>
                        <w:rFonts w:hint="eastAsia"/>
                      </w:rPr>
                      <w:t xml:space="preserve">　</w:t>
                    </w:r>
                  </w:p>
                </w:tc>
              </w:sdtContent>
            </w:sdt>
          </w:tr>
          <w:tr w:rsidR="0036046F" w:rsidTr="006B3CDF">
            <w:sdt>
              <w:sdtPr>
                <w:tag w:val="_PLD_6205b4921e974293bb6a24d22b5dac09"/>
                <w:id w:val="151341659"/>
                <w:lock w:val="sdtLocked"/>
              </w:sdtPr>
              <w:sdtEndPr/>
              <w:sdtContent>
                <w:tc>
                  <w:tcPr>
                    <w:tcW w:w="2242" w:type="pct"/>
                    <w:shd w:val="clear" w:color="auto" w:fill="auto"/>
                    <w:vAlign w:val="center"/>
                  </w:tcPr>
                  <w:p w:rsidR="0036046F" w:rsidRDefault="00546E80">
                    <w:pPr>
                      <w:rPr>
                        <w:szCs w:val="21"/>
                      </w:rPr>
                    </w:pPr>
                    <w:r>
                      <w:rPr>
                        <w:rFonts w:hint="eastAsia"/>
                        <w:szCs w:val="21"/>
                      </w:rPr>
                      <w:t>单独进行减值测试的应收款项减值准备转回</w:t>
                    </w:r>
                  </w:p>
                </w:tc>
              </w:sdtContent>
            </w:sdt>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00edb491e0914e1e92443df61931119d"/>
                <w:id w:val="-2090527379"/>
                <w:lock w:val="sdtLocked"/>
              </w:sdtPr>
              <w:sdtEndPr/>
              <w:sdtContent>
                <w:tc>
                  <w:tcPr>
                    <w:tcW w:w="2242" w:type="pct"/>
                    <w:shd w:val="clear" w:color="auto" w:fill="auto"/>
                    <w:vAlign w:val="center"/>
                  </w:tcPr>
                  <w:p w:rsidR="0036046F" w:rsidRDefault="00546E80">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e332f963d97a4e5f8bfc7e17443ac5ee"/>
                <w:id w:val="1180470643"/>
                <w:lock w:val="sdtLocked"/>
              </w:sdtPr>
              <w:sdtEndPr/>
              <w:sdtContent>
                <w:tc>
                  <w:tcPr>
                    <w:tcW w:w="2242" w:type="pct"/>
                    <w:shd w:val="clear" w:color="auto" w:fill="auto"/>
                    <w:vAlign w:val="center"/>
                  </w:tcPr>
                  <w:p w:rsidR="0036046F" w:rsidRDefault="00546E80">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b6722851d3af4fe3afc659a8e56d5fb8"/>
                <w:id w:val="-799989156"/>
                <w:lock w:val="sdtLocked"/>
              </w:sdtPr>
              <w:sdtEndPr/>
              <w:sdtContent>
                <w:tc>
                  <w:tcPr>
                    <w:tcW w:w="2242" w:type="pct"/>
                    <w:shd w:val="clear" w:color="auto" w:fill="auto"/>
                    <w:vAlign w:val="center"/>
                  </w:tcPr>
                  <w:p w:rsidR="0036046F" w:rsidRDefault="00546E80">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c4def2df1c1c46b4a323a839a0727abf"/>
                <w:id w:val="1810666765"/>
                <w:lock w:val="sdtLocked"/>
              </w:sdtPr>
              <w:sdtEndPr/>
              <w:sdtContent>
                <w:tc>
                  <w:tcPr>
                    <w:tcW w:w="2242" w:type="pct"/>
                    <w:shd w:val="clear" w:color="auto" w:fill="auto"/>
                    <w:vAlign w:val="center"/>
                  </w:tcPr>
                  <w:p w:rsidR="0036046F" w:rsidRDefault="00546E80">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62562e8b8e8748b7bc3bcbcc53f02716"/>
                <w:id w:val="-2092147531"/>
                <w:lock w:val="sdtLocked"/>
              </w:sdtPr>
              <w:sdtEndPr/>
              <w:sdtContent>
                <w:tc>
                  <w:tcPr>
                    <w:tcW w:w="2242" w:type="pct"/>
                    <w:shd w:val="clear" w:color="auto" w:fill="auto"/>
                    <w:vAlign w:val="center"/>
                  </w:tcPr>
                  <w:p w:rsidR="0036046F" w:rsidRDefault="00546E80">
                    <w:pPr>
                      <w:rPr>
                        <w:szCs w:val="21"/>
                      </w:rPr>
                    </w:pPr>
                    <w:r>
                      <w:rPr>
                        <w:rFonts w:hint="eastAsia"/>
                        <w:szCs w:val="21"/>
                      </w:rPr>
                      <w:t>除上述各项之外的其他营业外收入和支出</w:t>
                    </w:r>
                  </w:p>
                </w:tc>
              </w:sdtContent>
            </w:sdt>
            <w:sdt>
              <w:sdtPr>
                <w:rPr>
                  <w:rFonts w:cs="Arial" w:hint="eastAsia"/>
                  <w:color w:val="000000"/>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rsidR="0036046F" w:rsidRPr="00156FFA" w:rsidRDefault="00AE3D25">
                    <w:pPr>
                      <w:jc w:val="right"/>
                      <w:rPr>
                        <w:szCs w:val="21"/>
                      </w:rPr>
                    </w:pPr>
                    <w:r w:rsidRPr="00156FFA">
                      <w:rPr>
                        <w:rFonts w:cs="Arial"/>
                        <w:color w:val="000000"/>
                        <w:szCs w:val="21"/>
                      </w:rPr>
                      <w:t>1,541,434.54</w:t>
                    </w:r>
                  </w:p>
                </w:tc>
              </w:sdtContent>
            </w:sdt>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5346d1e2f473468580a990d3ad282ce2"/>
                <w:id w:val="-767696445"/>
                <w:lock w:val="sdtLocked"/>
              </w:sdtPr>
              <w:sdtEndPr/>
              <w:sdtContent>
                <w:tc>
                  <w:tcPr>
                    <w:tcW w:w="2242" w:type="pct"/>
                    <w:shd w:val="clear" w:color="auto" w:fill="auto"/>
                    <w:vAlign w:val="center"/>
                  </w:tcPr>
                  <w:p w:rsidR="0036046F" w:rsidRDefault="00546E80">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tcPr>
                  <w:p w:rsidR="0036046F" w:rsidRPr="00156FFA" w:rsidRDefault="00546E80">
                    <w:pPr>
                      <w:jc w:val="right"/>
                      <w:rPr>
                        <w:szCs w:val="21"/>
                      </w:rPr>
                    </w:pPr>
                    <w:r w:rsidRPr="00156FFA">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74e101e61b874b57a1570c979109fa20"/>
                <w:id w:val="1306359988"/>
                <w:lock w:val="sdtLocked"/>
              </w:sdtPr>
              <w:sdtEndPr/>
              <w:sdtContent>
                <w:tc>
                  <w:tcPr>
                    <w:tcW w:w="2242" w:type="pct"/>
                    <w:shd w:val="clear" w:color="auto" w:fill="auto"/>
                    <w:vAlign w:val="center"/>
                  </w:tcPr>
                  <w:p w:rsidR="0036046F" w:rsidRDefault="00546E80">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rsidR="0036046F" w:rsidRPr="00156FFA" w:rsidRDefault="008213B2" w:rsidP="00AE3D25">
                    <w:pPr>
                      <w:jc w:val="right"/>
                      <w:rPr>
                        <w:szCs w:val="21"/>
                      </w:rPr>
                    </w:pPr>
                    <w:r>
                      <w:rPr>
                        <w:rFonts w:hint="eastAsia"/>
                        <w:szCs w:val="21"/>
                      </w:rPr>
                      <w:t>-4,621,895.04</w:t>
                    </w:r>
                  </w:p>
                </w:tc>
              </w:sdtContent>
            </w:sdt>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7ef8314272f64724b14118b0bf880aae"/>
                <w:id w:val="-636942454"/>
                <w:lock w:val="sdtLocked"/>
              </w:sdtPr>
              <w:sdtEndPr/>
              <w:sdtContent>
                <w:tc>
                  <w:tcPr>
                    <w:tcW w:w="2242" w:type="pct"/>
                    <w:shd w:val="clear" w:color="auto" w:fill="auto"/>
                    <w:vAlign w:val="center"/>
                  </w:tcPr>
                  <w:p w:rsidR="0036046F" w:rsidRDefault="00546E80">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tcPr>
                  <w:p w:rsidR="0036046F" w:rsidRPr="00156FFA" w:rsidRDefault="008213B2" w:rsidP="00AE3D25">
                    <w:pPr>
                      <w:jc w:val="right"/>
                      <w:rPr>
                        <w:szCs w:val="21"/>
                      </w:rPr>
                    </w:pPr>
                    <w:r>
                      <w:rPr>
                        <w:rFonts w:hint="eastAsia"/>
                        <w:szCs w:val="21"/>
                      </w:rPr>
                      <w:t>-1,140,785.28</w:t>
                    </w:r>
                  </w:p>
                </w:tc>
              </w:sdtContent>
            </w:sdt>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r w:rsidR="0036046F" w:rsidTr="006B3CDF">
            <w:sdt>
              <w:sdtPr>
                <w:tag w:val="_PLD_e8b8fcf7dc3d486cbd794deec60f6f28"/>
                <w:id w:val="-1773002510"/>
                <w:lock w:val="sdtLocked"/>
              </w:sdtPr>
              <w:sdtEndPr/>
              <w:sdtContent>
                <w:tc>
                  <w:tcPr>
                    <w:tcW w:w="2242" w:type="pct"/>
                    <w:shd w:val="clear" w:color="auto" w:fill="auto"/>
                    <w:vAlign w:val="center"/>
                  </w:tcPr>
                  <w:p w:rsidR="0036046F" w:rsidRDefault="00546E80">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rsidR="0036046F" w:rsidRPr="00156FFA" w:rsidRDefault="00AE3D25" w:rsidP="00AE3D25">
                    <w:pPr>
                      <w:jc w:val="right"/>
                      <w:rPr>
                        <w:szCs w:val="21"/>
                      </w:rPr>
                    </w:pPr>
                    <w:r w:rsidRPr="00156FFA">
                      <w:rPr>
                        <w:szCs w:val="21"/>
                      </w:rPr>
                      <w:t>43,066,374.45</w:t>
                    </w:r>
                  </w:p>
                </w:tc>
              </w:sdtContent>
            </w:sdt>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not(@periodRef)]" w:storeItemID="{89EBAB94-44A0-46A2-B712-30D997D04A6D}"/>
                <w:text/>
              </w:sdtPr>
              <w:sdtEndPr/>
              <w:sdtContent>
                <w:tc>
                  <w:tcPr>
                    <w:tcW w:w="1382" w:type="pct"/>
                  </w:tcPr>
                  <w:p w:rsidR="0036046F" w:rsidRDefault="00546E80">
                    <w:pPr>
                      <w:rPr>
                        <w:szCs w:val="21"/>
                      </w:rPr>
                    </w:pPr>
                    <w:r>
                      <w:rPr>
                        <w:rFonts w:hint="eastAsia"/>
                        <w:color w:val="0000FF"/>
                        <w:szCs w:val="21"/>
                      </w:rPr>
                      <w:t xml:space="preserve">　</w:t>
                    </w:r>
                  </w:p>
                </w:tc>
              </w:sdtContent>
            </w:sdt>
          </w:tr>
        </w:tbl>
        <w:p w:rsidR="0036046F" w:rsidRDefault="00E909B4"/>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rsidR="00097E26" w:rsidRDefault="00097E26">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ContentLocked"/>
          </w:sdtPr>
          <w:sdtEndPr/>
          <w:sdtContent>
            <w:p w:rsidR="00097E26" w:rsidRDefault="00097E26" w:rsidP="00097E26">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rsidR="0036046F" w:rsidRDefault="00E909B4" w:rsidP="00AE3D25">
          <w:pPr>
            <w:rPr>
              <w:szCs w:val="21"/>
            </w:rPr>
          </w:pPr>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36046F" w:rsidRDefault="00546E80">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EndPr/>
          <w:sdtContent>
            <w:p w:rsidR="00A77231" w:rsidRDefault="009C38D8">
              <w:r w:rsidRPr="009B1EEB">
                <w:fldChar w:fldCharType="begin"/>
              </w:r>
              <w:r w:rsidR="00B425EE" w:rsidRPr="009B1EEB">
                <w:instrText xml:space="preserve">MACROBUTTON  SnrToggleCheckbox √适用 </w:instrText>
              </w:r>
              <w:r w:rsidRPr="009B1EEB">
                <w:fldChar w:fldCharType="end"/>
              </w:r>
              <w:r w:rsidRPr="009B1EEB">
                <w:fldChar w:fldCharType="begin"/>
              </w:r>
              <w:r w:rsidR="00B425EE" w:rsidRPr="009B1EEB">
                <w:instrText xml:space="preserve"> MACROBUTTON  SnrToggleCheckbox □不适用 </w:instrText>
              </w:r>
              <w:r w:rsidRPr="009B1EEB">
                <w:fldChar w:fldCharType="end"/>
              </w:r>
            </w:p>
            <w:p w:rsidR="0036046F" w:rsidRDefault="00E909B4"/>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AE3D25" w:rsidTr="005941B5">
            <w:trPr>
              <w:trHeight w:val="270"/>
            </w:trPr>
            <w:sdt>
              <w:sdtPr>
                <w:tag w:val="_PLD_85d9a7abc9cd45768b2b5f99afa4a4ef"/>
                <w:id w:val="9632046"/>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AE3D25" w:rsidRDefault="00AE3D25" w:rsidP="005941B5">
                    <w:pPr>
                      <w:jc w:val="center"/>
                      <w:rPr>
                        <w:szCs w:val="21"/>
                      </w:rPr>
                    </w:pPr>
                    <w:r>
                      <w:rPr>
                        <w:szCs w:val="21"/>
                      </w:rPr>
                      <w:t>报告期利润</w:t>
                    </w:r>
                  </w:p>
                </w:tc>
              </w:sdtContent>
            </w:sdt>
            <w:sdt>
              <w:sdtPr>
                <w:tag w:val="_PLD_7f5ad103cbb04f7d904001b07266bf41"/>
                <w:id w:val="9632047"/>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AE3D25" w:rsidRDefault="00AE3D25" w:rsidP="005941B5">
                    <w:pPr>
                      <w:jc w:val="center"/>
                      <w:rPr>
                        <w:szCs w:val="21"/>
                      </w:rPr>
                    </w:pPr>
                    <w:r>
                      <w:rPr>
                        <w:szCs w:val="21"/>
                      </w:rPr>
                      <w:t>加权平均净资产收益率（%）</w:t>
                    </w:r>
                  </w:p>
                </w:tc>
              </w:sdtContent>
            </w:sdt>
            <w:sdt>
              <w:sdtPr>
                <w:tag w:val="_PLD_adaa515ff68f455d8bcd75e516da3040"/>
                <w:id w:val="9632048"/>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AE3D25" w:rsidRDefault="00AE3D25" w:rsidP="005941B5">
                    <w:pPr>
                      <w:jc w:val="center"/>
                      <w:rPr>
                        <w:szCs w:val="21"/>
                      </w:rPr>
                    </w:pPr>
                    <w:r>
                      <w:rPr>
                        <w:szCs w:val="21"/>
                      </w:rPr>
                      <w:t>每股收益</w:t>
                    </w:r>
                  </w:p>
                </w:tc>
              </w:sdtContent>
            </w:sdt>
          </w:tr>
          <w:tr w:rsidR="00AE3D25" w:rsidTr="005941B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E3D25" w:rsidRDefault="00AE3D25" w:rsidP="005941B5">
                <w:pPr>
                  <w:jc w:val="center"/>
                  <w:rPr>
                    <w:szCs w:val="21"/>
                  </w:rPr>
                </w:pPr>
              </w:p>
            </w:tc>
            <w:tc>
              <w:tcPr>
                <w:tcW w:w="1017" w:type="pct"/>
                <w:vMerge/>
                <w:tcBorders>
                  <w:left w:val="single" w:sz="4" w:space="0" w:color="auto"/>
                  <w:bottom w:val="single" w:sz="4" w:space="0" w:color="auto"/>
                  <w:right w:val="single" w:sz="4" w:space="0" w:color="auto"/>
                </w:tcBorders>
                <w:vAlign w:val="center"/>
              </w:tcPr>
              <w:p w:rsidR="00AE3D25" w:rsidRDefault="00AE3D25" w:rsidP="005941B5">
                <w:pPr>
                  <w:jc w:val="center"/>
                  <w:rPr>
                    <w:szCs w:val="21"/>
                  </w:rPr>
                </w:pPr>
              </w:p>
            </w:tc>
            <w:sdt>
              <w:sdtPr>
                <w:tag w:val="_PLD_503a9e353572491fb64751c75881b5ac"/>
                <w:id w:val="9632049"/>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AE3D25" w:rsidRDefault="00AE3D25" w:rsidP="005941B5">
                    <w:pPr>
                      <w:jc w:val="center"/>
                      <w:rPr>
                        <w:szCs w:val="21"/>
                      </w:rPr>
                    </w:pPr>
                    <w:r>
                      <w:rPr>
                        <w:szCs w:val="21"/>
                      </w:rPr>
                      <w:t>基本每股收益</w:t>
                    </w:r>
                  </w:p>
                </w:tc>
              </w:sdtContent>
            </w:sdt>
            <w:sdt>
              <w:sdtPr>
                <w:tag w:val="_PLD_b57959d0e3714f2590eb4529892e5c18"/>
                <w:id w:val="9632050"/>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AE3D25" w:rsidRDefault="00AE3D25" w:rsidP="005941B5">
                    <w:pPr>
                      <w:jc w:val="center"/>
                      <w:rPr>
                        <w:szCs w:val="21"/>
                      </w:rPr>
                    </w:pPr>
                    <w:r>
                      <w:rPr>
                        <w:szCs w:val="21"/>
                      </w:rPr>
                      <w:t>稀释每股收益</w:t>
                    </w:r>
                  </w:p>
                </w:tc>
              </w:sdtContent>
            </w:sdt>
          </w:tr>
          <w:tr w:rsidR="00AE3D25" w:rsidTr="00A77231">
            <w:trPr>
              <w:trHeight w:val="360"/>
            </w:trPr>
            <w:sdt>
              <w:sdtPr>
                <w:tag w:val="_PLD_c5b1926e38d64ba1ae7baa00924da8f8"/>
                <w:id w:val="9632051"/>
                <w:lock w:val="sdtLocked"/>
              </w:sdtPr>
              <w:sdtEndPr/>
              <w:sdtContent>
                <w:tc>
                  <w:tcPr>
                    <w:tcW w:w="1610"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6.36</w:t>
                </w:r>
              </w:p>
            </w:tc>
            <w:tc>
              <w:tcPr>
                <w:tcW w:w="1186"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0.19</w:t>
                </w:r>
              </w:p>
            </w:tc>
            <w:tc>
              <w:tcPr>
                <w:tcW w:w="1187"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0.19</w:t>
                </w:r>
              </w:p>
            </w:tc>
          </w:tr>
          <w:tr w:rsidR="00AE3D25" w:rsidTr="00A77231">
            <w:trPr>
              <w:trHeight w:val="360"/>
            </w:trPr>
            <w:sdt>
              <w:sdtPr>
                <w:tag w:val="_PLD_9faa0a246122481782395074d86cca8e"/>
                <w:id w:val="9632052"/>
                <w:lock w:val="sdtLocked"/>
              </w:sdtPr>
              <w:sdtEndPr/>
              <w:sdtContent>
                <w:tc>
                  <w:tcPr>
                    <w:tcW w:w="1610"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4.93</w:t>
                </w:r>
              </w:p>
            </w:tc>
            <w:tc>
              <w:tcPr>
                <w:tcW w:w="1186"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0.15</w:t>
                </w:r>
              </w:p>
            </w:tc>
            <w:tc>
              <w:tcPr>
                <w:tcW w:w="1187" w:type="pct"/>
                <w:tcBorders>
                  <w:top w:val="single" w:sz="4" w:space="0" w:color="auto"/>
                  <w:left w:val="single" w:sz="4" w:space="0" w:color="auto"/>
                  <w:bottom w:val="single" w:sz="4" w:space="0" w:color="auto"/>
                  <w:right w:val="single" w:sz="4" w:space="0" w:color="auto"/>
                </w:tcBorders>
                <w:vAlign w:val="center"/>
              </w:tcPr>
              <w:p w:rsidR="00AE3D25" w:rsidRDefault="00AE3D25" w:rsidP="00A77231">
                <w:pPr>
                  <w:jc w:val="center"/>
                  <w:rPr>
                    <w:szCs w:val="21"/>
                  </w:rPr>
                </w:pPr>
                <w:r>
                  <w:t>0.15</w:t>
                </w:r>
              </w:p>
            </w:tc>
          </w:tr>
        </w:tbl>
        <w:p w:rsidR="00AE3D25" w:rsidRDefault="00AE3D25"/>
        <w:p w:rsidR="0036046F" w:rsidRDefault="00E909B4">
          <w:pPr>
            <w:rPr>
              <w:szCs w:val="21"/>
            </w:rPr>
          </w:pPr>
        </w:p>
      </w:sdtContent>
    </w:sdt>
    <w:p w:rsidR="0036046F" w:rsidRDefault="00546E80">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EndPr/>
      <w:sdtContent>
        <w:p w:rsidR="00AE3D25" w:rsidRDefault="009C38D8" w:rsidP="00AE3D25">
          <w:pPr>
            <w:rPr>
              <w:rFonts w:cstheme="minorBidi"/>
              <w:kern w:val="2"/>
              <w:szCs w:val="21"/>
            </w:rPr>
          </w:pPr>
          <w:r w:rsidRPr="009B1EEB">
            <w:fldChar w:fldCharType="begin"/>
          </w:r>
          <w:r w:rsidR="00AE3D25" w:rsidRPr="009B1EEB">
            <w:instrText xml:space="preserve">MACROBUTTON  SnrToggleCheckbox □适用 </w:instrText>
          </w:r>
          <w:r w:rsidRPr="009B1EEB">
            <w:fldChar w:fldCharType="end"/>
          </w:r>
          <w:r w:rsidRPr="009B1EEB">
            <w:fldChar w:fldCharType="begin"/>
          </w:r>
          <w:r w:rsidR="00AE3D25" w:rsidRPr="009B1EEB">
            <w:instrText xml:space="preserve"> MACROBUTTON  SnrToggleCheckbox √不适用 </w:instrText>
          </w:r>
          <w:r w:rsidRPr="009B1EEB">
            <w:fldChar w:fldCharType="end"/>
          </w:r>
        </w:p>
      </w:sdtContent>
    </w:sdt>
    <w:p w:rsidR="0036046F" w:rsidRDefault="0036046F">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36046F" w:rsidRDefault="00546E80">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EndPr/>
          <w:sdtContent>
            <w:p w:rsidR="0036046F" w:rsidRDefault="009C38D8" w:rsidP="00AE3D25">
              <w:pPr>
                <w:rPr>
                  <w:szCs w:val="21"/>
                </w:rPr>
              </w:pPr>
              <w:r w:rsidRPr="009B1EEB">
                <w:rPr>
                  <w:szCs w:val="21"/>
                </w:rPr>
                <w:fldChar w:fldCharType="begin"/>
              </w:r>
              <w:r w:rsidR="00AE3D25" w:rsidRPr="009B1EEB">
                <w:rPr>
                  <w:szCs w:val="21"/>
                </w:rPr>
                <w:instrText xml:space="preserve"> MACROBUTTON  SnrToggleCheckbox □适用  </w:instrText>
              </w:r>
              <w:r w:rsidRPr="009B1EEB">
                <w:rPr>
                  <w:szCs w:val="21"/>
                </w:rPr>
                <w:fldChar w:fldCharType="end"/>
              </w:r>
              <w:r w:rsidRPr="009B1EEB">
                <w:rPr>
                  <w:szCs w:val="21"/>
                </w:rPr>
                <w:fldChar w:fldCharType="begin"/>
              </w:r>
              <w:r w:rsidR="00AE3D25" w:rsidRPr="009B1EEB">
                <w:rPr>
                  <w:szCs w:val="21"/>
                </w:rPr>
                <w:instrText xml:space="preserve"> MACROBUTTON  SnrToggleCheckbox √不适用 </w:instrText>
              </w:r>
              <w:r w:rsidRPr="009B1EEB">
                <w:rPr>
                  <w:szCs w:val="21"/>
                </w:rPr>
                <w:fldChar w:fldCharType="end"/>
              </w:r>
            </w:p>
          </w:sdtContent>
        </w:sdt>
      </w:sdtContent>
    </w:sdt>
    <w:p w:rsidR="0036046F" w:rsidRDefault="0036046F">
      <w:pPr>
        <w:rPr>
          <w:szCs w:val="21"/>
        </w:rPr>
      </w:pPr>
    </w:p>
    <w:p w:rsidR="0036046F" w:rsidRDefault="0036046F">
      <w:pPr>
        <w:rPr>
          <w:szCs w:val="21"/>
        </w:rPr>
      </w:pPr>
    </w:p>
    <w:p w:rsidR="0036046F" w:rsidRDefault="00546E80">
      <w:pPr>
        <w:pStyle w:val="10"/>
        <w:numPr>
          <w:ilvl w:val="0"/>
          <w:numId w:val="3"/>
        </w:numPr>
        <w:rPr>
          <w:rFonts w:ascii="宋体" w:eastAsia="宋体" w:hAnsi="宋体"/>
          <w:bCs w:val="0"/>
          <w:szCs w:val="28"/>
        </w:rPr>
      </w:pPr>
      <w:bookmarkStart w:id="182" w:name="_Toc407111365"/>
      <w:bookmarkStart w:id="183" w:name="_Toc469563086"/>
      <w:r>
        <w:rPr>
          <w:rFonts w:ascii="宋体" w:eastAsia="宋体" w:hAnsi="宋体"/>
          <w:bCs w:val="0"/>
        </w:rPr>
        <w:t>备查</w:t>
      </w:r>
      <w:r>
        <w:rPr>
          <w:rFonts w:ascii="宋体" w:eastAsia="宋体" w:hAnsi="宋体"/>
          <w:bCs w:val="0"/>
          <w:szCs w:val="28"/>
        </w:rPr>
        <w:t>文件目录</w:t>
      </w:r>
      <w:bookmarkEnd w:id="182"/>
      <w:bookmarkEnd w:id="183"/>
    </w:p>
    <w:sdt>
      <w:sdtPr>
        <w:rPr>
          <w:b/>
          <w:bCs/>
        </w:rPr>
        <w:alias w:val="模块:备查文件目录"/>
        <w:tag w:val="_GBC_963a7d90a6f14cd592de64155ea294f1"/>
        <w:id w:val="9528651"/>
        <w:lock w:val="sdtLocked"/>
        <w:placeholder>
          <w:docPart w:val="GBC22222222222222222222222222222"/>
        </w:placeholder>
      </w:sdtPr>
      <w:sdtEndPr>
        <w:rPr>
          <w:b w:val="0"/>
          <w:bCs w:val="0"/>
        </w:rPr>
      </w:sdtEndPr>
      <w:sdtContent>
        <w:p w:rsidR="0036046F" w:rsidRDefault="0036046F">
          <w:pPr>
            <w:spacing w:line="360" w:lineRule="exact"/>
            <w:ind w:right="5"/>
            <w:rPr>
              <w:b/>
              <w:bCs/>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667"/>
          </w:tblGrid>
          <w:sdt>
            <w:sdtPr>
              <w:alias w:val="备查文件情况"/>
              <w:tag w:val="_GBC_a1af99b129a74e47a865dd7d29f8fd1f"/>
              <w:id w:val="9632123"/>
              <w:lock w:val="sdtLocked"/>
            </w:sdtPr>
            <w:sdtEndPr/>
            <w:sdtContent>
              <w:tr w:rsidR="00AE3D25" w:rsidTr="00E42FB1">
                <w:trPr>
                  <w:cantSplit/>
                </w:trPr>
                <w:sdt>
                  <w:sdtPr>
                    <w:tag w:val="_PLD_2e6c9fd0dd554ae6809ae6f09827acf7"/>
                    <w:id w:val="963212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AE3D25" w:rsidRDefault="00AE3D25" w:rsidP="005941B5">
                        <w:pPr>
                          <w:autoSpaceDE w:val="0"/>
                          <w:autoSpaceDN w:val="0"/>
                          <w:adjustRightInd w:val="0"/>
                          <w:jc w:val="center"/>
                        </w:pPr>
                        <w:r>
                          <w:t>备查文件目录</w:t>
                        </w:r>
                      </w:p>
                    </w:tc>
                  </w:sdtContent>
                </w:sdt>
                <w:tc>
                  <w:tcPr>
                    <w:tcW w:w="3720" w:type="pct"/>
                    <w:tcBorders>
                      <w:top w:val="single" w:sz="4" w:space="0" w:color="auto"/>
                      <w:left w:val="single" w:sz="4" w:space="0" w:color="auto"/>
                      <w:bottom w:val="single" w:sz="4" w:space="0" w:color="auto"/>
                      <w:right w:val="single" w:sz="4" w:space="0" w:color="auto"/>
                    </w:tcBorders>
                  </w:tcPr>
                  <w:p w:rsidR="00AE3D25" w:rsidRDefault="00AE3D25" w:rsidP="005941B5">
                    <w:pPr>
                      <w:autoSpaceDE w:val="0"/>
                      <w:autoSpaceDN w:val="0"/>
                      <w:adjustRightInd w:val="0"/>
                    </w:pPr>
                    <w:r>
                      <w:t>载有公司法定代表人、财务总监、会计机构负责人签名并盖章的会计报表</w:t>
                    </w:r>
                  </w:p>
                </w:tc>
              </w:tr>
            </w:sdtContent>
          </w:sdt>
          <w:sdt>
            <w:sdtPr>
              <w:alias w:val="备查文件情况"/>
              <w:tag w:val="_GBC_a1af99b129a74e47a865dd7d29f8fd1f"/>
              <w:id w:val="9632125"/>
              <w:lock w:val="sdtLocked"/>
            </w:sdtPr>
            <w:sdtEndPr/>
            <w:sdtContent>
              <w:tr w:rsidR="00AE3D25" w:rsidTr="00E42FB1">
                <w:trPr>
                  <w:cantSplit/>
                </w:trPr>
                <w:sdt>
                  <w:sdtPr>
                    <w:tag w:val="_PLD_2e6c9fd0dd554ae6809ae6f09827acf7"/>
                    <w:id w:val="9632124"/>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AE3D25" w:rsidRDefault="00AE3D25" w:rsidP="005941B5">
                        <w:pPr>
                          <w:autoSpaceDE w:val="0"/>
                          <w:autoSpaceDN w:val="0"/>
                          <w:adjustRightInd w:val="0"/>
                          <w:jc w:val="center"/>
                        </w:pPr>
                        <w:r>
                          <w:t>备查文件目录</w:t>
                        </w:r>
                      </w:p>
                    </w:tc>
                  </w:sdtContent>
                </w:sdt>
                <w:tc>
                  <w:tcPr>
                    <w:tcW w:w="3720" w:type="pct"/>
                    <w:tcBorders>
                      <w:top w:val="single" w:sz="4" w:space="0" w:color="auto"/>
                      <w:left w:val="single" w:sz="4" w:space="0" w:color="auto"/>
                      <w:bottom w:val="single" w:sz="4" w:space="0" w:color="auto"/>
                      <w:right w:val="single" w:sz="4" w:space="0" w:color="auto"/>
                    </w:tcBorders>
                  </w:tcPr>
                  <w:p w:rsidR="00AE3D25" w:rsidRDefault="00AE3D25" w:rsidP="005941B5">
                    <w:pPr>
                      <w:autoSpaceDE w:val="0"/>
                      <w:autoSpaceDN w:val="0"/>
                      <w:adjustRightInd w:val="0"/>
                    </w:pPr>
                    <w:r>
                      <w:t>载有瑞华会计师事务所（特殊普通合伙）盖章、注册会计师签名并盖章的审计报告原件</w:t>
                    </w:r>
                  </w:p>
                </w:tc>
              </w:tr>
            </w:sdtContent>
          </w:sdt>
          <w:sdt>
            <w:sdtPr>
              <w:alias w:val="备查文件情况"/>
              <w:tag w:val="_GBC_a1af99b129a74e47a865dd7d29f8fd1f"/>
              <w:id w:val="9632127"/>
              <w:lock w:val="sdtLocked"/>
            </w:sdtPr>
            <w:sdtEndPr/>
            <w:sdtContent>
              <w:tr w:rsidR="00AE3D25" w:rsidTr="00E42FB1">
                <w:trPr>
                  <w:cantSplit/>
                </w:trPr>
                <w:sdt>
                  <w:sdtPr>
                    <w:tag w:val="_PLD_2e6c9fd0dd554ae6809ae6f09827acf7"/>
                    <w:id w:val="9632126"/>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AE3D25" w:rsidRDefault="00AE3D25" w:rsidP="005941B5">
                        <w:pPr>
                          <w:autoSpaceDE w:val="0"/>
                          <w:autoSpaceDN w:val="0"/>
                          <w:adjustRightInd w:val="0"/>
                          <w:jc w:val="center"/>
                        </w:pPr>
                        <w:r>
                          <w:t>备查文件目录</w:t>
                        </w:r>
                      </w:p>
                    </w:tc>
                  </w:sdtContent>
                </w:sdt>
                <w:tc>
                  <w:tcPr>
                    <w:tcW w:w="3720" w:type="pct"/>
                    <w:tcBorders>
                      <w:top w:val="single" w:sz="4" w:space="0" w:color="auto"/>
                      <w:left w:val="single" w:sz="4" w:space="0" w:color="auto"/>
                      <w:bottom w:val="single" w:sz="4" w:space="0" w:color="auto"/>
                      <w:right w:val="single" w:sz="4" w:space="0" w:color="auto"/>
                    </w:tcBorders>
                  </w:tcPr>
                  <w:p w:rsidR="00AE3D25" w:rsidRDefault="00AE3D25" w:rsidP="005941B5">
                    <w:pPr>
                      <w:autoSpaceDE w:val="0"/>
                      <w:autoSpaceDN w:val="0"/>
                      <w:adjustRightInd w:val="0"/>
                    </w:pPr>
                    <w:r>
                      <w:t>报告期内在《中国证券报》及上海证券交易所公开披露过的所有公司文件的正本及公告原稿</w:t>
                    </w:r>
                  </w:p>
                </w:tc>
              </w:tr>
            </w:sdtContent>
          </w:sdt>
        </w:tbl>
        <w:p w:rsidR="00AE3D25" w:rsidRDefault="00AE3D25"/>
        <w:p w:rsidR="0036046F" w:rsidRDefault="00546E80">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proofErr w:type="gramStart"/>
              <w:r w:rsidR="00AE3D25">
                <w:rPr>
                  <w:rFonts w:hint="eastAsia"/>
                </w:rPr>
                <w:t>彭</w:t>
              </w:r>
              <w:proofErr w:type="gramEnd"/>
              <w:r w:rsidR="00A77231">
                <w:rPr>
                  <w:rFonts w:hint="eastAsia"/>
                </w:rPr>
                <w:t xml:space="preserve">  </w:t>
              </w:r>
              <w:r w:rsidR="00AE3D25">
                <w:rPr>
                  <w:rFonts w:hint="eastAsia"/>
                </w:rPr>
                <w:t>伟</w:t>
              </w:r>
            </w:sdtContent>
          </w:sdt>
        </w:p>
        <w:p w:rsidR="00A77231" w:rsidRDefault="00A77231">
          <w:pPr>
            <w:spacing w:line="360" w:lineRule="exact"/>
            <w:ind w:right="5"/>
            <w:jc w:val="right"/>
          </w:pPr>
        </w:p>
        <w:p w:rsidR="0036046F" w:rsidRDefault="00546E80">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19-04-12T00:00:00Z">
                <w:dateFormat w:val="yyyy'年'M'月'd'日'"/>
                <w:lid w:val="zh-CN"/>
                <w:storeMappedDataAs w:val="dateTime"/>
                <w:calendar w:val="gregorian"/>
              </w:date>
            </w:sdtPr>
            <w:sdtEndPr/>
            <w:sdtContent>
              <w:r w:rsidR="00C80016">
                <w:rPr>
                  <w:rFonts w:hint="eastAsia"/>
                </w:rPr>
                <w:t>2019年4月12日</w:t>
              </w:r>
            </w:sdtContent>
          </w:sdt>
          <w:r>
            <w:t xml:space="preserve"> </w:t>
          </w:r>
        </w:p>
      </w:sdtContent>
    </w:sdt>
    <w:p w:rsidR="0036046F" w:rsidRDefault="0036046F">
      <w:pPr>
        <w:spacing w:line="360" w:lineRule="exact"/>
        <w:ind w:right="5"/>
        <w:rPr>
          <w:u w:val="single"/>
        </w:rPr>
      </w:pPr>
    </w:p>
    <w:p w:rsidR="0036046F" w:rsidRDefault="0036046F">
      <w:pPr>
        <w:spacing w:line="360" w:lineRule="exact"/>
        <w:ind w:right="5"/>
      </w:pPr>
    </w:p>
    <w:sdt>
      <w:sdtPr>
        <w:alias w:val="模块:修订信息 "/>
        <w:tag w:val="_GBC_e51b54728b2e4e53b95b0611d0df9b06"/>
        <w:id w:val="24350188"/>
        <w:lock w:val="sdtLocked"/>
        <w:placeholder>
          <w:docPart w:val="GBC22222222222222222222222222222"/>
        </w:placeholder>
      </w:sdtPr>
      <w:sdtEndPr/>
      <w:sdtContent>
        <w:p w:rsidR="0036046F" w:rsidRDefault="00546E80">
          <w:pPr>
            <w:spacing w:line="360" w:lineRule="exact"/>
            <w:ind w:right="5"/>
            <w:rPr>
              <w:b/>
            </w:rPr>
          </w:pPr>
          <w:r>
            <w:rPr>
              <w:b/>
            </w:rPr>
            <w:t>修订信息</w:t>
          </w:r>
        </w:p>
        <w:sdt>
          <w:sdtPr>
            <w:alias w:val="是否适用：修订信息表[双击切换]"/>
            <w:tag w:val="_GBC_888e757d42a24d3a87b71f50b0589b0a"/>
            <w:id w:val="-1454859791"/>
            <w:lock w:val="sdtContentLocked"/>
            <w:placeholder>
              <w:docPart w:val="GBC22222222222222222222222222222"/>
            </w:placeholder>
          </w:sdtPr>
          <w:sdtEndPr/>
          <w:sdtContent>
            <w:p w:rsidR="0036046F" w:rsidRDefault="009C38D8" w:rsidP="00C80016">
              <w:r w:rsidRPr="009B1EEB">
                <w:fldChar w:fldCharType="begin"/>
              </w:r>
              <w:r w:rsidR="00C80016">
                <w:instrText xml:space="preserve">MACROBUTTON  SnrToggleCheckbox □适用 </w:instrText>
              </w:r>
              <w:r w:rsidRPr="009B1EEB">
                <w:fldChar w:fldCharType="end"/>
              </w:r>
              <w:r w:rsidRPr="009B1EEB">
                <w:fldChar w:fldCharType="begin"/>
              </w:r>
              <w:r w:rsidR="00C80016">
                <w:instrText xml:space="preserve"> MACROBUTTON  SnrToggleCheckbox √不适用 </w:instrText>
              </w:r>
              <w:r w:rsidRPr="009B1EEB">
                <w:fldChar w:fldCharType="end"/>
              </w:r>
            </w:p>
          </w:sdtContent>
        </w:sdt>
      </w:sdtContent>
    </w:sdt>
    <w:sectPr w:rsidR="0036046F" w:rsidSect="00BB634B">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DB0" w:rsidRDefault="00B70DB0" w:rsidP="00365E23">
      <w:r>
        <w:separator/>
      </w:r>
    </w:p>
  </w:endnote>
  <w:endnote w:type="continuationSeparator" w:id="0">
    <w:p w:rsidR="00B70DB0" w:rsidRDefault="00B70DB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ì."/>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410132" w:rsidRDefault="00410132" w:rsidP="004860B6">
            <w:pPr>
              <w:pStyle w:val="ac"/>
              <w:jc w:val="center"/>
            </w:pPr>
            <w:r>
              <w:rPr>
                <w:b/>
                <w:bCs/>
                <w:sz w:val="24"/>
                <w:szCs w:val="24"/>
              </w:rPr>
              <w:fldChar w:fldCharType="begin"/>
            </w:r>
            <w:r>
              <w:rPr>
                <w:b/>
                <w:bCs/>
              </w:rPr>
              <w:instrText>PAGE</w:instrText>
            </w:r>
            <w:r>
              <w:rPr>
                <w:b/>
                <w:bCs/>
                <w:sz w:val="24"/>
                <w:szCs w:val="24"/>
              </w:rPr>
              <w:fldChar w:fldCharType="separate"/>
            </w:r>
            <w:r w:rsidR="00E909B4">
              <w:rPr>
                <w:b/>
                <w:bCs/>
                <w:noProof/>
              </w:rPr>
              <w:t>61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909B4">
              <w:rPr>
                <w:b/>
                <w:bCs/>
                <w:noProof/>
              </w:rPr>
              <w:t>213</w:t>
            </w:r>
            <w:r>
              <w:rPr>
                <w:b/>
                <w:bCs/>
                <w:sz w:val="24"/>
                <w:szCs w:val="24"/>
              </w:rPr>
              <w:fldChar w:fldCharType="end"/>
            </w:r>
          </w:p>
        </w:sdtContent>
      </w:sdt>
    </w:sdtContent>
  </w:sdt>
  <w:p w:rsidR="00410132" w:rsidRDefault="0041013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DB0" w:rsidRDefault="00B70DB0" w:rsidP="00365E23">
      <w:r>
        <w:separator/>
      </w:r>
    </w:p>
  </w:footnote>
  <w:footnote w:type="continuationSeparator" w:id="0">
    <w:p w:rsidR="00B70DB0" w:rsidRDefault="00B70DB0"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132" w:rsidRPr="009B70CF" w:rsidRDefault="00410132" w:rsidP="00DE52BD">
    <w:pPr>
      <w:pStyle w:val="ab"/>
      <w:tabs>
        <w:tab w:val="clear" w:pos="8306"/>
        <w:tab w:val="left" w:pos="8364"/>
        <w:tab w:val="left" w:pos="8505"/>
      </w:tabs>
      <w:ind w:rightChars="10" w:right="21"/>
      <w:rPr>
        <w:b/>
      </w:rPr>
    </w:pPr>
    <w:r>
      <w:rPr>
        <w:rFonts w:hint="eastAsia"/>
      </w:rPr>
      <w:t>2018</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897C46"/>
    <w:multiLevelType w:val="multilevel"/>
    <w:tmpl w:val="CFAA38A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5722807"/>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2811C56"/>
    <w:multiLevelType w:val="hybridMultilevel"/>
    <w:tmpl w:val="87E497CA"/>
    <w:lvl w:ilvl="0" w:tplc="3DFE9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7A372A2"/>
    <w:multiLevelType w:val="hybridMultilevel"/>
    <w:tmpl w:val="8B06C5DA"/>
    <w:lvl w:ilvl="0" w:tplc="CF72C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23175190"/>
    <w:multiLevelType w:val="hybridMultilevel"/>
    <w:tmpl w:val="8C9EFDC8"/>
    <w:lvl w:ilvl="0" w:tplc="4CFCF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1134"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2F9403A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2F9D6618"/>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3A3E21F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437F21C4"/>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5598016C"/>
    <w:multiLevelType w:val="hybridMultilevel"/>
    <w:tmpl w:val="538804F4"/>
    <w:lvl w:ilvl="0" w:tplc="AEEE93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59D208EC"/>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3">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5">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6">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0">
    <w:nsid w:val="60E611C4"/>
    <w:multiLevelType w:val="hybridMultilevel"/>
    <w:tmpl w:val="627ED532"/>
    <w:lvl w:ilvl="0" w:tplc="84C01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3">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6">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8">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9">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0">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1">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2">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nsid w:val="67DA68D7"/>
    <w:multiLevelType w:val="hybridMultilevel"/>
    <w:tmpl w:val="BB923F06"/>
    <w:lvl w:ilvl="0" w:tplc="41BEA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9">
    <w:nsid w:val="6C2F21A8"/>
    <w:multiLevelType w:val="hybridMultilevel"/>
    <w:tmpl w:val="82242D56"/>
    <w:lvl w:ilvl="0" w:tplc="BE400EB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1">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6E8D56F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993"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3">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4">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5">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6">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7">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8">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9">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2">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3">
    <w:nsid w:val="7405377B"/>
    <w:multiLevelType w:val="hybridMultilevel"/>
    <w:tmpl w:val="3C1A1476"/>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5">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6">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1">
    <w:nsid w:val="776F204F"/>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2">
    <w:nsid w:val="780E7DE9"/>
    <w:multiLevelType w:val="hybridMultilevel"/>
    <w:tmpl w:val="4ECA2E3E"/>
    <w:lvl w:ilvl="0" w:tplc="7AFA4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6">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1">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2">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3">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4">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5">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6">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6"/>
  </w:num>
  <w:num w:numId="2">
    <w:abstractNumId w:val="50"/>
  </w:num>
  <w:num w:numId="3">
    <w:abstractNumId w:val="45"/>
  </w:num>
  <w:num w:numId="4">
    <w:abstractNumId w:val="59"/>
  </w:num>
  <w:num w:numId="5">
    <w:abstractNumId w:val="164"/>
  </w:num>
  <w:num w:numId="6">
    <w:abstractNumId w:val="70"/>
  </w:num>
  <w:num w:numId="7">
    <w:abstractNumId w:val="88"/>
  </w:num>
  <w:num w:numId="8">
    <w:abstractNumId w:val="133"/>
  </w:num>
  <w:num w:numId="9">
    <w:abstractNumId w:val="90"/>
  </w:num>
  <w:num w:numId="10">
    <w:abstractNumId w:val="79"/>
  </w:num>
  <w:num w:numId="11">
    <w:abstractNumId w:val="65"/>
  </w:num>
  <w:num w:numId="12">
    <w:abstractNumId w:val="108"/>
  </w:num>
  <w:num w:numId="13">
    <w:abstractNumId w:val="188"/>
  </w:num>
  <w:num w:numId="14">
    <w:abstractNumId w:val="146"/>
  </w:num>
  <w:num w:numId="15">
    <w:abstractNumId w:val="31"/>
  </w:num>
  <w:num w:numId="16">
    <w:abstractNumId w:val="56"/>
  </w:num>
  <w:num w:numId="17">
    <w:abstractNumId w:val="49"/>
  </w:num>
  <w:num w:numId="18">
    <w:abstractNumId w:val="72"/>
  </w:num>
  <w:num w:numId="19">
    <w:abstractNumId w:val="127"/>
  </w:num>
  <w:num w:numId="20">
    <w:abstractNumId w:val="190"/>
  </w:num>
  <w:num w:numId="21">
    <w:abstractNumId w:val="197"/>
  </w:num>
  <w:num w:numId="22">
    <w:abstractNumId w:val="24"/>
  </w:num>
  <w:num w:numId="23">
    <w:abstractNumId w:val="6"/>
  </w:num>
  <w:num w:numId="24">
    <w:abstractNumId w:val="176"/>
  </w:num>
  <w:num w:numId="25">
    <w:abstractNumId w:val="207"/>
  </w:num>
  <w:num w:numId="26">
    <w:abstractNumId w:val="136"/>
  </w:num>
  <w:num w:numId="27">
    <w:abstractNumId w:val="92"/>
  </w:num>
  <w:num w:numId="28">
    <w:abstractNumId w:val="119"/>
  </w:num>
  <w:num w:numId="29">
    <w:abstractNumId w:val="118"/>
  </w:num>
  <w:num w:numId="30">
    <w:abstractNumId w:val="1"/>
  </w:num>
  <w:num w:numId="31">
    <w:abstractNumId w:val="138"/>
  </w:num>
  <w:num w:numId="32">
    <w:abstractNumId w:val="128"/>
  </w:num>
  <w:num w:numId="33">
    <w:abstractNumId w:val="203"/>
  </w:num>
  <w:num w:numId="34">
    <w:abstractNumId w:val="172"/>
  </w:num>
  <w:num w:numId="35">
    <w:abstractNumId w:val="131"/>
  </w:num>
  <w:num w:numId="36">
    <w:abstractNumId w:val="4"/>
  </w:num>
  <w:num w:numId="37">
    <w:abstractNumId w:val="55"/>
  </w:num>
  <w:num w:numId="38">
    <w:abstractNumId w:val="193"/>
  </w:num>
  <w:num w:numId="39">
    <w:abstractNumId w:val="46"/>
  </w:num>
  <w:num w:numId="40">
    <w:abstractNumId w:val="106"/>
  </w:num>
  <w:num w:numId="41">
    <w:abstractNumId w:val="162"/>
  </w:num>
  <w:num w:numId="42">
    <w:abstractNumId w:val="43"/>
  </w:num>
  <w:num w:numId="43">
    <w:abstractNumId w:val="144"/>
  </w:num>
  <w:num w:numId="44">
    <w:abstractNumId w:val="110"/>
  </w:num>
  <w:num w:numId="45">
    <w:abstractNumId w:val="199"/>
  </w:num>
  <w:num w:numId="46">
    <w:abstractNumId w:val="94"/>
  </w:num>
  <w:num w:numId="47">
    <w:abstractNumId w:val="2"/>
  </w:num>
  <w:num w:numId="48">
    <w:abstractNumId w:val="74"/>
  </w:num>
  <w:num w:numId="49">
    <w:abstractNumId w:val="78"/>
  </w:num>
  <w:num w:numId="50">
    <w:abstractNumId w:val="52"/>
  </w:num>
  <w:num w:numId="51">
    <w:abstractNumId w:val="184"/>
  </w:num>
  <w:num w:numId="52">
    <w:abstractNumId w:val="185"/>
  </w:num>
  <w:num w:numId="53">
    <w:abstractNumId w:val="100"/>
  </w:num>
  <w:num w:numId="54">
    <w:abstractNumId w:val="80"/>
  </w:num>
  <w:num w:numId="55">
    <w:abstractNumId w:val="34"/>
  </w:num>
  <w:num w:numId="56">
    <w:abstractNumId w:val="13"/>
  </w:num>
  <w:num w:numId="57">
    <w:abstractNumId w:val="204"/>
  </w:num>
  <w:num w:numId="58">
    <w:abstractNumId w:val="67"/>
  </w:num>
  <w:num w:numId="59">
    <w:abstractNumId w:val="208"/>
  </w:num>
  <w:num w:numId="60">
    <w:abstractNumId w:val="157"/>
  </w:num>
  <w:num w:numId="61">
    <w:abstractNumId w:val="121"/>
  </w:num>
  <w:num w:numId="62">
    <w:abstractNumId w:val="132"/>
  </w:num>
  <w:num w:numId="63">
    <w:abstractNumId w:val="192"/>
  </w:num>
  <w:num w:numId="64">
    <w:abstractNumId w:val="11"/>
  </w:num>
  <w:num w:numId="65">
    <w:abstractNumId w:val="85"/>
  </w:num>
  <w:num w:numId="66">
    <w:abstractNumId w:val="19"/>
  </w:num>
  <w:num w:numId="67">
    <w:abstractNumId w:val="95"/>
  </w:num>
  <w:num w:numId="68">
    <w:abstractNumId w:val="141"/>
  </w:num>
  <w:num w:numId="69">
    <w:abstractNumId w:val="68"/>
  </w:num>
  <w:num w:numId="70">
    <w:abstractNumId w:val="142"/>
  </w:num>
  <w:num w:numId="71">
    <w:abstractNumId w:val="0"/>
  </w:num>
  <w:num w:numId="72">
    <w:abstractNumId w:val="209"/>
  </w:num>
  <w:num w:numId="73">
    <w:abstractNumId w:val="210"/>
  </w:num>
  <w:num w:numId="74">
    <w:abstractNumId w:val="36"/>
  </w:num>
  <w:num w:numId="75">
    <w:abstractNumId w:val="82"/>
  </w:num>
  <w:num w:numId="76">
    <w:abstractNumId w:val="147"/>
  </w:num>
  <w:num w:numId="77">
    <w:abstractNumId w:val="101"/>
  </w:num>
  <w:num w:numId="78">
    <w:abstractNumId w:val="23"/>
  </w:num>
  <w:num w:numId="79">
    <w:abstractNumId w:val="81"/>
  </w:num>
  <w:num w:numId="80">
    <w:abstractNumId w:val="109"/>
  </w:num>
  <w:num w:numId="81">
    <w:abstractNumId w:val="61"/>
  </w:num>
  <w:num w:numId="82">
    <w:abstractNumId w:val="155"/>
  </w:num>
  <w:num w:numId="83">
    <w:abstractNumId w:val="103"/>
  </w:num>
  <w:num w:numId="84">
    <w:abstractNumId w:val="93"/>
  </w:num>
  <w:num w:numId="85">
    <w:abstractNumId w:val="189"/>
  </w:num>
  <w:num w:numId="86">
    <w:abstractNumId w:val="71"/>
  </w:num>
  <w:num w:numId="87">
    <w:abstractNumId w:val="27"/>
  </w:num>
  <w:num w:numId="88">
    <w:abstractNumId w:val="194"/>
  </w:num>
  <w:num w:numId="89">
    <w:abstractNumId w:val="170"/>
  </w:num>
  <w:num w:numId="90">
    <w:abstractNumId w:val="158"/>
  </w:num>
  <w:num w:numId="91">
    <w:abstractNumId w:val="25"/>
  </w:num>
  <w:num w:numId="92">
    <w:abstractNumId w:val="75"/>
  </w:num>
  <w:num w:numId="93">
    <w:abstractNumId w:val="140"/>
  </w:num>
  <w:num w:numId="94">
    <w:abstractNumId w:val="206"/>
  </w:num>
  <w:num w:numId="95">
    <w:abstractNumId w:val="150"/>
  </w:num>
  <w:num w:numId="96">
    <w:abstractNumId w:val="37"/>
  </w:num>
  <w:num w:numId="97">
    <w:abstractNumId w:val="91"/>
  </w:num>
  <w:num w:numId="98">
    <w:abstractNumId w:val="54"/>
  </w:num>
  <w:num w:numId="99">
    <w:abstractNumId w:val="186"/>
  </w:num>
  <w:num w:numId="100">
    <w:abstractNumId w:val="153"/>
  </w:num>
  <w:num w:numId="101">
    <w:abstractNumId w:val="83"/>
  </w:num>
  <w:num w:numId="102">
    <w:abstractNumId w:val="165"/>
  </w:num>
  <w:num w:numId="103">
    <w:abstractNumId w:val="115"/>
  </w:num>
  <w:num w:numId="104">
    <w:abstractNumId w:val="125"/>
  </w:num>
  <w:num w:numId="105">
    <w:abstractNumId w:val="30"/>
  </w:num>
  <w:num w:numId="106">
    <w:abstractNumId w:val="38"/>
  </w:num>
  <w:num w:numId="107">
    <w:abstractNumId w:val="60"/>
  </w:num>
  <w:num w:numId="108">
    <w:abstractNumId w:val="163"/>
  </w:num>
  <w:num w:numId="109">
    <w:abstractNumId w:val="181"/>
  </w:num>
  <w:num w:numId="110">
    <w:abstractNumId w:val="16"/>
  </w:num>
  <w:num w:numId="111">
    <w:abstractNumId w:val="7"/>
  </w:num>
  <w:num w:numId="112">
    <w:abstractNumId w:val="156"/>
  </w:num>
  <w:num w:numId="113">
    <w:abstractNumId w:val="15"/>
  </w:num>
  <w:num w:numId="114">
    <w:abstractNumId w:val="32"/>
  </w:num>
  <w:num w:numId="115">
    <w:abstractNumId w:val="18"/>
  </w:num>
  <w:num w:numId="116">
    <w:abstractNumId w:val="171"/>
  </w:num>
  <w:num w:numId="117">
    <w:abstractNumId w:val="169"/>
  </w:num>
  <w:num w:numId="118">
    <w:abstractNumId w:val="53"/>
  </w:num>
  <w:num w:numId="119">
    <w:abstractNumId w:val="123"/>
  </w:num>
  <w:num w:numId="120">
    <w:abstractNumId w:val="98"/>
  </w:num>
  <w:num w:numId="121">
    <w:abstractNumId w:val="166"/>
  </w:num>
  <w:num w:numId="122">
    <w:abstractNumId w:val="64"/>
  </w:num>
  <w:num w:numId="123">
    <w:abstractNumId w:val="126"/>
  </w:num>
  <w:num w:numId="124">
    <w:abstractNumId w:val="191"/>
  </w:num>
  <w:num w:numId="125">
    <w:abstractNumId w:val="58"/>
  </w:num>
  <w:num w:numId="126">
    <w:abstractNumId w:val="17"/>
  </w:num>
  <w:num w:numId="127">
    <w:abstractNumId w:val="44"/>
  </w:num>
  <w:num w:numId="128">
    <w:abstractNumId w:val="187"/>
  </w:num>
  <w:num w:numId="129">
    <w:abstractNumId w:val="84"/>
  </w:num>
  <w:num w:numId="130">
    <w:abstractNumId w:val="178"/>
  </w:num>
  <w:num w:numId="131">
    <w:abstractNumId w:val="151"/>
  </w:num>
  <w:num w:numId="132">
    <w:abstractNumId w:val="134"/>
  </w:num>
  <w:num w:numId="133">
    <w:abstractNumId w:val="41"/>
  </w:num>
  <w:num w:numId="134">
    <w:abstractNumId w:val="69"/>
  </w:num>
  <w:num w:numId="135">
    <w:abstractNumId w:val="148"/>
  </w:num>
  <w:num w:numId="136">
    <w:abstractNumId w:val="40"/>
  </w:num>
  <w:num w:numId="137">
    <w:abstractNumId w:val="21"/>
  </w:num>
  <w:num w:numId="138">
    <w:abstractNumId w:val="180"/>
  </w:num>
  <w:num w:numId="139">
    <w:abstractNumId w:val="51"/>
  </w:num>
  <w:num w:numId="140">
    <w:abstractNumId w:val="159"/>
  </w:num>
  <w:num w:numId="141">
    <w:abstractNumId w:val="111"/>
  </w:num>
  <w:num w:numId="142">
    <w:abstractNumId w:val="73"/>
  </w:num>
  <w:num w:numId="143">
    <w:abstractNumId w:val="112"/>
  </w:num>
  <w:num w:numId="144">
    <w:abstractNumId w:val="117"/>
  </w:num>
  <w:num w:numId="145">
    <w:abstractNumId w:val="26"/>
  </w:num>
  <w:num w:numId="146">
    <w:abstractNumId w:val="97"/>
  </w:num>
  <w:num w:numId="147">
    <w:abstractNumId w:val="200"/>
  </w:num>
  <w:num w:numId="148">
    <w:abstractNumId w:val="214"/>
  </w:num>
  <w:num w:numId="149">
    <w:abstractNumId w:val="216"/>
  </w:num>
  <w:num w:numId="150">
    <w:abstractNumId w:val="182"/>
  </w:num>
  <w:num w:numId="151">
    <w:abstractNumId w:val="63"/>
  </w:num>
  <w:num w:numId="152">
    <w:abstractNumId w:val="22"/>
  </w:num>
  <w:num w:numId="153">
    <w:abstractNumId w:val="113"/>
  </w:num>
  <w:num w:numId="154">
    <w:abstractNumId w:val="10"/>
  </w:num>
  <w:num w:numId="155">
    <w:abstractNumId w:val="215"/>
  </w:num>
  <w:num w:numId="156">
    <w:abstractNumId w:val="122"/>
  </w:num>
  <w:num w:numId="157">
    <w:abstractNumId w:val="168"/>
  </w:num>
  <w:num w:numId="158">
    <w:abstractNumId w:val="20"/>
  </w:num>
  <w:num w:numId="159">
    <w:abstractNumId w:val="9"/>
  </w:num>
  <w:num w:numId="160">
    <w:abstractNumId w:val="145"/>
  </w:num>
  <w:num w:numId="161">
    <w:abstractNumId w:val="116"/>
  </w:num>
  <w:num w:numId="162">
    <w:abstractNumId w:val="104"/>
  </w:num>
  <w:num w:numId="163">
    <w:abstractNumId w:val="47"/>
  </w:num>
  <w:num w:numId="164">
    <w:abstractNumId w:val="114"/>
  </w:num>
  <w:num w:numId="165">
    <w:abstractNumId w:val="120"/>
  </w:num>
  <w:num w:numId="166">
    <w:abstractNumId w:val="211"/>
  </w:num>
  <w:num w:numId="167">
    <w:abstractNumId w:val="149"/>
  </w:num>
  <w:num w:numId="168">
    <w:abstractNumId w:val="212"/>
  </w:num>
  <w:num w:numId="169">
    <w:abstractNumId w:val="196"/>
  </w:num>
  <w:num w:numId="170">
    <w:abstractNumId w:val="86"/>
  </w:num>
  <w:num w:numId="171">
    <w:abstractNumId w:val="183"/>
  </w:num>
  <w:num w:numId="172">
    <w:abstractNumId w:val="129"/>
  </w:num>
  <w:num w:numId="173">
    <w:abstractNumId w:val="5"/>
  </w:num>
  <w:num w:numId="174">
    <w:abstractNumId w:val="12"/>
  </w:num>
  <w:num w:numId="175">
    <w:abstractNumId w:val="14"/>
  </w:num>
  <w:num w:numId="176">
    <w:abstractNumId w:val="198"/>
  </w:num>
  <w:num w:numId="177">
    <w:abstractNumId w:val="213"/>
  </w:num>
  <w:num w:numId="178">
    <w:abstractNumId w:val="29"/>
  </w:num>
  <w:num w:numId="179">
    <w:abstractNumId w:val="173"/>
  </w:num>
  <w:num w:numId="180">
    <w:abstractNumId w:val="99"/>
  </w:num>
  <w:num w:numId="181">
    <w:abstractNumId w:val="135"/>
  </w:num>
  <w:num w:numId="182">
    <w:abstractNumId w:val="152"/>
  </w:num>
  <w:num w:numId="183">
    <w:abstractNumId w:val="154"/>
  </w:num>
  <w:num w:numId="184">
    <w:abstractNumId w:val="39"/>
  </w:num>
  <w:num w:numId="185">
    <w:abstractNumId w:val="96"/>
  </w:num>
  <w:num w:numId="186">
    <w:abstractNumId w:val="205"/>
  </w:num>
  <w:num w:numId="187">
    <w:abstractNumId w:val="177"/>
  </w:num>
  <w:num w:numId="188">
    <w:abstractNumId w:val="130"/>
  </w:num>
  <w:num w:numId="189">
    <w:abstractNumId w:val="143"/>
  </w:num>
  <w:num w:numId="190">
    <w:abstractNumId w:val="28"/>
  </w:num>
  <w:num w:numId="191">
    <w:abstractNumId w:val="77"/>
  </w:num>
  <w:num w:numId="192">
    <w:abstractNumId w:val="137"/>
  </w:num>
  <w:num w:numId="193">
    <w:abstractNumId w:val="161"/>
  </w:num>
  <w:num w:numId="194">
    <w:abstractNumId w:val="107"/>
  </w:num>
  <w:num w:numId="195">
    <w:abstractNumId w:val="8"/>
  </w:num>
  <w:num w:numId="196">
    <w:abstractNumId w:val="35"/>
  </w:num>
  <w:num w:numId="197">
    <w:abstractNumId w:val="48"/>
  </w:num>
  <w:num w:numId="198">
    <w:abstractNumId w:val="89"/>
  </w:num>
  <w:num w:numId="199">
    <w:abstractNumId w:val="87"/>
  </w:num>
  <w:num w:numId="200">
    <w:abstractNumId w:val="179"/>
  </w:num>
  <w:num w:numId="201">
    <w:abstractNumId w:val="174"/>
  </w:num>
  <w:num w:numId="202">
    <w:abstractNumId w:val="139"/>
  </w:num>
  <w:num w:numId="203">
    <w:abstractNumId w:val="57"/>
  </w:num>
  <w:num w:numId="204">
    <w:abstractNumId w:val="42"/>
  </w:num>
  <w:num w:numId="205">
    <w:abstractNumId w:val="62"/>
  </w:num>
  <w:num w:numId="206">
    <w:abstractNumId w:val="202"/>
  </w:num>
  <w:num w:numId="207">
    <w:abstractNumId w:val="201"/>
  </w:num>
  <w:num w:numId="208">
    <w:abstractNumId w:val="124"/>
  </w:num>
  <w:num w:numId="209">
    <w:abstractNumId w:val="102"/>
  </w:num>
  <w:num w:numId="210">
    <w:abstractNumId w:val="76"/>
  </w:num>
  <w:num w:numId="211">
    <w:abstractNumId w:val="167"/>
  </w:num>
  <w:num w:numId="212">
    <w:abstractNumId w:val="105"/>
  </w:num>
  <w:num w:numId="213">
    <w:abstractNumId w:val="195"/>
  </w:num>
  <w:num w:numId="214">
    <w:abstractNumId w:val="33"/>
  </w:num>
  <w:num w:numId="215">
    <w:abstractNumId w:val="175"/>
  </w:num>
  <w:num w:numId="216">
    <w:abstractNumId w:val="3"/>
  </w:num>
  <w:num w:numId="217">
    <w:abstractNumId w:val="160"/>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13F"/>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DB4"/>
    <w:rsid w:val="00004E58"/>
    <w:rsid w:val="00005071"/>
    <w:rsid w:val="0000568D"/>
    <w:rsid w:val="000061CF"/>
    <w:rsid w:val="000064FC"/>
    <w:rsid w:val="00006AA8"/>
    <w:rsid w:val="00007207"/>
    <w:rsid w:val="000072B9"/>
    <w:rsid w:val="00007BBD"/>
    <w:rsid w:val="00010147"/>
    <w:rsid w:val="0001033D"/>
    <w:rsid w:val="00010402"/>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850"/>
    <w:rsid w:val="0001497A"/>
    <w:rsid w:val="00014DF5"/>
    <w:rsid w:val="000155A0"/>
    <w:rsid w:val="000157AA"/>
    <w:rsid w:val="000158A1"/>
    <w:rsid w:val="00015DD2"/>
    <w:rsid w:val="00015DF7"/>
    <w:rsid w:val="00016321"/>
    <w:rsid w:val="00016B1C"/>
    <w:rsid w:val="00016BA6"/>
    <w:rsid w:val="00016D21"/>
    <w:rsid w:val="00016F6C"/>
    <w:rsid w:val="00016FD1"/>
    <w:rsid w:val="00017658"/>
    <w:rsid w:val="000176B6"/>
    <w:rsid w:val="0001779F"/>
    <w:rsid w:val="00017D54"/>
    <w:rsid w:val="00020074"/>
    <w:rsid w:val="000203A5"/>
    <w:rsid w:val="00020728"/>
    <w:rsid w:val="00020766"/>
    <w:rsid w:val="00020C59"/>
    <w:rsid w:val="00020D46"/>
    <w:rsid w:val="00020DB9"/>
    <w:rsid w:val="00020F79"/>
    <w:rsid w:val="0002110B"/>
    <w:rsid w:val="00021700"/>
    <w:rsid w:val="00021782"/>
    <w:rsid w:val="000217BF"/>
    <w:rsid w:val="00022465"/>
    <w:rsid w:val="000224B7"/>
    <w:rsid w:val="000225C5"/>
    <w:rsid w:val="00022805"/>
    <w:rsid w:val="0002292A"/>
    <w:rsid w:val="00022A86"/>
    <w:rsid w:val="00022CAA"/>
    <w:rsid w:val="00022EDA"/>
    <w:rsid w:val="0002301E"/>
    <w:rsid w:val="000231BD"/>
    <w:rsid w:val="000231DC"/>
    <w:rsid w:val="00023903"/>
    <w:rsid w:val="00023BEB"/>
    <w:rsid w:val="00023C73"/>
    <w:rsid w:val="00024562"/>
    <w:rsid w:val="00024820"/>
    <w:rsid w:val="00024BEF"/>
    <w:rsid w:val="00025255"/>
    <w:rsid w:val="000253AB"/>
    <w:rsid w:val="00025876"/>
    <w:rsid w:val="00025A7B"/>
    <w:rsid w:val="00025DD8"/>
    <w:rsid w:val="00025E29"/>
    <w:rsid w:val="00025EAF"/>
    <w:rsid w:val="0002612F"/>
    <w:rsid w:val="00026A17"/>
    <w:rsid w:val="00027348"/>
    <w:rsid w:val="000275C9"/>
    <w:rsid w:val="000279A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CAC"/>
    <w:rsid w:val="00035EB9"/>
    <w:rsid w:val="0003626E"/>
    <w:rsid w:val="00036357"/>
    <w:rsid w:val="00036813"/>
    <w:rsid w:val="000369DC"/>
    <w:rsid w:val="00036C1D"/>
    <w:rsid w:val="0003717B"/>
    <w:rsid w:val="000379B9"/>
    <w:rsid w:val="00037DB8"/>
    <w:rsid w:val="000407A5"/>
    <w:rsid w:val="000410B8"/>
    <w:rsid w:val="000411AF"/>
    <w:rsid w:val="0004146D"/>
    <w:rsid w:val="00041525"/>
    <w:rsid w:val="00041800"/>
    <w:rsid w:val="00041AC3"/>
    <w:rsid w:val="00042574"/>
    <w:rsid w:val="0004259D"/>
    <w:rsid w:val="000429ED"/>
    <w:rsid w:val="00043335"/>
    <w:rsid w:val="000436FE"/>
    <w:rsid w:val="000437EF"/>
    <w:rsid w:val="000438A3"/>
    <w:rsid w:val="00043C00"/>
    <w:rsid w:val="00043E96"/>
    <w:rsid w:val="00043EED"/>
    <w:rsid w:val="000444AA"/>
    <w:rsid w:val="000444F4"/>
    <w:rsid w:val="00044579"/>
    <w:rsid w:val="000446C9"/>
    <w:rsid w:val="00044D1E"/>
    <w:rsid w:val="00044DDC"/>
    <w:rsid w:val="00044FE0"/>
    <w:rsid w:val="000451ED"/>
    <w:rsid w:val="00045D1C"/>
    <w:rsid w:val="00045DCB"/>
    <w:rsid w:val="00045F39"/>
    <w:rsid w:val="0004659D"/>
    <w:rsid w:val="000468DA"/>
    <w:rsid w:val="00046B18"/>
    <w:rsid w:val="00046BF9"/>
    <w:rsid w:val="00046C4A"/>
    <w:rsid w:val="00046CA9"/>
    <w:rsid w:val="00046DD2"/>
    <w:rsid w:val="00046E32"/>
    <w:rsid w:val="000474F7"/>
    <w:rsid w:val="00047621"/>
    <w:rsid w:val="00047708"/>
    <w:rsid w:val="00050004"/>
    <w:rsid w:val="000500E7"/>
    <w:rsid w:val="000501F1"/>
    <w:rsid w:val="00050236"/>
    <w:rsid w:val="00050420"/>
    <w:rsid w:val="00051438"/>
    <w:rsid w:val="0005154F"/>
    <w:rsid w:val="000517E2"/>
    <w:rsid w:val="00051BE5"/>
    <w:rsid w:val="00052B89"/>
    <w:rsid w:val="00052D38"/>
    <w:rsid w:val="000539E4"/>
    <w:rsid w:val="00053E2E"/>
    <w:rsid w:val="00053F3F"/>
    <w:rsid w:val="00054119"/>
    <w:rsid w:val="00054612"/>
    <w:rsid w:val="0005486C"/>
    <w:rsid w:val="00054D34"/>
    <w:rsid w:val="00055534"/>
    <w:rsid w:val="000556B5"/>
    <w:rsid w:val="00055816"/>
    <w:rsid w:val="00055C3F"/>
    <w:rsid w:val="000561D7"/>
    <w:rsid w:val="000562C7"/>
    <w:rsid w:val="000569CC"/>
    <w:rsid w:val="00056AA5"/>
    <w:rsid w:val="00057032"/>
    <w:rsid w:val="000572D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D"/>
    <w:rsid w:val="0006463F"/>
    <w:rsid w:val="00064ADF"/>
    <w:rsid w:val="00065914"/>
    <w:rsid w:val="00065B7B"/>
    <w:rsid w:val="00065D51"/>
    <w:rsid w:val="00066688"/>
    <w:rsid w:val="00066B5B"/>
    <w:rsid w:val="00066C7F"/>
    <w:rsid w:val="00066F8C"/>
    <w:rsid w:val="0006720A"/>
    <w:rsid w:val="0006751E"/>
    <w:rsid w:val="00067AEB"/>
    <w:rsid w:val="00067BBB"/>
    <w:rsid w:val="000700F7"/>
    <w:rsid w:val="00070247"/>
    <w:rsid w:val="000704EE"/>
    <w:rsid w:val="00070898"/>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C45"/>
    <w:rsid w:val="00075E3A"/>
    <w:rsid w:val="00075E54"/>
    <w:rsid w:val="00075F13"/>
    <w:rsid w:val="00075F70"/>
    <w:rsid w:val="00076117"/>
    <w:rsid w:val="000764FD"/>
    <w:rsid w:val="00076703"/>
    <w:rsid w:val="0007679D"/>
    <w:rsid w:val="00076ECB"/>
    <w:rsid w:val="00077397"/>
    <w:rsid w:val="000778E2"/>
    <w:rsid w:val="00080509"/>
    <w:rsid w:val="000808F7"/>
    <w:rsid w:val="0008095D"/>
    <w:rsid w:val="000809EA"/>
    <w:rsid w:val="00080A0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CBA"/>
    <w:rsid w:val="000866A2"/>
    <w:rsid w:val="000868AD"/>
    <w:rsid w:val="00086AC5"/>
    <w:rsid w:val="000872AC"/>
    <w:rsid w:val="00087718"/>
    <w:rsid w:val="000877EF"/>
    <w:rsid w:val="000878F1"/>
    <w:rsid w:val="00087B6F"/>
    <w:rsid w:val="00087ED3"/>
    <w:rsid w:val="00087FC9"/>
    <w:rsid w:val="0009036A"/>
    <w:rsid w:val="00090454"/>
    <w:rsid w:val="000908D6"/>
    <w:rsid w:val="00090ADC"/>
    <w:rsid w:val="00090C35"/>
    <w:rsid w:val="00090D7E"/>
    <w:rsid w:val="00090EE0"/>
    <w:rsid w:val="00091053"/>
    <w:rsid w:val="0009141B"/>
    <w:rsid w:val="000914B8"/>
    <w:rsid w:val="00091702"/>
    <w:rsid w:val="00091724"/>
    <w:rsid w:val="00091743"/>
    <w:rsid w:val="000918CD"/>
    <w:rsid w:val="00091930"/>
    <w:rsid w:val="0009268B"/>
    <w:rsid w:val="000927B1"/>
    <w:rsid w:val="00092823"/>
    <w:rsid w:val="00092834"/>
    <w:rsid w:val="00092C1E"/>
    <w:rsid w:val="00092F5A"/>
    <w:rsid w:val="00092FCE"/>
    <w:rsid w:val="000930A1"/>
    <w:rsid w:val="0009325E"/>
    <w:rsid w:val="000932D6"/>
    <w:rsid w:val="000934F7"/>
    <w:rsid w:val="000938DF"/>
    <w:rsid w:val="00093E12"/>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B67"/>
    <w:rsid w:val="00097E26"/>
    <w:rsid w:val="00097E3C"/>
    <w:rsid w:val="000A044E"/>
    <w:rsid w:val="000A04A2"/>
    <w:rsid w:val="000A06DC"/>
    <w:rsid w:val="000A0989"/>
    <w:rsid w:val="000A1026"/>
    <w:rsid w:val="000A1431"/>
    <w:rsid w:val="000A1547"/>
    <w:rsid w:val="000A1589"/>
    <w:rsid w:val="000A199C"/>
    <w:rsid w:val="000A1CBE"/>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13A"/>
    <w:rsid w:val="000B024A"/>
    <w:rsid w:val="000B0362"/>
    <w:rsid w:val="000B06FC"/>
    <w:rsid w:val="000B072D"/>
    <w:rsid w:val="000B0ACA"/>
    <w:rsid w:val="000B0EE6"/>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B26"/>
    <w:rsid w:val="000C6DAE"/>
    <w:rsid w:val="000C70EF"/>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06D"/>
    <w:rsid w:val="000D426A"/>
    <w:rsid w:val="000D49EB"/>
    <w:rsid w:val="000D4D41"/>
    <w:rsid w:val="000D4D49"/>
    <w:rsid w:val="000D4E12"/>
    <w:rsid w:val="000D50A0"/>
    <w:rsid w:val="000D5454"/>
    <w:rsid w:val="000D5A34"/>
    <w:rsid w:val="000D5D3B"/>
    <w:rsid w:val="000D5D86"/>
    <w:rsid w:val="000D5DC0"/>
    <w:rsid w:val="000D61FD"/>
    <w:rsid w:val="000D642E"/>
    <w:rsid w:val="000D6A9B"/>
    <w:rsid w:val="000D6BCB"/>
    <w:rsid w:val="000D6D8F"/>
    <w:rsid w:val="000D7213"/>
    <w:rsid w:val="000D7307"/>
    <w:rsid w:val="000D7617"/>
    <w:rsid w:val="000D7687"/>
    <w:rsid w:val="000D77D1"/>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2265"/>
    <w:rsid w:val="000E22E0"/>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F27"/>
    <w:rsid w:val="0010120F"/>
    <w:rsid w:val="00101376"/>
    <w:rsid w:val="0010143B"/>
    <w:rsid w:val="00101B38"/>
    <w:rsid w:val="001022D3"/>
    <w:rsid w:val="0010234E"/>
    <w:rsid w:val="001026CF"/>
    <w:rsid w:val="001029DF"/>
    <w:rsid w:val="00102D68"/>
    <w:rsid w:val="001033F3"/>
    <w:rsid w:val="0010345C"/>
    <w:rsid w:val="0010369A"/>
    <w:rsid w:val="001036AD"/>
    <w:rsid w:val="001038D1"/>
    <w:rsid w:val="00103BDD"/>
    <w:rsid w:val="00103D1E"/>
    <w:rsid w:val="00103FA1"/>
    <w:rsid w:val="00104087"/>
    <w:rsid w:val="001044B7"/>
    <w:rsid w:val="001044EA"/>
    <w:rsid w:val="001048FE"/>
    <w:rsid w:val="00104DD4"/>
    <w:rsid w:val="0010539D"/>
    <w:rsid w:val="00105558"/>
    <w:rsid w:val="00105921"/>
    <w:rsid w:val="001059DB"/>
    <w:rsid w:val="00105F72"/>
    <w:rsid w:val="001060C7"/>
    <w:rsid w:val="001061C5"/>
    <w:rsid w:val="00106480"/>
    <w:rsid w:val="00106619"/>
    <w:rsid w:val="001068B7"/>
    <w:rsid w:val="00106B06"/>
    <w:rsid w:val="00106F25"/>
    <w:rsid w:val="00107599"/>
    <w:rsid w:val="00107A8E"/>
    <w:rsid w:val="0011023E"/>
    <w:rsid w:val="0011068F"/>
    <w:rsid w:val="00110717"/>
    <w:rsid w:val="00110D00"/>
    <w:rsid w:val="00110DBF"/>
    <w:rsid w:val="001116D4"/>
    <w:rsid w:val="00111BAC"/>
    <w:rsid w:val="00111D4E"/>
    <w:rsid w:val="00111E23"/>
    <w:rsid w:val="00111FA8"/>
    <w:rsid w:val="0011232C"/>
    <w:rsid w:val="001126AB"/>
    <w:rsid w:val="001127CC"/>
    <w:rsid w:val="0011287C"/>
    <w:rsid w:val="001133FC"/>
    <w:rsid w:val="001134A1"/>
    <w:rsid w:val="00113552"/>
    <w:rsid w:val="00113582"/>
    <w:rsid w:val="001137A6"/>
    <w:rsid w:val="001139E6"/>
    <w:rsid w:val="00114189"/>
    <w:rsid w:val="00114228"/>
    <w:rsid w:val="00114B0A"/>
    <w:rsid w:val="00114F3A"/>
    <w:rsid w:val="00115730"/>
    <w:rsid w:val="0011587B"/>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5F"/>
    <w:rsid w:val="001234DF"/>
    <w:rsid w:val="001235D7"/>
    <w:rsid w:val="00123F0A"/>
    <w:rsid w:val="00124505"/>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4AD"/>
    <w:rsid w:val="00130697"/>
    <w:rsid w:val="00130D6C"/>
    <w:rsid w:val="00130DE5"/>
    <w:rsid w:val="0013119E"/>
    <w:rsid w:val="001316FC"/>
    <w:rsid w:val="00131E94"/>
    <w:rsid w:val="0013204C"/>
    <w:rsid w:val="0013206D"/>
    <w:rsid w:val="0013208A"/>
    <w:rsid w:val="0013237B"/>
    <w:rsid w:val="00132615"/>
    <w:rsid w:val="00132A09"/>
    <w:rsid w:val="00132A1B"/>
    <w:rsid w:val="0013309F"/>
    <w:rsid w:val="00133139"/>
    <w:rsid w:val="001332D2"/>
    <w:rsid w:val="0013379B"/>
    <w:rsid w:val="00133BDB"/>
    <w:rsid w:val="00133E33"/>
    <w:rsid w:val="00133F78"/>
    <w:rsid w:val="001346BE"/>
    <w:rsid w:val="00134E3C"/>
    <w:rsid w:val="00135556"/>
    <w:rsid w:val="0013555C"/>
    <w:rsid w:val="0013565E"/>
    <w:rsid w:val="00135774"/>
    <w:rsid w:val="001357E8"/>
    <w:rsid w:val="00135A39"/>
    <w:rsid w:val="00135F7D"/>
    <w:rsid w:val="00135FBD"/>
    <w:rsid w:val="0013624A"/>
    <w:rsid w:val="00136673"/>
    <w:rsid w:val="00136A9A"/>
    <w:rsid w:val="00136B9D"/>
    <w:rsid w:val="00136BB8"/>
    <w:rsid w:val="001372F3"/>
    <w:rsid w:val="0013742E"/>
    <w:rsid w:val="001374C9"/>
    <w:rsid w:val="00137861"/>
    <w:rsid w:val="00137C75"/>
    <w:rsid w:val="001400C5"/>
    <w:rsid w:val="00140469"/>
    <w:rsid w:val="001406FF"/>
    <w:rsid w:val="0014081B"/>
    <w:rsid w:val="00140BD7"/>
    <w:rsid w:val="00140D9B"/>
    <w:rsid w:val="00140E08"/>
    <w:rsid w:val="00141331"/>
    <w:rsid w:val="0014141E"/>
    <w:rsid w:val="001416D4"/>
    <w:rsid w:val="00141A10"/>
    <w:rsid w:val="00141BE5"/>
    <w:rsid w:val="00141E8A"/>
    <w:rsid w:val="00141F9B"/>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C0A"/>
    <w:rsid w:val="00144FEA"/>
    <w:rsid w:val="0014520A"/>
    <w:rsid w:val="00145561"/>
    <w:rsid w:val="001455E9"/>
    <w:rsid w:val="0014596A"/>
    <w:rsid w:val="00145CC9"/>
    <w:rsid w:val="00145CD4"/>
    <w:rsid w:val="001464BB"/>
    <w:rsid w:val="00146D46"/>
    <w:rsid w:val="00146FA2"/>
    <w:rsid w:val="00147584"/>
    <w:rsid w:val="00147900"/>
    <w:rsid w:val="00147BFC"/>
    <w:rsid w:val="00147DB1"/>
    <w:rsid w:val="00147E48"/>
    <w:rsid w:val="001508C9"/>
    <w:rsid w:val="00150E78"/>
    <w:rsid w:val="001511B5"/>
    <w:rsid w:val="001514FA"/>
    <w:rsid w:val="0015156E"/>
    <w:rsid w:val="0015159B"/>
    <w:rsid w:val="001516EE"/>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F5B"/>
    <w:rsid w:val="00156FFA"/>
    <w:rsid w:val="00157106"/>
    <w:rsid w:val="0015713F"/>
    <w:rsid w:val="00157457"/>
    <w:rsid w:val="0015748D"/>
    <w:rsid w:val="001575B8"/>
    <w:rsid w:val="001575F4"/>
    <w:rsid w:val="00157CE3"/>
    <w:rsid w:val="00157DE4"/>
    <w:rsid w:val="00160787"/>
    <w:rsid w:val="00160818"/>
    <w:rsid w:val="001608C9"/>
    <w:rsid w:val="001614D4"/>
    <w:rsid w:val="00161A39"/>
    <w:rsid w:val="00161B38"/>
    <w:rsid w:val="00161B8A"/>
    <w:rsid w:val="00161BBB"/>
    <w:rsid w:val="00161CAF"/>
    <w:rsid w:val="0016204C"/>
    <w:rsid w:val="00162573"/>
    <w:rsid w:val="00162669"/>
    <w:rsid w:val="001626DD"/>
    <w:rsid w:val="0016283C"/>
    <w:rsid w:val="00162AF4"/>
    <w:rsid w:val="00162C8A"/>
    <w:rsid w:val="0016329B"/>
    <w:rsid w:val="00163357"/>
    <w:rsid w:val="0016353C"/>
    <w:rsid w:val="0016426E"/>
    <w:rsid w:val="0016552E"/>
    <w:rsid w:val="00165EAD"/>
    <w:rsid w:val="00165FED"/>
    <w:rsid w:val="001662C0"/>
    <w:rsid w:val="001664D3"/>
    <w:rsid w:val="00166753"/>
    <w:rsid w:val="001667A9"/>
    <w:rsid w:val="00166A4D"/>
    <w:rsid w:val="00166E16"/>
    <w:rsid w:val="00167185"/>
    <w:rsid w:val="0016766F"/>
    <w:rsid w:val="00167739"/>
    <w:rsid w:val="001677D2"/>
    <w:rsid w:val="00167983"/>
    <w:rsid w:val="00167A32"/>
    <w:rsid w:val="00167C12"/>
    <w:rsid w:val="00167DA2"/>
    <w:rsid w:val="00170327"/>
    <w:rsid w:val="00170450"/>
    <w:rsid w:val="00170650"/>
    <w:rsid w:val="0017134C"/>
    <w:rsid w:val="001715BD"/>
    <w:rsid w:val="00172229"/>
    <w:rsid w:val="001729CE"/>
    <w:rsid w:val="00172B99"/>
    <w:rsid w:val="00172E95"/>
    <w:rsid w:val="00173329"/>
    <w:rsid w:val="00173821"/>
    <w:rsid w:val="001748EA"/>
    <w:rsid w:val="00174BD5"/>
    <w:rsid w:val="00175145"/>
    <w:rsid w:val="0017520D"/>
    <w:rsid w:val="001754A4"/>
    <w:rsid w:val="00175BD6"/>
    <w:rsid w:val="00175D8D"/>
    <w:rsid w:val="00176294"/>
    <w:rsid w:val="00176395"/>
    <w:rsid w:val="001767C6"/>
    <w:rsid w:val="00176886"/>
    <w:rsid w:val="0017692B"/>
    <w:rsid w:val="00176A4F"/>
    <w:rsid w:val="00176E6E"/>
    <w:rsid w:val="00176E78"/>
    <w:rsid w:val="0017711F"/>
    <w:rsid w:val="00177D11"/>
    <w:rsid w:val="0018015B"/>
    <w:rsid w:val="00180C95"/>
    <w:rsid w:val="00180CD6"/>
    <w:rsid w:val="00180E29"/>
    <w:rsid w:val="0018108B"/>
    <w:rsid w:val="001810B9"/>
    <w:rsid w:val="001815B8"/>
    <w:rsid w:val="001815FB"/>
    <w:rsid w:val="001816A6"/>
    <w:rsid w:val="00181DBE"/>
    <w:rsid w:val="0018228D"/>
    <w:rsid w:val="00182367"/>
    <w:rsid w:val="001826DB"/>
    <w:rsid w:val="0018280C"/>
    <w:rsid w:val="00182BAC"/>
    <w:rsid w:val="0018313C"/>
    <w:rsid w:val="00183957"/>
    <w:rsid w:val="00183BDB"/>
    <w:rsid w:val="0018413C"/>
    <w:rsid w:val="001844E5"/>
    <w:rsid w:val="00184530"/>
    <w:rsid w:val="001847E6"/>
    <w:rsid w:val="0018505C"/>
    <w:rsid w:val="00185085"/>
    <w:rsid w:val="001851BD"/>
    <w:rsid w:val="00185CE4"/>
    <w:rsid w:val="00185D0E"/>
    <w:rsid w:val="00186113"/>
    <w:rsid w:val="00186249"/>
    <w:rsid w:val="00186743"/>
    <w:rsid w:val="0018696A"/>
    <w:rsid w:val="00186A2D"/>
    <w:rsid w:val="00186C23"/>
    <w:rsid w:val="00186F1C"/>
    <w:rsid w:val="00186FCC"/>
    <w:rsid w:val="001875F6"/>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C5E"/>
    <w:rsid w:val="00193EA6"/>
    <w:rsid w:val="00194CA1"/>
    <w:rsid w:val="00194F95"/>
    <w:rsid w:val="00195201"/>
    <w:rsid w:val="001957E5"/>
    <w:rsid w:val="00195857"/>
    <w:rsid w:val="00195A1C"/>
    <w:rsid w:val="00195DE7"/>
    <w:rsid w:val="00195DFE"/>
    <w:rsid w:val="00195EF9"/>
    <w:rsid w:val="00196123"/>
    <w:rsid w:val="00196771"/>
    <w:rsid w:val="00196E4C"/>
    <w:rsid w:val="00196F3D"/>
    <w:rsid w:val="001970F5"/>
    <w:rsid w:val="0019711B"/>
    <w:rsid w:val="00197401"/>
    <w:rsid w:val="001976BC"/>
    <w:rsid w:val="0019788A"/>
    <w:rsid w:val="0019799A"/>
    <w:rsid w:val="00197AD6"/>
    <w:rsid w:val="00197C0F"/>
    <w:rsid w:val="00197F36"/>
    <w:rsid w:val="00197F8E"/>
    <w:rsid w:val="001A02FE"/>
    <w:rsid w:val="001A0769"/>
    <w:rsid w:val="001A0BFC"/>
    <w:rsid w:val="001A0F7A"/>
    <w:rsid w:val="001A116E"/>
    <w:rsid w:val="001A13CA"/>
    <w:rsid w:val="001A1A11"/>
    <w:rsid w:val="001A2056"/>
    <w:rsid w:val="001A2326"/>
    <w:rsid w:val="001A25C7"/>
    <w:rsid w:val="001A26F2"/>
    <w:rsid w:val="001A27A6"/>
    <w:rsid w:val="001A2929"/>
    <w:rsid w:val="001A2A9D"/>
    <w:rsid w:val="001A2AD1"/>
    <w:rsid w:val="001A3215"/>
    <w:rsid w:val="001A3375"/>
    <w:rsid w:val="001A35C2"/>
    <w:rsid w:val="001A3637"/>
    <w:rsid w:val="001A37C6"/>
    <w:rsid w:val="001A3B7D"/>
    <w:rsid w:val="001A3C77"/>
    <w:rsid w:val="001A409E"/>
    <w:rsid w:val="001A4780"/>
    <w:rsid w:val="001A48CD"/>
    <w:rsid w:val="001A4B57"/>
    <w:rsid w:val="001A5C8D"/>
    <w:rsid w:val="001A6136"/>
    <w:rsid w:val="001A6342"/>
    <w:rsid w:val="001A652B"/>
    <w:rsid w:val="001A657D"/>
    <w:rsid w:val="001A713F"/>
    <w:rsid w:val="001A71CB"/>
    <w:rsid w:val="001A7384"/>
    <w:rsid w:val="001A788E"/>
    <w:rsid w:val="001A7F1C"/>
    <w:rsid w:val="001B0143"/>
    <w:rsid w:val="001B03DD"/>
    <w:rsid w:val="001B0472"/>
    <w:rsid w:val="001B0873"/>
    <w:rsid w:val="001B0B8E"/>
    <w:rsid w:val="001B102B"/>
    <w:rsid w:val="001B1100"/>
    <w:rsid w:val="001B11CD"/>
    <w:rsid w:val="001B14DE"/>
    <w:rsid w:val="001B1B4D"/>
    <w:rsid w:val="001B1BE8"/>
    <w:rsid w:val="001B1D8E"/>
    <w:rsid w:val="001B1F4A"/>
    <w:rsid w:val="001B20B4"/>
    <w:rsid w:val="001B21B7"/>
    <w:rsid w:val="001B25DC"/>
    <w:rsid w:val="001B2678"/>
    <w:rsid w:val="001B40F8"/>
    <w:rsid w:val="001B461C"/>
    <w:rsid w:val="001B4857"/>
    <w:rsid w:val="001B52A7"/>
    <w:rsid w:val="001B55DF"/>
    <w:rsid w:val="001B5903"/>
    <w:rsid w:val="001B5EAC"/>
    <w:rsid w:val="001B616C"/>
    <w:rsid w:val="001B627A"/>
    <w:rsid w:val="001B6C5E"/>
    <w:rsid w:val="001B75FB"/>
    <w:rsid w:val="001B76F4"/>
    <w:rsid w:val="001B77C3"/>
    <w:rsid w:val="001B7E08"/>
    <w:rsid w:val="001C00B3"/>
    <w:rsid w:val="001C0611"/>
    <w:rsid w:val="001C0AEC"/>
    <w:rsid w:val="001C114E"/>
    <w:rsid w:val="001C18F7"/>
    <w:rsid w:val="001C1B16"/>
    <w:rsid w:val="001C1E10"/>
    <w:rsid w:val="001C1E86"/>
    <w:rsid w:val="001C2900"/>
    <w:rsid w:val="001C2C05"/>
    <w:rsid w:val="001C36D2"/>
    <w:rsid w:val="001C3A5E"/>
    <w:rsid w:val="001C3C8B"/>
    <w:rsid w:val="001C3D08"/>
    <w:rsid w:val="001C3F9F"/>
    <w:rsid w:val="001C40C5"/>
    <w:rsid w:val="001C4117"/>
    <w:rsid w:val="001C41F9"/>
    <w:rsid w:val="001C43AD"/>
    <w:rsid w:val="001C46D0"/>
    <w:rsid w:val="001C499B"/>
    <w:rsid w:val="001C4AC0"/>
    <w:rsid w:val="001C4B0F"/>
    <w:rsid w:val="001C4E94"/>
    <w:rsid w:val="001C5048"/>
    <w:rsid w:val="001C5199"/>
    <w:rsid w:val="001C51E6"/>
    <w:rsid w:val="001C5504"/>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0F1"/>
    <w:rsid w:val="001D14AC"/>
    <w:rsid w:val="001D169E"/>
    <w:rsid w:val="001D19A9"/>
    <w:rsid w:val="001D1A87"/>
    <w:rsid w:val="001D1AF1"/>
    <w:rsid w:val="001D2208"/>
    <w:rsid w:val="001D25CB"/>
    <w:rsid w:val="001D285A"/>
    <w:rsid w:val="001D2ABC"/>
    <w:rsid w:val="001D2C3C"/>
    <w:rsid w:val="001D2CD5"/>
    <w:rsid w:val="001D2FB6"/>
    <w:rsid w:val="001D3137"/>
    <w:rsid w:val="001D3540"/>
    <w:rsid w:val="001D371D"/>
    <w:rsid w:val="001D38C2"/>
    <w:rsid w:val="001D39FD"/>
    <w:rsid w:val="001D46DF"/>
    <w:rsid w:val="001D48A4"/>
    <w:rsid w:val="001D48C9"/>
    <w:rsid w:val="001D5589"/>
    <w:rsid w:val="001D599D"/>
    <w:rsid w:val="001D61BD"/>
    <w:rsid w:val="001D70BF"/>
    <w:rsid w:val="001D7BCD"/>
    <w:rsid w:val="001D7BE3"/>
    <w:rsid w:val="001D7F7E"/>
    <w:rsid w:val="001E00D9"/>
    <w:rsid w:val="001E04DE"/>
    <w:rsid w:val="001E05B5"/>
    <w:rsid w:val="001E0A77"/>
    <w:rsid w:val="001E0AE6"/>
    <w:rsid w:val="001E0F47"/>
    <w:rsid w:val="001E13C5"/>
    <w:rsid w:val="001E17C4"/>
    <w:rsid w:val="001E18AC"/>
    <w:rsid w:val="001E1926"/>
    <w:rsid w:val="001E1984"/>
    <w:rsid w:val="001E1ADF"/>
    <w:rsid w:val="001E233C"/>
    <w:rsid w:val="001E27EC"/>
    <w:rsid w:val="001E2DC3"/>
    <w:rsid w:val="001E2E8E"/>
    <w:rsid w:val="001E2EF4"/>
    <w:rsid w:val="001E35BF"/>
    <w:rsid w:val="001E35D2"/>
    <w:rsid w:val="001E37CF"/>
    <w:rsid w:val="001E39C5"/>
    <w:rsid w:val="001E4B1D"/>
    <w:rsid w:val="001E4BE2"/>
    <w:rsid w:val="001E5479"/>
    <w:rsid w:val="001E55CD"/>
    <w:rsid w:val="001E5737"/>
    <w:rsid w:val="001E5BBC"/>
    <w:rsid w:val="001E5F29"/>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5DA6"/>
    <w:rsid w:val="001F62EA"/>
    <w:rsid w:val="001F633C"/>
    <w:rsid w:val="001F65A3"/>
    <w:rsid w:val="001F6856"/>
    <w:rsid w:val="001F73D9"/>
    <w:rsid w:val="001F7478"/>
    <w:rsid w:val="001F7881"/>
    <w:rsid w:val="001F7EDD"/>
    <w:rsid w:val="001F7FCA"/>
    <w:rsid w:val="00200212"/>
    <w:rsid w:val="002008BE"/>
    <w:rsid w:val="00200C67"/>
    <w:rsid w:val="0020111B"/>
    <w:rsid w:val="002019C7"/>
    <w:rsid w:val="00201FE8"/>
    <w:rsid w:val="00201FEF"/>
    <w:rsid w:val="002024FC"/>
    <w:rsid w:val="0020264D"/>
    <w:rsid w:val="002027BD"/>
    <w:rsid w:val="00202936"/>
    <w:rsid w:val="00202AE4"/>
    <w:rsid w:val="002031C1"/>
    <w:rsid w:val="00203830"/>
    <w:rsid w:val="00203AFC"/>
    <w:rsid w:val="00203BA6"/>
    <w:rsid w:val="00203D79"/>
    <w:rsid w:val="00204411"/>
    <w:rsid w:val="00204F84"/>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A82"/>
    <w:rsid w:val="00212C1C"/>
    <w:rsid w:val="0021319A"/>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5079"/>
    <w:rsid w:val="00225095"/>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2AF"/>
    <w:rsid w:val="00235448"/>
    <w:rsid w:val="002354BB"/>
    <w:rsid w:val="00235639"/>
    <w:rsid w:val="0023593C"/>
    <w:rsid w:val="0023599E"/>
    <w:rsid w:val="00235F58"/>
    <w:rsid w:val="002366DD"/>
    <w:rsid w:val="00236E9F"/>
    <w:rsid w:val="00237BC1"/>
    <w:rsid w:val="0024010C"/>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067"/>
    <w:rsid w:val="00246834"/>
    <w:rsid w:val="00246851"/>
    <w:rsid w:val="002468AE"/>
    <w:rsid w:val="00246D02"/>
    <w:rsid w:val="00246D9D"/>
    <w:rsid w:val="0024707B"/>
    <w:rsid w:val="0024743D"/>
    <w:rsid w:val="00247828"/>
    <w:rsid w:val="00247C1D"/>
    <w:rsid w:val="00250D47"/>
    <w:rsid w:val="00251203"/>
    <w:rsid w:val="00251555"/>
    <w:rsid w:val="00251786"/>
    <w:rsid w:val="0025183D"/>
    <w:rsid w:val="00251ACE"/>
    <w:rsid w:val="00251B3A"/>
    <w:rsid w:val="00251D59"/>
    <w:rsid w:val="00251FA9"/>
    <w:rsid w:val="00252017"/>
    <w:rsid w:val="00252036"/>
    <w:rsid w:val="0025274A"/>
    <w:rsid w:val="00252B31"/>
    <w:rsid w:val="00252DC2"/>
    <w:rsid w:val="00253025"/>
    <w:rsid w:val="002530CD"/>
    <w:rsid w:val="00253109"/>
    <w:rsid w:val="00253678"/>
    <w:rsid w:val="00253C48"/>
    <w:rsid w:val="00253ED7"/>
    <w:rsid w:val="00253FBF"/>
    <w:rsid w:val="002541D0"/>
    <w:rsid w:val="00254571"/>
    <w:rsid w:val="002548B1"/>
    <w:rsid w:val="0025561E"/>
    <w:rsid w:val="002557C7"/>
    <w:rsid w:val="00256013"/>
    <w:rsid w:val="0025646D"/>
    <w:rsid w:val="002565B3"/>
    <w:rsid w:val="00256D3D"/>
    <w:rsid w:val="00256E13"/>
    <w:rsid w:val="00257066"/>
    <w:rsid w:val="002578DF"/>
    <w:rsid w:val="00257E08"/>
    <w:rsid w:val="00260461"/>
    <w:rsid w:val="00260656"/>
    <w:rsid w:val="002606F8"/>
    <w:rsid w:val="00260B69"/>
    <w:rsid w:val="00260DF1"/>
    <w:rsid w:val="00261101"/>
    <w:rsid w:val="0026126F"/>
    <w:rsid w:val="00261580"/>
    <w:rsid w:val="00261743"/>
    <w:rsid w:val="00261879"/>
    <w:rsid w:val="00261BE2"/>
    <w:rsid w:val="00261C6D"/>
    <w:rsid w:val="00261D4C"/>
    <w:rsid w:val="002629FA"/>
    <w:rsid w:val="00262B60"/>
    <w:rsid w:val="00262F5B"/>
    <w:rsid w:val="00262F63"/>
    <w:rsid w:val="00263072"/>
    <w:rsid w:val="002633FC"/>
    <w:rsid w:val="0026377E"/>
    <w:rsid w:val="002638EC"/>
    <w:rsid w:val="00264169"/>
    <w:rsid w:val="00264752"/>
    <w:rsid w:val="00264FB9"/>
    <w:rsid w:val="002650E3"/>
    <w:rsid w:val="00265B1A"/>
    <w:rsid w:val="002663A5"/>
    <w:rsid w:val="00266603"/>
    <w:rsid w:val="00266B0F"/>
    <w:rsid w:val="002674BC"/>
    <w:rsid w:val="00267C19"/>
    <w:rsid w:val="00267C48"/>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E7C"/>
    <w:rsid w:val="00273FE8"/>
    <w:rsid w:val="002741A6"/>
    <w:rsid w:val="00274494"/>
    <w:rsid w:val="00274B71"/>
    <w:rsid w:val="00275145"/>
    <w:rsid w:val="002758BA"/>
    <w:rsid w:val="00275A0E"/>
    <w:rsid w:val="00275B34"/>
    <w:rsid w:val="00275E59"/>
    <w:rsid w:val="002765F4"/>
    <w:rsid w:val="00276959"/>
    <w:rsid w:val="00276974"/>
    <w:rsid w:val="002769EA"/>
    <w:rsid w:val="00276BA1"/>
    <w:rsid w:val="00277476"/>
    <w:rsid w:val="0027791C"/>
    <w:rsid w:val="00277B3D"/>
    <w:rsid w:val="00277DD9"/>
    <w:rsid w:val="002802DC"/>
    <w:rsid w:val="00280706"/>
    <w:rsid w:val="00280F8D"/>
    <w:rsid w:val="00280FA6"/>
    <w:rsid w:val="00281606"/>
    <w:rsid w:val="002817E2"/>
    <w:rsid w:val="00281B29"/>
    <w:rsid w:val="00281EC3"/>
    <w:rsid w:val="00282592"/>
    <w:rsid w:val="002829CC"/>
    <w:rsid w:val="00282A44"/>
    <w:rsid w:val="00283084"/>
    <w:rsid w:val="00283251"/>
    <w:rsid w:val="00283421"/>
    <w:rsid w:val="00283CD8"/>
    <w:rsid w:val="00283D22"/>
    <w:rsid w:val="0028412B"/>
    <w:rsid w:val="00284EBB"/>
    <w:rsid w:val="002851FB"/>
    <w:rsid w:val="0028552E"/>
    <w:rsid w:val="00285600"/>
    <w:rsid w:val="00285712"/>
    <w:rsid w:val="00285D7D"/>
    <w:rsid w:val="00286598"/>
    <w:rsid w:val="0028663A"/>
    <w:rsid w:val="00286B0E"/>
    <w:rsid w:val="00286B4B"/>
    <w:rsid w:val="00286BD1"/>
    <w:rsid w:val="00287088"/>
    <w:rsid w:val="0028710A"/>
    <w:rsid w:val="00287283"/>
    <w:rsid w:val="0028732F"/>
    <w:rsid w:val="00287BFE"/>
    <w:rsid w:val="00287E08"/>
    <w:rsid w:val="002900E2"/>
    <w:rsid w:val="00290222"/>
    <w:rsid w:val="0029079D"/>
    <w:rsid w:val="00290973"/>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6B"/>
    <w:rsid w:val="0029493A"/>
    <w:rsid w:val="00294A4E"/>
    <w:rsid w:val="00294D6F"/>
    <w:rsid w:val="00295151"/>
    <w:rsid w:val="0029520D"/>
    <w:rsid w:val="00295279"/>
    <w:rsid w:val="00295D3A"/>
    <w:rsid w:val="0029603B"/>
    <w:rsid w:val="00296737"/>
    <w:rsid w:val="00296CAD"/>
    <w:rsid w:val="00296D95"/>
    <w:rsid w:val="00296E62"/>
    <w:rsid w:val="00297269"/>
    <w:rsid w:val="002972DF"/>
    <w:rsid w:val="0029740A"/>
    <w:rsid w:val="0029749B"/>
    <w:rsid w:val="0029765E"/>
    <w:rsid w:val="00297CD8"/>
    <w:rsid w:val="002A0465"/>
    <w:rsid w:val="002A0633"/>
    <w:rsid w:val="002A06C3"/>
    <w:rsid w:val="002A0826"/>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DE0"/>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DA6"/>
    <w:rsid w:val="002B4F0D"/>
    <w:rsid w:val="002B5024"/>
    <w:rsid w:val="002B525E"/>
    <w:rsid w:val="002B5650"/>
    <w:rsid w:val="002B566A"/>
    <w:rsid w:val="002B59CA"/>
    <w:rsid w:val="002B5AE4"/>
    <w:rsid w:val="002B5AFB"/>
    <w:rsid w:val="002B5BA7"/>
    <w:rsid w:val="002B5D56"/>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76D"/>
    <w:rsid w:val="002C0AED"/>
    <w:rsid w:val="002C0C57"/>
    <w:rsid w:val="002C10F7"/>
    <w:rsid w:val="002C1218"/>
    <w:rsid w:val="002C134A"/>
    <w:rsid w:val="002C1409"/>
    <w:rsid w:val="002C18B4"/>
    <w:rsid w:val="002C1DFA"/>
    <w:rsid w:val="002C1E79"/>
    <w:rsid w:val="002C1E98"/>
    <w:rsid w:val="002C1E9C"/>
    <w:rsid w:val="002C21D5"/>
    <w:rsid w:val="002C2270"/>
    <w:rsid w:val="002C22E5"/>
    <w:rsid w:val="002C2532"/>
    <w:rsid w:val="002C2A69"/>
    <w:rsid w:val="002C2D41"/>
    <w:rsid w:val="002C2E51"/>
    <w:rsid w:val="002C2F4A"/>
    <w:rsid w:val="002C30A7"/>
    <w:rsid w:val="002C3DB9"/>
    <w:rsid w:val="002C431F"/>
    <w:rsid w:val="002C4C80"/>
    <w:rsid w:val="002C4E7E"/>
    <w:rsid w:val="002C522F"/>
    <w:rsid w:val="002C5DB9"/>
    <w:rsid w:val="002C5DE6"/>
    <w:rsid w:val="002C5E42"/>
    <w:rsid w:val="002C6236"/>
    <w:rsid w:val="002C62A6"/>
    <w:rsid w:val="002C6444"/>
    <w:rsid w:val="002C6677"/>
    <w:rsid w:val="002C6D69"/>
    <w:rsid w:val="002C6F73"/>
    <w:rsid w:val="002C6F7D"/>
    <w:rsid w:val="002C70A1"/>
    <w:rsid w:val="002C7212"/>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EE2"/>
    <w:rsid w:val="002D2F09"/>
    <w:rsid w:val="002D30DF"/>
    <w:rsid w:val="002D33D6"/>
    <w:rsid w:val="002D34BC"/>
    <w:rsid w:val="002D35D0"/>
    <w:rsid w:val="002D3F35"/>
    <w:rsid w:val="002D4489"/>
    <w:rsid w:val="002D44CD"/>
    <w:rsid w:val="002D45CC"/>
    <w:rsid w:val="002D4703"/>
    <w:rsid w:val="002D4769"/>
    <w:rsid w:val="002D4A5F"/>
    <w:rsid w:val="002D4BBD"/>
    <w:rsid w:val="002D535D"/>
    <w:rsid w:val="002D548B"/>
    <w:rsid w:val="002D57E2"/>
    <w:rsid w:val="002D58C0"/>
    <w:rsid w:val="002D58E5"/>
    <w:rsid w:val="002D5E9D"/>
    <w:rsid w:val="002D5EC3"/>
    <w:rsid w:val="002D609D"/>
    <w:rsid w:val="002D60FB"/>
    <w:rsid w:val="002D67B0"/>
    <w:rsid w:val="002D6996"/>
    <w:rsid w:val="002D6AB5"/>
    <w:rsid w:val="002D7433"/>
    <w:rsid w:val="002D7D47"/>
    <w:rsid w:val="002D7E2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6B3"/>
    <w:rsid w:val="002E2CBA"/>
    <w:rsid w:val="002E2D95"/>
    <w:rsid w:val="002E31A4"/>
    <w:rsid w:val="002E31F7"/>
    <w:rsid w:val="002E374F"/>
    <w:rsid w:val="002E3C2E"/>
    <w:rsid w:val="002E45C4"/>
    <w:rsid w:val="002E4724"/>
    <w:rsid w:val="002E52B7"/>
    <w:rsid w:val="002E5308"/>
    <w:rsid w:val="002E604B"/>
    <w:rsid w:val="002E6559"/>
    <w:rsid w:val="002E66AB"/>
    <w:rsid w:val="002E679B"/>
    <w:rsid w:val="002E685A"/>
    <w:rsid w:val="002E6ABC"/>
    <w:rsid w:val="002E6AC8"/>
    <w:rsid w:val="002E7284"/>
    <w:rsid w:val="002E75A6"/>
    <w:rsid w:val="002E75F5"/>
    <w:rsid w:val="002E7A37"/>
    <w:rsid w:val="002E7EB4"/>
    <w:rsid w:val="002E7FD0"/>
    <w:rsid w:val="002F00FF"/>
    <w:rsid w:val="002F0ED2"/>
    <w:rsid w:val="002F11F3"/>
    <w:rsid w:val="002F148F"/>
    <w:rsid w:val="002F1911"/>
    <w:rsid w:val="002F1D8C"/>
    <w:rsid w:val="002F1EE5"/>
    <w:rsid w:val="002F2CDC"/>
    <w:rsid w:val="002F2D68"/>
    <w:rsid w:val="002F3582"/>
    <w:rsid w:val="002F3F2F"/>
    <w:rsid w:val="002F411E"/>
    <w:rsid w:val="002F45ED"/>
    <w:rsid w:val="002F460A"/>
    <w:rsid w:val="002F46E1"/>
    <w:rsid w:val="002F4C1A"/>
    <w:rsid w:val="002F52A7"/>
    <w:rsid w:val="002F5553"/>
    <w:rsid w:val="002F55A8"/>
    <w:rsid w:val="002F5751"/>
    <w:rsid w:val="002F5C0F"/>
    <w:rsid w:val="002F5F03"/>
    <w:rsid w:val="002F6316"/>
    <w:rsid w:val="002F660C"/>
    <w:rsid w:val="002F68FD"/>
    <w:rsid w:val="002F6A62"/>
    <w:rsid w:val="002F6C84"/>
    <w:rsid w:val="002F6FE1"/>
    <w:rsid w:val="002F7233"/>
    <w:rsid w:val="002F7773"/>
    <w:rsid w:val="002F797E"/>
    <w:rsid w:val="002F79F4"/>
    <w:rsid w:val="002F7FCB"/>
    <w:rsid w:val="0030063B"/>
    <w:rsid w:val="003006A0"/>
    <w:rsid w:val="003007B5"/>
    <w:rsid w:val="00300809"/>
    <w:rsid w:val="00300AA0"/>
    <w:rsid w:val="00300D32"/>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A6B"/>
    <w:rsid w:val="00304CD8"/>
    <w:rsid w:val="00304D95"/>
    <w:rsid w:val="00305460"/>
    <w:rsid w:val="00305763"/>
    <w:rsid w:val="00305932"/>
    <w:rsid w:val="00305947"/>
    <w:rsid w:val="00306732"/>
    <w:rsid w:val="00306A0B"/>
    <w:rsid w:val="003070FA"/>
    <w:rsid w:val="00307186"/>
    <w:rsid w:val="003077A5"/>
    <w:rsid w:val="00307F9B"/>
    <w:rsid w:val="00310043"/>
    <w:rsid w:val="0031029F"/>
    <w:rsid w:val="003103BE"/>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5D8"/>
    <w:rsid w:val="003148D6"/>
    <w:rsid w:val="00314BF3"/>
    <w:rsid w:val="003153EE"/>
    <w:rsid w:val="003155D2"/>
    <w:rsid w:val="003155D5"/>
    <w:rsid w:val="0031567F"/>
    <w:rsid w:val="00315A8B"/>
    <w:rsid w:val="00315F35"/>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DBB"/>
    <w:rsid w:val="00321505"/>
    <w:rsid w:val="00321874"/>
    <w:rsid w:val="00321887"/>
    <w:rsid w:val="003218FA"/>
    <w:rsid w:val="003223DE"/>
    <w:rsid w:val="0032244B"/>
    <w:rsid w:val="003226F3"/>
    <w:rsid w:val="003227F1"/>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688"/>
    <w:rsid w:val="0032670D"/>
    <w:rsid w:val="00326BD8"/>
    <w:rsid w:val="00326ED8"/>
    <w:rsid w:val="00326F1D"/>
    <w:rsid w:val="00326FB1"/>
    <w:rsid w:val="00327CD1"/>
    <w:rsid w:val="00327D35"/>
    <w:rsid w:val="003308AC"/>
    <w:rsid w:val="00330B40"/>
    <w:rsid w:val="00330B78"/>
    <w:rsid w:val="003311C4"/>
    <w:rsid w:val="0033180A"/>
    <w:rsid w:val="00331E9C"/>
    <w:rsid w:val="00331FBE"/>
    <w:rsid w:val="0033253F"/>
    <w:rsid w:val="0033268C"/>
    <w:rsid w:val="0033295D"/>
    <w:rsid w:val="0033296A"/>
    <w:rsid w:val="00332DFF"/>
    <w:rsid w:val="00332E1E"/>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6DC5"/>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323"/>
    <w:rsid w:val="003423B9"/>
    <w:rsid w:val="0034257E"/>
    <w:rsid w:val="003425B1"/>
    <w:rsid w:val="00342877"/>
    <w:rsid w:val="00342895"/>
    <w:rsid w:val="0034333F"/>
    <w:rsid w:val="00343DB9"/>
    <w:rsid w:val="00344502"/>
    <w:rsid w:val="00344AD6"/>
    <w:rsid w:val="00344F56"/>
    <w:rsid w:val="003451F5"/>
    <w:rsid w:val="0034536B"/>
    <w:rsid w:val="0034538F"/>
    <w:rsid w:val="00345754"/>
    <w:rsid w:val="003459BC"/>
    <w:rsid w:val="00345B71"/>
    <w:rsid w:val="003460E4"/>
    <w:rsid w:val="003461BF"/>
    <w:rsid w:val="0034641E"/>
    <w:rsid w:val="003469F1"/>
    <w:rsid w:val="00346A8C"/>
    <w:rsid w:val="00346C96"/>
    <w:rsid w:val="00346F98"/>
    <w:rsid w:val="00347009"/>
    <w:rsid w:val="00347056"/>
    <w:rsid w:val="00347992"/>
    <w:rsid w:val="00347A62"/>
    <w:rsid w:val="00347C30"/>
    <w:rsid w:val="00347D0F"/>
    <w:rsid w:val="00347E52"/>
    <w:rsid w:val="003501AD"/>
    <w:rsid w:val="003501F6"/>
    <w:rsid w:val="00350DD2"/>
    <w:rsid w:val="00350E74"/>
    <w:rsid w:val="0035121C"/>
    <w:rsid w:val="00351338"/>
    <w:rsid w:val="00351892"/>
    <w:rsid w:val="00351D3A"/>
    <w:rsid w:val="00351F3B"/>
    <w:rsid w:val="0035204D"/>
    <w:rsid w:val="00352335"/>
    <w:rsid w:val="00352505"/>
    <w:rsid w:val="003528A0"/>
    <w:rsid w:val="003528AE"/>
    <w:rsid w:val="00352904"/>
    <w:rsid w:val="00352A62"/>
    <w:rsid w:val="00352B17"/>
    <w:rsid w:val="0035304A"/>
    <w:rsid w:val="0035309B"/>
    <w:rsid w:val="00353211"/>
    <w:rsid w:val="00353C5E"/>
    <w:rsid w:val="00354018"/>
    <w:rsid w:val="0035403B"/>
    <w:rsid w:val="003540FA"/>
    <w:rsid w:val="00354733"/>
    <w:rsid w:val="00354A12"/>
    <w:rsid w:val="00355379"/>
    <w:rsid w:val="00355539"/>
    <w:rsid w:val="00355AC5"/>
    <w:rsid w:val="00355E65"/>
    <w:rsid w:val="0035613B"/>
    <w:rsid w:val="003561CB"/>
    <w:rsid w:val="00356253"/>
    <w:rsid w:val="0035669B"/>
    <w:rsid w:val="00356AA4"/>
    <w:rsid w:val="003571FB"/>
    <w:rsid w:val="0035736B"/>
    <w:rsid w:val="0035750A"/>
    <w:rsid w:val="00357680"/>
    <w:rsid w:val="00357982"/>
    <w:rsid w:val="003579E0"/>
    <w:rsid w:val="00357B69"/>
    <w:rsid w:val="00357D33"/>
    <w:rsid w:val="003601F6"/>
    <w:rsid w:val="0036027D"/>
    <w:rsid w:val="0036046F"/>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EC8"/>
    <w:rsid w:val="00361F52"/>
    <w:rsid w:val="00362919"/>
    <w:rsid w:val="00362B31"/>
    <w:rsid w:val="00362C4B"/>
    <w:rsid w:val="003634EA"/>
    <w:rsid w:val="003636FB"/>
    <w:rsid w:val="003639C1"/>
    <w:rsid w:val="00363A15"/>
    <w:rsid w:val="00363B12"/>
    <w:rsid w:val="00363B7D"/>
    <w:rsid w:val="00363CDC"/>
    <w:rsid w:val="00363ECF"/>
    <w:rsid w:val="003646FB"/>
    <w:rsid w:val="00364B2A"/>
    <w:rsid w:val="00364C5E"/>
    <w:rsid w:val="00365500"/>
    <w:rsid w:val="00365560"/>
    <w:rsid w:val="00365701"/>
    <w:rsid w:val="0036573A"/>
    <w:rsid w:val="00365C66"/>
    <w:rsid w:val="00365E23"/>
    <w:rsid w:val="0036635B"/>
    <w:rsid w:val="0036668C"/>
    <w:rsid w:val="003669A6"/>
    <w:rsid w:val="00366BFF"/>
    <w:rsid w:val="00366C46"/>
    <w:rsid w:val="00366E2C"/>
    <w:rsid w:val="0036747E"/>
    <w:rsid w:val="00367CA4"/>
    <w:rsid w:val="003701AC"/>
    <w:rsid w:val="00370645"/>
    <w:rsid w:val="003708D0"/>
    <w:rsid w:val="00371090"/>
    <w:rsid w:val="003725BF"/>
    <w:rsid w:val="00372773"/>
    <w:rsid w:val="0037281D"/>
    <w:rsid w:val="003728D7"/>
    <w:rsid w:val="00372BDB"/>
    <w:rsid w:val="00372FB3"/>
    <w:rsid w:val="0037312C"/>
    <w:rsid w:val="003731C3"/>
    <w:rsid w:val="00373F94"/>
    <w:rsid w:val="00374200"/>
    <w:rsid w:val="003742E9"/>
    <w:rsid w:val="00374549"/>
    <w:rsid w:val="00374761"/>
    <w:rsid w:val="0037484D"/>
    <w:rsid w:val="00374C13"/>
    <w:rsid w:val="00374CB5"/>
    <w:rsid w:val="00374DC9"/>
    <w:rsid w:val="0037517D"/>
    <w:rsid w:val="00375406"/>
    <w:rsid w:val="003756A8"/>
    <w:rsid w:val="00375DF8"/>
    <w:rsid w:val="0037647F"/>
    <w:rsid w:val="003768BA"/>
    <w:rsid w:val="00376B6A"/>
    <w:rsid w:val="00376F70"/>
    <w:rsid w:val="0037705C"/>
    <w:rsid w:val="0037727F"/>
    <w:rsid w:val="003772B2"/>
    <w:rsid w:val="003777E2"/>
    <w:rsid w:val="00377883"/>
    <w:rsid w:val="00377A00"/>
    <w:rsid w:val="00377A90"/>
    <w:rsid w:val="00377E05"/>
    <w:rsid w:val="0038054D"/>
    <w:rsid w:val="003807CA"/>
    <w:rsid w:val="0038083C"/>
    <w:rsid w:val="00380B23"/>
    <w:rsid w:val="00380FD2"/>
    <w:rsid w:val="003810E3"/>
    <w:rsid w:val="00381260"/>
    <w:rsid w:val="00381442"/>
    <w:rsid w:val="0038165C"/>
    <w:rsid w:val="00381992"/>
    <w:rsid w:val="00381E70"/>
    <w:rsid w:val="00381F15"/>
    <w:rsid w:val="00381FA2"/>
    <w:rsid w:val="00381FB9"/>
    <w:rsid w:val="003821E7"/>
    <w:rsid w:val="00382326"/>
    <w:rsid w:val="0038258C"/>
    <w:rsid w:val="00382636"/>
    <w:rsid w:val="0038277C"/>
    <w:rsid w:val="00382F70"/>
    <w:rsid w:val="00382F73"/>
    <w:rsid w:val="003831BC"/>
    <w:rsid w:val="003832AD"/>
    <w:rsid w:val="003833C5"/>
    <w:rsid w:val="00383718"/>
    <w:rsid w:val="003837CD"/>
    <w:rsid w:val="00383846"/>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76EA"/>
    <w:rsid w:val="00387BAE"/>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53"/>
    <w:rsid w:val="00395389"/>
    <w:rsid w:val="0039554C"/>
    <w:rsid w:val="00395789"/>
    <w:rsid w:val="00395CF6"/>
    <w:rsid w:val="00395EDC"/>
    <w:rsid w:val="00395F99"/>
    <w:rsid w:val="003962D3"/>
    <w:rsid w:val="00396437"/>
    <w:rsid w:val="0039687E"/>
    <w:rsid w:val="00396A34"/>
    <w:rsid w:val="00396DC3"/>
    <w:rsid w:val="00396F82"/>
    <w:rsid w:val="0039769A"/>
    <w:rsid w:val="003A0277"/>
    <w:rsid w:val="003A0316"/>
    <w:rsid w:val="003A063D"/>
    <w:rsid w:val="003A090B"/>
    <w:rsid w:val="003A094A"/>
    <w:rsid w:val="003A0CB0"/>
    <w:rsid w:val="003A12D7"/>
    <w:rsid w:val="003A132E"/>
    <w:rsid w:val="003A13DE"/>
    <w:rsid w:val="003A17C3"/>
    <w:rsid w:val="003A21F8"/>
    <w:rsid w:val="003A2805"/>
    <w:rsid w:val="003A284B"/>
    <w:rsid w:val="003A2A56"/>
    <w:rsid w:val="003A2D67"/>
    <w:rsid w:val="003A36CE"/>
    <w:rsid w:val="003A3E68"/>
    <w:rsid w:val="003A4362"/>
    <w:rsid w:val="003A46E9"/>
    <w:rsid w:val="003A472D"/>
    <w:rsid w:val="003A4883"/>
    <w:rsid w:val="003A4A86"/>
    <w:rsid w:val="003A4C36"/>
    <w:rsid w:val="003A4FFA"/>
    <w:rsid w:val="003A510B"/>
    <w:rsid w:val="003A5438"/>
    <w:rsid w:val="003A54F3"/>
    <w:rsid w:val="003A550E"/>
    <w:rsid w:val="003A55C0"/>
    <w:rsid w:val="003A596E"/>
    <w:rsid w:val="003A59F5"/>
    <w:rsid w:val="003A5C62"/>
    <w:rsid w:val="003A5D4F"/>
    <w:rsid w:val="003A6191"/>
    <w:rsid w:val="003A6789"/>
    <w:rsid w:val="003A684C"/>
    <w:rsid w:val="003A6A5D"/>
    <w:rsid w:val="003A6EBC"/>
    <w:rsid w:val="003A77A6"/>
    <w:rsid w:val="003A7D3E"/>
    <w:rsid w:val="003A7DBA"/>
    <w:rsid w:val="003B01FF"/>
    <w:rsid w:val="003B0506"/>
    <w:rsid w:val="003B053E"/>
    <w:rsid w:val="003B054B"/>
    <w:rsid w:val="003B0B3A"/>
    <w:rsid w:val="003B0DB6"/>
    <w:rsid w:val="003B0E84"/>
    <w:rsid w:val="003B0F08"/>
    <w:rsid w:val="003B10A8"/>
    <w:rsid w:val="003B1371"/>
    <w:rsid w:val="003B1636"/>
    <w:rsid w:val="003B197A"/>
    <w:rsid w:val="003B2537"/>
    <w:rsid w:val="003B29A6"/>
    <w:rsid w:val="003B2CAD"/>
    <w:rsid w:val="003B2D4B"/>
    <w:rsid w:val="003B2FD1"/>
    <w:rsid w:val="003B3072"/>
    <w:rsid w:val="003B310A"/>
    <w:rsid w:val="003B33B7"/>
    <w:rsid w:val="003B3412"/>
    <w:rsid w:val="003B3441"/>
    <w:rsid w:val="003B4158"/>
    <w:rsid w:val="003B41FC"/>
    <w:rsid w:val="003B45C0"/>
    <w:rsid w:val="003B4634"/>
    <w:rsid w:val="003B4B2A"/>
    <w:rsid w:val="003B4DB9"/>
    <w:rsid w:val="003B4F0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2F67"/>
    <w:rsid w:val="003C30BF"/>
    <w:rsid w:val="003C3307"/>
    <w:rsid w:val="003C3345"/>
    <w:rsid w:val="003C33A6"/>
    <w:rsid w:val="003C346F"/>
    <w:rsid w:val="003C37A3"/>
    <w:rsid w:val="003C4281"/>
    <w:rsid w:val="003C4BBF"/>
    <w:rsid w:val="003C4C26"/>
    <w:rsid w:val="003C4C2D"/>
    <w:rsid w:val="003C521E"/>
    <w:rsid w:val="003C54A5"/>
    <w:rsid w:val="003C5606"/>
    <w:rsid w:val="003C56CD"/>
    <w:rsid w:val="003C590E"/>
    <w:rsid w:val="003C594E"/>
    <w:rsid w:val="003C5E63"/>
    <w:rsid w:val="003C6565"/>
    <w:rsid w:val="003C7091"/>
    <w:rsid w:val="003C78AC"/>
    <w:rsid w:val="003C7E88"/>
    <w:rsid w:val="003D04CC"/>
    <w:rsid w:val="003D04D6"/>
    <w:rsid w:val="003D0AB5"/>
    <w:rsid w:val="003D0B52"/>
    <w:rsid w:val="003D0BAF"/>
    <w:rsid w:val="003D0C96"/>
    <w:rsid w:val="003D0D3C"/>
    <w:rsid w:val="003D0F30"/>
    <w:rsid w:val="003D1C3F"/>
    <w:rsid w:val="003D1E1C"/>
    <w:rsid w:val="003D1FF9"/>
    <w:rsid w:val="003D26DC"/>
    <w:rsid w:val="003D2743"/>
    <w:rsid w:val="003D28ED"/>
    <w:rsid w:val="003D2999"/>
    <w:rsid w:val="003D2A68"/>
    <w:rsid w:val="003D2DC7"/>
    <w:rsid w:val="003D3EC6"/>
    <w:rsid w:val="003D44F6"/>
    <w:rsid w:val="003D4660"/>
    <w:rsid w:val="003D4A8D"/>
    <w:rsid w:val="003D5065"/>
    <w:rsid w:val="003D583D"/>
    <w:rsid w:val="003D58FC"/>
    <w:rsid w:val="003D5A9B"/>
    <w:rsid w:val="003D5AB0"/>
    <w:rsid w:val="003D5D51"/>
    <w:rsid w:val="003D5F07"/>
    <w:rsid w:val="003D6678"/>
    <w:rsid w:val="003D6860"/>
    <w:rsid w:val="003D6A24"/>
    <w:rsid w:val="003D6A9A"/>
    <w:rsid w:val="003D6AE2"/>
    <w:rsid w:val="003D72CD"/>
    <w:rsid w:val="003D7508"/>
    <w:rsid w:val="003D76A3"/>
    <w:rsid w:val="003D771E"/>
    <w:rsid w:val="003D7742"/>
    <w:rsid w:val="003D77AF"/>
    <w:rsid w:val="003D7AFE"/>
    <w:rsid w:val="003D7C80"/>
    <w:rsid w:val="003D7F36"/>
    <w:rsid w:val="003E020B"/>
    <w:rsid w:val="003E039A"/>
    <w:rsid w:val="003E0406"/>
    <w:rsid w:val="003E0471"/>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975"/>
    <w:rsid w:val="003E6F40"/>
    <w:rsid w:val="003E710B"/>
    <w:rsid w:val="003E7163"/>
    <w:rsid w:val="003E7A91"/>
    <w:rsid w:val="003E7B17"/>
    <w:rsid w:val="003E7B8C"/>
    <w:rsid w:val="003E7FB2"/>
    <w:rsid w:val="003F165A"/>
    <w:rsid w:val="003F1776"/>
    <w:rsid w:val="003F1843"/>
    <w:rsid w:val="003F1A2F"/>
    <w:rsid w:val="003F1B52"/>
    <w:rsid w:val="003F1FE6"/>
    <w:rsid w:val="003F20A4"/>
    <w:rsid w:val="003F20DE"/>
    <w:rsid w:val="003F2154"/>
    <w:rsid w:val="003F2201"/>
    <w:rsid w:val="003F2366"/>
    <w:rsid w:val="003F2488"/>
    <w:rsid w:val="003F25C4"/>
    <w:rsid w:val="003F2639"/>
    <w:rsid w:val="003F2764"/>
    <w:rsid w:val="003F3325"/>
    <w:rsid w:val="003F340D"/>
    <w:rsid w:val="003F3BAE"/>
    <w:rsid w:val="003F3FAB"/>
    <w:rsid w:val="003F40D1"/>
    <w:rsid w:val="003F4626"/>
    <w:rsid w:val="003F4F84"/>
    <w:rsid w:val="003F516E"/>
    <w:rsid w:val="003F5716"/>
    <w:rsid w:val="003F5EBE"/>
    <w:rsid w:val="003F60C2"/>
    <w:rsid w:val="003F698E"/>
    <w:rsid w:val="003F6A6E"/>
    <w:rsid w:val="003F6A94"/>
    <w:rsid w:val="003F73F1"/>
    <w:rsid w:val="003F74D8"/>
    <w:rsid w:val="003F7553"/>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D42"/>
    <w:rsid w:val="004040FE"/>
    <w:rsid w:val="0040417F"/>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10064"/>
    <w:rsid w:val="00410132"/>
    <w:rsid w:val="00410386"/>
    <w:rsid w:val="00410BBB"/>
    <w:rsid w:val="004115F5"/>
    <w:rsid w:val="00411607"/>
    <w:rsid w:val="004119C3"/>
    <w:rsid w:val="00411C04"/>
    <w:rsid w:val="00411F9F"/>
    <w:rsid w:val="00412054"/>
    <w:rsid w:val="00412366"/>
    <w:rsid w:val="00412488"/>
    <w:rsid w:val="00412EFF"/>
    <w:rsid w:val="0041372F"/>
    <w:rsid w:val="0041390D"/>
    <w:rsid w:val="00414424"/>
    <w:rsid w:val="00414470"/>
    <w:rsid w:val="00414636"/>
    <w:rsid w:val="00414936"/>
    <w:rsid w:val="00414CBC"/>
    <w:rsid w:val="00414D29"/>
    <w:rsid w:val="00414FAD"/>
    <w:rsid w:val="00415552"/>
    <w:rsid w:val="0041562D"/>
    <w:rsid w:val="00415807"/>
    <w:rsid w:val="004161FE"/>
    <w:rsid w:val="00416D3B"/>
    <w:rsid w:val="00416F71"/>
    <w:rsid w:val="00417094"/>
    <w:rsid w:val="004171B0"/>
    <w:rsid w:val="00417431"/>
    <w:rsid w:val="00417B83"/>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559"/>
    <w:rsid w:val="0043120E"/>
    <w:rsid w:val="0043169B"/>
    <w:rsid w:val="00431ED7"/>
    <w:rsid w:val="00432AD4"/>
    <w:rsid w:val="00432C13"/>
    <w:rsid w:val="00432EBC"/>
    <w:rsid w:val="00433D7E"/>
    <w:rsid w:val="00433F9B"/>
    <w:rsid w:val="00434642"/>
    <w:rsid w:val="00434D5D"/>
    <w:rsid w:val="00434FF6"/>
    <w:rsid w:val="00435BF1"/>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850"/>
    <w:rsid w:val="00440F02"/>
    <w:rsid w:val="004416EF"/>
    <w:rsid w:val="00441C5C"/>
    <w:rsid w:val="00441E22"/>
    <w:rsid w:val="00442016"/>
    <w:rsid w:val="00442327"/>
    <w:rsid w:val="0044288D"/>
    <w:rsid w:val="00442947"/>
    <w:rsid w:val="00442EB8"/>
    <w:rsid w:val="00442EC8"/>
    <w:rsid w:val="0044308C"/>
    <w:rsid w:val="00443790"/>
    <w:rsid w:val="00443C0F"/>
    <w:rsid w:val="00443DC9"/>
    <w:rsid w:val="00443F4D"/>
    <w:rsid w:val="0044401D"/>
    <w:rsid w:val="00444184"/>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B84"/>
    <w:rsid w:val="00450C2E"/>
    <w:rsid w:val="00450C3E"/>
    <w:rsid w:val="00450C9D"/>
    <w:rsid w:val="00450D05"/>
    <w:rsid w:val="00450E4B"/>
    <w:rsid w:val="00450FB6"/>
    <w:rsid w:val="004510C4"/>
    <w:rsid w:val="004519EA"/>
    <w:rsid w:val="00451A26"/>
    <w:rsid w:val="00451DF0"/>
    <w:rsid w:val="00451E2F"/>
    <w:rsid w:val="00451E30"/>
    <w:rsid w:val="00452755"/>
    <w:rsid w:val="00452A0A"/>
    <w:rsid w:val="00452B48"/>
    <w:rsid w:val="00452EB4"/>
    <w:rsid w:val="00452F46"/>
    <w:rsid w:val="00452FD7"/>
    <w:rsid w:val="00453B5B"/>
    <w:rsid w:val="00453C6F"/>
    <w:rsid w:val="00453CC3"/>
    <w:rsid w:val="00454442"/>
    <w:rsid w:val="004544DA"/>
    <w:rsid w:val="004546AB"/>
    <w:rsid w:val="00455127"/>
    <w:rsid w:val="00455256"/>
    <w:rsid w:val="0045548A"/>
    <w:rsid w:val="00455A2B"/>
    <w:rsid w:val="00455C8B"/>
    <w:rsid w:val="00456124"/>
    <w:rsid w:val="00456237"/>
    <w:rsid w:val="0045644C"/>
    <w:rsid w:val="00456738"/>
    <w:rsid w:val="004568C0"/>
    <w:rsid w:val="00456A16"/>
    <w:rsid w:val="00456A88"/>
    <w:rsid w:val="00456CA0"/>
    <w:rsid w:val="00456E1F"/>
    <w:rsid w:val="00456EA2"/>
    <w:rsid w:val="004572B1"/>
    <w:rsid w:val="0045732D"/>
    <w:rsid w:val="00457795"/>
    <w:rsid w:val="00460271"/>
    <w:rsid w:val="00460604"/>
    <w:rsid w:val="00460850"/>
    <w:rsid w:val="00460B03"/>
    <w:rsid w:val="00460B37"/>
    <w:rsid w:val="00460D60"/>
    <w:rsid w:val="0046107F"/>
    <w:rsid w:val="0046177A"/>
    <w:rsid w:val="0046197F"/>
    <w:rsid w:val="00461C30"/>
    <w:rsid w:val="00461D21"/>
    <w:rsid w:val="00462113"/>
    <w:rsid w:val="00462917"/>
    <w:rsid w:val="0046305C"/>
    <w:rsid w:val="00463244"/>
    <w:rsid w:val="00463435"/>
    <w:rsid w:val="00463536"/>
    <w:rsid w:val="00463731"/>
    <w:rsid w:val="0046392E"/>
    <w:rsid w:val="0046403B"/>
    <w:rsid w:val="00464220"/>
    <w:rsid w:val="0046433D"/>
    <w:rsid w:val="00464D6A"/>
    <w:rsid w:val="00464E85"/>
    <w:rsid w:val="0046517B"/>
    <w:rsid w:val="00465293"/>
    <w:rsid w:val="00465AAA"/>
    <w:rsid w:val="00465C2D"/>
    <w:rsid w:val="00465FDB"/>
    <w:rsid w:val="00466038"/>
    <w:rsid w:val="00466490"/>
    <w:rsid w:val="00466A70"/>
    <w:rsid w:val="00466B30"/>
    <w:rsid w:val="00466DA6"/>
    <w:rsid w:val="00466E88"/>
    <w:rsid w:val="0046703B"/>
    <w:rsid w:val="004676FF"/>
    <w:rsid w:val="00467B5D"/>
    <w:rsid w:val="00467D56"/>
    <w:rsid w:val="0047075F"/>
    <w:rsid w:val="00470C56"/>
    <w:rsid w:val="00471044"/>
    <w:rsid w:val="0047110B"/>
    <w:rsid w:val="0047192C"/>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23"/>
    <w:rsid w:val="00480867"/>
    <w:rsid w:val="00481794"/>
    <w:rsid w:val="00481BA3"/>
    <w:rsid w:val="004822A7"/>
    <w:rsid w:val="004822EB"/>
    <w:rsid w:val="0048239B"/>
    <w:rsid w:val="00482834"/>
    <w:rsid w:val="00483530"/>
    <w:rsid w:val="0048374D"/>
    <w:rsid w:val="00483758"/>
    <w:rsid w:val="004838CA"/>
    <w:rsid w:val="004838E4"/>
    <w:rsid w:val="004839B0"/>
    <w:rsid w:val="0048432C"/>
    <w:rsid w:val="004843F9"/>
    <w:rsid w:val="00484611"/>
    <w:rsid w:val="00485272"/>
    <w:rsid w:val="00485F83"/>
    <w:rsid w:val="004860B6"/>
    <w:rsid w:val="00486140"/>
    <w:rsid w:val="0048623D"/>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449"/>
    <w:rsid w:val="00494904"/>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847"/>
    <w:rsid w:val="004A0AEE"/>
    <w:rsid w:val="004A0B68"/>
    <w:rsid w:val="004A0D0A"/>
    <w:rsid w:val="004A119C"/>
    <w:rsid w:val="004A1263"/>
    <w:rsid w:val="004A12BA"/>
    <w:rsid w:val="004A19A1"/>
    <w:rsid w:val="004A2129"/>
    <w:rsid w:val="004A2327"/>
    <w:rsid w:val="004A23C5"/>
    <w:rsid w:val="004A23DA"/>
    <w:rsid w:val="004A23DE"/>
    <w:rsid w:val="004A26AB"/>
    <w:rsid w:val="004A2A47"/>
    <w:rsid w:val="004A2AA4"/>
    <w:rsid w:val="004A2ADC"/>
    <w:rsid w:val="004A2B24"/>
    <w:rsid w:val="004A2BC9"/>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22D"/>
    <w:rsid w:val="004A5708"/>
    <w:rsid w:val="004A580A"/>
    <w:rsid w:val="004A5E7D"/>
    <w:rsid w:val="004A5F62"/>
    <w:rsid w:val="004A63A3"/>
    <w:rsid w:val="004A65C5"/>
    <w:rsid w:val="004A66BC"/>
    <w:rsid w:val="004A6BFE"/>
    <w:rsid w:val="004A731D"/>
    <w:rsid w:val="004A7556"/>
    <w:rsid w:val="004A7B15"/>
    <w:rsid w:val="004B059F"/>
    <w:rsid w:val="004B0BD8"/>
    <w:rsid w:val="004B0E6E"/>
    <w:rsid w:val="004B1019"/>
    <w:rsid w:val="004B1282"/>
    <w:rsid w:val="004B1566"/>
    <w:rsid w:val="004B1638"/>
    <w:rsid w:val="004B18A2"/>
    <w:rsid w:val="004B19D0"/>
    <w:rsid w:val="004B1ECA"/>
    <w:rsid w:val="004B1F23"/>
    <w:rsid w:val="004B2396"/>
    <w:rsid w:val="004B24CB"/>
    <w:rsid w:val="004B35F0"/>
    <w:rsid w:val="004B3729"/>
    <w:rsid w:val="004B3A40"/>
    <w:rsid w:val="004B3C43"/>
    <w:rsid w:val="004B3D3A"/>
    <w:rsid w:val="004B3DF8"/>
    <w:rsid w:val="004B3F31"/>
    <w:rsid w:val="004B42EB"/>
    <w:rsid w:val="004B44CB"/>
    <w:rsid w:val="004B45D5"/>
    <w:rsid w:val="004B4664"/>
    <w:rsid w:val="004B4ABF"/>
    <w:rsid w:val="004B4BD8"/>
    <w:rsid w:val="004B4C91"/>
    <w:rsid w:val="004B4CF8"/>
    <w:rsid w:val="004B4E46"/>
    <w:rsid w:val="004B591D"/>
    <w:rsid w:val="004B6A3A"/>
    <w:rsid w:val="004B6B1F"/>
    <w:rsid w:val="004B7280"/>
    <w:rsid w:val="004B7FBD"/>
    <w:rsid w:val="004C04D9"/>
    <w:rsid w:val="004C05AD"/>
    <w:rsid w:val="004C0850"/>
    <w:rsid w:val="004C0857"/>
    <w:rsid w:val="004C09F5"/>
    <w:rsid w:val="004C0F00"/>
    <w:rsid w:val="004C147B"/>
    <w:rsid w:val="004C19DB"/>
    <w:rsid w:val="004C1AB2"/>
    <w:rsid w:val="004C1F0F"/>
    <w:rsid w:val="004C1F63"/>
    <w:rsid w:val="004C23FD"/>
    <w:rsid w:val="004C252F"/>
    <w:rsid w:val="004C2630"/>
    <w:rsid w:val="004C2820"/>
    <w:rsid w:val="004C2CDB"/>
    <w:rsid w:val="004C3385"/>
    <w:rsid w:val="004C360B"/>
    <w:rsid w:val="004C3B42"/>
    <w:rsid w:val="004C3C22"/>
    <w:rsid w:val="004C3C92"/>
    <w:rsid w:val="004C43DB"/>
    <w:rsid w:val="004C4650"/>
    <w:rsid w:val="004C469A"/>
    <w:rsid w:val="004C47F9"/>
    <w:rsid w:val="004C4CF6"/>
    <w:rsid w:val="004C5C3B"/>
    <w:rsid w:val="004C5C6B"/>
    <w:rsid w:val="004C5D5D"/>
    <w:rsid w:val="004C5DDD"/>
    <w:rsid w:val="004C6114"/>
    <w:rsid w:val="004C6307"/>
    <w:rsid w:val="004C6949"/>
    <w:rsid w:val="004C69CF"/>
    <w:rsid w:val="004C69D4"/>
    <w:rsid w:val="004C6BBB"/>
    <w:rsid w:val="004C726D"/>
    <w:rsid w:val="004C736D"/>
    <w:rsid w:val="004C7495"/>
    <w:rsid w:val="004C75F6"/>
    <w:rsid w:val="004D0024"/>
    <w:rsid w:val="004D05C6"/>
    <w:rsid w:val="004D05C9"/>
    <w:rsid w:val="004D0614"/>
    <w:rsid w:val="004D0801"/>
    <w:rsid w:val="004D104F"/>
    <w:rsid w:val="004D13B9"/>
    <w:rsid w:val="004D16F6"/>
    <w:rsid w:val="004D1B47"/>
    <w:rsid w:val="004D1BE3"/>
    <w:rsid w:val="004D1F83"/>
    <w:rsid w:val="004D2158"/>
    <w:rsid w:val="004D21A7"/>
    <w:rsid w:val="004D2237"/>
    <w:rsid w:val="004D255A"/>
    <w:rsid w:val="004D261C"/>
    <w:rsid w:val="004D26DB"/>
    <w:rsid w:val="004D2737"/>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533"/>
    <w:rsid w:val="004D67E4"/>
    <w:rsid w:val="004D6B48"/>
    <w:rsid w:val="004D6C5B"/>
    <w:rsid w:val="004D6E2E"/>
    <w:rsid w:val="004D728D"/>
    <w:rsid w:val="004D75A0"/>
    <w:rsid w:val="004D7871"/>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7060"/>
    <w:rsid w:val="004E71FB"/>
    <w:rsid w:val="004E729B"/>
    <w:rsid w:val="004E742A"/>
    <w:rsid w:val="004E75AC"/>
    <w:rsid w:val="004E767E"/>
    <w:rsid w:val="004E789C"/>
    <w:rsid w:val="004E7A65"/>
    <w:rsid w:val="004E7AEF"/>
    <w:rsid w:val="004E7F14"/>
    <w:rsid w:val="004F02C9"/>
    <w:rsid w:val="004F0486"/>
    <w:rsid w:val="004F0563"/>
    <w:rsid w:val="004F0A14"/>
    <w:rsid w:val="004F0C1C"/>
    <w:rsid w:val="004F10AF"/>
    <w:rsid w:val="004F1142"/>
    <w:rsid w:val="004F2136"/>
    <w:rsid w:val="004F260D"/>
    <w:rsid w:val="004F2989"/>
    <w:rsid w:val="004F2EE2"/>
    <w:rsid w:val="004F30C8"/>
    <w:rsid w:val="004F3164"/>
    <w:rsid w:val="004F32DA"/>
    <w:rsid w:val="004F3359"/>
    <w:rsid w:val="004F38F7"/>
    <w:rsid w:val="004F3DC4"/>
    <w:rsid w:val="004F405D"/>
    <w:rsid w:val="004F42CB"/>
    <w:rsid w:val="004F42E9"/>
    <w:rsid w:val="004F4600"/>
    <w:rsid w:val="004F4855"/>
    <w:rsid w:val="004F4A04"/>
    <w:rsid w:val="004F4C1D"/>
    <w:rsid w:val="004F4CCD"/>
    <w:rsid w:val="004F4F6D"/>
    <w:rsid w:val="004F4F84"/>
    <w:rsid w:val="004F50BF"/>
    <w:rsid w:val="004F5454"/>
    <w:rsid w:val="004F596C"/>
    <w:rsid w:val="004F5BD1"/>
    <w:rsid w:val="004F60FB"/>
    <w:rsid w:val="004F61FD"/>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A6"/>
    <w:rsid w:val="005030F5"/>
    <w:rsid w:val="00503394"/>
    <w:rsid w:val="00503A6E"/>
    <w:rsid w:val="00503C0D"/>
    <w:rsid w:val="00503CDD"/>
    <w:rsid w:val="00503D57"/>
    <w:rsid w:val="00503DB3"/>
    <w:rsid w:val="00503FD2"/>
    <w:rsid w:val="005047DA"/>
    <w:rsid w:val="00504A6D"/>
    <w:rsid w:val="00504A85"/>
    <w:rsid w:val="00504CFC"/>
    <w:rsid w:val="005052E6"/>
    <w:rsid w:val="005055C6"/>
    <w:rsid w:val="00505735"/>
    <w:rsid w:val="00505979"/>
    <w:rsid w:val="00505E15"/>
    <w:rsid w:val="00506131"/>
    <w:rsid w:val="005067BD"/>
    <w:rsid w:val="00506B18"/>
    <w:rsid w:val="00507559"/>
    <w:rsid w:val="00507644"/>
    <w:rsid w:val="00507BE6"/>
    <w:rsid w:val="00507DFB"/>
    <w:rsid w:val="0051023B"/>
    <w:rsid w:val="00511241"/>
    <w:rsid w:val="005115FE"/>
    <w:rsid w:val="0051166F"/>
    <w:rsid w:val="00511826"/>
    <w:rsid w:val="00512072"/>
    <w:rsid w:val="0051209F"/>
    <w:rsid w:val="005122D4"/>
    <w:rsid w:val="00512685"/>
    <w:rsid w:val="00512744"/>
    <w:rsid w:val="005129E1"/>
    <w:rsid w:val="00512EFF"/>
    <w:rsid w:val="00513872"/>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A87"/>
    <w:rsid w:val="00517BBC"/>
    <w:rsid w:val="00517DC4"/>
    <w:rsid w:val="00517E80"/>
    <w:rsid w:val="005201CD"/>
    <w:rsid w:val="005202C6"/>
    <w:rsid w:val="0052094C"/>
    <w:rsid w:val="00520E13"/>
    <w:rsid w:val="0052121A"/>
    <w:rsid w:val="00521302"/>
    <w:rsid w:val="005213BD"/>
    <w:rsid w:val="00521461"/>
    <w:rsid w:val="005215E0"/>
    <w:rsid w:val="00521C21"/>
    <w:rsid w:val="00521DDA"/>
    <w:rsid w:val="00522095"/>
    <w:rsid w:val="0052254F"/>
    <w:rsid w:val="005225C4"/>
    <w:rsid w:val="0052293E"/>
    <w:rsid w:val="00522E4C"/>
    <w:rsid w:val="005230E3"/>
    <w:rsid w:val="00523162"/>
    <w:rsid w:val="00523956"/>
    <w:rsid w:val="0052419D"/>
    <w:rsid w:val="005242F4"/>
    <w:rsid w:val="005246E2"/>
    <w:rsid w:val="00524BC1"/>
    <w:rsid w:val="00524C31"/>
    <w:rsid w:val="00524C4E"/>
    <w:rsid w:val="00524C5F"/>
    <w:rsid w:val="00524EE7"/>
    <w:rsid w:val="00525A58"/>
    <w:rsid w:val="00525ABA"/>
    <w:rsid w:val="00525AEC"/>
    <w:rsid w:val="00526D0E"/>
    <w:rsid w:val="0052795F"/>
    <w:rsid w:val="00527DBD"/>
    <w:rsid w:val="00527F62"/>
    <w:rsid w:val="00530219"/>
    <w:rsid w:val="0053033B"/>
    <w:rsid w:val="005303FF"/>
    <w:rsid w:val="00531053"/>
    <w:rsid w:val="0053126F"/>
    <w:rsid w:val="00531481"/>
    <w:rsid w:val="00531863"/>
    <w:rsid w:val="00531C1D"/>
    <w:rsid w:val="0053208E"/>
    <w:rsid w:val="005322A1"/>
    <w:rsid w:val="00532349"/>
    <w:rsid w:val="005325AA"/>
    <w:rsid w:val="00532A7B"/>
    <w:rsid w:val="00532A9E"/>
    <w:rsid w:val="00532E48"/>
    <w:rsid w:val="0053300F"/>
    <w:rsid w:val="005330CC"/>
    <w:rsid w:val="005336A8"/>
    <w:rsid w:val="0053393A"/>
    <w:rsid w:val="00533BF8"/>
    <w:rsid w:val="00533DE4"/>
    <w:rsid w:val="00533EA7"/>
    <w:rsid w:val="00534261"/>
    <w:rsid w:val="00534404"/>
    <w:rsid w:val="0053528F"/>
    <w:rsid w:val="00535F02"/>
    <w:rsid w:val="00535FF6"/>
    <w:rsid w:val="00536315"/>
    <w:rsid w:val="00536362"/>
    <w:rsid w:val="005367EB"/>
    <w:rsid w:val="00536B42"/>
    <w:rsid w:val="00536E0F"/>
    <w:rsid w:val="00537318"/>
    <w:rsid w:val="0053770E"/>
    <w:rsid w:val="00537775"/>
    <w:rsid w:val="005377EA"/>
    <w:rsid w:val="00537BA9"/>
    <w:rsid w:val="00540476"/>
    <w:rsid w:val="005404FE"/>
    <w:rsid w:val="00540742"/>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6B1"/>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6E80"/>
    <w:rsid w:val="0054750A"/>
    <w:rsid w:val="00547893"/>
    <w:rsid w:val="00547A70"/>
    <w:rsid w:val="00547A8E"/>
    <w:rsid w:val="00547E52"/>
    <w:rsid w:val="00550191"/>
    <w:rsid w:val="005501EE"/>
    <w:rsid w:val="00550495"/>
    <w:rsid w:val="005507D2"/>
    <w:rsid w:val="005507F2"/>
    <w:rsid w:val="00550A9A"/>
    <w:rsid w:val="00550B4C"/>
    <w:rsid w:val="00550D5E"/>
    <w:rsid w:val="00550FDD"/>
    <w:rsid w:val="00551253"/>
    <w:rsid w:val="005513C3"/>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240"/>
    <w:rsid w:val="00554A8C"/>
    <w:rsid w:val="0055619C"/>
    <w:rsid w:val="00556469"/>
    <w:rsid w:val="00556565"/>
    <w:rsid w:val="00556C7A"/>
    <w:rsid w:val="005570A8"/>
    <w:rsid w:val="00557BF7"/>
    <w:rsid w:val="00557CAA"/>
    <w:rsid w:val="00557DC6"/>
    <w:rsid w:val="005602B5"/>
    <w:rsid w:val="005602EE"/>
    <w:rsid w:val="005607B6"/>
    <w:rsid w:val="005607C5"/>
    <w:rsid w:val="00560CD6"/>
    <w:rsid w:val="005610B6"/>
    <w:rsid w:val="0056124D"/>
    <w:rsid w:val="0056153E"/>
    <w:rsid w:val="00561AC7"/>
    <w:rsid w:val="00561B63"/>
    <w:rsid w:val="00562029"/>
    <w:rsid w:val="005620CF"/>
    <w:rsid w:val="005620D3"/>
    <w:rsid w:val="005621D4"/>
    <w:rsid w:val="005623D7"/>
    <w:rsid w:val="005627B1"/>
    <w:rsid w:val="00562862"/>
    <w:rsid w:val="00562922"/>
    <w:rsid w:val="005629E7"/>
    <w:rsid w:val="00562A24"/>
    <w:rsid w:val="00562C1B"/>
    <w:rsid w:val="00562C7E"/>
    <w:rsid w:val="00562FD5"/>
    <w:rsid w:val="00563059"/>
    <w:rsid w:val="005631AA"/>
    <w:rsid w:val="00563685"/>
    <w:rsid w:val="005636C8"/>
    <w:rsid w:val="00563752"/>
    <w:rsid w:val="00563B99"/>
    <w:rsid w:val="00563D88"/>
    <w:rsid w:val="00563EE6"/>
    <w:rsid w:val="00564199"/>
    <w:rsid w:val="005641EF"/>
    <w:rsid w:val="005642A8"/>
    <w:rsid w:val="005642B4"/>
    <w:rsid w:val="00564918"/>
    <w:rsid w:val="00564F4B"/>
    <w:rsid w:val="00564FFD"/>
    <w:rsid w:val="005653EE"/>
    <w:rsid w:val="0056555C"/>
    <w:rsid w:val="00565A76"/>
    <w:rsid w:val="0056637D"/>
    <w:rsid w:val="00566518"/>
    <w:rsid w:val="00566AF5"/>
    <w:rsid w:val="00566B1D"/>
    <w:rsid w:val="005670E7"/>
    <w:rsid w:val="005671F2"/>
    <w:rsid w:val="005676FD"/>
    <w:rsid w:val="0056780E"/>
    <w:rsid w:val="00567B0D"/>
    <w:rsid w:val="0057037C"/>
    <w:rsid w:val="00570BD8"/>
    <w:rsid w:val="00570F43"/>
    <w:rsid w:val="00571100"/>
    <w:rsid w:val="00571AE6"/>
    <w:rsid w:val="00571E22"/>
    <w:rsid w:val="00571FBA"/>
    <w:rsid w:val="005720BF"/>
    <w:rsid w:val="0057240D"/>
    <w:rsid w:val="00572729"/>
    <w:rsid w:val="00572BDF"/>
    <w:rsid w:val="0057323E"/>
    <w:rsid w:val="00573521"/>
    <w:rsid w:val="0057385B"/>
    <w:rsid w:val="005739B2"/>
    <w:rsid w:val="00573B47"/>
    <w:rsid w:val="00573C5F"/>
    <w:rsid w:val="00573E58"/>
    <w:rsid w:val="0057428B"/>
    <w:rsid w:val="00574629"/>
    <w:rsid w:val="005747A1"/>
    <w:rsid w:val="005748E7"/>
    <w:rsid w:val="0057514C"/>
    <w:rsid w:val="00575646"/>
    <w:rsid w:val="005757AF"/>
    <w:rsid w:val="00575876"/>
    <w:rsid w:val="0057630C"/>
    <w:rsid w:val="00576807"/>
    <w:rsid w:val="005769A0"/>
    <w:rsid w:val="00576E6C"/>
    <w:rsid w:val="0057704B"/>
    <w:rsid w:val="0057734E"/>
    <w:rsid w:val="0057744D"/>
    <w:rsid w:val="005778ED"/>
    <w:rsid w:val="00577A6C"/>
    <w:rsid w:val="005809B6"/>
    <w:rsid w:val="00580B70"/>
    <w:rsid w:val="00580CE6"/>
    <w:rsid w:val="005817B5"/>
    <w:rsid w:val="00581B40"/>
    <w:rsid w:val="00581D3A"/>
    <w:rsid w:val="00581E9D"/>
    <w:rsid w:val="0058205F"/>
    <w:rsid w:val="005820A2"/>
    <w:rsid w:val="0058226A"/>
    <w:rsid w:val="00582418"/>
    <w:rsid w:val="00582681"/>
    <w:rsid w:val="00582C47"/>
    <w:rsid w:val="00582C5C"/>
    <w:rsid w:val="00582E12"/>
    <w:rsid w:val="00583050"/>
    <w:rsid w:val="0058316E"/>
    <w:rsid w:val="00583300"/>
    <w:rsid w:val="005834C8"/>
    <w:rsid w:val="00583522"/>
    <w:rsid w:val="005837C9"/>
    <w:rsid w:val="0058454D"/>
    <w:rsid w:val="00584742"/>
    <w:rsid w:val="00584AEF"/>
    <w:rsid w:val="00584D64"/>
    <w:rsid w:val="00585364"/>
    <w:rsid w:val="00585A3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5F3"/>
    <w:rsid w:val="0058770B"/>
    <w:rsid w:val="0058771A"/>
    <w:rsid w:val="00587782"/>
    <w:rsid w:val="00587864"/>
    <w:rsid w:val="00587BC4"/>
    <w:rsid w:val="00587BDA"/>
    <w:rsid w:val="0059089C"/>
    <w:rsid w:val="005910FE"/>
    <w:rsid w:val="005911E9"/>
    <w:rsid w:val="005912D3"/>
    <w:rsid w:val="0059135E"/>
    <w:rsid w:val="00591669"/>
    <w:rsid w:val="00591782"/>
    <w:rsid w:val="00591BFB"/>
    <w:rsid w:val="00591C0D"/>
    <w:rsid w:val="00591C6D"/>
    <w:rsid w:val="00591E1C"/>
    <w:rsid w:val="005923D6"/>
    <w:rsid w:val="00592401"/>
    <w:rsid w:val="00592768"/>
    <w:rsid w:val="00592817"/>
    <w:rsid w:val="005932B0"/>
    <w:rsid w:val="005932EE"/>
    <w:rsid w:val="005933A4"/>
    <w:rsid w:val="005936E5"/>
    <w:rsid w:val="00593B83"/>
    <w:rsid w:val="00593E59"/>
    <w:rsid w:val="00593E9C"/>
    <w:rsid w:val="00593F7B"/>
    <w:rsid w:val="005941B5"/>
    <w:rsid w:val="0059421A"/>
    <w:rsid w:val="00595004"/>
    <w:rsid w:val="00595A3A"/>
    <w:rsid w:val="00595A8B"/>
    <w:rsid w:val="00595C0F"/>
    <w:rsid w:val="00595DA3"/>
    <w:rsid w:val="00595E52"/>
    <w:rsid w:val="00595E9B"/>
    <w:rsid w:val="00595EF1"/>
    <w:rsid w:val="00596021"/>
    <w:rsid w:val="005960CB"/>
    <w:rsid w:val="005962BE"/>
    <w:rsid w:val="00596419"/>
    <w:rsid w:val="00596609"/>
    <w:rsid w:val="0059692C"/>
    <w:rsid w:val="00596D74"/>
    <w:rsid w:val="00597253"/>
    <w:rsid w:val="005973A7"/>
    <w:rsid w:val="00597973"/>
    <w:rsid w:val="00597A68"/>
    <w:rsid w:val="00597D48"/>
    <w:rsid w:val="005A007B"/>
    <w:rsid w:val="005A01FF"/>
    <w:rsid w:val="005A0617"/>
    <w:rsid w:val="005A06DD"/>
    <w:rsid w:val="005A10FE"/>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75B1"/>
    <w:rsid w:val="005A7605"/>
    <w:rsid w:val="005B121D"/>
    <w:rsid w:val="005B150C"/>
    <w:rsid w:val="005B170D"/>
    <w:rsid w:val="005B1CAE"/>
    <w:rsid w:val="005B2635"/>
    <w:rsid w:val="005B2E29"/>
    <w:rsid w:val="005B2E57"/>
    <w:rsid w:val="005B338D"/>
    <w:rsid w:val="005B39DF"/>
    <w:rsid w:val="005B3A75"/>
    <w:rsid w:val="005B3F08"/>
    <w:rsid w:val="005B40D8"/>
    <w:rsid w:val="005B41CC"/>
    <w:rsid w:val="005B43C6"/>
    <w:rsid w:val="005B46DD"/>
    <w:rsid w:val="005B46E2"/>
    <w:rsid w:val="005B4787"/>
    <w:rsid w:val="005B486F"/>
    <w:rsid w:val="005B49F6"/>
    <w:rsid w:val="005B5078"/>
    <w:rsid w:val="005B5389"/>
    <w:rsid w:val="005B567D"/>
    <w:rsid w:val="005B57DD"/>
    <w:rsid w:val="005B58B7"/>
    <w:rsid w:val="005B593B"/>
    <w:rsid w:val="005B5D50"/>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54C"/>
    <w:rsid w:val="005C25AC"/>
    <w:rsid w:val="005C2B04"/>
    <w:rsid w:val="005C3076"/>
    <w:rsid w:val="005C3215"/>
    <w:rsid w:val="005C3326"/>
    <w:rsid w:val="005C3478"/>
    <w:rsid w:val="005C38AA"/>
    <w:rsid w:val="005C3C8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A20"/>
    <w:rsid w:val="005D0DFF"/>
    <w:rsid w:val="005D1436"/>
    <w:rsid w:val="005D149D"/>
    <w:rsid w:val="005D174B"/>
    <w:rsid w:val="005D19FA"/>
    <w:rsid w:val="005D1BB0"/>
    <w:rsid w:val="005D200F"/>
    <w:rsid w:val="005D2131"/>
    <w:rsid w:val="005D23CC"/>
    <w:rsid w:val="005D24D7"/>
    <w:rsid w:val="005D27D1"/>
    <w:rsid w:val="005D2B6F"/>
    <w:rsid w:val="005D2BB5"/>
    <w:rsid w:val="005D4126"/>
    <w:rsid w:val="005D44EE"/>
    <w:rsid w:val="005D4A61"/>
    <w:rsid w:val="005D5048"/>
    <w:rsid w:val="005D5790"/>
    <w:rsid w:val="005D5C1C"/>
    <w:rsid w:val="005D5CF2"/>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B88"/>
    <w:rsid w:val="005E2F8E"/>
    <w:rsid w:val="005E35B3"/>
    <w:rsid w:val="005E368E"/>
    <w:rsid w:val="005E3BA1"/>
    <w:rsid w:val="005E3C66"/>
    <w:rsid w:val="005E48AA"/>
    <w:rsid w:val="005E4CB4"/>
    <w:rsid w:val="005E51D0"/>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539"/>
    <w:rsid w:val="005F4706"/>
    <w:rsid w:val="005F4810"/>
    <w:rsid w:val="005F4A18"/>
    <w:rsid w:val="005F4A64"/>
    <w:rsid w:val="005F4C07"/>
    <w:rsid w:val="005F4D4A"/>
    <w:rsid w:val="005F4EB8"/>
    <w:rsid w:val="005F52E4"/>
    <w:rsid w:val="005F52E6"/>
    <w:rsid w:val="005F536D"/>
    <w:rsid w:val="005F5467"/>
    <w:rsid w:val="005F54A6"/>
    <w:rsid w:val="005F57E1"/>
    <w:rsid w:val="005F5E57"/>
    <w:rsid w:val="005F5EDF"/>
    <w:rsid w:val="005F60A7"/>
    <w:rsid w:val="005F6183"/>
    <w:rsid w:val="005F7039"/>
    <w:rsid w:val="005F783A"/>
    <w:rsid w:val="005F7893"/>
    <w:rsid w:val="005F7F36"/>
    <w:rsid w:val="00600371"/>
    <w:rsid w:val="00600462"/>
    <w:rsid w:val="006005CA"/>
    <w:rsid w:val="00600787"/>
    <w:rsid w:val="0060090C"/>
    <w:rsid w:val="00600E75"/>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9D1"/>
    <w:rsid w:val="00606E67"/>
    <w:rsid w:val="0060772A"/>
    <w:rsid w:val="006078FA"/>
    <w:rsid w:val="00607C8B"/>
    <w:rsid w:val="0061069E"/>
    <w:rsid w:val="00610A53"/>
    <w:rsid w:val="006110BB"/>
    <w:rsid w:val="006111F9"/>
    <w:rsid w:val="006112D5"/>
    <w:rsid w:val="00611445"/>
    <w:rsid w:val="0061168C"/>
    <w:rsid w:val="0061170B"/>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875"/>
    <w:rsid w:val="0061733D"/>
    <w:rsid w:val="0061747B"/>
    <w:rsid w:val="006176E8"/>
    <w:rsid w:val="00620068"/>
    <w:rsid w:val="00620121"/>
    <w:rsid w:val="006201C8"/>
    <w:rsid w:val="00620541"/>
    <w:rsid w:val="00620573"/>
    <w:rsid w:val="006208F8"/>
    <w:rsid w:val="00620ABF"/>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10"/>
    <w:rsid w:val="00624D26"/>
    <w:rsid w:val="00624F98"/>
    <w:rsid w:val="006251CC"/>
    <w:rsid w:val="00625367"/>
    <w:rsid w:val="0062554B"/>
    <w:rsid w:val="00625CC3"/>
    <w:rsid w:val="00625D70"/>
    <w:rsid w:val="00625E39"/>
    <w:rsid w:val="00625F92"/>
    <w:rsid w:val="00626082"/>
    <w:rsid w:val="0062612D"/>
    <w:rsid w:val="00626598"/>
    <w:rsid w:val="00626E22"/>
    <w:rsid w:val="00626E78"/>
    <w:rsid w:val="006277F0"/>
    <w:rsid w:val="00627A8A"/>
    <w:rsid w:val="00627E1A"/>
    <w:rsid w:val="00630263"/>
    <w:rsid w:val="006304D5"/>
    <w:rsid w:val="00630D87"/>
    <w:rsid w:val="006313F5"/>
    <w:rsid w:val="00631A22"/>
    <w:rsid w:val="00631E7D"/>
    <w:rsid w:val="00632098"/>
    <w:rsid w:val="0063234C"/>
    <w:rsid w:val="00632508"/>
    <w:rsid w:val="006326B6"/>
    <w:rsid w:val="00632A7C"/>
    <w:rsid w:val="00632F2C"/>
    <w:rsid w:val="006334D3"/>
    <w:rsid w:val="006337CF"/>
    <w:rsid w:val="00633DCA"/>
    <w:rsid w:val="00633EBC"/>
    <w:rsid w:val="00633F65"/>
    <w:rsid w:val="00634056"/>
    <w:rsid w:val="0063407D"/>
    <w:rsid w:val="0063466E"/>
    <w:rsid w:val="00634C71"/>
    <w:rsid w:val="00634E1A"/>
    <w:rsid w:val="006350DD"/>
    <w:rsid w:val="006351FE"/>
    <w:rsid w:val="006359A0"/>
    <w:rsid w:val="00635A94"/>
    <w:rsid w:val="00636860"/>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1DB"/>
    <w:rsid w:val="00643A18"/>
    <w:rsid w:val="00643AA8"/>
    <w:rsid w:val="00643BE2"/>
    <w:rsid w:val="00643C26"/>
    <w:rsid w:val="00643D49"/>
    <w:rsid w:val="00644868"/>
    <w:rsid w:val="00644C14"/>
    <w:rsid w:val="00644C9F"/>
    <w:rsid w:val="00645006"/>
    <w:rsid w:val="006452DD"/>
    <w:rsid w:val="00645472"/>
    <w:rsid w:val="0064556B"/>
    <w:rsid w:val="00645804"/>
    <w:rsid w:val="006459E2"/>
    <w:rsid w:val="00645D7E"/>
    <w:rsid w:val="00646434"/>
    <w:rsid w:val="00646643"/>
    <w:rsid w:val="00646D13"/>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646"/>
    <w:rsid w:val="006527C9"/>
    <w:rsid w:val="00652A67"/>
    <w:rsid w:val="00652ADD"/>
    <w:rsid w:val="0065309B"/>
    <w:rsid w:val="00653738"/>
    <w:rsid w:val="00654BAE"/>
    <w:rsid w:val="00654BDE"/>
    <w:rsid w:val="00654EF6"/>
    <w:rsid w:val="00654F40"/>
    <w:rsid w:val="00655631"/>
    <w:rsid w:val="00655BC0"/>
    <w:rsid w:val="00655CCC"/>
    <w:rsid w:val="0065622D"/>
    <w:rsid w:val="006562D0"/>
    <w:rsid w:val="006563F3"/>
    <w:rsid w:val="006566AA"/>
    <w:rsid w:val="00656F28"/>
    <w:rsid w:val="006574FB"/>
    <w:rsid w:val="0065763A"/>
    <w:rsid w:val="00657BFA"/>
    <w:rsid w:val="0066038B"/>
    <w:rsid w:val="00660BFA"/>
    <w:rsid w:val="00660DEB"/>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CD1"/>
    <w:rsid w:val="00665E22"/>
    <w:rsid w:val="006663F2"/>
    <w:rsid w:val="00666551"/>
    <w:rsid w:val="00666676"/>
    <w:rsid w:val="0066673C"/>
    <w:rsid w:val="00666CA7"/>
    <w:rsid w:val="00666D8E"/>
    <w:rsid w:val="006672F9"/>
    <w:rsid w:val="00667310"/>
    <w:rsid w:val="006676A1"/>
    <w:rsid w:val="0066775D"/>
    <w:rsid w:val="00667A2A"/>
    <w:rsid w:val="00667E0B"/>
    <w:rsid w:val="00667EC1"/>
    <w:rsid w:val="0067002B"/>
    <w:rsid w:val="0067014B"/>
    <w:rsid w:val="0067038F"/>
    <w:rsid w:val="006703CD"/>
    <w:rsid w:val="00670C2F"/>
    <w:rsid w:val="00670E00"/>
    <w:rsid w:val="00670F32"/>
    <w:rsid w:val="006712F9"/>
    <w:rsid w:val="006717F3"/>
    <w:rsid w:val="00671994"/>
    <w:rsid w:val="00671CAA"/>
    <w:rsid w:val="00671EA0"/>
    <w:rsid w:val="00671EF1"/>
    <w:rsid w:val="006730F1"/>
    <w:rsid w:val="00673763"/>
    <w:rsid w:val="006738EC"/>
    <w:rsid w:val="00673905"/>
    <w:rsid w:val="00673B25"/>
    <w:rsid w:val="00673C8D"/>
    <w:rsid w:val="00674223"/>
    <w:rsid w:val="00674A04"/>
    <w:rsid w:val="00674ADA"/>
    <w:rsid w:val="006750FE"/>
    <w:rsid w:val="0067525C"/>
    <w:rsid w:val="00675504"/>
    <w:rsid w:val="0067554D"/>
    <w:rsid w:val="0067593C"/>
    <w:rsid w:val="00675A2C"/>
    <w:rsid w:val="006765D1"/>
    <w:rsid w:val="006766BB"/>
    <w:rsid w:val="006767A3"/>
    <w:rsid w:val="00676984"/>
    <w:rsid w:val="0067704A"/>
    <w:rsid w:val="006772D2"/>
    <w:rsid w:val="006773DB"/>
    <w:rsid w:val="0067754A"/>
    <w:rsid w:val="0067778B"/>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34D6"/>
    <w:rsid w:val="0068360F"/>
    <w:rsid w:val="00684486"/>
    <w:rsid w:val="0068463C"/>
    <w:rsid w:val="00684686"/>
    <w:rsid w:val="0068547B"/>
    <w:rsid w:val="006854AB"/>
    <w:rsid w:val="006856C9"/>
    <w:rsid w:val="00685D6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5AC"/>
    <w:rsid w:val="00697873"/>
    <w:rsid w:val="00697CCF"/>
    <w:rsid w:val="00697DE5"/>
    <w:rsid w:val="00697FA5"/>
    <w:rsid w:val="006A0032"/>
    <w:rsid w:val="006A092C"/>
    <w:rsid w:val="006A12E7"/>
    <w:rsid w:val="006A15AB"/>
    <w:rsid w:val="006A1646"/>
    <w:rsid w:val="006A175A"/>
    <w:rsid w:val="006A1D7A"/>
    <w:rsid w:val="006A24A8"/>
    <w:rsid w:val="006A270E"/>
    <w:rsid w:val="006A29AB"/>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D1E"/>
    <w:rsid w:val="006A704C"/>
    <w:rsid w:val="006A7648"/>
    <w:rsid w:val="006A7800"/>
    <w:rsid w:val="006A789B"/>
    <w:rsid w:val="006A78D9"/>
    <w:rsid w:val="006B00AC"/>
    <w:rsid w:val="006B00D5"/>
    <w:rsid w:val="006B0358"/>
    <w:rsid w:val="006B0D19"/>
    <w:rsid w:val="006B0F30"/>
    <w:rsid w:val="006B11B6"/>
    <w:rsid w:val="006B1392"/>
    <w:rsid w:val="006B1708"/>
    <w:rsid w:val="006B1855"/>
    <w:rsid w:val="006B231E"/>
    <w:rsid w:val="006B2877"/>
    <w:rsid w:val="006B2893"/>
    <w:rsid w:val="006B289A"/>
    <w:rsid w:val="006B344B"/>
    <w:rsid w:val="006B3576"/>
    <w:rsid w:val="006B38FD"/>
    <w:rsid w:val="006B3CDF"/>
    <w:rsid w:val="006B3E5B"/>
    <w:rsid w:val="006B456F"/>
    <w:rsid w:val="006B49F1"/>
    <w:rsid w:val="006B4C00"/>
    <w:rsid w:val="006B5413"/>
    <w:rsid w:val="006B5538"/>
    <w:rsid w:val="006B5769"/>
    <w:rsid w:val="006B58B6"/>
    <w:rsid w:val="006B59A6"/>
    <w:rsid w:val="006B5F44"/>
    <w:rsid w:val="006B639C"/>
    <w:rsid w:val="006B6930"/>
    <w:rsid w:val="006B6C73"/>
    <w:rsid w:val="006B7228"/>
    <w:rsid w:val="006B7331"/>
    <w:rsid w:val="006B7476"/>
    <w:rsid w:val="006B7491"/>
    <w:rsid w:val="006B7561"/>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CE0"/>
    <w:rsid w:val="006C1F2D"/>
    <w:rsid w:val="006C1FDD"/>
    <w:rsid w:val="006C247C"/>
    <w:rsid w:val="006C2599"/>
    <w:rsid w:val="006C28EE"/>
    <w:rsid w:val="006C2B19"/>
    <w:rsid w:val="006C2E2C"/>
    <w:rsid w:val="006C2FE3"/>
    <w:rsid w:val="006C3143"/>
    <w:rsid w:val="006C3583"/>
    <w:rsid w:val="006C35C2"/>
    <w:rsid w:val="006C393A"/>
    <w:rsid w:val="006C3B5F"/>
    <w:rsid w:val="006C4C17"/>
    <w:rsid w:val="006C4CAF"/>
    <w:rsid w:val="006C5571"/>
    <w:rsid w:val="006C58E0"/>
    <w:rsid w:val="006C5904"/>
    <w:rsid w:val="006C5A3B"/>
    <w:rsid w:val="006C5CC4"/>
    <w:rsid w:val="006C67A7"/>
    <w:rsid w:val="006C6904"/>
    <w:rsid w:val="006C6EC7"/>
    <w:rsid w:val="006C72DD"/>
    <w:rsid w:val="006C73D3"/>
    <w:rsid w:val="006C7507"/>
    <w:rsid w:val="006C7771"/>
    <w:rsid w:val="006C7BE5"/>
    <w:rsid w:val="006C7D05"/>
    <w:rsid w:val="006C7F94"/>
    <w:rsid w:val="006D0808"/>
    <w:rsid w:val="006D0A5A"/>
    <w:rsid w:val="006D0BDE"/>
    <w:rsid w:val="006D0BE5"/>
    <w:rsid w:val="006D0CF1"/>
    <w:rsid w:val="006D0F26"/>
    <w:rsid w:val="006D0F7A"/>
    <w:rsid w:val="006D141A"/>
    <w:rsid w:val="006D15FC"/>
    <w:rsid w:val="006D1B21"/>
    <w:rsid w:val="006D1D8E"/>
    <w:rsid w:val="006D20D6"/>
    <w:rsid w:val="006D220D"/>
    <w:rsid w:val="006D2543"/>
    <w:rsid w:val="006D2624"/>
    <w:rsid w:val="006D276D"/>
    <w:rsid w:val="006D2795"/>
    <w:rsid w:val="006D2984"/>
    <w:rsid w:val="006D29C4"/>
    <w:rsid w:val="006D2D35"/>
    <w:rsid w:val="006D3C67"/>
    <w:rsid w:val="006D3E32"/>
    <w:rsid w:val="006D4803"/>
    <w:rsid w:val="006D4CF0"/>
    <w:rsid w:val="006D4DFF"/>
    <w:rsid w:val="006D550F"/>
    <w:rsid w:val="006D5568"/>
    <w:rsid w:val="006D5571"/>
    <w:rsid w:val="006D5D9A"/>
    <w:rsid w:val="006D60C6"/>
    <w:rsid w:val="006D62B8"/>
    <w:rsid w:val="006D6525"/>
    <w:rsid w:val="006D70DC"/>
    <w:rsid w:val="006D75DB"/>
    <w:rsid w:val="006D76A8"/>
    <w:rsid w:val="006D76E6"/>
    <w:rsid w:val="006D770C"/>
    <w:rsid w:val="006D7767"/>
    <w:rsid w:val="006D7819"/>
    <w:rsid w:val="006E00CA"/>
    <w:rsid w:val="006E0405"/>
    <w:rsid w:val="006E097F"/>
    <w:rsid w:val="006E0F8D"/>
    <w:rsid w:val="006E0FA1"/>
    <w:rsid w:val="006E159C"/>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BE5"/>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2DC"/>
    <w:rsid w:val="006F4714"/>
    <w:rsid w:val="006F4B59"/>
    <w:rsid w:val="006F5356"/>
    <w:rsid w:val="006F577D"/>
    <w:rsid w:val="006F585E"/>
    <w:rsid w:val="006F68B9"/>
    <w:rsid w:val="006F6F94"/>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EAE"/>
    <w:rsid w:val="00702FD5"/>
    <w:rsid w:val="007032CA"/>
    <w:rsid w:val="00703468"/>
    <w:rsid w:val="007038F8"/>
    <w:rsid w:val="00703BAB"/>
    <w:rsid w:val="00703D6E"/>
    <w:rsid w:val="00703E02"/>
    <w:rsid w:val="0070469E"/>
    <w:rsid w:val="00704F30"/>
    <w:rsid w:val="007057DF"/>
    <w:rsid w:val="00705814"/>
    <w:rsid w:val="007058AA"/>
    <w:rsid w:val="00706228"/>
    <w:rsid w:val="00706638"/>
    <w:rsid w:val="0070723D"/>
    <w:rsid w:val="0070760A"/>
    <w:rsid w:val="00707792"/>
    <w:rsid w:val="00707A36"/>
    <w:rsid w:val="00707C80"/>
    <w:rsid w:val="007100C5"/>
    <w:rsid w:val="00710166"/>
    <w:rsid w:val="007104B1"/>
    <w:rsid w:val="007108F4"/>
    <w:rsid w:val="00710995"/>
    <w:rsid w:val="007109A3"/>
    <w:rsid w:val="00710F38"/>
    <w:rsid w:val="00711410"/>
    <w:rsid w:val="007116C1"/>
    <w:rsid w:val="007117A0"/>
    <w:rsid w:val="00711C6F"/>
    <w:rsid w:val="007125A4"/>
    <w:rsid w:val="007125E4"/>
    <w:rsid w:val="00712889"/>
    <w:rsid w:val="007128DE"/>
    <w:rsid w:val="0071290D"/>
    <w:rsid w:val="00712B40"/>
    <w:rsid w:val="00712B9E"/>
    <w:rsid w:val="00712BC5"/>
    <w:rsid w:val="00713E18"/>
    <w:rsid w:val="00714081"/>
    <w:rsid w:val="00714093"/>
    <w:rsid w:val="00714593"/>
    <w:rsid w:val="00714978"/>
    <w:rsid w:val="00714BE6"/>
    <w:rsid w:val="00715076"/>
    <w:rsid w:val="00715326"/>
    <w:rsid w:val="007153BB"/>
    <w:rsid w:val="00715799"/>
    <w:rsid w:val="00715A90"/>
    <w:rsid w:val="00715B99"/>
    <w:rsid w:val="00715EC3"/>
    <w:rsid w:val="00716FE9"/>
    <w:rsid w:val="0071711A"/>
    <w:rsid w:val="00717669"/>
    <w:rsid w:val="0071791A"/>
    <w:rsid w:val="00717C2B"/>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689"/>
    <w:rsid w:val="00725731"/>
    <w:rsid w:val="00725888"/>
    <w:rsid w:val="007259EF"/>
    <w:rsid w:val="0072652D"/>
    <w:rsid w:val="00726F58"/>
    <w:rsid w:val="00727533"/>
    <w:rsid w:val="00727B60"/>
    <w:rsid w:val="00727DE0"/>
    <w:rsid w:val="0073012E"/>
    <w:rsid w:val="00730806"/>
    <w:rsid w:val="00730817"/>
    <w:rsid w:val="007309E1"/>
    <w:rsid w:val="00730A20"/>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5D0"/>
    <w:rsid w:val="0074495E"/>
    <w:rsid w:val="00744A17"/>
    <w:rsid w:val="00744C0B"/>
    <w:rsid w:val="00744E0A"/>
    <w:rsid w:val="00744E23"/>
    <w:rsid w:val="00744F08"/>
    <w:rsid w:val="00745192"/>
    <w:rsid w:val="00745421"/>
    <w:rsid w:val="0074557A"/>
    <w:rsid w:val="0074598C"/>
    <w:rsid w:val="00745F15"/>
    <w:rsid w:val="00745FC7"/>
    <w:rsid w:val="00746482"/>
    <w:rsid w:val="0074655C"/>
    <w:rsid w:val="007468D8"/>
    <w:rsid w:val="00746A18"/>
    <w:rsid w:val="00746DCD"/>
    <w:rsid w:val="00747053"/>
    <w:rsid w:val="00747106"/>
    <w:rsid w:val="0074733C"/>
    <w:rsid w:val="0074769C"/>
    <w:rsid w:val="007478A0"/>
    <w:rsid w:val="00747F28"/>
    <w:rsid w:val="00747FB9"/>
    <w:rsid w:val="007508AD"/>
    <w:rsid w:val="00750DBD"/>
    <w:rsid w:val="00751024"/>
    <w:rsid w:val="00751671"/>
    <w:rsid w:val="00751974"/>
    <w:rsid w:val="00751FE8"/>
    <w:rsid w:val="007524F7"/>
    <w:rsid w:val="007527D2"/>
    <w:rsid w:val="00752AC2"/>
    <w:rsid w:val="00752B9E"/>
    <w:rsid w:val="00752F6B"/>
    <w:rsid w:val="0075321D"/>
    <w:rsid w:val="00753279"/>
    <w:rsid w:val="00753CD0"/>
    <w:rsid w:val="007541E6"/>
    <w:rsid w:val="00754472"/>
    <w:rsid w:val="007547DE"/>
    <w:rsid w:val="0075485B"/>
    <w:rsid w:val="007554E8"/>
    <w:rsid w:val="00755B76"/>
    <w:rsid w:val="00755D90"/>
    <w:rsid w:val="00755F72"/>
    <w:rsid w:val="00755FB2"/>
    <w:rsid w:val="00756029"/>
    <w:rsid w:val="0075654C"/>
    <w:rsid w:val="007578FE"/>
    <w:rsid w:val="00757B85"/>
    <w:rsid w:val="00757E63"/>
    <w:rsid w:val="007608C3"/>
    <w:rsid w:val="00760B16"/>
    <w:rsid w:val="00760EB1"/>
    <w:rsid w:val="00760F67"/>
    <w:rsid w:val="00761791"/>
    <w:rsid w:val="00761EFD"/>
    <w:rsid w:val="00762198"/>
    <w:rsid w:val="007623EB"/>
    <w:rsid w:val="0076242C"/>
    <w:rsid w:val="0076258B"/>
    <w:rsid w:val="00762CE9"/>
    <w:rsid w:val="00762F17"/>
    <w:rsid w:val="00762FAD"/>
    <w:rsid w:val="0076376C"/>
    <w:rsid w:val="00763895"/>
    <w:rsid w:val="00763A71"/>
    <w:rsid w:val="007656A8"/>
    <w:rsid w:val="00765759"/>
    <w:rsid w:val="00765F75"/>
    <w:rsid w:val="007661FB"/>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9C8"/>
    <w:rsid w:val="00771A06"/>
    <w:rsid w:val="007722A8"/>
    <w:rsid w:val="00772654"/>
    <w:rsid w:val="00772AA0"/>
    <w:rsid w:val="00772BF0"/>
    <w:rsid w:val="00772D23"/>
    <w:rsid w:val="00772FEB"/>
    <w:rsid w:val="0077344F"/>
    <w:rsid w:val="00773788"/>
    <w:rsid w:val="00773C2C"/>
    <w:rsid w:val="00774441"/>
    <w:rsid w:val="00774598"/>
    <w:rsid w:val="00774EE3"/>
    <w:rsid w:val="007752A9"/>
    <w:rsid w:val="00775484"/>
    <w:rsid w:val="007754A4"/>
    <w:rsid w:val="0077571E"/>
    <w:rsid w:val="0077573C"/>
    <w:rsid w:val="00775746"/>
    <w:rsid w:val="00775AAC"/>
    <w:rsid w:val="00775B76"/>
    <w:rsid w:val="00775D93"/>
    <w:rsid w:val="00775F9F"/>
    <w:rsid w:val="00776590"/>
    <w:rsid w:val="0077677F"/>
    <w:rsid w:val="007768F5"/>
    <w:rsid w:val="00776EE9"/>
    <w:rsid w:val="007773E0"/>
    <w:rsid w:val="007778C5"/>
    <w:rsid w:val="007800A3"/>
    <w:rsid w:val="007800A6"/>
    <w:rsid w:val="0078103E"/>
    <w:rsid w:val="007811CE"/>
    <w:rsid w:val="007813F1"/>
    <w:rsid w:val="007817E1"/>
    <w:rsid w:val="007819DA"/>
    <w:rsid w:val="00781BDB"/>
    <w:rsid w:val="00781C30"/>
    <w:rsid w:val="00782DCC"/>
    <w:rsid w:val="0078343E"/>
    <w:rsid w:val="0078358C"/>
    <w:rsid w:val="007835AF"/>
    <w:rsid w:val="007836FD"/>
    <w:rsid w:val="007837C5"/>
    <w:rsid w:val="0078384C"/>
    <w:rsid w:val="007838A5"/>
    <w:rsid w:val="00783D36"/>
    <w:rsid w:val="00783DFE"/>
    <w:rsid w:val="007846A1"/>
    <w:rsid w:val="00784C66"/>
    <w:rsid w:val="00784E13"/>
    <w:rsid w:val="00784EF8"/>
    <w:rsid w:val="00785013"/>
    <w:rsid w:val="007850CC"/>
    <w:rsid w:val="0078594D"/>
    <w:rsid w:val="00785956"/>
    <w:rsid w:val="00785B98"/>
    <w:rsid w:val="00785EFC"/>
    <w:rsid w:val="0078602F"/>
    <w:rsid w:val="007863E4"/>
    <w:rsid w:val="007867C4"/>
    <w:rsid w:val="00786F74"/>
    <w:rsid w:val="00786FC1"/>
    <w:rsid w:val="0078797B"/>
    <w:rsid w:val="0079047D"/>
    <w:rsid w:val="007904E3"/>
    <w:rsid w:val="007905AE"/>
    <w:rsid w:val="007907AE"/>
    <w:rsid w:val="00790966"/>
    <w:rsid w:val="007909A2"/>
    <w:rsid w:val="007909DB"/>
    <w:rsid w:val="00790D60"/>
    <w:rsid w:val="00790EEF"/>
    <w:rsid w:val="00790F7F"/>
    <w:rsid w:val="00791068"/>
    <w:rsid w:val="00791208"/>
    <w:rsid w:val="00791565"/>
    <w:rsid w:val="00791A8A"/>
    <w:rsid w:val="00791ADB"/>
    <w:rsid w:val="00791C11"/>
    <w:rsid w:val="007921AC"/>
    <w:rsid w:val="007924C4"/>
    <w:rsid w:val="0079287E"/>
    <w:rsid w:val="00792C19"/>
    <w:rsid w:val="00792D43"/>
    <w:rsid w:val="00792F69"/>
    <w:rsid w:val="0079333C"/>
    <w:rsid w:val="0079334B"/>
    <w:rsid w:val="00793574"/>
    <w:rsid w:val="00793942"/>
    <w:rsid w:val="007939AE"/>
    <w:rsid w:val="00793A5A"/>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5EA"/>
    <w:rsid w:val="007A0B38"/>
    <w:rsid w:val="007A0B95"/>
    <w:rsid w:val="007A11CE"/>
    <w:rsid w:val="007A13F1"/>
    <w:rsid w:val="007A14E6"/>
    <w:rsid w:val="007A15FD"/>
    <w:rsid w:val="007A1619"/>
    <w:rsid w:val="007A253B"/>
    <w:rsid w:val="007A270C"/>
    <w:rsid w:val="007A2778"/>
    <w:rsid w:val="007A2A31"/>
    <w:rsid w:val="007A2E9B"/>
    <w:rsid w:val="007A4012"/>
    <w:rsid w:val="007A45EF"/>
    <w:rsid w:val="007A4896"/>
    <w:rsid w:val="007A498E"/>
    <w:rsid w:val="007A5077"/>
    <w:rsid w:val="007A5CA4"/>
    <w:rsid w:val="007A6005"/>
    <w:rsid w:val="007A6050"/>
    <w:rsid w:val="007A63BE"/>
    <w:rsid w:val="007A688B"/>
    <w:rsid w:val="007A688C"/>
    <w:rsid w:val="007A6A1B"/>
    <w:rsid w:val="007A6C32"/>
    <w:rsid w:val="007A6D83"/>
    <w:rsid w:val="007A6EE7"/>
    <w:rsid w:val="007A715D"/>
    <w:rsid w:val="007A721A"/>
    <w:rsid w:val="007A7446"/>
    <w:rsid w:val="007A7525"/>
    <w:rsid w:val="007A787A"/>
    <w:rsid w:val="007A7B7E"/>
    <w:rsid w:val="007A7D62"/>
    <w:rsid w:val="007A7E9B"/>
    <w:rsid w:val="007B010A"/>
    <w:rsid w:val="007B021E"/>
    <w:rsid w:val="007B057A"/>
    <w:rsid w:val="007B0CCE"/>
    <w:rsid w:val="007B11D4"/>
    <w:rsid w:val="007B1478"/>
    <w:rsid w:val="007B15A9"/>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494"/>
    <w:rsid w:val="007B772F"/>
    <w:rsid w:val="007B7960"/>
    <w:rsid w:val="007B7963"/>
    <w:rsid w:val="007B7D17"/>
    <w:rsid w:val="007B7EA1"/>
    <w:rsid w:val="007C0074"/>
    <w:rsid w:val="007C0076"/>
    <w:rsid w:val="007C0405"/>
    <w:rsid w:val="007C0463"/>
    <w:rsid w:val="007C0678"/>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4123"/>
    <w:rsid w:val="007C4317"/>
    <w:rsid w:val="007C4484"/>
    <w:rsid w:val="007C4649"/>
    <w:rsid w:val="007C46C7"/>
    <w:rsid w:val="007C483E"/>
    <w:rsid w:val="007C4CBC"/>
    <w:rsid w:val="007C55B9"/>
    <w:rsid w:val="007C58AF"/>
    <w:rsid w:val="007C5A2E"/>
    <w:rsid w:val="007C5F8D"/>
    <w:rsid w:val="007C634C"/>
    <w:rsid w:val="007C651F"/>
    <w:rsid w:val="007C6543"/>
    <w:rsid w:val="007C6651"/>
    <w:rsid w:val="007C6711"/>
    <w:rsid w:val="007C6AD7"/>
    <w:rsid w:val="007C73EA"/>
    <w:rsid w:val="007C7948"/>
    <w:rsid w:val="007C794C"/>
    <w:rsid w:val="007C7C8D"/>
    <w:rsid w:val="007C7FCC"/>
    <w:rsid w:val="007D0372"/>
    <w:rsid w:val="007D0517"/>
    <w:rsid w:val="007D07FB"/>
    <w:rsid w:val="007D09E0"/>
    <w:rsid w:val="007D1084"/>
    <w:rsid w:val="007D12C0"/>
    <w:rsid w:val="007D1917"/>
    <w:rsid w:val="007D196D"/>
    <w:rsid w:val="007D29E3"/>
    <w:rsid w:val="007D29F6"/>
    <w:rsid w:val="007D29F7"/>
    <w:rsid w:val="007D32E7"/>
    <w:rsid w:val="007D34E0"/>
    <w:rsid w:val="007D3A2E"/>
    <w:rsid w:val="007D3AAB"/>
    <w:rsid w:val="007D3CA9"/>
    <w:rsid w:val="007D3D98"/>
    <w:rsid w:val="007D40B5"/>
    <w:rsid w:val="007D57CD"/>
    <w:rsid w:val="007D5844"/>
    <w:rsid w:val="007D5CB5"/>
    <w:rsid w:val="007D5DFB"/>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13"/>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CC"/>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330"/>
    <w:rsid w:val="007F7378"/>
    <w:rsid w:val="007F73ED"/>
    <w:rsid w:val="007F7532"/>
    <w:rsid w:val="007F7853"/>
    <w:rsid w:val="007F785F"/>
    <w:rsid w:val="007F7BB0"/>
    <w:rsid w:val="00800D1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79F"/>
    <w:rsid w:val="00804C78"/>
    <w:rsid w:val="00804E76"/>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7E"/>
    <w:rsid w:val="00807DCC"/>
    <w:rsid w:val="0081023E"/>
    <w:rsid w:val="0081062E"/>
    <w:rsid w:val="00810654"/>
    <w:rsid w:val="00810ACB"/>
    <w:rsid w:val="00811103"/>
    <w:rsid w:val="00811868"/>
    <w:rsid w:val="00811C28"/>
    <w:rsid w:val="00811C9D"/>
    <w:rsid w:val="00811D74"/>
    <w:rsid w:val="0081209B"/>
    <w:rsid w:val="008121E3"/>
    <w:rsid w:val="0081264B"/>
    <w:rsid w:val="008126EF"/>
    <w:rsid w:val="00812D9E"/>
    <w:rsid w:val="00812E80"/>
    <w:rsid w:val="00812E9C"/>
    <w:rsid w:val="008130A0"/>
    <w:rsid w:val="00813126"/>
    <w:rsid w:val="0081372B"/>
    <w:rsid w:val="008137A8"/>
    <w:rsid w:val="00814185"/>
    <w:rsid w:val="0081440D"/>
    <w:rsid w:val="00815058"/>
    <w:rsid w:val="00815271"/>
    <w:rsid w:val="008152E0"/>
    <w:rsid w:val="008156C3"/>
    <w:rsid w:val="008156E5"/>
    <w:rsid w:val="00815BFA"/>
    <w:rsid w:val="00815F07"/>
    <w:rsid w:val="00816276"/>
    <w:rsid w:val="0081675F"/>
    <w:rsid w:val="008167C2"/>
    <w:rsid w:val="00816984"/>
    <w:rsid w:val="00817976"/>
    <w:rsid w:val="00817FAE"/>
    <w:rsid w:val="00820151"/>
    <w:rsid w:val="008206FE"/>
    <w:rsid w:val="00820D8E"/>
    <w:rsid w:val="008213B2"/>
    <w:rsid w:val="00821F8C"/>
    <w:rsid w:val="0082287F"/>
    <w:rsid w:val="00822A75"/>
    <w:rsid w:val="00822FAF"/>
    <w:rsid w:val="0082388B"/>
    <w:rsid w:val="00823BCC"/>
    <w:rsid w:val="00823C1F"/>
    <w:rsid w:val="00823C25"/>
    <w:rsid w:val="00823DCC"/>
    <w:rsid w:val="008240D5"/>
    <w:rsid w:val="00824A1D"/>
    <w:rsid w:val="00824F86"/>
    <w:rsid w:val="00824FD2"/>
    <w:rsid w:val="008254AB"/>
    <w:rsid w:val="008254FB"/>
    <w:rsid w:val="00825680"/>
    <w:rsid w:val="0082585E"/>
    <w:rsid w:val="00825906"/>
    <w:rsid w:val="00825FD4"/>
    <w:rsid w:val="0082664F"/>
    <w:rsid w:val="008266FD"/>
    <w:rsid w:val="00826701"/>
    <w:rsid w:val="00826D9D"/>
    <w:rsid w:val="00826F4A"/>
    <w:rsid w:val="00827083"/>
    <w:rsid w:val="00827136"/>
    <w:rsid w:val="008272D4"/>
    <w:rsid w:val="0082755E"/>
    <w:rsid w:val="008275D5"/>
    <w:rsid w:val="008277F2"/>
    <w:rsid w:val="00827A84"/>
    <w:rsid w:val="00827BB9"/>
    <w:rsid w:val="00827FC4"/>
    <w:rsid w:val="00827FCF"/>
    <w:rsid w:val="008302B3"/>
    <w:rsid w:val="008303C3"/>
    <w:rsid w:val="008304F7"/>
    <w:rsid w:val="00830C5B"/>
    <w:rsid w:val="00830D84"/>
    <w:rsid w:val="008314E2"/>
    <w:rsid w:val="00831BC2"/>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6B"/>
    <w:rsid w:val="0084121E"/>
    <w:rsid w:val="00841B2E"/>
    <w:rsid w:val="00842869"/>
    <w:rsid w:val="00842BE1"/>
    <w:rsid w:val="00842CD6"/>
    <w:rsid w:val="00842F01"/>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BE2"/>
    <w:rsid w:val="00845DD4"/>
    <w:rsid w:val="00846312"/>
    <w:rsid w:val="008463AC"/>
    <w:rsid w:val="00846654"/>
    <w:rsid w:val="008474C2"/>
    <w:rsid w:val="0084795A"/>
    <w:rsid w:val="00847B3C"/>
    <w:rsid w:val="00847E0D"/>
    <w:rsid w:val="00847F3D"/>
    <w:rsid w:val="0085051B"/>
    <w:rsid w:val="00850BCB"/>
    <w:rsid w:val="00850CBB"/>
    <w:rsid w:val="00850EE9"/>
    <w:rsid w:val="0085101D"/>
    <w:rsid w:val="00851338"/>
    <w:rsid w:val="008513A0"/>
    <w:rsid w:val="0085169D"/>
    <w:rsid w:val="00851A37"/>
    <w:rsid w:val="00851C3B"/>
    <w:rsid w:val="00852369"/>
    <w:rsid w:val="008526FA"/>
    <w:rsid w:val="00852887"/>
    <w:rsid w:val="00852BA9"/>
    <w:rsid w:val="00852CC6"/>
    <w:rsid w:val="00852D09"/>
    <w:rsid w:val="00852D4E"/>
    <w:rsid w:val="00852E46"/>
    <w:rsid w:val="00852E8E"/>
    <w:rsid w:val="00853497"/>
    <w:rsid w:val="008539A9"/>
    <w:rsid w:val="00853A9F"/>
    <w:rsid w:val="00853BD6"/>
    <w:rsid w:val="00853DE9"/>
    <w:rsid w:val="00853E14"/>
    <w:rsid w:val="00853EED"/>
    <w:rsid w:val="0085419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60077"/>
    <w:rsid w:val="0086013C"/>
    <w:rsid w:val="00860283"/>
    <w:rsid w:val="0086058E"/>
    <w:rsid w:val="00860C34"/>
    <w:rsid w:val="00860FB8"/>
    <w:rsid w:val="00861196"/>
    <w:rsid w:val="00862090"/>
    <w:rsid w:val="00862F65"/>
    <w:rsid w:val="00862FC7"/>
    <w:rsid w:val="0086304C"/>
    <w:rsid w:val="0086342F"/>
    <w:rsid w:val="0086360A"/>
    <w:rsid w:val="008638F0"/>
    <w:rsid w:val="00863A21"/>
    <w:rsid w:val="00863B9C"/>
    <w:rsid w:val="008641C2"/>
    <w:rsid w:val="0086471E"/>
    <w:rsid w:val="0086475E"/>
    <w:rsid w:val="00864760"/>
    <w:rsid w:val="00864A63"/>
    <w:rsid w:val="00864A7D"/>
    <w:rsid w:val="00864F8F"/>
    <w:rsid w:val="00865B9D"/>
    <w:rsid w:val="00865D57"/>
    <w:rsid w:val="00865D9B"/>
    <w:rsid w:val="0086614C"/>
    <w:rsid w:val="0086659C"/>
    <w:rsid w:val="008666EC"/>
    <w:rsid w:val="00866715"/>
    <w:rsid w:val="00867060"/>
    <w:rsid w:val="00867137"/>
    <w:rsid w:val="0086782F"/>
    <w:rsid w:val="0086785E"/>
    <w:rsid w:val="00867997"/>
    <w:rsid w:val="00867B34"/>
    <w:rsid w:val="0087073A"/>
    <w:rsid w:val="00870ED0"/>
    <w:rsid w:val="00871085"/>
    <w:rsid w:val="008711EA"/>
    <w:rsid w:val="0087149A"/>
    <w:rsid w:val="00871B00"/>
    <w:rsid w:val="00871B63"/>
    <w:rsid w:val="00871C5A"/>
    <w:rsid w:val="00871CED"/>
    <w:rsid w:val="00871DC9"/>
    <w:rsid w:val="00871E74"/>
    <w:rsid w:val="008720C9"/>
    <w:rsid w:val="0087221C"/>
    <w:rsid w:val="008726DF"/>
    <w:rsid w:val="00872ACE"/>
    <w:rsid w:val="00872F22"/>
    <w:rsid w:val="00872F59"/>
    <w:rsid w:val="00873133"/>
    <w:rsid w:val="00873403"/>
    <w:rsid w:val="008738B9"/>
    <w:rsid w:val="00873993"/>
    <w:rsid w:val="0087404B"/>
    <w:rsid w:val="008742E5"/>
    <w:rsid w:val="00874A5E"/>
    <w:rsid w:val="00874B4C"/>
    <w:rsid w:val="00874BF4"/>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175C"/>
    <w:rsid w:val="008818A5"/>
    <w:rsid w:val="008818EB"/>
    <w:rsid w:val="00881E57"/>
    <w:rsid w:val="00882A3B"/>
    <w:rsid w:val="00883440"/>
    <w:rsid w:val="008837D5"/>
    <w:rsid w:val="00883F3D"/>
    <w:rsid w:val="00884337"/>
    <w:rsid w:val="00884539"/>
    <w:rsid w:val="008845DF"/>
    <w:rsid w:val="00884FAA"/>
    <w:rsid w:val="00885467"/>
    <w:rsid w:val="00885BA7"/>
    <w:rsid w:val="008861A9"/>
    <w:rsid w:val="00886DC6"/>
    <w:rsid w:val="00886F07"/>
    <w:rsid w:val="00886F21"/>
    <w:rsid w:val="008870B3"/>
    <w:rsid w:val="008878AA"/>
    <w:rsid w:val="008879AE"/>
    <w:rsid w:val="008906CA"/>
    <w:rsid w:val="00890E4C"/>
    <w:rsid w:val="00890E81"/>
    <w:rsid w:val="00890FE6"/>
    <w:rsid w:val="008910FD"/>
    <w:rsid w:val="008913E0"/>
    <w:rsid w:val="00891454"/>
    <w:rsid w:val="00891C93"/>
    <w:rsid w:val="00891E05"/>
    <w:rsid w:val="00891EEF"/>
    <w:rsid w:val="00892048"/>
    <w:rsid w:val="008920E9"/>
    <w:rsid w:val="00892A59"/>
    <w:rsid w:val="00892C82"/>
    <w:rsid w:val="00892CB0"/>
    <w:rsid w:val="00892E08"/>
    <w:rsid w:val="00892E89"/>
    <w:rsid w:val="008932D5"/>
    <w:rsid w:val="00893493"/>
    <w:rsid w:val="00893B79"/>
    <w:rsid w:val="00893D8D"/>
    <w:rsid w:val="00894081"/>
    <w:rsid w:val="0089421F"/>
    <w:rsid w:val="0089431A"/>
    <w:rsid w:val="00894E42"/>
    <w:rsid w:val="00894E93"/>
    <w:rsid w:val="00895253"/>
    <w:rsid w:val="00895623"/>
    <w:rsid w:val="00895643"/>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4F8"/>
    <w:rsid w:val="008A1855"/>
    <w:rsid w:val="008A1E33"/>
    <w:rsid w:val="008A1FAD"/>
    <w:rsid w:val="008A1FE1"/>
    <w:rsid w:val="008A2106"/>
    <w:rsid w:val="008A23E6"/>
    <w:rsid w:val="008A2B9F"/>
    <w:rsid w:val="008A2C4E"/>
    <w:rsid w:val="008A3048"/>
    <w:rsid w:val="008A31C9"/>
    <w:rsid w:val="008A3C47"/>
    <w:rsid w:val="008A3C6A"/>
    <w:rsid w:val="008A3CFB"/>
    <w:rsid w:val="008A3D5E"/>
    <w:rsid w:val="008A409C"/>
    <w:rsid w:val="008A48C5"/>
    <w:rsid w:val="008A4D70"/>
    <w:rsid w:val="008A5DB5"/>
    <w:rsid w:val="008A5DEE"/>
    <w:rsid w:val="008A609B"/>
    <w:rsid w:val="008A6B0C"/>
    <w:rsid w:val="008A717A"/>
    <w:rsid w:val="008A721A"/>
    <w:rsid w:val="008A7866"/>
    <w:rsid w:val="008A7E22"/>
    <w:rsid w:val="008B0368"/>
    <w:rsid w:val="008B0376"/>
    <w:rsid w:val="008B049B"/>
    <w:rsid w:val="008B0CDC"/>
    <w:rsid w:val="008B0DCD"/>
    <w:rsid w:val="008B0F2C"/>
    <w:rsid w:val="008B11FA"/>
    <w:rsid w:val="008B13D9"/>
    <w:rsid w:val="008B14AF"/>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B7BC3"/>
    <w:rsid w:val="008C0C29"/>
    <w:rsid w:val="008C0F4C"/>
    <w:rsid w:val="008C0F51"/>
    <w:rsid w:val="008C1510"/>
    <w:rsid w:val="008C1AE1"/>
    <w:rsid w:val="008C1AE5"/>
    <w:rsid w:val="008C26B2"/>
    <w:rsid w:val="008C29DD"/>
    <w:rsid w:val="008C3092"/>
    <w:rsid w:val="008C3287"/>
    <w:rsid w:val="008C34B6"/>
    <w:rsid w:val="008C3773"/>
    <w:rsid w:val="008C3806"/>
    <w:rsid w:val="008C3C58"/>
    <w:rsid w:val="008C3EAC"/>
    <w:rsid w:val="008C3F0B"/>
    <w:rsid w:val="008C3F7C"/>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B38"/>
    <w:rsid w:val="008C7C90"/>
    <w:rsid w:val="008C7C99"/>
    <w:rsid w:val="008C7D36"/>
    <w:rsid w:val="008C7F75"/>
    <w:rsid w:val="008D0255"/>
    <w:rsid w:val="008D064E"/>
    <w:rsid w:val="008D08F8"/>
    <w:rsid w:val="008D126E"/>
    <w:rsid w:val="008D129B"/>
    <w:rsid w:val="008D144B"/>
    <w:rsid w:val="008D1707"/>
    <w:rsid w:val="008D195A"/>
    <w:rsid w:val="008D19FC"/>
    <w:rsid w:val="008D1B81"/>
    <w:rsid w:val="008D2274"/>
    <w:rsid w:val="008D2275"/>
    <w:rsid w:val="008D258E"/>
    <w:rsid w:val="008D2725"/>
    <w:rsid w:val="008D2A15"/>
    <w:rsid w:val="008D2C43"/>
    <w:rsid w:val="008D3242"/>
    <w:rsid w:val="008D361B"/>
    <w:rsid w:val="008D3C38"/>
    <w:rsid w:val="008D3F63"/>
    <w:rsid w:val="008D4029"/>
    <w:rsid w:val="008D43F5"/>
    <w:rsid w:val="008D4656"/>
    <w:rsid w:val="008D4B00"/>
    <w:rsid w:val="008D4F97"/>
    <w:rsid w:val="008D514B"/>
    <w:rsid w:val="008D57D6"/>
    <w:rsid w:val="008D5DEB"/>
    <w:rsid w:val="008D610A"/>
    <w:rsid w:val="008D6553"/>
    <w:rsid w:val="008D663D"/>
    <w:rsid w:val="008D6B9B"/>
    <w:rsid w:val="008D6F1B"/>
    <w:rsid w:val="008D7151"/>
    <w:rsid w:val="008D7319"/>
    <w:rsid w:val="008D75AC"/>
    <w:rsid w:val="008D75D3"/>
    <w:rsid w:val="008D77E3"/>
    <w:rsid w:val="008D7B53"/>
    <w:rsid w:val="008D7DAF"/>
    <w:rsid w:val="008D7F9F"/>
    <w:rsid w:val="008E018E"/>
    <w:rsid w:val="008E0470"/>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3FD"/>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2A3"/>
    <w:rsid w:val="008F040E"/>
    <w:rsid w:val="008F054E"/>
    <w:rsid w:val="008F0709"/>
    <w:rsid w:val="008F090E"/>
    <w:rsid w:val="008F0AA6"/>
    <w:rsid w:val="008F0C8B"/>
    <w:rsid w:val="008F1006"/>
    <w:rsid w:val="008F147F"/>
    <w:rsid w:val="008F15D6"/>
    <w:rsid w:val="008F1761"/>
    <w:rsid w:val="008F1880"/>
    <w:rsid w:val="008F1887"/>
    <w:rsid w:val="008F26A5"/>
    <w:rsid w:val="008F2771"/>
    <w:rsid w:val="008F2B79"/>
    <w:rsid w:val="008F2CB0"/>
    <w:rsid w:val="008F3B8B"/>
    <w:rsid w:val="008F3F56"/>
    <w:rsid w:val="008F3FAC"/>
    <w:rsid w:val="008F4934"/>
    <w:rsid w:val="008F4AA6"/>
    <w:rsid w:val="008F4B52"/>
    <w:rsid w:val="008F53BA"/>
    <w:rsid w:val="008F59E4"/>
    <w:rsid w:val="008F6260"/>
    <w:rsid w:val="008F6426"/>
    <w:rsid w:val="008F64E5"/>
    <w:rsid w:val="008F6729"/>
    <w:rsid w:val="008F67F4"/>
    <w:rsid w:val="008F686A"/>
    <w:rsid w:val="008F6A9B"/>
    <w:rsid w:val="008F6B5D"/>
    <w:rsid w:val="008F6DC3"/>
    <w:rsid w:val="008F7547"/>
    <w:rsid w:val="0090088A"/>
    <w:rsid w:val="009008A3"/>
    <w:rsid w:val="00900B9A"/>
    <w:rsid w:val="00900DA2"/>
    <w:rsid w:val="009011AE"/>
    <w:rsid w:val="009011B7"/>
    <w:rsid w:val="0090182A"/>
    <w:rsid w:val="00901A61"/>
    <w:rsid w:val="00901D44"/>
    <w:rsid w:val="0090201C"/>
    <w:rsid w:val="0090269C"/>
    <w:rsid w:val="009029FF"/>
    <w:rsid w:val="00902B00"/>
    <w:rsid w:val="00902BCF"/>
    <w:rsid w:val="00903C74"/>
    <w:rsid w:val="00903D2A"/>
    <w:rsid w:val="00904B95"/>
    <w:rsid w:val="00905146"/>
    <w:rsid w:val="009051D6"/>
    <w:rsid w:val="0090527B"/>
    <w:rsid w:val="0090532F"/>
    <w:rsid w:val="00905460"/>
    <w:rsid w:val="009059B7"/>
    <w:rsid w:val="00905A4C"/>
    <w:rsid w:val="00905B8C"/>
    <w:rsid w:val="00906775"/>
    <w:rsid w:val="00906D19"/>
    <w:rsid w:val="00907024"/>
    <w:rsid w:val="00907217"/>
    <w:rsid w:val="00907703"/>
    <w:rsid w:val="00907DFC"/>
    <w:rsid w:val="00907EEB"/>
    <w:rsid w:val="0091039E"/>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81D"/>
    <w:rsid w:val="009138BF"/>
    <w:rsid w:val="00913A49"/>
    <w:rsid w:val="00913ADF"/>
    <w:rsid w:val="00913F55"/>
    <w:rsid w:val="00914201"/>
    <w:rsid w:val="00914494"/>
    <w:rsid w:val="00914CDA"/>
    <w:rsid w:val="00915494"/>
    <w:rsid w:val="009157F2"/>
    <w:rsid w:val="00915AAF"/>
    <w:rsid w:val="00916406"/>
    <w:rsid w:val="009165C1"/>
    <w:rsid w:val="00916814"/>
    <w:rsid w:val="0091691D"/>
    <w:rsid w:val="00916A39"/>
    <w:rsid w:val="00917388"/>
    <w:rsid w:val="00917925"/>
    <w:rsid w:val="00917C21"/>
    <w:rsid w:val="00920A39"/>
    <w:rsid w:val="00920F01"/>
    <w:rsid w:val="00920F25"/>
    <w:rsid w:val="00921177"/>
    <w:rsid w:val="00921252"/>
    <w:rsid w:val="00921528"/>
    <w:rsid w:val="00921872"/>
    <w:rsid w:val="00921C5A"/>
    <w:rsid w:val="00921EC9"/>
    <w:rsid w:val="00921FF2"/>
    <w:rsid w:val="009220F4"/>
    <w:rsid w:val="009221AD"/>
    <w:rsid w:val="0092246D"/>
    <w:rsid w:val="00922591"/>
    <w:rsid w:val="00922A7C"/>
    <w:rsid w:val="00922EE3"/>
    <w:rsid w:val="00923082"/>
    <w:rsid w:val="0092380B"/>
    <w:rsid w:val="00923AB0"/>
    <w:rsid w:val="00923C96"/>
    <w:rsid w:val="00923D63"/>
    <w:rsid w:val="00924157"/>
    <w:rsid w:val="0092437C"/>
    <w:rsid w:val="0092445A"/>
    <w:rsid w:val="0092479E"/>
    <w:rsid w:val="009248A2"/>
    <w:rsid w:val="00924946"/>
    <w:rsid w:val="00924B1A"/>
    <w:rsid w:val="00924B5F"/>
    <w:rsid w:val="00924DFB"/>
    <w:rsid w:val="00924FBF"/>
    <w:rsid w:val="00925F10"/>
    <w:rsid w:val="009260DF"/>
    <w:rsid w:val="0092621F"/>
    <w:rsid w:val="0092657D"/>
    <w:rsid w:val="0092692E"/>
    <w:rsid w:val="00926A19"/>
    <w:rsid w:val="00926EEC"/>
    <w:rsid w:val="00926F3D"/>
    <w:rsid w:val="00927516"/>
    <w:rsid w:val="0092797D"/>
    <w:rsid w:val="00927A37"/>
    <w:rsid w:val="0093008A"/>
    <w:rsid w:val="009302D5"/>
    <w:rsid w:val="00930394"/>
    <w:rsid w:val="009303D1"/>
    <w:rsid w:val="00930674"/>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01"/>
    <w:rsid w:val="00936053"/>
    <w:rsid w:val="0093651D"/>
    <w:rsid w:val="00936760"/>
    <w:rsid w:val="00936F4A"/>
    <w:rsid w:val="0093786B"/>
    <w:rsid w:val="009378CD"/>
    <w:rsid w:val="009379CF"/>
    <w:rsid w:val="009401A4"/>
    <w:rsid w:val="0094048B"/>
    <w:rsid w:val="0094067B"/>
    <w:rsid w:val="00940846"/>
    <w:rsid w:val="00940937"/>
    <w:rsid w:val="00940C04"/>
    <w:rsid w:val="00940E9B"/>
    <w:rsid w:val="00941297"/>
    <w:rsid w:val="00941417"/>
    <w:rsid w:val="00941605"/>
    <w:rsid w:val="00941AE0"/>
    <w:rsid w:val="00941BA3"/>
    <w:rsid w:val="00942C45"/>
    <w:rsid w:val="00942DB0"/>
    <w:rsid w:val="009433FC"/>
    <w:rsid w:val="009436EA"/>
    <w:rsid w:val="009438A2"/>
    <w:rsid w:val="009438A4"/>
    <w:rsid w:val="009438E3"/>
    <w:rsid w:val="0094411A"/>
    <w:rsid w:val="009444C2"/>
    <w:rsid w:val="009445D8"/>
    <w:rsid w:val="00944AE7"/>
    <w:rsid w:val="00944B5A"/>
    <w:rsid w:val="00944FFC"/>
    <w:rsid w:val="00945352"/>
    <w:rsid w:val="0094562B"/>
    <w:rsid w:val="0094565C"/>
    <w:rsid w:val="00945971"/>
    <w:rsid w:val="00945D9A"/>
    <w:rsid w:val="009462BB"/>
    <w:rsid w:val="00946360"/>
    <w:rsid w:val="0094665B"/>
    <w:rsid w:val="00947217"/>
    <w:rsid w:val="00947464"/>
    <w:rsid w:val="00947900"/>
    <w:rsid w:val="00947973"/>
    <w:rsid w:val="00950077"/>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3AD"/>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319"/>
    <w:rsid w:val="00956969"/>
    <w:rsid w:val="00956C16"/>
    <w:rsid w:val="0095710B"/>
    <w:rsid w:val="009575C4"/>
    <w:rsid w:val="0095762D"/>
    <w:rsid w:val="009578AA"/>
    <w:rsid w:val="00957C13"/>
    <w:rsid w:val="0096006A"/>
    <w:rsid w:val="00960A50"/>
    <w:rsid w:val="00960B83"/>
    <w:rsid w:val="0096103A"/>
    <w:rsid w:val="0096118E"/>
    <w:rsid w:val="00961291"/>
    <w:rsid w:val="00961A4B"/>
    <w:rsid w:val="00961DFE"/>
    <w:rsid w:val="00962651"/>
    <w:rsid w:val="00962FCF"/>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7C"/>
    <w:rsid w:val="00975A47"/>
    <w:rsid w:val="00975E26"/>
    <w:rsid w:val="00976086"/>
    <w:rsid w:val="0097630B"/>
    <w:rsid w:val="009764E3"/>
    <w:rsid w:val="00976695"/>
    <w:rsid w:val="00976DE8"/>
    <w:rsid w:val="00977123"/>
    <w:rsid w:val="00977E4D"/>
    <w:rsid w:val="00980088"/>
    <w:rsid w:val="009802BE"/>
    <w:rsid w:val="0098056F"/>
    <w:rsid w:val="009806D0"/>
    <w:rsid w:val="00980797"/>
    <w:rsid w:val="00981022"/>
    <w:rsid w:val="009811B6"/>
    <w:rsid w:val="009812A4"/>
    <w:rsid w:val="00981674"/>
    <w:rsid w:val="00981D7F"/>
    <w:rsid w:val="0098227B"/>
    <w:rsid w:val="00982413"/>
    <w:rsid w:val="009826E4"/>
    <w:rsid w:val="00983300"/>
    <w:rsid w:val="009834C6"/>
    <w:rsid w:val="009834FF"/>
    <w:rsid w:val="0098358B"/>
    <w:rsid w:val="00983722"/>
    <w:rsid w:val="009837CE"/>
    <w:rsid w:val="0098382E"/>
    <w:rsid w:val="009838B0"/>
    <w:rsid w:val="00983BB5"/>
    <w:rsid w:val="009844E3"/>
    <w:rsid w:val="00984D06"/>
    <w:rsid w:val="00984DAA"/>
    <w:rsid w:val="00985131"/>
    <w:rsid w:val="00985477"/>
    <w:rsid w:val="009854D3"/>
    <w:rsid w:val="00985B7F"/>
    <w:rsid w:val="00985C85"/>
    <w:rsid w:val="009865AD"/>
    <w:rsid w:val="00986738"/>
    <w:rsid w:val="009867A0"/>
    <w:rsid w:val="0098699F"/>
    <w:rsid w:val="0098791E"/>
    <w:rsid w:val="00987C10"/>
    <w:rsid w:val="00987DC9"/>
    <w:rsid w:val="009901E7"/>
    <w:rsid w:val="00990290"/>
    <w:rsid w:val="0099071D"/>
    <w:rsid w:val="00991E59"/>
    <w:rsid w:val="0099210B"/>
    <w:rsid w:val="009924F0"/>
    <w:rsid w:val="009937D3"/>
    <w:rsid w:val="00993FD4"/>
    <w:rsid w:val="00994057"/>
    <w:rsid w:val="00994286"/>
    <w:rsid w:val="009943CB"/>
    <w:rsid w:val="00994411"/>
    <w:rsid w:val="009945AF"/>
    <w:rsid w:val="0099470F"/>
    <w:rsid w:val="00994BAE"/>
    <w:rsid w:val="00994F46"/>
    <w:rsid w:val="00995077"/>
    <w:rsid w:val="0099537E"/>
    <w:rsid w:val="00995FF5"/>
    <w:rsid w:val="00996601"/>
    <w:rsid w:val="0099673D"/>
    <w:rsid w:val="00996B27"/>
    <w:rsid w:val="00996D56"/>
    <w:rsid w:val="00997248"/>
    <w:rsid w:val="00997CBE"/>
    <w:rsid w:val="009A08FE"/>
    <w:rsid w:val="009A0CB4"/>
    <w:rsid w:val="009A17FB"/>
    <w:rsid w:val="009A18C3"/>
    <w:rsid w:val="009A191D"/>
    <w:rsid w:val="009A1BB7"/>
    <w:rsid w:val="009A1E12"/>
    <w:rsid w:val="009A311B"/>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A79ED"/>
    <w:rsid w:val="009B01E3"/>
    <w:rsid w:val="009B02F4"/>
    <w:rsid w:val="009B03E6"/>
    <w:rsid w:val="009B08A9"/>
    <w:rsid w:val="009B097D"/>
    <w:rsid w:val="009B0E7C"/>
    <w:rsid w:val="009B1151"/>
    <w:rsid w:val="009B163D"/>
    <w:rsid w:val="009B18A7"/>
    <w:rsid w:val="009B1D11"/>
    <w:rsid w:val="009B1EEB"/>
    <w:rsid w:val="009B22E6"/>
    <w:rsid w:val="009B2949"/>
    <w:rsid w:val="009B2AF2"/>
    <w:rsid w:val="009B2AF4"/>
    <w:rsid w:val="009B34C7"/>
    <w:rsid w:val="009B35CD"/>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B7D85"/>
    <w:rsid w:val="009C0245"/>
    <w:rsid w:val="009C0AC2"/>
    <w:rsid w:val="009C0B1C"/>
    <w:rsid w:val="009C0E59"/>
    <w:rsid w:val="009C15AC"/>
    <w:rsid w:val="009C1AD3"/>
    <w:rsid w:val="009C24E1"/>
    <w:rsid w:val="009C2696"/>
    <w:rsid w:val="009C2A3F"/>
    <w:rsid w:val="009C2A92"/>
    <w:rsid w:val="009C2B18"/>
    <w:rsid w:val="009C332F"/>
    <w:rsid w:val="009C3688"/>
    <w:rsid w:val="009C38D8"/>
    <w:rsid w:val="009C4106"/>
    <w:rsid w:val="009C41CC"/>
    <w:rsid w:val="009C4268"/>
    <w:rsid w:val="009C436D"/>
    <w:rsid w:val="009C4631"/>
    <w:rsid w:val="009C4C72"/>
    <w:rsid w:val="009C4C78"/>
    <w:rsid w:val="009C4FC1"/>
    <w:rsid w:val="009C55B3"/>
    <w:rsid w:val="009C6966"/>
    <w:rsid w:val="009C6A0E"/>
    <w:rsid w:val="009C6A2C"/>
    <w:rsid w:val="009C6C76"/>
    <w:rsid w:val="009C6FF8"/>
    <w:rsid w:val="009C7187"/>
    <w:rsid w:val="009C7A5C"/>
    <w:rsid w:val="009C7A61"/>
    <w:rsid w:val="009C7B7E"/>
    <w:rsid w:val="009C7ED1"/>
    <w:rsid w:val="009C7EF3"/>
    <w:rsid w:val="009D0A5C"/>
    <w:rsid w:val="009D0A99"/>
    <w:rsid w:val="009D0E73"/>
    <w:rsid w:val="009D19F9"/>
    <w:rsid w:val="009D2282"/>
    <w:rsid w:val="009D230F"/>
    <w:rsid w:val="009D2551"/>
    <w:rsid w:val="009D26A5"/>
    <w:rsid w:val="009D2C07"/>
    <w:rsid w:val="009D2C6F"/>
    <w:rsid w:val="009D36BA"/>
    <w:rsid w:val="009D3B21"/>
    <w:rsid w:val="009D3BDB"/>
    <w:rsid w:val="009D3E49"/>
    <w:rsid w:val="009D3E7C"/>
    <w:rsid w:val="009D3F6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A63"/>
    <w:rsid w:val="009D7DE9"/>
    <w:rsid w:val="009D7FB6"/>
    <w:rsid w:val="009D7FD6"/>
    <w:rsid w:val="009E009B"/>
    <w:rsid w:val="009E0390"/>
    <w:rsid w:val="009E0BDC"/>
    <w:rsid w:val="009E1030"/>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5D2"/>
    <w:rsid w:val="009E36A0"/>
    <w:rsid w:val="009E3D05"/>
    <w:rsid w:val="009E465C"/>
    <w:rsid w:val="009E48EB"/>
    <w:rsid w:val="009E4AA8"/>
    <w:rsid w:val="009E4D0E"/>
    <w:rsid w:val="009E5180"/>
    <w:rsid w:val="009E5380"/>
    <w:rsid w:val="009E58BD"/>
    <w:rsid w:val="009E5AB0"/>
    <w:rsid w:val="009E5C2A"/>
    <w:rsid w:val="009E6017"/>
    <w:rsid w:val="009E65B9"/>
    <w:rsid w:val="009E677C"/>
    <w:rsid w:val="009E6ABC"/>
    <w:rsid w:val="009E6E87"/>
    <w:rsid w:val="009E708B"/>
    <w:rsid w:val="009E71AD"/>
    <w:rsid w:val="009E7AF4"/>
    <w:rsid w:val="009E7CFF"/>
    <w:rsid w:val="009E7EAF"/>
    <w:rsid w:val="009E7EC6"/>
    <w:rsid w:val="009E7F33"/>
    <w:rsid w:val="009F006D"/>
    <w:rsid w:val="009F0FF8"/>
    <w:rsid w:val="009F1267"/>
    <w:rsid w:val="009F1418"/>
    <w:rsid w:val="009F1A40"/>
    <w:rsid w:val="009F1CA4"/>
    <w:rsid w:val="009F23EB"/>
    <w:rsid w:val="009F2510"/>
    <w:rsid w:val="009F2A71"/>
    <w:rsid w:val="009F2A93"/>
    <w:rsid w:val="009F2CEC"/>
    <w:rsid w:val="009F3412"/>
    <w:rsid w:val="009F37B5"/>
    <w:rsid w:val="009F3D4E"/>
    <w:rsid w:val="009F4407"/>
    <w:rsid w:val="009F47AD"/>
    <w:rsid w:val="009F4DC0"/>
    <w:rsid w:val="009F502C"/>
    <w:rsid w:val="009F50A5"/>
    <w:rsid w:val="009F5151"/>
    <w:rsid w:val="009F5AC0"/>
    <w:rsid w:val="009F5C5F"/>
    <w:rsid w:val="009F5F03"/>
    <w:rsid w:val="009F60FB"/>
    <w:rsid w:val="009F6722"/>
    <w:rsid w:val="009F69B9"/>
    <w:rsid w:val="009F6E67"/>
    <w:rsid w:val="009F6EB3"/>
    <w:rsid w:val="009F7915"/>
    <w:rsid w:val="009F7F65"/>
    <w:rsid w:val="00A00D88"/>
    <w:rsid w:val="00A01304"/>
    <w:rsid w:val="00A01714"/>
    <w:rsid w:val="00A0171B"/>
    <w:rsid w:val="00A01CAF"/>
    <w:rsid w:val="00A01CF8"/>
    <w:rsid w:val="00A01E34"/>
    <w:rsid w:val="00A02115"/>
    <w:rsid w:val="00A022CD"/>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B83"/>
    <w:rsid w:val="00A10985"/>
    <w:rsid w:val="00A10AE5"/>
    <w:rsid w:val="00A110AF"/>
    <w:rsid w:val="00A114C6"/>
    <w:rsid w:val="00A11AC5"/>
    <w:rsid w:val="00A11BC6"/>
    <w:rsid w:val="00A11D5F"/>
    <w:rsid w:val="00A11E9A"/>
    <w:rsid w:val="00A11F38"/>
    <w:rsid w:val="00A121B0"/>
    <w:rsid w:val="00A12367"/>
    <w:rsid w:val="00A124EF"/>
    <w:rsid w:val="00A12503"/>
    <w:rsid w:val="00A1271C"/>
    <w:rsid w:val="00A12BF2"/>
    <w:rsid w:val="00A12C60"/>
    <w:rsid w:val="00A12FF3"/>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14"/>
    <w:rsid w:val="00A167F5"/>
    <w:rsid w:val="00A16AE5"/>
    <w:rsid w:val="00A16DD1"/>
    <w:rsid w:val="00A17500"/>
    <w:rsid w:val="00A175C3"/>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0B4"/>
    <w:rsid w:val="00A23A2A"/>
    <w:rsid w:val="00A23DDA"/>
    <w:rsid w:val="00A24311"/>
    <w:rsid w:val="00A24828"/>
    <w:rsid w:val="00A24BE8"/>
    <w:rsid w:val="00A24D10"/>
    <w:rsid w:val="00A24E85"/>
    <w:rsid w:val="00A24ECF"/>
    <w:rsid w:val="00A25012"/>
    <w:rsid w:val="00A2530D"/>
    <w:rsid w:val="00A2583C"/>
    <w:rsid w:val="00A25B87"/>
    <w:rsid w:val="00A25D37"/>
    <w:rsid w:val="00A25E0F"/>
    <w:rsid w:val="00A25FA6"/>
    <w:rsid w:val="00A2609C"/>
    <w:rsid w:val="00A2630F"/>
    <w:rsid w:val="00A265DF"/>
    <w:rsid w:val="00A26770"/>
    <w:rsid w:val="00A26D6D"/>
    <w:rsid w:val="00A30320"/>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35F"/>
    <w:rsid w:val="00A32C2C"/>
    <w:rsid w:val="00A32D11"/>
    <w:rsid w:val="00A32EF3"/>
    <w:rsid w:val="00A338DA"/>
    <w:rsid w:val="00A33962"/>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700"/>
    <w:rsid w:val="00A37984"/>
    <w:rsid w:val="00A37985"/>
    <w:rsid w:val="00A37A4B"/>
    <w:rsid w:val="00A37AC9"/>
    <w:rsid w:val="00A37D52"/>
    <w:rsid w:val="00A4006A"/>
    <w:rsid w:val="00A4022B"/>
    <w:rsid w:val="00A4067F"/>
    <w:rsid w:val="00A40A25"/>
    <w:rsid w:val="00A40C24"/>
    <w:rsid w:val="00A40F0D"/>
    <w:rsid w:val="00A41056"/>
    <w:rsid w:val="00A411B6"/>
    <w:rsid w:val="00A4149C"/>
    <w:rsid w:val="00A41F8C"/>
    <w:rsid w:val="00A42132"/>
    <w:rsid w:val="00A42691"/>
    <w:rsid w:val="00A42C1E"/>
    <w:rsid w:val="00A43091"/>
    <w:rsid w:val="00A434DE"/>
    <w:rsid w:val="00A43945"/>
    <w:rsid w:val="00A439D0"/>
    <w:rsid w:val="00A43C8C"/>
    <w:rsid w:val="00A43CE7"/>
    <w:rsid w:val="00A441EA"/>
    <w:rsid w:val="00A445EF"/>
    <w:rsid w:val="00A4466A"/>
    <w:rsid w:val="00A44B23"/>
    <w:rsid w:val="00A44F5D"/>
    <w:rsid w:val="00A45397"/>
    <w:rsid w:val="00A453F3"/>
    <w:rsid w:val="00A457CD"/>
    <w:rsid w:val="00A46091"/>
    <w:rsid w:val="00A46391"/>
    <w:rsid w:val="00A46CF9"/>
    <w:rsid w:val="00A46D4D"/>
    <w:rsid w:val="00A4768D"/>
    <w:rsid w:val="00A4781D"/>
    <w:rsid w:val="00A50494"/>
    <w:rsid w:val="00A50A0A"/>
    <w:rsid w:val="00A50DA3"/>
    <w:rsid w:val="00A50F89"/>
    <w:rsid w:val="00A5136A"/>
    <w:rsid w:val="00A51372"/>
    <w:rsid w:val="00A513B8"/>
    <w:rsid w:val="00A51441"/>
    <w:rsid w:val="00A51CB7"/>
    <w:rsid w:val="00A51F99"/>
    <w:rsid w:val="00A520F2"/>
    <w:rsid w:val="00A52611"/>
    <w:rsid w:val="00A52C7A"/>
    <w:rsid w:val="00A52DCC"/>
    <w:rsid w:val="00A52DD9"/>
    <w:rsid w:val="00A53101"/>
    <w:rsid w:val="00A53144"/>
    <w:rsid w:val="00A53819"/>
    <w:rsid w:val="00A53984"/>
    <w:rsid w:val="00A539D6"/>
    <w:rsid w:val="00A53CB5"/>
    <w:rsid w:val="00A53D29"/>
    <w:rsid w:val="00A53E58"/>
    <w:rsid w:val="00A544FE"/>
    <w:rsid w:val="00A545CE"/>
    <w:rsid w:val="00A54B3A"/>
    <w:rsid w:val="00A54B42"/>
    <w:rsid w:val="00A54D20"/>
    <w:rsid w:val="00A55981"/>
    <w:rsid w:val="00A55D6D"/>
    <w:rsid w:val="00A55FAF"/>
    <w:rsid w:val="00A55FD3"/>
    <w:rsid w:val="00A562B5"/>
    <w:rsid w:val="00A563C0"/>
    <w:rsid w:val="00A564E8"/>
    <w:rsid w:val="00A568E9"/>
    <w:rsid w:val="00A56EBD"/>
    <w:rsid w:val="00A5756B"/>
    <w:rsid w:val="00A5765C"/>
    <w:rsid w:val="00A6003F"/>
    <w:rsid w:val="00A6056F"/>
    <w:rsid w:val="00A60644"/>
    <w:rsid w:val="00A6081A"/>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3F63"/>
    <w:rsid w:val="00A6425E"/>
    <w:rsid w:val="00A64FFD"/>
    <w:rsid w:val="00A6520F"/>
    <w:rsid w:val="00A65CBE"/>
    <w:rsid w:val="00A65D72"/>
    <w:rsid w:val="00A66663"/>
    <w:rsid w:val="00A669B8"/>
    <w:rsid w:val="00A66D78"/>
    <w:rsid w:val="00A6706E"/>
    <w:rsid w:val="00A671B2"/>
    <w:rsid w:val="00A671F3"/>
    <w:rsid w:val="00A6733E"/>
    <w:rsid w:val="00A67D06"/>
    <w:rsid w:val="00A700B8"/>
    <w:rsid w:val="00A70B34"/>
    <w:rsid w:val="00A70BF9"/>
    <w:rsid w:val="00A711BE"/>
    <w:rsid w:val="00A71583"/>
    <w:rsid w:val="00A71E6A"/>
    <w:rsid w:val="00A71FEF"/>
    <w:rsid w:val="00A722C7"/>
    <w:rsid w:val="00A724D9"/>
    <w:rsid w:val="00A72F92"/>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231"/>
    <w:rsid w:val="00A7744B"/>
    <w:rsid w:val="00A77522"/>
    <w:rsid w:val="00A77A9A"/>
    <w:rsid w:val="00A77D13"/>
    <w:rsid w:val="00A77F41"/>
    <w:rsid w:val="00A8014B"/>
    <w:rsid w:val="00A8030D"/>
    <w:rsid w:val="00A8040C"/>
    <w:rsid w:val="00A804C7"/>
    <w:rsid w:val="00A80650"/>
    <w:rsid w:val="00A80679"/>
    <w:rsid w:val="00A80739"/>
    <w:rsid w:val="00A80819"/>
    <w:rsid w:val="00A80B2F"/>
    <w:rsid w:val="00A80F6B"/>
    <w:rsid w:val="00A810B2"/>
    <w:rsid w:val="00A8136E"/>
    <w:rsid w:val="00A813EC"/>
    <w:rsid w:val="00A815A3"/>
    <w:rsid w:val="00A815C3"/>
    <w:rsid w:val="00A81848"/>
    <w:rsid w:val="00A8199D"/>
    <w:rsid w:val="00A82313"/>
    <w:rsid w:val="00A823C1"/>
    <w:rsid w:val="00A8247C"/>
    <w:rsid w:val="00A8254C"/>
    <w:rsid w:val="00A82623"/>
    <w:rsid w:val="00A826AC"/>
    <w:rsid w:val="00A827C4"/>
    <w:rsid w:val="00A829FA"/>
    <w:rsid w:val="00A82A85"/>
    <w:rsid w:val="00A82FF1"/>
    <w:rsid w:val="00A83087"/>
    <w:rsid w:val="00A831AA"/>
    <w:rsid w:val="00A846F4"/>
    <w:rsid w:val="00A84A27"/>
    <w:rsid w:val="00A84B39"/>
    <w:rsid w:val="00A84DFE"/>
    <w:rsid w:val="00A851BD"/>
    <w:rsid w:val="00A85343"/>
    <w:rsid w:val="00A853A3"/>
    <w:rsid w:val="00A85766"/>
    <w:rsid w:val="00A85A44"/>
    <w:rsid w:val="00A85C52"/>
    <w:rsid w:val="00A862BF"/>
    <w:rsid w:val="00A862F6"/>
    <w:rsid w:val="00A863B6"/>
    <w:rsid w:val="00A863E0"/>
    <w:rsid w:val="00A86682"/>
    <w:rsid w:val="00A86E9A"/>
    <w:rsid w:val="00A86FBA"/>
    <w:rsid w:val="00A875CD"/>
    <w:rsid w:val="00A87910"/>
    <w:rsid w:val="00A87B77"/>
    <w:rsid w:val="00A904AC"/>
    <w:rsid w:val="00A90783"/>
    <w:rsid w:val="00A90A42"/>
    <w:rsid w:val="00A90F00"/>
    <w:rsid w:val="00A9113C"/>
    <w:rsid w:val="00A9146B"/>
    <w:rsid w:val="00A9196A"/>
    <w:rsid w:val="00A9316B"/>
    <w:rsid w:val="00A93C10"/>
    <w:rsid w:val="00A93C32"/>
    <w:rsid w:val="00A93ED0"/>
    <w:rsid w:val="00A93FDF"/>
    <w:rsid w:val="00A943ED"/>
    <w:rsid w:val="00A9478B"/>
    <w:rsid w:val="00A949DB"/>
    <w:rsid w:val="00A95004"/>
    <w:rsid w:val="00A953CC"/>
    <w:rsid w:val="00A95929"/>
    <w:rsid w:val="00A95A5A"/>
    <w:rsid w:val="00A95A83"/>
    <w:rsid w:val="00A95B32"/>
    <w:rsid w:val="00A95D17"/>
    <w:rsid w:val="00A95D9B"/>
    <w:rsid w:val="00A962A4"/>
    <w:rsid w:val="00A96424"/>
    <w:rsid w:val="00A96456"/>
    <w:rsid w:val="00A969BF"/>
    <w:rsid w:val="00A974BB"/>
    <w:rsid w:val="00A9784E"/>
    <w:rsid w:val="00A97961"/>
    <w:rsid w:val="00AA0121"/>
    <w:rsid w:val="00AA0268"/>
    <w:rsid w:val="00AA08E3"/>
    <w:rsid w:val="00AA0E2B"/>
    <w:rsid w:val="00AA0EB9"/>
    <w:rsid w:val="00AA1075"/>
    <w:rsid w:val="00AA1809"/>
    <w:rsid w:val="00AA194B"/>
    <w:rsid w:val="00AA1AAB"/>
    <w:rsid w:val="00AA1ED0"/>
    <w:rsid w:val="00AA217C"/>
    <w:rsid w:val="00AA225E"/>
    <w:rsid w:val="00AA2382"/>
    <w:rsid w:val="00AA26AE"/>
    <w:rsid w:val="00AA26CC"/>
    <w:rsid w:val="00AA2E6A"/>
    <w:rsid w:val="00AA2F5A"/>
    <w:rsid w:val="00AA3704"/>
    <w:rsid w:val="00AA390E"/>
    <w:rsid w:val="00AA3E01"/>
    <w:rsid w:val="00AA4242"/>
    <w:rsid w:val="00AA4344"/>
    <w:rsid w:val="00AA4702"/>
    <w:rsid w:val="00AA47B8"/>
    <w:rsid w:val="00AA4878"/>
    <w:rsid w:val="00AA4899"/>
    <w:rsid w:val="00AA4D13"/>
    <w:rsid w:val="00AA4F2E"/>
    <w:rsid w:val="00AA4FC6"/>
    <w:rsid w:val="00AA5911"/>
    <w:rsid w:val="00AA5C21"/>
    <w:rsid w:val="00AA5C4A"/>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2CB"/>
    <w:rsid w:val="00AB2A29"/>
    <w:rsid w:val="00AB2B11"/>
    <w:rsid w:val="00AB309F"/>
    <w:rsid w:val="00AB33B6"/>
    <w:rsid w:val="00AB3598"/>
    <w:rsid w:val="00AB37BB"/>
    <w:rsid w:val="00AB3E57"/>
    <w:rsid w:val="00AB403C"/>
    <w:rsid w:val="00AB40DD"/>
    <w:rsid w:val="00AB482D"/>
    <w:rsid w:val="00AB4B3A"/>
    <w:rsid w:val="00AB4BE9"/>
    <w:rsid w:val="00AB4DB4"/>
    <w:rsid w:val="00AB4DF7"/>
    <w:rsid w:val="00AB5066"/>
    <w:rsid w:val="00AB5895"/>
    <w:rsid w:val="00AB5FC2"/>
    <w:rsid w:val="00AB620A"/>
    <w:rsid w:val="00AB641A"/>
    <w:rsid w:val="00AB7378"/>
    <w:rsid w:val="00AB743B"/>
    <w:rsid w:val="00AB789E"/>
    <w:rsid w:val="00AB78CD"/>
    <w:rsid w:val="00AB792A"/>
    <w:rsid w:val="00AB797A"/>
    <w:rsid w:val="00AB7CCA"/>
    <w:rsid w:val="00AB7E72"/>
    <w:rsid w:val="00AC0202"/>
    <w:rsid w:val="00AC0218"/>
    <w:rsid w:val="00AC0DF3"/>
    <w:rsid w:val="00AC1AF7"/>
    <w:rsid w:val="00AC2804"/>
    <w:rsid w:val="00AC29F8"/>
    <w:rsid w:val="00AC34BD"/>
    <w:rsid w:val="00AC34F4"/>
    <w:rsid w:val="00AC3E8A"/>
    <w:rsid w:val="00AC45AF"/>
    <w:rsid w:val="00AC4921"/>
    <w:rsid w:val="00AC4C0B"/>
    <w:rsid w:val="00AC4E36"/>
    <w:rsid w:val="00AC59C2"/>
    <w:rsid w:val="00AC5A23"/>
    <w:rsid w:val="00AC5BB8"/>
    <w:rsid w:val="00AC60E9"/>
    <w:rsid w:val="00AC6671"/>
    <w:rsid w:val="00AC6AEA"/>
    <w:rsid w:val="00AC75A7"/>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7C0"/>
    <w:rsid w:val="00AD1801"/>
    <w:rsid w:val="00AD1E90"/>
    <w:rsid w:val="00AD1F8F"/>
    <w:rsid w:val="00AD204F"/>
    <w:rsid w:val="00AD2118"/>
    <w:rsid w:val="00AD23B5"/>
    <w:rsid w:val="00AD283C"/>
    <w:rsid w:val="00AD2AFB"/>
    <w:rsid w:val="00AD2C41"/>
    <w:rsid w:val="00AD2FF3"/>
    <w:rsid w:val="00AD3371"/>
    <w:rsid w:val="00AD550E"/>
    <w:rsid w:val="00AD59B0"/>
    <w:rsid w:val="00AD5F2F"/>
    <w:rsid w:val="00AD62AB"/>
    <w:rsid w:val="00AD658E"/>
    <w:rsid w:val="00AD6E7C"/>
    <w:rsid w:val="00AD6F40"/>
    <w:rsid w:val="00AD752B"/>
    <w:rsid w:val="00AE0A60"/>
    <w:rsid w:val="00AE0FC2"/>
    <w:rsid w:val="00AE1710"/>
    <w:rsid w:val="00AE1A9F"/>
    <w:rsid w:val="00AE1B44"/>
    <w:rsid w:val="00AE1D35"/>
    <w:rsid w:val="00AE1FB1"/>
    <w:rsid w:val="00AE27DE"/>
    <w:rsid w:val="00AE2AEE"/>
    <w:rsid w:val="00AE30C8"/>
    <w:rsid w:val="00AE3D25"/>
    <w:rsid w:val="00AE44C3"/>
    <w:rsid w:val="00AE4B21"/>
    <w:rsid w:val="00AE4F58"/>
    <w:rsid w:val="00AE5C10"/>
    <w:rsid w:val="00AE5D9C"/>
    <w:rsid w:val="00AE5EBB"/>
    <w:rsid w:val="00AE6012"/>
    <w:rsid w:val="00AE6095"/>
    <w:rsid w:val="00AE68E2"/>
    <w:rsid w:val="00AE6ADF"/>
    <w:rsid w:val="00AE703D"/>
    <w:rsid w:val="00AE7480"/>
    <w:rsid w:val="00AF005D"/>
    <w:rsid w:val="00AF041E"/>
    <w:rsid w:val="00AF047A"/>
    <w:rsid w:val="00AF04ED"/>
    <w:rsid w:val="00AF0690"/>
    <w:rsid w:val="00AF0787"/>
    <w:rsid w:val="00AF0B3E"/>
    <w:rsid w:val="00AF1C33"/>
    <w:rsid w:val="00AF1F2C"/>
    <w:rsid w:val="00AF215B"/>
    <w:rsid w:val="00AF21E9"/>
    <w:rsid w:val="00AF2397"/>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5D0"/>
    <w:rsid w:val="00AF5A12"/>
    <w:rsid w:val="00AF5CAA"/>
    <w:rsid w:val="00AF5DB7"/>
    <w:rsid w:val="00AF5F65"/>
    <w:rsid w:val="00AF6D72"/>
    <w:rsid w:val="00AF6F55"/>
    <w:rsid w:val="00AF6F57"/>
    <w:rsid w:val="00AF7A9D"/>
    <w:rsid w:val="00B0065B"/>
    <w:rsid w:val="00B00F83"/>
    <w:rsid w:val="00B00F85"/>
    <w:rsid w:val="00B00FBC"/>
    <w:rsid w:val="00B012F4"/>
    <w:rsid w:val="00B01335"/>
    <w:rsid w:val="00B014A4"/>
    <w:rsid w:val="00B014D4"/>
    <w:rsid w:val="00B016B8"/>
    <w:rsid w:val="00B01E79"/>
    <w:rsid w:val="00B01F39"/>
    <w:rsid w:val="00B0200D"/>
    <w:rsid w:val="00B02B79"/>
    <w:rsid w:val="00B03019"/>
    <w:rsid w:val="00B030C6"/>
    <w:rsid w:val="00B036B1"/>
    <w:rsid w:val="00B03A5D"/>
    <w:rsid w:val="00B03C90"/>
    <w:rsid w:val="00B03CB1"/>
    <w:rsid w:val="00B03F6E"/>
    <w:rsid w:val="00B0409E"/>
    <w:rsid w:val="00B044C8"/>
    <w:rsid w:val="00B04BAD"/>
    <w:rsid w:val="00B054EA"/>
    <w:rsid w:val="00B05852"/>
    <w:rsid w:val="00B06713"/>
    <w:rsid w:val="00B06C72"/>
    <w:rsid w:val="00B0735F"/>
    <w:rsid w:val="00B0746F"/>
    <w:rsid w:val="00B07D7C"/>
    <w:rsid w:val="00B108C5"/>
    <w:rsid w:val="00B10AF0"/>
    <w:rsid w:val="00B10C85"/>
    <w:rsid w:val="00B10D46"/>
    <w:rsid w:val="00B1116F"/>
    <w:rsid w:val="00B117C6"/>
    <w:rsid w:val="00B1193F"/>
    <w:rsid w:val="00B11AB8"/>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BBB"/>
    <w:rsid w:val="00B14BD2"/>
    <w:rsid w:val="00B15036"/>
    <w:rsid w:val="00B15321"/>
    <w:rsid w:val="00B15452"/>
    <w:rsid w:val="00B1593E"/>
    <w:rsid w:val="00B15ABC"/>
    <w:rsid w:val="00B15EAF"/>
    <w:rsid w:val="00B15F9E"/>
    <w:rsid w:val="00B167F5"/>
    <w:rsid w:val="00B16A40"/>
    <w:rsid w:val="00B171B1"/>
    <w:rsid w:val="00B17440"/>
    <w:rsid w:val="00B175B5"/>
    <w:rsid w:val="00B17A42"/>
    <w:rsid w:val="00B17AA5"/>
    <w:rsid w:val="00B17C02"/>
    <w:rsid w:val="00B17D52"/>
    <w:rsid w:val="00B2040C"/>
    <w:rsid w:val="00B2063E"/>
    <w:rsid w:val="00B20812"/>
    <w:rsid w:val="00B20863"/>
    <w:rsid w:val="00B20F73"/>
    <w:rsid w:val="00B20FAA"/>
    <w:rsid w:val="00B211F4"/>
    <w:rsid w:val="00B21AA3"/>
    <w:rsid w:val="00B2219C"/>
    <w:rsid w:val="00B2248F"/>
    <w:rsid w:val="00B22644"/>
    <w:rsid w:val="00B22D32"/>
    <w:rsid w:val="00B22E0A"/>
    <w:rsid w:val="00B22E59"/>
    <w:rsid w:val="00B23038"/>
    <w:rsid w:val="00B23337"/>
    <w:rsid w:val="00B243EA"/>
    <w:rsid w:val="00B2450C"/>
    <w:rsid w:val="00B2467D"/>
    <w:rsid w:val="00B24E89"/>
    <w:rsid w:val="00B24FC9"/>
    <w:rsid w:val="00B25556"/>
    <w:rsid w:val="00B2592F"/>
    <w:rsid w:val="00B25E48"/>
    <w:rsid w:val="00B25E77"/>
    <w:rsid w:val="00B268FB"/>
    <w:rsid w:val="00B26B92"/>
    <w:rsid w:val="00B26C38"/>
    <w:rsid w:val="00B26D79"/>
    <w:rsid w:val="00B26FEF"/>
    <w:rsid w:val="00B27582"/>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26A3"/>
    <w:rsid w:val="00B339AB"/>
    <w:rsid w:val="00B33D3B"/>
    <w:rsid w:val="00B33EFA"/>
    <w:rsid w:val="00B3418B"/>
    <w:rsid w:val="00B34709"/>
    <w:rsid w:val="00B34B2B"/>
    <w:rsid w:val="00B35299"/>
    <w:rsid w:val="00B35C88"/>
    <w:rsid w:val="00B363C0"/>
    <w:rsid w:val="00B3642C"/>
    <w:rsid w:val="00B3655A"/>
    <w:rsid w:val="00B36703"/>
    <w:rsid w:val="00B3677B"/>
    <w:rsid w:val="00B368FE"/>
    <w:rsid w:val="00B36973"/>
    <w:rsid w:val="00B36AE3"/>
    <w:rsid w:val="00B372B6"/>
    <w:rsid w:val="00B3745E"/>
    <w:rsid w:val="00B37525"/>
    <w:rsid w:val="00B375CF"/>
    <w:rsid w:val="00B37873"/>
    <w:rsid w:val="00B379CF"/>
    <w:rsid w:val="00B40176"/>
    <w:rsid w:val="00B40406"/>
    <w:rsid w:val="00B406C9"/>
    <w:rsid w:val="00B411AC"/>
    <w:rsid w:val="00B414E5"/>
    <w:rsid w:val="00B425EE"/>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1DD"/>
    <w:rsid w:val="00B4680C"/>
    <w:rsid w:val="00B46B13"/>
    <w:rsid w:val="00B46C25"/>
    <w:rsid w:val="00B47827"/>
    <w:rsid w:val="00B47AAB"/>
    <w:rsid w:val="00B5007C"/>
    <w:rsid w:val="00B504DA"/>
    <w:rsid w:val="00B505F4"/>
    <w:rsid w:val="00B5173B"/>
    <w:rsid w:val="00B51CED"/>
    <w:rsid w:val="00B51F61"/>
    <w:rsid w:val="00B520D6"/>
    <w:rsid w:val="00B5227A"/>
    <w:rsid w:val="00B52317"/>
    <w:rsid w:val="00B52440"/>
    <w:rsid w:val="00B524F2"/>
    <w:rsid w:val="00B525B4"/>
    <w:rsid w:val="00B52637"/>
    <w:rsid w:val="00B52661"/>
    <w:rsid w:val="00B5274C"/>
    <w:rsid w:val="00B52A21"/>
    <w:rsid w:val="00B52EA0"/>
    <w:rsid w:val="00B52FDF"/>
    <w:rsid w:val="00B5317B"/>
    <w:rsid w:val="00B5324C"/>
    <w:rsid w:val="00B5359A"/>
    <w:rsid w:val="00B53813"/>
    <w:rsid w:val="00B5390D"/>
    <w:rsid w:val="00B53D00"/>
    <w:rsid w:val="00B53D9A"/>
    <w:rsid w:val="00B53E2E"/>
    <w:rsid w:val="00B54A6B"/>
    <w:rsid w:val="00B55334"/>
    <w:rsid w:val="00B553DE"/>
    <w:rsid w:val="00B5588A"/>
    <w:rsid w:val="00B55B94"/>
    <w:rsid w:val="00B55E11"/>
    <w:rsid w:val="00B5602E"/>
    <w:rsid w:val="00B5677E"/>
    <w:rsid w:val="00B56F6D"/>
    <w:rsid w:val="00B570EE"/>
    <w:rsid w:val="00B57391"/>
    <w:rsid w:val="00B57791"/>
    <w:rsid w:val="00B57840"/>
    <w:rsid w:val="00B57E69"/>
    <w:rsid w:val="00B6055E"/>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4A74"/>
    <w:rsid w:val="00B64EF1"/>
    <w:rsid w:val="00B65A0E"/>
    <w:rsid w:val="00B65B3F"/>
    <w:rsid w:val="00B663A6"/>
    <w:rsid w:val="00B6681A"/>
    <w:rsid w:val="00B668FD"/>
    <w:rsid w:val="00B66EE3"/>
    <w:rsid w:val="00B67146"/>
    <w:rsid w:val="00B6722E"/>
    <w:rsid w:val="00B674FD"/>
    <w:rsid w:val="00B67607"/>
    <w:rsid w:val="00B67809"/>
    <w:rsid w:val="00B70151"/>
    <w:rsid w:val="00B7049B"/>
    <w:rsid w:val="00B70DB0"/>
    <w:rsid w:val="00B70F0C"/>
    <w:rsid w:val="00B70F0F"/>
    <w:rsid w:val="00B71840"/>
    <w:rsid w:val="00B71B2C"/>
    <w:rsid w:val="00B71CD0"/>
    <w:rsid w:val="00B7216E"/>
    <w:rsid w:val="00B721C1"/>
    <w:rsid w:val="00B722E2"/>
    <w:rsid w:val="00B7237B"/>
    <w:rsid w:val="00B72525"/>
    <w:rsid w:val="00B728FD"/>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70"/>
    <w:rsid w:val="00B75CA3"/>
    <w:rsid w:val="00B75D76"/>
    <w:rsid w:val="00B76283"/>
    <w:rsid w:val="00B76A77"/>
    <w:rsid w:val="00B76B5B"/>
    <w:rsid w:val="00B775A2"/>
    <w:rsid w:val="00B77823"/>
    <w:rsid w:val="00B77E22"/>
    <w:rsid w:val="00B800A3"/>
    <w:rsid w:val="00B80FE9"/>
    <w:rsid w:val="00B81017"/>
    <w:rsid w:val="00B81147"/>
    <w:rsid w:val="00B81293"/>
    <w:rsid w:val="00B815ED"/>
    <w:rsid w:val="00B81CB9"/>
    <w:rsid w:val="00B820CA"/>
    <w:rsid w:val="00B820F0"/>
    <w:rsid w:val="00B826AE"/>
    <w:rsid w:val="00B82CE6"/>
    <w:rsid w:val="00B82DA5"/>
    <w:rsid w:val="00B82E83"/>
    <w:rsid w:val="00B83046"/>
    <w:rsid w:val="00B8338B"/>
    <w:rsid w:val="00B83753"/>
    <w:rsid w:val="00B83C1E"/>
    <w:rsid w:val="00B83FEE"/>
    <w:rsid w:val="00B84198"/>
    <w:rsid w:val="00B8492D"/>
    <w:rsid w:val="00B84A7C"/>
    <w:rsid w:val="00B85392"/>
    <w:rsid w:val="00B8569B"/>
    <w:rsid w:val="00B85CED"/>
    <w:rsid w:val="00B85D54"/>
    <w:rsid w:val="00B86096"/>
    <w:rsid w:val="00B864B6"/>
    <w:rsid w:val="00B864F6"/>
    <w:rsid w:val="00B86585"/>
    <w:rsid w:val="00B86699"/>
    <w:rsid w:val="00B86BAC"/>
    <w:rsid w:val="00B87300"/>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A41"/>
    <w:rsid w:val="00B95BD2"/>
    <w:rsid w:val="00B9601E"/>
    <w:rsid w:val="00B96269"/>
    <w:rsid w:val="00B962D3"/>
    <w:rsid w:val="00B96407"/>
    <w:rsid w:val="00B96468"/>
    <w:rsid w:val="00B96FB0"/>
    <w:rsid w:val="00B977D0"/>
    <w:rsid w:val="00B97810"/>
    <w:rsid w:val="00B97BC3"/>
    <w:rsid w:val="00BA001D"/>
    <w:rsid w:val="00BA0360"/>
    <w:rsid w:val="00BA0369"/>
    <w:rsid w:val="00BA1274"/>
    <w:rsid w:val="00BA12DD"/>
    <w:rsid w:val="00BA155C"/>
    <w:rsid w:val="00BA16DC"/>
    <w:rsid w:val="00BA1C8A"/>
    <w:rsid w:val="00BA1CFA"/>
    <w:rsid w:val="00BA26A3"/>
    <w:rsid w:val="00BA26D9"/>
    <w:rsid w:val="00BA3926"/>
    <w:rsid w:val="00BA392C"/>
    <w:rsid w:val="00BA3AC2"/>
    <w:rsid w:val="00BA3CD9"/>
    <w:rsid w:val="00BA3D2A"/>
    <w:rsid w:val="00BA3FAE"/>
    <w:rsid w:val="00BA4203"/>
    <w:rsid w:val="00BA44E8"/>
    <w:rsid w:val="00BA4F09"/>
    <w:rsid w:val="00BA5077"/>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500"/>
    <w:rsid w:val="00BB5690"/>
    <w:rsid w:val="00BB58F3"/>
    <w:rsid w:val="00BB5CE6"/>
    <w:rsid w:val="00BB634B"/>
    <w:rsid w:val="00BB6393"/>
    <w:rsid w:val="00BB67CF"/>
    <w:rsid w:val="00BB73FD"/>
    <w:rsid w:val="00BB747A"/>
    <w:rsid w:val="00BB7629"/>
    <w:rsid w:val="00BB763A"/>
    <w:rsid w:val="00BB77B1"/>
    <w:rsid w:val="00BC002B"/>
    <w:rsid w:val="00BC07E6"/>
    <w:rsid w:val="00BC0849"/>
    <w:rsid w:val="00BC1B87"/>
    <w:rsid w:val="00BC1BA9"/>
    <w:rsid w:val="00BC1CB9"/>
    <w:rsid w:val="00BC1DEC"/>
    <w:rsid w:val="00BC279E"/>
    <w:rsid w:val="00BC2892"/>
    <w:rsid w:val="00BC2935"/>
    <w:rsid w:val="00BC2D25"/>
    <w:rsid w:val="00BC30C7"/>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5D8"/>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C09"/>
    <w:rsid w:val="00BD6C19"/>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DB1"/>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161"/>
    <w:rsid w:val="00BE74D1"/>
    <w:rsid w:val="00BE7681"/>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4EA"/>
    <w:rsid w:val="00BF37B3"/>
    <w:rsid w:val="00BF3B2C"/>
    <w:rsid w:val="00BF3E55"/>
    <w:rsid w:val="00BF3E78"/>
    <w:rsid w:val="00BF42B9"/>
    <w:rsid w:val="00BF4654"/>
    <w:rsid w:val="00BF47D6"/>
    <w:rsid w:val="00BF4816"/>
    <w:rsid w:val="00BF4E96"/>
    <w:rsid w:val="00BF4FF6"/>
    <w:rsid w:val="00BF519C"/>
    <w:rsid w:val="00BF5528"/>
    <w:rsid w:val="00BF5569"/>
    <w:rsid w:val="00BF5F0A"/>
    <w:rsid w:val="00BF6098"/>
    <w:rsid w:val="00BF643B"/>
    <w:rsid w:val="00BF6873"/>
    <w:rsid w:val="00BF6A49"/>
    <w:rsid w:val="00BF6CBD"/>
    <w:rsid w:val="00BF72AB"/>
    <w:rsid w:val="00BF7497"/>
    <w:rsid w:val="00BF75FD"/>
    <w:rsid w:val="00BF7BC9"/>
    <w:rsid w:val="00BF7F78"/>
    <w:rsid w:val="00C00383"/>
    <w:rsid w:val="00C00891"/>
    <w:rsid w:val="00C00986"/>
    <w:rsid w:val="00C00D48"/>
    <w:rsid w:val="00C00FA5"/>
    <w:rsid w:val="00C0100F"/>
    <w:rsid w:val="00C0108D"/>
    <w:rsid w:val="00C0119C"/>
    <w:rsid w:val="00C01F38"/>
    <w:rsid w:val="00C02147"/>
    <w:rsid w:val="00C0216B"/>
    <w:rsid w:val="00C021AE"/>
    <w:rsid w:val="00C0255B"/>
    <w:rsid w:val="00C028E8"/>
    <w:rsid w:val="00C029F2"/>
    <w:rsid w:val="00C03731"/>
    <w:rsid w:val="00C03FBA"/>
    <w:rsid w:val="00C04363"/>
    <w:rsid w:val="00C043C9"/>
    <w:rsid w:val="00C04927"/>
    <w:rsid w:val="00C0535A"/>
    <w:rsid w:val="00C05818"/>
    <w:rsid w:val="00C06247"/>
    <w:rsid w:val="00C066CA"/>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10"/>
    <w:rsid w:val="00C13734"/>
    <w:rsid w:val="00C13D56"/>
    <w:rsid w:val="00C13DD4"/>
    <w:rsid w:val="00C1405C"/>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318"/>
    <w:rsid w:val="00C2156C"/>
    <w:rsid w:val="00C21A0A"/>
    <w:rsid w:val="00C21E30"/>
    <w:rsid w:val="00C22278"/>
    <w:rsid w:val="00C22437"/>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3FA"/>
    <w:rsid w:val="00C244D8"/>
    <w:rsid w:val="00C246D6"/>
    <w:rsid w:val="00C25783"/>
    <w:rsid w:val="00C25A9D"/>
    <w:rsid w:val="00C25C0D"/>
    <w:rsid w:val="00C25D61"/>
    <w:rsid w:val="00C25F3D"/>
    <w:rsid w:val="00C25F7F"/>
    <w:rsid w:val="00C26929"/>
    <w:rsid w:val="00C269F2"/>
    <w:rsid w:val="00C26BB6"/>
    <w:rsid w:val="00C27466"/>
    <w:rsid w:val="00C27C9F"/>
    <w:rsid w:val="00C3044E"/>
    <w:rsid w:val="00C305B8"/>
    <w:rsid w:val="00C307FE"/>
    <w:rsid w:val="00C30A93"/>
    <w:rsid w:val="00C30ABC"/>
    <w:rsid w:val="00C30B7F"/>
    <w:rsid w:val="00C30C0A"/>
    <w:rsid w:val="00C31EE5"/>
    <w:rsid w:val="00C322C9"/>
    <w:rsid w:val="00C322E5"/>
    <w:rsid w:val="00C32E68"/>
    <w:rsid w:val="00C3312E"/>
    <w:rsid w:val="00C33749"/>
    <w:rsid w:val="00C33797"/>
    <w:rsid w:val="00C33B44"/>
    <w:rsid w:val="00C33B9A"/>
    <w:rsid w:val="00C3474B"/>
    <w:rsid w:val="00C34A6C"/>
    <w:rsid w:val="00C34AAE"/>
    <w:rsid w:val="00C34AEC"/>
    <w:rsid w:val="00C34B7B"/>
    <w:rsid w:val="00C34BDB"/>
    <w:rsid w:val="00C34C62"/>
    <w:rsid w:val="00C358B7"/>
    <w:rsid w:val="00C35AC4"/>
    <w:rsid w:val="00C35AED"/>
    <w:rsid w:val="00C35B04"/>
    <w:rsid w:val="00C35B58"/>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C0E"/>
    <w:rsid w:val="00C40D00"/>
    <w:rsid w:val="00C410E9"/>
    <w:rsid w:val="00C413CB"/>
    <w:rsid w:val="00C41460"/>
    <w:rsid w:val="00C41C47"/>
    <w:rsid w:val="00C42143"/>
    <w:rsid w:val="00C42912"/>
    <w:rsid w:val="00C42A1F"/>
    <w:rsid w:val="00C42B0F"/>
    <w:rsid w:val="00C42B2F"/>
    <w:rsid w:val="00C43711"/>
    <w:rsid w:val="00C43762"/>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218"/>
    <w:rsid w:val="00C46A95"/>
    <w:rsid w:val="00C46AF2"/>
    <w:rsid w:val="00C46EB8"/>
    <w:rsid w:val="00C47193"/>
    <w:rsid w:val="00C471B9"/>
    <w:rsid w:val="00C47993"/>
    <w:rsid w:val="00C47C37"/>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0E3"/>
    <w:rsid w:val="00C52676"/>
    <w:rsid w:val="00C5319A"/>
    <w:rsid w:val="00C53460"/>
    <w:rsid w:val="00C5393E"/>
    <w:rsid w:val="00C53977"/>
    <w:rsid w:val="00C53DCD"/>
    <w:rsid w:val="00C5409B"/>
    <w:rsid w:val="00C54BEA"/>
    <w:rsid w:val="00C54D15"/>
    <w:rsid w:val="00C54FE0"/>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A23"/>
    <w:rsid w:val="00C62D85"/>
    <w:rsid w:val="00C63094"/>
    <w:rsid w:val="00C635F3"/>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7EA"/>
    <w:rsid w:val="00C70A5C"/>
    <w:rsid w:val="00C70BC8"/>
    <w:rsid w:val="00C70BFA"/>
    <w:rsid w:val="00C71327"/>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A33"/>
    <w:rsid w:val="00C77B1D"/>
    <w:rsid w:val="00C80016"/>
    <w:rsid w:val="00C800AF"/>
    <w:rsid w:val="00C8041C"/>
    <w:rsid w:val="00C80588"/>
    <w:rsid w:val="00C8078B"/>
    <w:rsid w:val="00C8106E"/>
    <w:rsid w:val="00C81B61"/>
    <w:rsid w:val="00C8234F"/>
    <w:rsid w:val="00C826BE"/>
    <w:rsid w:val="00C827B4"/>
    <w:rsid w:val="00C82D1F"/>
    <w:rsid w:val="00C82D95"/>
    <w:rsid w:val="00C82E46"/>
    <w:rsid w:val="00C833D1"/>
    <w:rsid w:val="00C834F0"/>
    <w:rsid w:val="00C83644"/>
    <w:rsid w:val="00C8390E"/>
    <w:rsid w:val="00C8396A"/>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20F"/>
    <w:rsid w:val="00C93EFA"/>
    <w:rsid w:val="00C9412E"/>
    <w:rsid w:val="00C94657"/>
    <w:rsid w:val="00C9479E"/>
    <w:rsid w:val="00C94955"/>
    <w:rsid w:val="00C94D7A"/>
    <w:rsid w:val="00C950E1"/>
    <w:rsid w:val="00C95239"/>
    <w:rsid w:val="00C95672"/>
    <w:rsid w:val="00C95800"/>
    <w:rsid w:val="00C959DF"/>
    <w:rsid w:val="00C95AE1"/>
    <w:rsid w:val="00C95EBC"/>
    <w:rsid w:val="00C961B3"/>
    <w:rsid w:val="00C9643B"/>
    <w:rsid w:val="00C96C86"/>
    <w:rsid w:val="00C96DF2"/>
    <w:rsid w:val="00C97183"/>
    <w:rsid w:val="00C97283"/>
    <w:rsid w:val="00C97427"/>
    <w:rsid w:val="00C979C5"/>
    <w:rsid w:val="00C97BD0"/>
    <w:rsid w:val="00C97F8D"/>
    <w:rsid w:val="00CA00D8"/>
    <w:rsid w:val="00CA05B3"/>
    <w:rsid w:val="00CA0830"/>
    <w:rsid w:val="00CA0DB9"/>
    <w:rsid w:val="00CA1DD8"/>
    <w:rsid w:val="00CA211A"/>
    <w:rsid w:val="00CA22B3"/>
    <w:rsid w:val="00CA2AE1"/>
    <w:rsid w:val="00CA2AE8"/>
    <w:rsid w:val="00CA2AFC"/>
    <w:rsid w:val="00CA2C80"/>
    <w:rsid w:val="00CA2DCD"/>
    <w:rsid w:val="00CA2F8A"/>
    <w:rsid w:val="00CA30BC"/>
    <w:rsid w:val="00CA3F97"/>
    <w:rsid w:val="00CA3FF1"/>
    <w:rsid w:val="00CA467D"/>
    <w:rsid w:val="00CA47C7"/>
    <w:rsid w:val="00CA48A3"/>
    <w:rsid w:val="00CA4D54"/>
    <w:rsid w:val="00CA4D76"/>
    <w:rsid w:val="00CA4F92"/>
    <w:rsid w:val="00CA4FD1"/>
    <w:rsid w:val="00CA53A5"/>
    <w:rsid w:val="00CA5666"/>
    <w:rsid w:val="00CA597D"/>
    <w:rsid w:val="00CA62ED"/>
    <w:rsid w:val="00CA690C"/>
    <w:rsid w:val="00CA6943"/>
    <w:rsid w:val="00CA6A51"/>
    <w:rsid w:val="00CA6BC9"/>
    <w:rsid w:val="00CA7280"/>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1F"/>
    <w:rsid w:val="00CB1EC6"/>
    <w:rsid w:val="00CB1EDC"/>
    <w:rsid w:val="00CB217A"/>
    <w:rsid w:val="00CB23E6"/>
    <w:rsid w:val="00CB2680"/>
    <w:rsid w:val="00CB2A6B"/>
    <w:rsid w:val="00CB2AAC"/>
    <w:rsid w:val="00CB2C41"/>
    <w:rsid w:val="00CB2F0F"/>
    <w:rsid w:val="00CB3139"/>
    <w:rsid w:val="00CB324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DC2"/>
    <w:rsid w:val="00CB718B"/>
    <w:rsid w:val="00CB71EB"/>
    <w:rsid w:val="00CB750F"/>
    <w:rsid w:val="00CB7D73"/>
    <w:rsid w:val="00CB7E15"/>
    <w:rsid w:val="00CC003E"/>
    <w:rsid w:val="00CC028B"/>
    <w:rsid w:val="00CC0706"/>
    <w:rsid w:val="00CC0B03"/>
    <w:rsid w:val="00CC10F9"/>
    <w:rsid w:val="00CC11DD"/>
    <w:rsid w:val="00CC12A1"/>
    <w:rsid w:val="00CC1672"/>
    <w:rsid w:val="00CC2112"/>
    <w:rsid w:val="00CC296B"/>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42B"/>
    <w:rsid w:val="00CC5665"/>
    <w:rsid w:val="00CC5774"/>
    <w:rsid w:val="00CC5A69"/>
    <w:rsid w:val="00CC66D7"/>
    <w:rsid w:val="00CC6C7B"/>
    <w:rsid w:val="00CC71AB"/>
    <w:rsid w:val="00CC7C47"/>
    <w:rsid w:val="00CD0059"/>
    <w:rsid w:val="00CD08F9"/>
    <w:rsid w:val="00CD0D77"/>
    <w:rsid w:val="00CD0FB3"/>
    <w:rsid w:val="00CD139C"/>
    <w:rsid w:val="00CD16D7"/>
    <w:rsid w:val="00CD1897"/>
    <w:rsid w:val="00CD1B95"/>
    <w:rsid w:val="00CD1BDF"/>
    <w:rsid w:val="00CD1E04"/>
    <w:rsid w:val="00CD25D8"/>
    <w:rsid w:val="00CD25F6"/>
    <w:rsid w:val="00CD2B5B"/>
    <w:rsid w:val="00CD2EB2"/>
    <w:rsid w:val="00CD34C3"/>
    <w:rsid w:val="00CD3593"/>
    <w:rsid w:val="00CD3604"/>
    <w:rsid w:val="00CD3909"/>
    <w:rsid w:val="00CD3D02"/>
    <w:rsid w:val="00CD435D"/>
    <w:rsid w:val="00CD47E7"/>
    <w:rsid w:val="00CD498F"/>
    <w:rsid w:val="00CD4B8D"/>
    <w:rsid w:val="00CD4C5A"/>
    <w:rsid w:val="00CD5419"/>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D9C"/>
    <w:rsid w:val="00CE2FF0"/>
    <w:rsid w:val="00CE3773"/>
    <w:rsid w:val="00CE4780"/>
    <w:rsid w:val="00CE5087"/>
    <w:rsid w:val="00CE524E"/>
    <w:rsid w:val="00CE5BC9"/>
    <w:rsid w:val="00CE5D96"/>
    <w:rsid w:val="00CE6922"/>
    <w:rsid w:val="00CE7038"/>
    <w:rsid w:val="00CE720B"/>
    <w:rsid w:val="00CE7505"/>
    <w:rsid w:val="00CE7642"/>
    <w:rsid w:val="00CE7927"/>
    <w:rsid w:val="00CE79F3"/>
    <w:rsid w:val="00CE7DBA"/>
    <w:rsid w:val="00CF0427"/>
    <w:rsid w:val="00CF05D5"/>
    <w:rsid w:val="00CF08F8"/>
    <w:rsid w:val="00CF0E55"/>
    <w:rsid w:val="00CF0FBD"/>
    <w:rsid w:val="00CF18D2"/>
    <w:rsid w:val="00CF1941"/>
    <w:rsid w:val="00CF255F"/>
    <w:rsid w:val="00CF294E"/>
    <w:rsid w:val="00CF29B6"/>
    <w:rsid w:val="00CF2A1A"/>
    <w:rsid w:val="00CF2C34"/>
    <w:rsid w:val="00CF2E2E"/>
    <w:rsid w:val="00CF3019"/>
    <w:rsid w:val="00CF3446"/>
    <w:rsid w:val="00CF3507"/>
    <w:rsid w:val="00CF3526"/>
    <w:rsid w:val="00CF3E93"/>
    <w:rsid w:val="00CF4957"/>
    <w:rsid w:val="00CF4AC7"/>
    <w:rsid w:val="00CF4AD1"/>
    <w:rsid w:val="00CF4C48"/>
    <w:rsid w:val="00CF4D2F"/>
    <w:rsid w:val="00CF5012"/>
    <w:rsid w:val="00CF5605"/>
    <w:rsid w:val="00CF5AA9"/>
    <w:rsid w:val="00CF6BD3"/>
    <w:rsid w:val="00CF719F"/>
    <w:rsid w:val="00CF722A"/>
    <w:rsid w:val="00CF739C"/>
    <w:rsid w:val="00CF7455"/>
    <w:rsid w:val="00CF74C0"/>
    <w:rsid w:val="00CF7630"/>
    <w:rsid w:val="00CF7788"/>
    <w:rsid w:val="00CF7BBE"/>
    <w:rsid w:val="00CF7FE3"/>
    <w:rsid w:val="00D00D87"/>
    <w:rsid w:val="00D0163B"/>
    <w:rsid w:val="00D02619"/>
    <w:rsid w:val="00D02945"/>
    <w:rsid w:val="00D02B57"/>
    <w:rsid w:val="00D02BAB"/>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BF2"/>
    <w:rsid w:val="00D05C53"/>
    <w:rsid w:val="00D061B4"/>
    <w:rsid w:val="00D0637F"/>
    <w:rsid w:val="00D065BC"/>
    <w:rsid w:val="00D06619"/>
    <w:rsid w:val="00D06785"/>
    <w:rsid w:val="00D067B0"/>
    <w:rsid w:val="00D07037"/>
    <w:rsid w:val="00D072DF"/>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D91"/>
    <w:rsid w:val="00D13E64"/>
    <w:rsid w:val="00D13FFE"/>
    <w:rsid w:val="00D143B8"/>
    <w:rsid w:val="00D146D3"/>
    <w:rsid w:val="00D14F87"/>
    <w:rsid w:val="00D1526E"/>
    <w:rsid w:val="00D158D8"/>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CF"/>
    <w:rsid w:val="00D255ED"/>
    <w:rsid w:val="00D262B1"/>
    <w:rsid w:val="00D2678E"/>
    <w:rsid w:val="00D267C2"/>
    <w:rsid w:val="00D26863"/>
    <w:rsid w:val="00D2694C"/>
    <w:rsid w:val="00D26F57"/>
    <w:rsid w:val="00D271C9"/>
    <w:rsid w:val="00D272A2"/>
    <w:rsid w:val="00D276BB"/>
    <w:rsid w:val="00D27853"/>
    <w:rsid w:val="00D301A2"/>
    <w:rsid w:val="00D304E0"/>
    <w:rsid w:val="00D30A13"/>
    <w:rsid w:val="00D30A88"/>
    <w:rsid w:val="00D30AE0"/>
    <w:rsid w:val="00D310AE"/>
    <w:rsid w:val="00D31270"/>
    <w:rsid w:val="00D31763"/>
    <w:rsid w:val="00D32155"/>
    <w:rsid w:val="00D3239C"/>
    <w:rsid w:val="00D32442"/>
    <w:rsid w:val="00D3255F"/>
    <w:rsid w:val="00D327DF"/>
    <w:rsid w:val="00D3296E"/>
    <w:rsid w:val="00D32B2F"/>
    <w:rsid w:val="00D3307C"/>
    <w:rsid w:val="00D331A9"/>
    <w:rsid w:val="00D331F1"/>
    <w:rsid w:val="00D3335C"/>
    <w:rsid w:val="00D33581"/>
    <w:rsid w:val="00D33AC0"/>
    <w:rsid w:val="00D33D9E"/>
    <w:rsid w:val="00D34313"/>
    <w:rsid w:val="00D3434A"/>
    <w:rsid w:val="00D34379"/>
    <w:rsid w:val="00D34F04"/>
    <w:rsid w:val="00D34FB1"/>
    <w:rsid w:val="00D350AF"/>
    <w:rsid w:val="00D353D1"/>
    <w:rsid w:val="00D358BB"/>
    <w:rsid w:val="00D36107"/>
    <w:rsid w:val="00D36A87"/>
    <w:rsid w:val="00D37058"/>
    <w:rsid w:val="00D376CF"/>
    <w:rsid w:val="00D37785"/>
    <w:rsid w:val="00D377F5"/>
    <w:rsid w:val="00D37BDE"/>
    <w:rsid w:val="00D37F37"/>
    <w:rsid w:val="00D400D0"/>
    <w:rsid w:val="00D40B8D"/>
    <w:rsid w:val="00D40D1B"/>
    <w:rsid w:val="00D41040"/>
    <w:rsid w:val="00D411B3"/>
    <w:rsid w:val="00D41239"/>
    <w:rsid w:val="00D4138D"/>
    <w:rsid w:val="00D413EC"/>
    <w:rsid w:val="00D41840"/>
    <w:rsid w:val="00D41BDF"/>
    <w:rsid w:val="00D41C99"/>
    <w:rsid w:val="00D41D11"/>
    <w:rsid w:val="00D41E44"/>
    <w:rsid w:val="00D42591"/>
    <w:rsid w:val="00D4312C"/>
    <w:rsid w:val="00D433C8"/>
    <w:rsid w:val="00D43529"/>
    <w:rsid w:val="00D44172"/>
    <w:rsid w:val="00D4421B"/>
    <w:rsid w:val="00D447BF"/>
    <w:rsid w:val="00D45E05"/>
    <w:rsid w:val="00D45F34"/>
    <w:rsid w:val="00D462E4"/>
    <w:rsid w:val="00D467FA"/>
    <w:rsid w:val="00D4689C"/>
    <w:rsid w:val="00D46E18"/>
    <w:rsid w:val="00D472FC"/>
    <w:rsid w:val="00D47C7E"/>
    <w:rsid w:val="00D5033B"/>
    <w:rsid w:val="00D50510"/>
    <w:rsid w:val="00D508D0"/>
    <w:rsid w:val="00D50DED"/>
    <w:rsid w:val="00D50ECC"/>
    <w:rsid w:val="00D511DD"/>
    <w:rsid w:val="00D514FE"/>
    <w:rsid w:val="00D516AB"/>
    <w:rsid w:val="00D518CF"/>
    <w:rsid w:val="00D51A15"/>
    <w:rsid w:val="00D51D27"/>
    <w:rsid w:val="00D51D4B"/>
    <w:rsid w:val="00D51E95"/>
    <w:rsid w:val="00D5203E"/>
    <w:rsid w:val="00D5219F"/>
    <w:rsid w:val="00D52398"/>
    <w:rsid w:val="00D52455"/>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A30"/>
    <w:rsid w:val="00D56CA6"/>
    <w:rsid w:val="00D576F7"/>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213"/>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EDB"/>
    <w:rsid w:val="00D7025B"/>
    <w:rsid w:val="00D70A73"/>
    <w:rsid w:val="00D70C0A"/>
    <w:rsid w:val="00D71178"/>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54E"/>
    <w:rsid w:val="00D74913"/>
    <w:rsid w:val="00D755EE"/>
    <w:rsid w:val="00D758AB"/>
    <w:rsid w:val="00D75A49"/>
    <w:rsid w:val="00D75B73"/>
    <w:rsid w:val="00D75DC5"/>
    <w:rsid w:val="00D75DFA"/>
    <w:rsid w:val="00D76007"/>
    <w:rsid w:val="00D764F2"/>
    <w:rsid w:val="00D76A39"/>
    <w:rsid w:val="00D76CEC"/>
    <w:rsid w:val="00D76FBD"/>
    <w:rsid w:val="00D773A2"/>
    <w:rsid w:val="00D801C7"/>
    <w:rsid w:val="00D80252"/>
    <w:rsid w:val="00D80359"/>
    <w:rsid w:val="00D80BB0"/>
    <w:rsid w:val="00D80CC9"/>
    <w:rsid w:val="00D80ECF"/>
    <w:rsid w:val="00D80FF9"/>
    <w:rsid w:val="00D8148B"/>
    <w:rsid w:val="00D8184C"/>
    <w:rsid w:val="00D81A71"/>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8"/>
    <w:rsid w:val="00D8729C"/>
    <w:rsid w:val="00D901B9"/>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24F"/>
    <w:rsid w:val="00D93C62"/>
    <w:rsid w:val="00D93F87"/>
    <w:rsid w:val="00D94153"/>
    <w:rsid w:val="00D948E4"/>
    <w:rsid w:val="00D94BE4"/>
    <w:rsid w:val="00D9503A"/>
    <w:rsid w:val="00D951AD"/>
    <w:rsid w:val="00D952A5"/>
    <w:rsid w:val="00D953CC"/>
    <w:rsid w:val="00D95578"/>
    <w:rsid w:val="00D9638C"/>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CF"/>
    <w:rsid w:val="00D972D1"/>
    <w:rsid w:val="00D97347"/>
    <w:rsid w:val="00D97B4D"/>
    <w:rsid w:val="00DA0018"/>
    <w:rsid w:val="00DA0352"/>
    <w:rsid w:val="00DA0497"/>
    <w:rsid w:val="00DA0678"/>
    <w:rsid w:val="00DA0CDD"/>
    <w:rsid w:val="00DA13AD"/>
    <w:rsid w:val="00DA19D4"/>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275"/>
    <w:rsid w:val="00DA6302"/>
    <w:rsid w:val="00DA64ED"/>
    <w:rsid w:val="00DA67C2"/>
    <w:rsid w:val="00DA68C4"/>
    <w:rsid w:val="00DA6DB6"/>
    <w:rsid w:val="00DB006F"/>
    <w:rsid w:val="00DB01E5"/>
    <w:rsid w:val="00DB04A8"/>
    <w:rsid w:val="00DB0659"/>
    <w:rsid w:val="00DB0851"/>
    <w:rsid w:val="00DB0999"/>
    <w:rsid w:val="00DB0B74"/>
    <w:rsid w:val="00DB0E39"/>
    <w:rsid w:val="00DB13D6"/>
    <w:rsid w:val="00DB1447"/>
    <w:rsid w:val="00DB15E7"/>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6B39"/>
    <w:rsid w:val="00DB7236"/>
    <w:rsid w:val="00DB7699"/>
    <w:rsid w:val="00DB7E87"/>
    <w:rsid w:val="00DB7FCA"/>
    <w:rsid w:val="00DC00C5"/>
    <w:rsid w:val="00DC02B3"/>
    <w:rsid w:val="00DC099A"/>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51E"/>
    <w:rsid w:val="00DC3582"/>
    <w:rsid w:val="00DC3769"/>
    <w:rsid w:val="00DC4385"/>
    <w:rsid w:val="00DC456C"/>
    <w:rsid w:val="00DC4653"/>
    <w:rsid w:val="00DC47DD"/>
    <w:rsid w:val="00DC4CA6"/>
    <w:rsid w:val="00DC4DE8"/>
    <w:rsid w:val="00DC4F22"/>
    <w:rsid w:val="00DC5174"/>
    <w:rsid w:val="00DC5467"/>
    <w:rsid w:val="00DC57B3"/>
    <w:rsid w:val="00DC58E4"/>
    <w:rsid w:val="00DC5B94"/>
    <w:rsid w:val="00DC5BD3"/>
    <w:rsid w:val="00DC60CC"/>
    <w:rsid w:val="00DC6786"/>
    <w:rsid w:val="00DC6E69"/>
    <w:rsid w:val="00DC725F"/>
    <w:rsid w:val="00DC73DA"/>
    <w:rsid w:val="00DC750F"/>
    <w:rsid w:val="00DC78E1"/>
    <w:rsid w:val="00DC7D98"/>
    <w:rsid w:val="00DC7E68"/>
    <w:rsid w:val="00DD0368"/>
    <w:rsid w:val="00DD04ED"/>
    <w:rsid w:val="00DD0860"/>
    <w:rsid w:val="00DD0ECF"/>
    <w:rsid w:val="00DD0FCD"/>
    <w:rsid w:val="00DD10AF"/>
    <w:rsid w:val="00DD161F"/>
    <w:rsid w:val="00DD17BD"/>
    <w:rsid w:val="00DD1862"/>
    <w:rsid w:val="00DD2111"/>
    <w:rsid w:val="00DD256F"/>
    <w:rsid w:val="00DD2C3B"/>
    <w:rsid w:val="00DD2D0E"/>
    <w:rsid w:val="00DD3FE9"/>
    <w:rsid w:val="00DD4173"/>
    <w:rsid w:val="00DD435C"/>
    <w:rsid w:val="00DD47C9"/>
    <w:rsid w:val="00DD4A14"/>
    <w:rsid w:val="00DD4AB7"/>
    <w:rsid w:val="00DD55C0"/>
    <w:rsid w:val="00DD5E51"/>
    <w:rsid w:val="00DD63C8"/>
    <w:rsid w:val="00DD6A3C"/>
    <w:rsid w:val="00DD6BDF"/>
    <w:rsid w:val="00DD76EF"/>
    <w:rsid w:val="00DE0386"/>
    <w:rsid w:val="00DE1136"/>
    <w:rsid w:val="00DE1186"/>
    <w:rsid w:val="00DE120C"/>
    <w:rsid w:val="00DE19FA"/>
    <w:rsid w:val="00DE1C41"/>
    <w:rsid w:val="00DE2300"/>
    <w:rsid w:val="00DE2320"/>
    <w:rsid w:val="00DE2628"/>
    <w:rsid w:val="00DE2692"/>
    <w:rsid w:val="00DE2958"/>
    <w:rsid w:val="00DE2AD2"/>
    <w:rsid w:val="00DE2D50"/>
    <w:rsid w:val="00DE2F92"/>
    <w:rsid w:val="00DE367F"/>
    <w:rsid w:val="00DE3EE9"/>
    <w:rsid w:val="00DE4318"/>
    <w:rsid w:val="00DE48B3"/>
    <w:rsid w:val="00DE4D0C"/>
    <w:rsid w:val="00DE52BD"/>
    <w:rsid w:val="00DE64CA"/>
    <w:rsid w:val="00DE6649"/>
    <w:rsid w:val="00DE6E04"/>
    <w:rsid w:val="00DE712C"/>
    <w:rsid w:val="00DE7190"/>
    <w:rsid w:val="00DE726B"/>
    <w:rsid w:val="00DE74E7"/>
    <w:rsid w:val="00DE788D"/>
    <w:rsid w:val="00DE79BA"/>
    <w:rsid w:val="00DE7CAA"/>
    <w:rsid w:val="00DE7D84"/>
    <w:rsid w:val="00DF001D"/>
    <w:rsid w:val="00DF019D"/>
    <w:rsid w:val="00DF0206"/>
    <w:rsid w:val="00DF08AE"/>
    <w:rsid w:val="00DF0B28"/>
    <w:rsid w:val="00DF0D4A"/>
    <w:rsid w:val="00DF106A"/>
    <w:rsid w:val="00DF12C9"/>
    <w:rsid w:val="00DF13E0"/>
    <w:rsid w:val="00DF1492"/>
    <w:rsid w:val="00DF1677"/>
    <w:rsid w:val="00DF1813"/>
    <w:rsid w:val="00DF1C33"/>
    <w:rsid w:val="00DF1DEC"/>
    <w:rsid w:val="00DF233A"/>
    <w:rsid w:val="00DF2375"/>
    <w:rsid w:val="00DF2378"/>
    <w:rsid w:val="00DF2714"/>
    <w:rsid w:val="00DF271C"/>
    <w:rsid w:val="00DF273A"/>
    <w:rsid w:val="00DF2791"/>
    <w:rsid w:val="00DF279B"/>
    <w:rsid w:val="00DF2941"/>
    <w:rsid w:val="00DF2CBB"/>
    <w:rsid w:val="00DF35AC"/>
    <w:rsid w:val="00DF35B5"/>
    <w:rsid w:val="00DF362B"/>
    <w:rsid w:val="00DF3CEC"/>
    <w:rsid w:val="00DF3F7E"/>
    <w:rsid w:val="00DF41D0"/>
    <w:rsid w:val="00DF44F1"/>
    <w:rsid w:val="00DF4698"/>
    <w:rsid w:val="00DF4808"/>
    <w:rsid w:val="00DF4E30"/>
    <w:rsid w:val="00DF54BA"/>
    <w:rsid w:val="00DF56C1"/>
    <w:rsid w:val="00DF583C"/>
    <w:rsid w:val="00DF593F"/>
    <w:rsid w:val="00DF596D"/>
    <w:rsid w:val="00DF5A38"/>
    <w:rsid w:val="00DF5D0E"/>
    <w:rsid w:val="00DF5D94"/>
    <w:rsid w:val="00DF5F9B"/>
    <w:rsid w:val="00DF60FF"/>
    <w:rsid w:val="00DF61AC"/>
    <w:rsid w:val="00DF62E4"/>
    <w:rsid w:val="00DF6603"/>
    <w:rsid w:val="00DF6660"/>
    <w:rsid w:val="00DF666E"/>
    <w:rsid w:val="00DF6E4C"/>
    <w:rsid w:val="00DF73E9"/>
    <w:rsid w:val="00DF775C"/>
    <w:rsid w:val="00E00733"/>
    <w:rsid w:val="00E00749"/>
    <w:rsid w:val="00E00863"/>
    <w:rsid w:val="00E00F61"/>
    <w:rsid w:val="00E01254"/>
    <w:rsid w:val="00E0145F"/>
    <w:rsid w:val="00E01461"/>
    <w:rsid w:val="00E015B8"/>
    <w:rsid w:val="00E01768"/>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537"/>
    <w:rsid w:val="00E047AF"/>
    <w:rsid w:val="00E04C46"/>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EED"/>
    <w:rsid w:val="00E141A4"/>
    <w:rsid w:val="00E14302"/>
    <w:rsid w:val="00E14D8B"/>
    <w:rsid w:val="00E15851"/>
    <w:rsid w:val="00E15FE1"/>
    <w:rsid w:val="00E16109"/>
    <w:rsid w:val="00E16427"/>
    <w:rsid w:val="00E16BAE"/>
    <w:rsid w:val="00E16D20"/>
    <w:rsid w:val="00E170BD"/>
    <w:rsid w:val="00E17ED4"/>
    <w:rsid w:val="00E20CB9"/>
    <w:rsid w:val="00E20E9A"/>
    <w:rsid w:val="00E213DF"/>
    <w:rsid w:val="00E21BE1"/>
    <w:rsid w:val="00E21BE9"/>
    <w:rsid w:val="00E21D89"/>
    <w:rsid w:val="00E21DDC"/>
    <w:rsid w:val="00E21E83"/>
    <w:rsid w:val="00E225C7"/>
    <w:rsid w:val="00E22D35"/>
    <w:rsid w:val="00E22D5A"/>
    <w:rsid w:val="00E22D83"/>
    <w:rsid w:val="00E232E9"/>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6F50"/>
    <w:rsid w:val="00E27011"/>
    <w:rsid w:val="00E27094"/>
    <w:rsid w:val="00E27977"/>
    <w:rsid w:val="00E27C7E"/>
    <w:rsid w:val="00E27D34"/>
    <w:rsid w:val="00E27D92"/>
    <w:rsid w:val="00E307B5"/>
    <w:rsid w:val="00E30A6F"/>
    <w:rsid w:val="00E30C61"/>
    <w:rsid w:val="00E30F62"/>
    <w:rsid w:val="00E31049"/>
    <w:rsid w:val="00E312A1"/>
    <w:rsid w:val="00E316C8"/>
    <w:rsid w:val="00E31725"/>
    <w:rsid w:val="00E319A3"/>
    <w:rsid w:val="00E31B50"/>
    <w:rsid w:val="00E32294"/>
    <w:rsid w:val="00E32311"/>
    <w:rsid w:val="00E32699"/>
    <w:rsid w:val="00E33140"/>
    <w:rsid w:val="00E336F1"/>
    <w:rsid w:val="00E33BD8"/>
    <w:rsid w:val="00E33C8A"/>
    <w:rsid w:val="00E33F61"/>
    <w:rsid w:val="00E340AA"/>
    <w:rsid w:val="00E34E25"/>
    <w:rsid w:val="00E3525C"/>
    <w:rsid w:val="00E35484"/>
    <w:rsid w:val="00E3561C"/>
    <w:rsid w:val="00E3587D"/>
    <w:rsid w:val="00E36534"/>
    <w:rsid w:val="00E36708"/>
    <w:rsid w:val="00E36B77"/>
    <w:rsid w:val="00E36F20"/>
    <w:rsid w:val="00E37307"/>
    <w:rsid w:val="00E37A4F"/>
    <w:rsid w:val="00E37D9F"/>
    <w:rsid w:val="00E40161"/>
    <w:rsid w:val="00E40630"/>
    <w:rsid w:val="00E407DE"/>
    <w:rsid w:val="00E40CEE"/>
    <w:rsid w:val="00E4167D"/>
    <w:rsid w:val="00E418FF"/>
    <w:rsid w:val="00E41923"/>
    <w:rsid w:val="00E41CA2"/>
    <w:rsid w:val="00E41CCB"/>
    <w:rsid w:val="00E424B9"/>
    <w:rsid w:val="00E42AC8"/>
    <w:rsid w:val="00E42BB6"/>
    <w:rsid w:val="00E42CB4"/>
    <w:rsid w:val="00E42FB1"/>
    <w:rsid w:val="00E42FD6"/>
    <w:rsid w:val="00E43074"/>
    <w:rsid w:val="00E43433"/>
    <w:rsid w:val="00E434F7"/>
    <w:rsid w:val="00E4353E"/>
    <w:rsid w:val="00E43F4E"/>
    <w:rsid w:val="00E43FB3"/>
    <w:rsid w:val="00E440A0"/>
    <w:rsid w:val="00E446B0"/>
    <w:rsid w:val="00E44A7C"/>
    <w:rsid w:val="00E44C3E"/>
    <w:rsid w:val="00E44EE9"/>
    <w:rsid w:val="00E44F95"/>
    <w:rsid w:val="00E45411"/>
    <w:rsid w:val="00E45719"/>
    <w:rsid w:val="00E45721"/>
    <w:rsid w:val="00E45B61"/>
    <w:rsid w:val="00E45B73"/>
    <w:rsid w:val="00E45BBC"/>
    <w:rsid w:val="00E45E04"/>
    <w:rsid w:val="00E46234"/>
    <w:rsid w:val="00E46574"/>
    <w:rsid w:val="00E465AD"/>
    <w:rsid w:val="00E46AC9"/>
    <w:rsid w:val="00E47CE8"/>
    <w:rsid w:val="00E47F52"/>
    <w:rsid w:val="00E50071"/>
    <w:rsid w:val="00E50651"/>
    <w:rsid w:val="00E50A0E"/>
    <w:rsid w:val="00E50DB2"/>
    <w:rsid w:val="00E512FB"/>
    <w:rsid w:val="00E51DBC"/>
    <w:rsid w:val="00E51E53"/>
    <w:rsid w:val="00E522B2"/>
    <w:rsid w:val="00E522BC"/>
    <w:rsid w:val="00E52915"/>
    <w:rsid w:val="00E529C3"/>
    <w:rsid w:val="00E52AF4"/>
    <w:rsid w:val="00E52B68"/>
    <w:rsid w:val="00E5340D"/>
    <w:rsid w:val="00E5363B"/>
    <w:rsid w:val="00E539DD"/>
    <w:rsid w:val="00E53DDA"/>
    <w:rsid w:val="00E54033"/>
    <w:rsid w:val="00E540F0"/>
    <w:rsid w:val="00E543E0"/>
    <w:rsid w:val="00E544A3"/>
    <w:rsid w:val="00E545C6"/>
    <w:rsid w:val="00E54AAC"/>
    <w:rsid w:val="00E55486"/>
    <w:rsid w:val="00E5576B"/>
    <w:rsid w:val="00E5595E"/>
    <w:rsid w:val="00E55AF7"/>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1E50"/>
    <w:rsid w:val="00E6217C"/>
    <w:rsid w:val="00E622C3"/>
    <w:rsid w:val="00E6250E"/>
    <w:rsid w:val="00E62BE9"/>
    <w:rsid w:val="00E632BF"/>
    <w:rsid w:val="00E635D6"/>
    <w:rsid w:val="00E63FEB"/>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7E0"/>
    <w:rsid w:val="00E67853"/>
    <w:rsid w:val="00E67ADA"/>
    <w:rsid w:val="00E67E1F"/>
    <w:rsid w:val="00E67EF0"/>
    <w:rsid w:val="00E70378"/>
    <w:rsid w:val="00E705CC"/>
    <w:rsid w:val="00E7099A"/>
    <w:rsid w:val="00E71220"/>
    <w:rsid w:val="00E712B7"/>
    <w:rsid w:val="00E71602"/>
    <w:rsid w:val="00E718C9"/>
    <w:rsid w:val="00E7244E"/>
    <w:rsid w:val="00E727D2"/>
    <w:rsid w:val="00E73258"/>
    <w:rsid w:val="00E73627"/>
    <w:rsid w:val="00E73667"/>
    <w:rsid w:val="00E73768"/>
    <w:rsid w:val="00E743D2"/>
    <w:rsid w:val="00E747AC"/>
    <w:rsid w:val="00E74DEB"/>
    <w:rsid w:val="00E754E4"/>
    <w:rsid w:val="00E755B3"/>
    <w:rsid w:val="00E75D52"/>
    <w:rsid w:val="00E75F72"/>
    <w:rsid w:val="00E77038"/>
    <w:rsid w:val="00E772A3"/>
    <w:rsid w:val="00E7772F"/>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598"/>
    <w:rsid w:val="00E845EB"/>
    <w:rsid w:val="00E848C5"/>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0358"/>
    <w:rsid w:val="00E909B4"/>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187"/>
    <w:rsid w:val="00E9447C"/>
    <w:rsid w:val="00E94CC7"/>
    <w:rsid w:val="00E94D73"/>
    <w:rsid w:val="00E95024"/>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2FDB"/>
    <w:rsid w:val="00EA3353"/>
    <w:rsid w:val="00EA35C4"/>
    <w:rsid w:val="00EA369E"/>
    <w:rsid w:val="00EA3A0E"/>
    <w:rsid w:val="00EA3C36"/>
    <w:rsid w:val="00EA4424"/>
    <w:rsid w:val="00EA4475"/>
    <w:rsid w:val="00EA4B34"/>
    <w:rsid w:val="00EA5559"/>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A2F"/>
    <w:rsid w:val="00EB6A6A"/>
    <w:rsid w:val="00EB6B94"/>
    <w:rsid w:val="00EB7572"/>
    <w:rsid w:val="00EB7F43"/>
    <w:rsid w:val="00EC0A5C"/>
    <w:rsid w:val="00EC0C9F"/>
    <w:rsid w:val="00EC105F"/>
    <w:rsid w:val="00EC1608"/>
    <w:rsid w:val="00EC1675"/>
    <w:rsid w:val="00EC243C"/>
    <w:rsid w:val="00EC25D8"/>
    <w:rsid w:val="00EC287E"/>
    <w:rsid w:val="00EC2A27"/>
    <w:rsid w:val="00EC3127"/>
    <w:rsid w:val="00EC33FA"/>
    <w:rsid w:val="00EC349A"/>
    <w:rsid w:val="00EC351C"/>
    <w:rsid w:val="00EC38AC"/>
    <w:rsid w:val="00EC3968"/>
    <w:rsid w:val="00EC3B8D"/>
    <w:rsid w:val="00EC3F4B"/>
    <w:rsid w:val="00EC3FF3"/>
    <w:rsid w:val="00EC4379"/>
    <w:rsid w:val="00EC442A"/>
    <w:rsid w:val="00EC495A"/>
    <w:rsid w:val="00EC4C93"/>
    <w:rsid w:val="00EC5988"/>
    <w:rsid w:val="00EC5CF9"/>
    <w:rsid w:val="00EC5F1F"/>
    <w:rsid w:val="00EC5F85"/>
    <w:rsid w:val="00EC6216"/>
    <w:rsid w:val="00EC6254"/>
    <w:rsid w:val="00EC62C0"/>
    <w:rsid w:val="00EC6474"/>
    <w:rsid w:val="00EC6530"/>
    <w:rsid w:val="00EC6B6B"/>
    <w:rsid w:val="00EC6BC1"/>
    <w:rsid w:val="00EC6F12"/>
    <w:rsid w:val="00EC7257"/>
    <w:rsid w:val="00EC7329"/>
    <w:rsid w:val="00EC7C45"/>
    <w:rsid w:val="00EC7F38"/>
    <w:rsid w:val="00ED0174"/>
    <w:rsid w:val="00ED0342"/>
    <w:rsid w:val="00ED0759"/>
    <w:rsid w:val="00ED0D88"/>
    <w:rsid w:val="00ED0EAF"/>
    <w:rsid w:val="00ED10DF"/>
    <w:rsid w:val="00ED1239"/>
    <w:rsid w:val="00ED13B2"/>
    <w:rsid w:val="00ED1806"/>
    <w:rsid w:val="00ED2631"/>
    <w:rsid w:val="00ED273C"/>
    <w:rsid w:val="00ED2DED"/>
    <w:rsid w:val="00ED3125"/>
    <w:rsid w:val="00ED31E8"/>
    <w:rsid w:val="00ED34C1"/>
    <w:rsid w:val="00ED372A"/>
    <w:rsid w:val="00ED383D"/>
    <w:rsid w:val="00ED3A99"/>
    <w:rsid w:val="00ED44A3"/>
    <w:rsid w:val="00ED44F2"/>
    <w:rsid w:val="00ED4814"/>
    <w:rsid w:val="00ED53EB"/>
    <w:rsid w:val="00ED5456"/>
    <w:rsid w:val="00ED5637"/>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14DF"/>
    <w:rsid w:val="00EE1AF8"/>
    <w:rsid w:val="00EE1B32"/>
    <w:rsid w:val="00EE2B0B"/>
    <w:rsid w:val="00EE2C20"/>
    <w:rsid w:val="00EE2DDA"/>
    <w:rsid w:val="00EE2E1D"/>
    <w:rsid w:val="00EE300F"/>
    <w:rsid w:val="00EE3199"/>
    <w:rsid w:val="00EE3B57"/>
    <w:rsid w:val="00EE4103"/>
    <w:rsid w:val="00EE4106"/>
    <w:rsid w:val="00EE42C3"/>
    <w:rsid w:val="00EE487A"/>
    <w:rsid w:val="00EE4DB1"/>
    <w:rsid w:val="00EE5275"/>
    <w:rsid w:val="00EE5642"/>
    <w:rsid w:val="00EE5AC7"/>
    <w:rsid w:val="00EE60EF"/>
    <w:rsid w:val="00EE6137"/>
    <w:rsid w:val="00EE6428"/>
    <w:rsid w:val="00EE674B"/>
    <w:rsid w:val="00EE71C8"/>
    <w:rsid w:val="00EE737F"/>
    <w:rsid w:val="00EE767E"/>
    <w:rsid w:val="00EE76ED"/>
    <w:rsid w:val="00EE7B24"/>
    <w:rsid w:val="00EE7E1A"/>
    <w:rsid w:val="00EF0013"/>
    <w:rsid w:val="00EF019B"/>
    <w:rsid w:val="00EF0775"/>
    <w:rsid w:val="00EF0BC9"/>
    <w:rsid w:val="00EF11D4"/>
    <w:rsid w:val="00EF1526"/>
    <w:rsid w:val="00EF1720"/>
    <w:rsid w:val="00EF2092"/>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41C"/>
    <w:rsid w:val="00EF5483"/>
    <w:rsid w:val="00EF5A9C"/>
    <w:rsid w:val="00EF6027"/>
    <w:rsid w:val="00EF61D5"/>
    <w:rsid w:val="00EF6DAE"/>
    <w:rsid w:val="00EF6FB7"/>
    <w:rsid w:val="00EF6FC3"/>
    <w:rsid w:val="00EF71BD"/>
    <w:rsid w:val="00EF72CB"/>
    <w:rsid w:val="00EF72D1"/>
    <w:rsid w:val="00EF736B"/>
    <w:rsid w:val="00EF74A5"/>
    <w:rsid w:val="00EF7E81"/>
    <w:rsid w:val="00EF7F1C"/>
    <w:rsid w:val="00F00336"/>
    <w:rsid w:val="00F0039A"/>
    <w:rsid w:val="00F008B6"/>
    <w:rsid w:val="00F0093A"/>
    <w:rsid w:val="00F00964"/>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5F86"/>
    <w:rsid w:val="00F066D7"/>
    <w:rsid w:val="00F0681C"/>
    <w:rsid w:val="00F069B7"/>
    <w:rsid w:val="00F06C27"/>
    <w:rsid w:val="00F06F01"/>
    <w:rsid w:val="00F06F97"/>
    <w:rsid w:val="00F07174"/>
    <w:rsid w:val="00F0728D"/>
    <w:rsid w:val="00F0763C"/>
    <w:rsid w:val="00F07843"/>
    <w:rsid w:val="00F07DCF"/>
    <w:rsid w:val="00F07F57"/>
    <w:rsid w:val="00F1013C"/>
    <w:rsid w:val="00F107B8"/>
    <w:rsid w:val="00F10BFD"/>
    <w:rsid w:val="00F10D66"/>
    <w:rsid w:val="00F112BC"/>
    <w:rsid w:val="00F11C6F"/>
    <w:rsid w:val="00F11EC8"/>
    <w:rsid w:val="00F12084"/>
    <w:rsid w:val="00F120DD"/>
    <w:rsid w:val="00F12702"/>
    <w:rsid w:val="00F128CE"/>
    <w:rsid w:val="00F12BB8"/>
    <w:rsid w:val="00F12C6F"/>
    <w:rsid w:val="00F13DB6"/>
    <w:rsid w:val="00F1429A"/>
    <w:rsid w:val="00F14A28"/>
    <w:rsid w:val="00F14A98"/>
    <w:rsid w:val="00F14C76"/>
    <w:rsid w:val="00F15596"/>
    <w:rsid w:val="00F15AD5"/>
    <w:rsid w:val="00F15F0F"/>
    <w:rsid w:val="00F161E1"/>
    <w:rsid w:val="00F1621C"/>
    <w:rsid w:val="00F1643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D0C"/>
    <w:rsid w:val="00F23D17"/>
    <w:rsid w:val="00F2482F"/>
    <w:rsid w:val="00F25323"/>
    <w:rsid w:val="00F2554E"/>
    <w:rsid w:val="00F25869"/>
    <w:rsid w:val="00F25BC2"/>
    <w:rsid w:val="00F2604A"/>
    <w:rsid w:val="00F2655C"/>
    <w:rsid w:val="00F265E6"/>
    <w:rsid w:val="00F26675"/>
    <w:rsid w:val="00F26678"/>
    <w:rsid w:val="00F26A2C"/>
    <w:rsid w:val="00F2709B"/>
    <w:rsid w:val="00F27238"/>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372"/>
    <w:rsid w:val="00F3147C"/>
    <w:rsid w:val="00F320F1"/>
    <w:rsid w:val="00F3226F"/>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37E2B"/>
    <w:rsid w:val="00F400D4"/>
    <w:rsid w:val="00F40220"/>
    <w:rsid w:val="00F40245"/>
    <w:rsid w:val="00F40662"/>
    <w:rsid w:val="00F406F8"/>
    <w:rsid w:val="00F4077C"/>
    <w:rsid w:val="00F40D4A"/>
    <w:rsid w:val="00F40F3E"/>
    <w:rsid w:val="00F41343"/>
    <w:rsid w:val="00F416A5"/>
    <w:rsid w:val="00F41FAA"/>
    <w:rsid w:val="00F42366"/>
    <w:rsid w:val="00F42C90"/>
    <w:rsid w:val="00F43177"/>
    <w:rsid w:val="00F432E7"/>
    <w:rsid w:val="00F43679"/>
    <w:rsid w:val="00F43826"/>
    <w:rsid w:val="00F438C6"/>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C1"/>
    <w:rsid w:val="00F517FD"/>
    <w:rsid w:val="00F51882"/>
    <w:rsid w:val="00F51BEF"/>
    <w:rsid w:val="00F51E29"/>
    <w:rsid w:val="00F51ED0"/>
    <w:rsid w:val="00F5204E"/>
    <w:rsid w:val="00F52181"/>
    <w:rsid w:val="00F529BF"/>
    <w:rsid w:val="00F52FB9"/>
    <w:rsid w:val="00F53279"/>
    <w:rsid w:val="00F5381E"/>
    <w:rsid w:val="00F53903"/>
    <w:rsid w:val="00F53C64"/>
    <w:rsid w:val="00F53DDB"/>
    <w:rsid w:val="00F53F18"/>
    <w:rsid w:val="00F5409B"/>
    <w:rsid w:val="00F545FE"/>
    <w:rsid w:val="00F54874"/>
    <w:rsid w:val="00F54942"/>
    <w:rsid w:val="00F54AF1"/>
    <w:rsid w:val="00F5585D"/>
    <w:rsid w:val="00F55C12"/>
    <w:rsid w:val="00F55DC1"/>
    <w:rsid w:val="00F55EC6"/>
    <w:rsid w:val="00F55FF7"/>
    <w:rsid w:val="00F56048"/>
    <w:rsid w:val="00F56754"/>
    <w:rsid w:val="00F567C9"/>
    <w:rsid w:val="00F56AF3"/>
    <w:rsid w:val="00F56D12"/>
    <w:rsid w:val="00F56DD4"/>
    <w:rsid w:val="00F56DFE"/>
    <w:rsid w:val="00F571F2"/>
    <w:rsid w:val="00F574A1"/>
    <w:rsid w:val="00F57647"/>
    <w:rsid w:val="00F602AB"/>
    <w:rsid w:val="00F602BD"/>
    <w:rsid w:val="00F60352"/>
    <w:rsid w:val="00F603CA"/>
    <w:rsid w:val="00F60CEE"/>
    <w:rsid w:val="00F61B14"/>
    <w:rsid w:val="00F61B34"/>
    <w:rsid w:val="00F61EE4"/>
    <w:rsid w:val="00F61FDA"/>
    <w:rsid w:val="00F62252"/>
    <w:rsid w:val="00F62E59"/>
    <w:rsid w:val="00F63040"/>
    <w:rsid w:val="00F6318B"/>
    <w:rsid w:val="00F635A6"/>
    <w:rsid w:val="00F6377A"/>
    <w:rsid w:val="00F642F0"/>
    <w:rsid w:val="00F64703"/>
    <w:rsid w:val="00F647A3"/>
    <w:rsid w:val="00F647C9"/>
    <w:rsid w:val="00F64B4C"/>
    <w:rsid w:val="00F64E64"/>
    <w:rsid w:val="00F656C3"/>
    <w:rsid w:val="00F65B34"/>
    <w:rsid w:val="00F6615C"/>
    <w:rsid w:val="00F66436"/>
    <w:rsid w:val="00F666A7"/>
    <w:rsid w:val="00F668DF"/>
    <w:rsid w:val="00F66B2E"/>
    <w:rsid w:val="00F66BB4"/>
    <w:rsid w:val="00F6706D"/>
    <w:rsid w:val="00F67579"/>
    <w:rsid w:val="00F67A7B"/>
    <w:rsid w:val="00F67EE7"/>
    <w:rsid w:val="00F700D7"/>
    <w:rsid w:val="00F70486"/>
    <w:rsid w:val="00F7080E"/>
    <w:rsid w:val="00F70B38"/>
    <w:rsid w:val="00F70F8D"/>
    <w:rsid w:val="00F710A1"/>
    <w:rsid w:val="00F7121D"/>
    <w:rsid w:val="00F712B8"/>
    <w:rsid w:val="00F7139E"/>
    <w:rsid w:val="00F7144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606B"/>
    <w:rsid w:val="00F7637D"/>
    <w:rsid w:val="00F763F3"/>
    <w:rsid w:val="00F7691F"/>
    <w:rsid w:val="00F76B15"/>
    <w:rsid w:val="00F772D0"/>
    <w:rsid w:val="00F779BA"/>
    <w:rsid w:val="00F77A1B"/>
    <w:rsid w:val="00F8020E"/>
    <w:rsid w:val="00F8071B"/>
    <w:rsid w:val="00F807C9"/>
    <w:rsid w:val="00F80B9E"/>
    <w:rsid w:val="00F80F70"/>
    <w:rsid w:val="00F813BA"/>
    <w:rsid w:val="00F821B2"/>
    <w:rsid w:val="00F823A4"/>
    <w:rsid w:val="00F828CA"/>
    <w:rsid w:val="00F82DA6"/>
    <w:rsid w:val="00F82F1D"/>
    <w:rsid w:val="00F82FC2"/>
    <w:rsid w:val="00F836C6"/>
    <w:rsid w:val="00F83712"/>
    <w:rsid w:val="00F838EB"/>
    <w:rsid w:val="00F83A8A"/>
    <w:rsid w:val="00F83F45"/>
    <w:rsid w:val="00F83FBE"/>
    <w:rsid w:val="00F848EF"/>
    <w:rsid w:val="00F852BD"/>
    <w:rsid w:val="00F852F4"/>
    <w:rsid w:val="00F85662"/>
    <w:rsid w:val="00F86526"/>
    <w:rsid w:val="00F866A0"/>
    <w:rsid w:val="00F866B1"/>
    <w:rsid w:val="00F86731"/>
    <w:rsid w:val="00F8690F"/>
    <w:rsid w:val="00F870E3"/>
    <w:rsid w:val="00F87175"/>
    <w:rsid w:val="00F874A9"/>
    <w:rsid w:val="00F9099C"/>
    <w:rsid w:val="00F90A38"/>
    <w:rsid w:val="00F90B95"/>
    <w:rsid w:val="00F90D83"/>
    <w:rsid w:val="00F90EB7"/>
    <w:rsid w:val="00F90FAE"/>
    <w:rsid w:val="00F913CB"/>
    <w:rsid w:val="00F91465"/>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74"/>
    <w:rsid w:val="00F96AB8"/>
    <w:rsid w:val="00F96B30"/>
    <w:rsid w:val="00F96B86"/>
    <w:rsid w:val="00F96D53"/>
    <w:rsid w:val="00F96ED9"/>
    <w:rsid w:val="00F96FB5"/>
    <w:rsid w:val="00FA0339"/>
    <w:rsid w:val="00FA03E7"/>
    <w:rsid w:val="00FA04FF"/>
    <w:rsid w:val="00FA07BB"/>
    <w:rsid w:val="00FA09AB"/>
    <w:rsid w:val="00FA106C"/>
    <w:rsid w:val="00FA178E"/>
    <w:rsid w:val="00FA1C96"/>
    <w:rsid w:val="00FA1D29"/>
    <w:rsid w:val="00FA20B3"/>
    <w:rsid w:val="00FA2148"/>
    <w:rsid w:val="00FA2344"/>
    <w:rsid w:val="00FA2603"/>
    <w:rsid w:val="00FA2A61"/>
    <w:rsid w:val="00FA3E1D"/>
    <w:rsid w:val="00FA46C1"/>
    <w:rsid w:val="00FA49E3"/>
    <w:rsid w:val="00FA4B12"/>
    <w:rsid w:val="00FA4DD8"/>
    <w:rsid w:val="00FA4E1E"/>
    <w:rsid w:val="00FA5036"/>
    <w:rsid w:val="00FA5370"/>
    <w:rsid w:val="00FA5411"/>
    <w:rsid w:val="00FA54C8"/>
    <w:rsid w:val="00FA5616"/>
    <w:rsid w:val="00FA5768"/>
    <w:rsid w:val="00FA57C1"/>
    <w:rsid w:val="00FA5983"/>
    <w:rsid w:val="00FA598D"/>
    <w:rsid w:val="00FA618C"/>
    <w:rsid w:val="00FA61D8"/>
    <w:rsid w:val="00FA6609"/>
    <w:rsid w:val="00FA676D"/>
    <w:rsid w:val="00FA6B6A"/>
    <w:rsid w:val="00FA6CAA"/>
    <w:rsid w:val="00FA6CFD"/>
    <w:rsid w:val="00FA6DEA"/>
    <w:rsid w:val="00FA6F7E"/>
    <w:rsid w:val="00FA70C7"/>
    <w:rsid w:val="00FA718C"/>
    <w:rsid w:val="00FA71EA"/>
    <w:rsid w:val="00FA77A5"/>
    <w:rsid w:val="00FA77B4"/>
    <w:rsid w:val="00FA7955"/>
    <w:rsid w:val="00FA7E79"/>
    <w:rsid w:val="00FB03E8"/>
    <w:rsid w:val="00FB0A79"/>
    <w:rsid w:val="00FB0C6E"/>
    <w:rsid w:val="00FB0F78"/>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61"/>
    <w:rsid w:val="00FB50A7"/>
    <w:rsid w:val="00FB528C"/>
    <w:rsid w:val="00FB554C"/>
    <w:rsid w:val="00FB5E10"/>
    <w:rsid w:val="00FB624E"/>
    <w:rsid w:val="00FB648A"/>
    <w:rsid w:val="00FB65F9"/>
    <w:rsid w:val="00FB6D52"/>
    <w:rsid w:val="00FB6DE2"/>
    <w:rsid w:val="00FB72C3"/>
    <w:rsid w:val="00FB7CC5"/>
    <w:rsid w:val="00FB7EBB"/>
    <w:rsid w:val="00FC0206"/>
    <w:rsid w:val="00FC07B9"/>
    <w:rsid w:val="00FC0C72"/>
    <w:rsid w:val="00FC0CB6"/>
    <w:rsid w:val="00FC0D62"/>
    <w:rsid w:val="00FC0DC9"/>
    <w:rsid w:val="00FC0EB1"/>
    <w:rsid w:val="00FC1549"/>
    <w:rsid w:val="00FC18FD"/>
    <w:rsid w:val="00FC19B0"/>
    <w:rsid w:val="00FC23DD"/>
    <w:rsid w:val="00FC2489"/>
    <w:rsid w:val="00FC2950"/>
    <w:rsid w:val="00FC3466"/>
    <w:rsid w:val="00FC3753"/>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C73"/>
    <w:rsid w:val="00FC62BF"/>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8C8"/>
    <w:rsid w:val="00FD0E93"/>
    <w:rsid w:val="00FD0EB5"/>
    <w:rsid w:val="00FD0EBA"/>
    <w:rsid w:val="00FD0EEF"/>
    <w:rsid w:val="00FD1D87"/>
    <w:rsid w:val="00FD201A"/>
    <w:rsid w:val="00FD21EE"/>
    <w:rsid w:val="00FD2969"/>
    <w:rsid w:val="00FD2F0A"/>
    <w:rsid w:val="00FD312D"/>
    <w:rsid w:val="00FD33B5"/>
    <w:rsid w:val="00FD35CC"/>
    <w:rsid w:val="00FD3F5B"/>
    <w:rsid w:val="00FD4426"/>
    <w:rsid w:val="00FD46B4"/>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6C71"/>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1E6"/>
    <w:rsid w:val="00FE2375"/>
    <w:rsid w:val="00FE2874"/>
    <w:rsid w:val="00FE2B13"/>
    <w:rsid w:val="00FE2C1B"/>
    <w:rsid w:val="00FE2CBB"/>
    <w:rsid w:val="00FE2DC5"/>
    <w:rsid w:val="00FE2F0A"/>
    <w:rsid w:val="00FE34B5"/>
    <w:rsid w:val="00FE384D"/>
    <w:rsid w:val="00FE3AC9"/>
    <w:rsid w:val="00FE3BF0"/>
    <w:rsid w:val="00FE432E"/>
    <w:rsid w:val="00FE45C0"/>
    <w:rsid w:val="00FE4640"/>
    <w:rsid w:val="00FE4ED1"/>
    <w:rsid w:val="00FE51F1"/>
    <w:rsid w:val="00FE5244"/>
    <w:rsid w:val="00FE5979"/>
    <w:rsid w:val="00FE5D19"/>
    <w:rsid w:val="00FE6189"/>
    <w:rsid w:val="00FE653F"/>
    <w:rsid w:val="00FE66F3"/>
    <w:rsid w:val="00FE6B3B"/>
    <w:rsid w:val="00FE6C15"/>
    <w:rsid w:val="00FE6C5B"/>
    <w:rsid w:val="00FE7129"/>
    <w:rsid w:val="00FE767F"/>
    <w:rsid w:val="00FF00AB"/>
    <w:rsid w:val="00FF022D"/>
    <w:rsid w:val="00FF028A"/>
    <w:rsid w:val="00FF0331"/>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0FD"/>
    <w:rsid w:val="00FF31F9"/>
    <w:rsid w:val="00FF3365"/>
    <w:rsid w:val="00FF3859"/>
    <w:rsid w:val="00FF3BA1"/>
    <w:rsid w:val="00FF433E"/>
    <w:rsid w:val="00FF4458"/>
    <w:rsid w:val="00FF4512"/>
    <w:rsid w:val="00FF4BD0"/>
    <w:rsid w:val="00FF4D52"/>
    <w:rsid w:val="00FF4F84"/>
    <w:rsid w:val="00FF55CD"/>
    <w:rsid w:val="00FF607F"/>
    <w:rsid w:val="00FF618D"/>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E52BD"/>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CA211A"/>
    <w:rPr>
      <w:kern w:val="2"/>
      <w:sz w:val="21"/>
      <w:szCs w:val="24"/>
    </w:rPr>
  </w:style>
  <w:style w:type="paragraph" w:customStyle="1" w:styleId="af3">
    <w:name w:val="正文的样式"/>
    <w:basedOn w:val="a"/>
    <w:link w:val="Char9"/>
    <w:qFormat/>
    <w:rsid w:val="00CA211A"/>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table" w:customStyle="1" w:styleId="15">
    <w:name w:val="网格型1"/>
    <w:basedOn w:val="a1"/>
    <w:next w:val="a6"/>
    <w:uiPriority w:val="59"/>
    <w:rsid w:val="002C0C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Char0"/>
    <w:uiPriority w:val="99"/>
    <w:semiHidden/>
    <w:unhideWhenUsed/>
    <w:rsid w:val="00B1116F"/>
    <w:pPr>
      <w:spacing w:after="120" w:line="480" w:lineRule="auto"/>
      <w:ind w:leftChars="200" w:left="420"/>
    </w:pPr>
  </w:style>
  <w:style w:type="character" w:customStyle="1" w:styleId="2Char0">
    <w:name w:val="正文文本缩进 2 Char"/>
    <w:basedOn w:val="a0"/>
    <w:link w:val="23"/>
    <w:uiPriority w:val="99"/>
    <w:semiHidden/>
    <w:rsid w:val="00B1116F"/>
    <w:rPr>
      <w:rFonts w:ascii="宋体" w:hAnsi="宋体" w:cs="宋体"/>
      <w:sz w:val="21"/>
      <w:szCs w:val="24"/>
    </w:rPr>
  </w:style>
  <w:style w:type="paragraph" w:styleId="afc">
    <w:name w:val="Body Text Indent"/>
    <w:basedOn w:val="a"/>
    <w:link w:val="Chard"/>
    <w:uiPriority w:val="99"/>
    <w:semiHidden/>
    <w:unhideWhenUsed/>
    <w:rsid w:val="00B1116F"/>
    <w:pPr>
      <w:spacing w:after="120"/>
      <w:ind w:leftChars="200" w:left="420"/>
    </w:pPr>
  </w:style>
  <w:style w:type="character" w:customStyle="1" w:styleId="Chard">
    <w:name w:val="正文文本缩进 Char"/>
    <w:basedOn w:val="a0"/>
    <w:link w:val="afc"/>
    <w:uiPriority w:val="99"/>
    <w:semiHidden/>
    <w:rsid w:val="00B1116F"/>
    <w:rPr>
      <w:rFonts w:ascii="宋体" w:hAnsi="宋体" w:cs="宋体"/>
      <w:sz w:val="21"/>
      <w:szCs w:val="24"/>
    </w:rPr>
  </w:style>
  <w:style w:type="paragraph" w:styleId="34">
    <w:name w:val="Body Text Indent 3"/>
    <w:basedOn w:val="a"/>
    <w:link w:val="3Char2"/>
    <w:uiPriority w:val="99"/>
    <w:semiHidden/>
    <w:unhideWhenUsed/>
    <w:rsid w:val="00B1116F"/>
    <w:pPr>
      <w:spacing w:after="120"/>
      <w:ind w:leftChars="200" w:left="420"/>
    </w:pPr>
    <w:rPr>
      <w:sz w:val="16"/>
      <w:szCs w:val="16"/>
    </w:rPr>
  </w:style>
  <w:style w:type="character" w:customStyle="1" w:styleId="3Char2">
    <w:name w:val="正文文本缩进 3 Char"/>
    <w:basedOn w:val="a0"/>
    <w:link w:val="34"/>
    <w:uiPriority w:val="99"/>
    <w:semiHidden/>
    <w:rsid w:val="00B1116F"/>
    <w:rPr>
      <w:rFonts w:ascii="宋体" w:hAnsi="宋体" w:cs="宋体"/>
      <w:sz w:val="16"/>
      <w:szCs w:val="16"/>
    </w:rPr>
  </w:style>
  <w:style w:type="paragraph" w:customStyle="1" w:styleId="Default">
    <w:name w:val="Default"/>
    <w:rsid w:val="007904E3"/>
    <w:pPr>
      <w:widowControl w:val="0"/>
      <w:autoSpaceDE w:val="0"/>
      <w:autoSpaceDN w:val="0"/>
      <w:adjustRightInd w:val="0"/>
    </w:pPr>
    <w:rPr>
      <w:rFonts w:asci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E52BD"/>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CA211A"/>
    <w:rPr>
      <w:kern w:val="2"/>
      <w:sz w:val="21"/>
      <w:szCs w:val="24"/>
    </w:rPr>
  </w:style>
  <w:style w:type="paragraph" w:customStyle="1" w:styleId="af3">
    <w:name w:val="正文的样式"/>
    <w:basedOn w:val="a"/>
    <w:link w:val="Char9"/>
    <w:qFormat/>
    <w:rsid w:val="00CA211A"/>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table" w:customStyle="1" w:styleId="15">
    <w:name w:val="网格型1"/>
    <w:basedOn w:val="a1"/>
    <w:next w:val="a6"/>
    <w:uiPriority w:val="59"/>
    <w:rsid w:val="002C0C5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Char0"/>
    <w:uiPriority w:val="99"/>
    <w:semiHidden/>
    <w:unhideWhenUsed/>
    <w:rsid w:val="00B1116F"/>
    <w:pPr>
      <w:spacing w:after="120" w:line="480" w:lineRule="auto"/>
      <w:ind w:leftChars="200" w:left="420"/>
    </w:pPr>
  </w:style>
  <w:style w:type="character" w:customStyle="1" w:styleId="2Char0">
    <w:name w:val="正文文本缩进 2 Char"/>
    <w:basedOn w:val="a0"/>
    <w:link w:val="23"/>
    <w:uiPriority w:val="99"/>
    <w:semiHidden/>
    <w:rsid w:val="00B1116F"/>
    <w:rPr>
      <w:rFonts w:ascii="宋体" w:hAnsi="宋体" w:cs="宋体"/>
      <w:sz w:val="21"/>
      <w:szCs w:val="24"/>
    </w:rPr>
  </w:style>
  <w:style w:type="paragraph" w:styleId="afc">
    <w:name w:val="Body Text Indent"/>
    <w:basedOn w:val="a"/>
    <w:link w:val="Chard"/>
    <w:uiPriority w:val="99"/>
    <w:semiHidden/>
    <w:unhideWhenUsed/>
    <w:rsid w:val="00B1116F"/>
    <w:pPr>
      <w:spacing w:after="120"/>
      <w:ind w:leftChars="200" w:left="420"/>
    </w:pPr>
  </w:style>
  <w:style w:type="character" w:customStyle="1" w:styleId="Chard">
    <w:name w:val="正文文本缩进 Char"/>
    <w:basedOn w:val="a0"/>
    <w:link w:val="afc"/>
    <w:uiPriority w:val="99"/>
    <w:semiHidden/>
    <w:rsid w:val="00B1116F"/>
    <w:rPr>
      <w:rFonts w:ascii="宋体" w:hAnsi="宋体" w:cs="宋体"/>
      <w:sz w:val="21"/>
      <w:szCs w:val="24"/>
    </w:rPr>
  </w:style>
  <w:style w:type="paragraph" w:styleId="34">
    <w:name w:val="Body Text Indent 3"/>
    <w:basedOn w:val="a"/>
    <w:link w:val="3Char2"/>
    <w:uiPriority w:val="99"/>
    <w:semiHidden/>
    <w:unhideWhenUsed/>
    <w:rsid w:val="00B1116F"/>
    <w:pPr>
      <w:spacing w:after="120"/>
      <w:ind w:leftChars="200" w:left="420"/>
    </w:pPr>
    <w:rPr>
      <w:sz w:val="16"/>
      <w:szCs w:val="16"/>
    </w:rPr>
  </w:style>
  <w:style w:type="character" w:customStyle="1" w:styleId="3Char2">
    <w:name w:val="正文文本缩进 3 Char"/>
    <w:basedOn w:val="a0"/>
    <w:link w:val="34"/>
    <w:uiPriority w:val="99"/>
    <w:semiHidden/>
    <w:rsid w:val="00B1116F"/>
    <w:rPr>
      <w:rFonts w:ascii="宋体" w:hAnsi="宋体" w:cs="宋体"/>
      <w:sz w:val="16"/>
      <w:szCs w:val="16"/>
    </w:rPr>
  </w:style>
  <w:style w:type="paragraph" w:customStyle="1" w:styleId="Default">
    <w:name w:val="Default"/>
    <w:rsid w:val="007904E3"/>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358">
      <w:bodyDiv w:val="1"/>
      <w:marLeft w:val="0"/>
      <w:marRight w:val="0"/>
      <w:marTop w:val="0"/>
      <w:marBottom w:val="0"/>
      <w:divBdr>
        <w:top w:val="none" w:sz="0" w:space="0" w:color="auto"/>
        <w:left w:val="none" w:sz="0" w:space="0" w:color="auto"/>
        <w:bottom w:val="none" w:sz="0" w:space="0" w:color="auto"/>
        <w:right w:val="none" w:sz="0" w:space="0" w:color="auto"/>
      </w:divBdr>
    </w:div>
    <w:div w:id="105198197">
      <w:bodyDiv w:val="1"/>
      <w:marLeft w:val="0"/>
      <w:marRight w:val="0"/>
      <w:marTop w:val="0"/>
      <w:marBottom w:val="0"/>
      <w:divBdr>
        <w:top w:val="none" w:sz="0" w:space="0" w:color="auto"/>
        <w:left w:val="none" w:sz="0" w:space="0" w:color="auto"/>
        <w:bottom w:val="none" w:sz="0" w:space="0" w:color="auto"/>
        <w:right w:val="none" w:sz="0" w:space="0" w:color="auto"/>
      </w:divBdr>
    </w:div>
    <w:div w:id="140775658">
      <w:bodyDiv w:val="1"/>
      <w:marLeft w:val="0"/>
      <w:marRight w:val="0"/>
      <w:marTop w:val="0"/>
      <w:marBottom w:val="0"/>
      <w:divBdr>
        <w:top w:val="none" w:sz="0" w:space="0" w:color="auto"/>
        <w:left w:val="none" w:sz="0" w:space="0" w:color="auto"/>
        <w:bottom w:val="none" w:sz="0" w:space="0" w:color="auto"/>
        <w:right w:val="none" w:sz="0" w:space="0" w:color="auto"/>
      </w:divBdr>
    </w:div>
    <w:div w:id="143475921">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43926203">
      <w:bodyDiv w:val="1"/>
      <w:marLeft w:val="0"/>
      <w:marRight w:val="0"/>
      <w:marTop w:val="0"/>
      <w:marBottom w:val="0"/>
      <w:divBdr>
        <w:top w:val="none" w:sz="0" w:space="0" w:color="auto"/>
        <w:left w:val="none" w:sz="0" w:space="0" w:color="auto"/>
        <w:bottom w:val="none" w:sz="0" w:space="0" w:color="auto"/>
        <w:right w:val="none" w:sz="0" w:space="0" w:color="auto"/>
      </w:divBdr>
    </w:div>
    <w:div w:id="265582688">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0012839">
      <w:bodyDiv w:val="1"/>
      <w:marLeft w:val="0"/>
      <w:marRight w:val="0"/>
      <w:marTop w:val="0"/>
      <w:marBottom w:val="0"/>
      <w:divBdr>
        <w:top w:val="none" w:sz="0" w:space="0" w:color="auto"/>
        <w:left w:val="none" w:sz="0" w:space="0" w:color="auto"/>
        <w:bottom w:val="none" w:sz="0" w:space="0" w:color="auto"/>
        <w:right w:val="none" w:sz="0" w:space="0" w:color="auto"/>
      </w:divBdr>
    </w:div>
    <w:div w:id="368921842">
      <w:bodyDiv w:val="1"/>
      <w:marLeft w:val="0"/>
      <w:marRight w:val="0"/>
      <w:marTop w:val="0"/>
      <w:marBottom w:val="0"/>
      <w:divBdr>
        <w:top w:val="none" w:sz="0" w:space="0" w:color="auto"/>
        <w:left w:val="none" w:sz="0" w:space="0" w:color="auto"/>
        <w:bottom w:val="none" w:sz="0" w:space="0" w:color="auto"/>
        <w:right w:val="none" w:sz="0" w:space="0" w:color="auto"/>
      </w:divBdr>
    </w:div>
    <w:div w:id="444930810">
      <w:bodyDiv w:val="1"/>
      <w:marLeft w:val="0"/>
      <w:marRight w:val="0"/>
      <w:marTop w:val="0"/>
      <w:marBottom w:val="0"/>
      <w:divBdr>
        <w:top w:val="none" w:sz="0" w:space="0" w:color="auto"/>
        <w:left w:val="none" w:sz="0" w:space="0" w:color="auto"/>
        <w:bottom w:val="none" w:sz="0" w:space="0" w:color="auto"/>
        <w:right w:val="none" w:sz="0" w:space="0" w:color="auto"/>
      </w:divBdr>
    </w:div>
    <w:div w:id="453015169">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09029580">
      <w:bodyDiv w:val="1"/>
      <w:marLeft w:val="0"/>
      <w:marRight w:val="0"/>
      <w:marTop w:val="0"/>
      <w:marBottom w:val="0"/>
      <w:divBdr>
        <w:top w:val="none" w:sz="0" w:space="0" w:color="auto"/>
        <w:left w:val="none" w:sz="0" w:space="0" w:color="auto"/>
        <w:bottom w:val="none" w:sz="0" w:space="0" w:color="auto"/>
        <w:right w:val="none" w:sz="0" w:space="0" w:color="auto"/>
      </w:divBdr>
    </w:div>
    <w:div w:id="518856069">
      <w:bodyDiv w:val="1"/>
      <w:marLeft w:val="0"/>
      <w:marRight w:val="0"/>
      <w:marTop w:val="0"/>
      <w:marBottom w:val="0"/>
      <w:divBdr>
        <w:top w:val="none" w:sz="0" w:space="0" w:color="auto"/>
        <w:left w:val="none" w:sz="0" w:space="0" w:color="auto"/>
        <w:bottom w:val="none" w:sz="0" w:space="0" w:color="auto"/>
        <w:right w:val="none" w:sz="0" w:space="0" w:color="auto"/>
      </w:divBdr>
    </w:div>
    <w:div w:id="558832885">
      <w:bodyDiv w:val="1"/>
      <w:marLeft w:val="0"/>
      <w:marRight w:val="0"/>
      <w:marTop w:val="0"/>
      <w:marBottom w:val="0"/>
      <w:divBdr>
        <w:top w:val="none" w:sz="0" w:space="0" w:color="auto"/>
        <w:left w:val="none" w:sz="0" w:space="0" w:color="auto"/>
        <w:bottom w:val="none" w:sz="0" w:space="0" w:color="auto"/>
        <w:right w:val="none" w:sz="0" w:space="0" w:color="auto"/>
      </w:divBdr>
    </w:div>
    <w:div w:id="560792017">
      <w:bodyDiv w:val="1"/>
      <w:marLeft w:val="0"/>
      <w:marRight w:val="0"/>
      <w:marTop w:val="0"/>
      <w:marBottom w:val="0"/>
      <w:divBdr>
        <w:top w:val="none" w:sz="0" w:space="0" w:color="auto"/>
        <w:left w:val="none" w:sz="0" w:space="0" w:color="auto"/>
        <w:bottom w:val="none" w:sz="0" w:space="0" w:color="auto"/>
        <w:right w:val="none" w:sz="0" w:space="0" w:color="auto"/>
      </w:divBdr>
    </w:div>
    <w:div w:id="572423995">
      <w:bodyDiv w:val="1"/>
      <w:marLeft w:val="0"/>
      <w:marRight w:val="0"/>
      <w:marTop w:val="0"/>
      <w:marBottom w:val="0"/>
      <w:divBdr>
        <w:top w:val="none" w:sz="0" w:space="0" w:color="auto"/>
        <w:left w:val="none" w:sz="0" w:space="0" w:color="auto"/>
        <w:bottom w:val="none" w:sz="0" w:space="0" w:color="auto"/>
        <w:right w:val="none" w:sz="0" w:space="0" w:color="auto"/>
      </w:divBdr>
    </w:div>
    <w:div w:id="57509508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2200237">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47829752">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68895895">
      <w:bodyDiv w:val="1"/>
      <w:marLeft w:val="0"/>
      <w:marRight w:val="0"/>
      <w:marTop w:val="0"/>
      <w:marBottom w:val="0"/>
      <w:divBdr>
        <w:top w:val="none" w:sz="0" w:space="0" w:color="auto"/>
        <w:left w:val="none" w:sz="0" w:space="0" w:color="auto"/>
        <w:bottom w:val="none" w:sz="0" w:space="0" w:color="auto"/>
        <w:right w:val="none" w:sz="0" w:space="0" w:color="auto"/>
      </w:divBdr>
    </w:div>
    <w:div w:id="796601993">
      <w:bodyDiv w:val="1"/>
      <w:marLeft w:val="0"/>
      <w:marRight w:val="0"/>
      <w:marTop w:val="0"/>
      <w:marBottom w:val="0"/>
      <w:divBdr>
        <w:top w:val="none" w:sz="0" w:space="0" w:color="auto"/>
        <w:left w:val="none" w:sz="0" w:space="0" w:color="auto"/>
        <w:bottom w:val="none" w:sz="0" w:space="0" w:color="auto"/>
        <w:right w:val="none" w:sz="0" w:space="0" w:color="auto"/>
      </w:divBdr>
    </w:div>
    <w:div w:id="806583551">
      <w:bodyDiv w:val="1"/>
      <w:marLeft w:val="0"/>
      <w:marRight w:val="0"/>
      <w:marTop w:val="0"/>
      <w:marBottom w:val="0"/>
      <w:divBdr>
        <w:top w:val="none" w:sz="0" w:space="0" w:color="auto"/>
        <w:left w:val="none" w:sz="0" w:space="0" w:color="auto"/>
        <w:bottom w:val="none" w:sz="0" w:space="0" w:color="auto"/>
        <w:right w:val="none" w:sz="0" w:space="0" w:color="auto"/>
      </w:divBdr>
    </w:div>
    <w:div w:id="81811422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0242325">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4321246">
      <w:bodyDiv w:val="1"/>
      <w:marLeft w:val="0"/>
      <w:marRight w:val="0"/>
      <w:marTop w:val="0"/>
      <w:marBottom w:val="0"/>
      <w:divBdr>
        <w:top w:val="none" w:sz="0" w:space="0" w:color="auto"/>
        <w:left w:val="none" w:sz="0" w:space="0" w:color="auto"/>
        <w:bottom w:val="none" w:sz="0" w:space="0" w:color="auto"/>
        <w:right w:val="none" w:sz="0" w:space="0" w:color="auto"/>
      </w:divBdr>
    </w:div>
    <w:div w:id="870798311">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26839177">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34113403">
      <w:bodyDiv w:val="1"/>
      <w:marLeft w:val="0"/>
      <w:marRight w:val="0"/>
      <w:marTop w:val="0"/>
      <w:marBottom w:val="0"/>
      <w:divBdr>
        <w:top w:val="none" w:sz="0" w:space="0" w:color="auto"/>
        <w:left w:val="none" w:sz="0" w:space="0" w:color="auto"/>
        <w:bottom w:val="none" w:sz="0" w:space="0" w:color="auto"/>
        <w:right w:val="none" w:sz="0" w:space="0" w:color="auto"/>
      </w:divBdr>
    </w:div>
    <w:div w:id="1071849551">
      <w:bodyDiv w:val="1"/>
      <w:marLeft w:val="0"/>
      <w:marRight w:val="0"/>
      <w:marTop w:val="0"/>
      <w:marBottom w:val="0"/>
      <w:divBdr>
        <w:top w:val="none" w:sz="0" w:space="0" w:color="auto"/>
        <w:left w:val="none" w:sz="0" w:space="0" w:color="auto"/>
        <w:bottom w:val="none" w:sz="0" w:space="0" w:color="auto"/>
        <w:right w:val="none" w:sz="0" w:space="0" w:color="auto"/>
      </w:divBdr>
    </w:div>
    <w:div w:id="1084497460">
      <w:bodyDiv w:val="1"/>
      <w:marLeft w:val="0"/>
      <w:marRight w:val="0"/>
      <w:marTop w:val="0"/>
      <w:marBottom w:val="0"/>
      <w:divBdr>
        <w:top w:val="none" w:sz="0" w:space="0" w:color="auto"/>
        <w:left w:val="none" w:sz="0" w:space="0" w:color="auto"/>
        <w:bottom w:val="none" w:sz="0" w:space="0" w:color="auto"/>
        <w:right w:val="none" w:sz="0" w:space="0" w:color="auto"/>
      </w:divBdr>
    </w:div>
    <w:div w:id="1100761063">
      <w:bodyDiv w:val="1"/>
      <w:marLeft w:val="0"/>
      <w:marRight w:val="0"/>
      <w:marTop w:val="0"/>
      <w:marBottom w:val="0"/>
      <w:divBdr>
        <w:top w:val="none" w:sz="0" w:space="0" w:color="auto"/>
        <w:left w:val="none" w:sz="0" w:space="0" w:color="auto"/>
        <w:bottom w:val="none" w:sz="0" w:space="0" w:color="auto"/>
        <w:right w:val="none" w:sz="0" w:space="0" w:color="auto"/>
      </w:divBdr>
    </w:div>
    <w:div w:id="1103763652">
      <w:bodyDiv w:val="1"/>
      <w:marLeft w:val="0"/>
      <w:marRight w:val="0"/>
      <w:marTop w:val="0"/>
      <w:marBottom w:val="0"/>
      <w:divBdr>
        <w:top w:val="none" w:sz="0" w:space="0" w:color="auto"/>
        <w:left w:val="none" w:sz="0" w:space="0" w:color="auto"/>
        <w:bottom w:val="none" w:sz="0" w:space="0" w:color="auto"/>
        <w:right w:val="none" w:sz="0" w:space="0" w:color="auto"/>
      </w:divBdr>
    </w:div>
    <w:div w:id="1106315325">
      <w:bodyDiv w:val="1"/>
      <w:marLeft w:val="0"/>
      <w:marRight w:val="0"/>
      <w:marTop w:val="0"/>
      <w:marBottom w:val="0"/>
      <w:divBdr>
        <w:top w:val="none" w:sz="0" w:space="0" w:color="auto"/>
        <w:left w:val="none" w:sz="0" w:space="0" w:color="auto"/>
        <w:bottom w:val="none" w:sz="0" w:space="0" w:color="auto"/>
        <w:right w:val="none" w:sz="0" w:space="0" w:color="auto"/>
      </w:divBdr>
    </w:div>
    <w:div w:id="1152134736">
      <w:bodyDiv w:val="1"/>
      <w:marLeft w:val="0"/>
      <w:marRight w:val="0"/>
      <w:marTop w:val="0"/>
      <w:marBottom w:val="0"/>
      <w:divBdr>
        <w:top w:val="none" w:sz="0" w:space="0" w:color="auto"/>
        <w:left w:val="none" w:sz="0" w:space="0" w:color="auto"/>
        <w:bottom w:val="none" w:sz="0" w:space="0" w:color="auto"/>
        <w:right w:val="none" w:sz="0" w:space="0" w:color="auto"/>
      </w:divBdr>
    </w:div>
    <w:div w:id="1213809764">
      <w:bodyDiv w:val="1"/>
      <w:marLeft w:val="0"/>
      <w:marRight w:val="0"/>
      <w:marTop w:val="0"/>
      <w:marBottom w:val="0"/>
      <w:divBdr>
        <w:top w:val="none" w:sz="0" w:space="0" w:color="auto"/>
        <w:left w:val="none" w:sz="0" w:space="0" w:color="auto"/>
        <w:bottom w:val="none" w:sz="0" w:space="0" w:color="auto"/>
        <w:right w:val="none" w:sz="0" w:space="0" w:color="auto"/>
      </w:divBdr>
    </w:div>
    <w:div w:id="1221986630">
      <w:bodyDiv w:val="1"/>
      <w:marLeft w:val="0"/>
      <w:marRight w:val="0"/>
      <w:marTop w:val="0"/>
      <w:marBottom w:val="0"/>
      <w:divBdr>
        <w:top w:val="none" w:sz="0" w:space="0" w:color="auto"/>
        <w:left w:val="none" w:sz="0" w:space="0" w:color="auto"/>
        <w:bottom w:val="none" w:sz="0" w:space="0" w:color="auto"/>
        <w:right w:val="none" w:sz="0" w:space="0" w:color="auto"/>
      </w:divBdr>
    </w:div>
    <w:div w:id="1233351336">
      <w:bodyDiv w:val="1"/>
      <w:marLeft w:val="0"/>
      <w:marRight w:val="0"/>
      <w:marTop w:val="0"/>
      <w:marBottom w:val="0"/>
      <w:divBdr>
        <w:top w:val="none" w:sz="0" w:space="0" w:color="auto"/>
        <w:left w:val="none" w:sz="0" w:space="0" w:color="auto"/>
        <w:bottom w:val="none" w:sz="0" w:space="0" w:color="auto"/>
        <w:right w:val="none" w:sz="0" w:space="0" w:color="auto"/>
      </w:divBdr>
    </w:div>
    <w:div w:id="1242258323">
      <w:bodyDiv w:val="1"/>
      <w:marLeft w:val="0"/>
      <w:marRight w:val="0"/>
      <w:marTop w:val="0"/>
      <w:marBottom w:val="0"/>
      <w:divBdr>
        <w:top w:val="none" w:sz="0" w:space="0" w:color="auto"/>
        <w:left w:val="none" w:sz="0" w:space="0" w:color="auto"/>
        <w:bottom w:val="none" w:sz="0" w:space="0" w:color="auto"/>
        <w:right w:val="none" w:sz="0" w:space="0" w:color="auto"/>
      </w:divBdr>
    </w:div>
    <w:div w:id="1244873518">
      <w:bodyDiv w:val="1"/>
      <w:marLeft w:val="0"/>
      <w:marRight w:val="0"/>
      <w:marTop w:val="0"/>
      <w:marBottom w:val="0"/>
      <w:divBdr>
        <w:top w:val="none" w:sz="0" w:space="0" w:color="auto"/>
        <w:left w:val="none" w:sz="0" w:space="0" w:color="auto"/>
        <w:bottom w:val="none" w:sz="0" w:space="0" w:color="auto"/>
        <w:right w:val="none" w:sz="0" w:space="0" w:color="auto"/>
      </w:divBdr>
    </w:div>
    <w:div w:id="1288125839">
      <w:bodyDiv w:val="1"/>
      <w:marLeft w:val="0"/>
      <w:marRight w:val="0"/>
      <w:marTop w:val="0"/>
      <w:marBottom w:val="0"/>
      <w:divBdr>
        <w:top w:val="none" w:sz="0" w:space="0" w:color="auto"/>
        <w:left w:val="none" w:sz="0" w:space="0" w:color="auto"/>
        <w:bottom w:val="none" w:sz="0" w:space="0" w:color="auto"/>
        <w:right w:val="none" w:sz="0" w:space="0" w:color="auto"/>
      </w:divBdr>
    </w:div>
    <w:div w:id="1294677298">
      <w:bodyDiv w:val="1"/>
      <w:marLeft w:val="0"/>
      <w:marRight w:val="0"/>
      <w:marTop w:val="0"/>
      <w:marBottom w:val="0"/>
      <w:divBdr>
        <w:top w:val="none" w:sz="0" w:space="0" w:color="auto"/>
        <w:left w:val="none" w:sz="0" w:space="0" w:color="auto"/>
        <w:bottom w:val="none" w:sz="0" w:space="0" w:color="auto"/>
        <w:right w:val="none" w:sz="0" w:space="0" w:color="auto"/>
      </w:divBdr>
    </w:div>
    <w:div w:id="1321227660">
      <w:bodyDiv w:val="1"/>
      <w:marLeft w:val="0"/>
      <w:marRight w:val="0"/>
      <w:marTop w:val="0"/>
      <w:marBottom w:val="0"/>
      <w:divBdr>
        <w:top w:val="none" w:sz="0" w:space="0" w:color="auto"/>
        <w:left w:val="none" w:sz="0" w:space="0" w:color="auto"/>
        <w:bottom w:val="none" w:sz="0" w:space="0" w:color="auto"/>
        <w:right w:val="none" w:sz="0" w:space="0" w:color="auto"/>
      </w:divBdr>
    </w:div>
    <w:div w:id="1326474957">
      <w:bodyDiv w:val="1"/>
      <w:marLeft w:val="0"/>
      <w:marRight w:val="0"/>
      <w:marTop w:val="0"/>
      <w:marBottom w:val="0"/>
      <w:divBdr>
        <w:top w:val="none" w:sz="0" w:space="0" w:color="auto"/>
        <w:left w:val="none" w:sz="0" w:space="0" w:color="auto"/>
        <w:bottom w:val="none" w:sz="0" w:space="0" w:color="auto"/>
        <w:right w:val="none" w:sz="0" w:space="0" w:color="auto"/>
      </w:divBdr>
    </w:div>
    <w:div w:id="1418016907">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1705704">
      <w:bodyDiv w:val="1"/>
      <w:marLeft w:val="0"/>
      <w:marRight w:val="0"/>
      <w:marTop w:val="0"/>
      <w:marBottom w:val="0"/>
      <w:divBdr>
        <w:top w:val="none" w:sz="0" w:space="0" w:color="auto"/>
        <w:left w:val="none" w:sz="0" w:space="0" w:color="auto"/>
        <w:bottom w:val="none" w:sz="0" w:space="0" w:color="auto"/>
        <w:right w:val="none" w:sz="0" w:space="0" w:color="auto"/>
      </w:divBdr>
    </w:div>
    <w:div w:id="1582789737">
      <w:bodyDiv w:val="1"/>
      <w:marLeft w:val="0"/>
      <w:marRight w:val="0"/>
      <w:marTop w:val="0"/>
      <w:marBottom w:val="0"/>
      <w:divBdr>
        <w:top w:val="none" w:sz="0" w:space="0" w:color="auto"/>
        <w:left w:val="none" w:sz="0" w:space="0" w:color="auto"/>
        <w:bottom w:val="none" w:sz="0" w:space="0" w:color="auto"/>
        <w:right w:val="none" w:sz="0" w:space="0" w:color="auto"/>
      </w:divBdr>
    </w:div>
    <w:div w:id="159856186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3535436">
      <w:bodyDiv w:val="1"/>
      <w:marLeft w:val="0"/>
      <w:marRight w:val="0"/>
      <w:marTop w:val="0"/>
      <w:marBottom w:val="0"/>
      <w:divBdr>
        <w:top w:val="none" w:sz="0" w:space="0" w:color="auto"/>
        <w:left w:val="none" w:sz="0" w:space="0" w:color="auto"/>
        <w:bottom w:val="none" w:sz="0" w:space="0" w:color="auto"/>
        <w:right w:val="none" w:sz="0" w:space="0" w:color="auto"/>
      </w:divBdr>
    </w:div>
    <w:div w:id="1638149847">
      <w:bodyDiv w:val="1"/>
      <w:marLeft w:val="0"/>
      <w:marRight w:val="0"/>
      <w:marTop w:val="0"/>
      <w:marBottom w:val="0"/>
      <w:divBdr>
        <w:top w:val="none" w:sz="0" w:space="0" w:color="auto"/>
        <w:left w:val="none" w:sz="0" w:space="0" w:color="auto"/>
        <w:bottom w:val="none" w:sz="0" w:space="0" w:color="auto"/>
        <w:right w:val="none" w:sz="0" w:space="0" w:color="auto"/>
      </w:divBdr>
    </w:div>
    <w:div w:id="168162016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24154774">
      <w:bodyDiv w:val="1"/>
      <w:marLeft w:val="0"/>
      <w:marRight w:val="0"/>
      <w:marTop w:val="0"/>
      <w:marBottom w:val="0"/>
      <w:divBdr>
        <w:top w:val="none" w:sz="0" w:space="0" w:color="auto"/>
        <w:left w:val="none" w:sz="0" w:space="0" w:color="auto"/>
        <w:bottom w:val="none" w:sz="0" w:space="0" w:color="auto"/>
        <w:right w:val="none" w:sz="0" w:space="0" w:color="auto"/>
      </w:divBdr>
    </w:div>
    <w:div w:id="1826318572">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53493862">
      <w:bodyDiv w:val="1"/>
      <w:marLeft w:val="0"/>
      <w:marRight w:val="0"/>
      <w:marTop w:val="0"/>
      <w:marBottom w:val="0"/>
      <w:divBdr>
        <w:top w:val="none" w:sz="0" w:space="0" w:color="auto"/>
        <w:left w:val="none" w:sz="0" w:space="0" w:color="auto"/>
        <w:bottom w:val="none" w:sz="0" w:space="0" w:color="auto"/>
        <w:right w:val="none" w:sz="0" w:space="0" w:color="auto"/>
      </w:divBdr>
    </w:div>
    <w:div w:id="1883395557">
      <w:bodyDiv w:val="1"/>
      <w:marLeft w:val="0"/>
      <w:marRight w:val="0"/>
      <w:marTop w:val="0"/>
      <w:marBottom w:val="0"/>
      <w:divBdr>
        <w:top w:val="none" w:sz="0" w:space="0" w:color="auto"/>
        <w:left w:val="none" w:sz="0" w:space="0" w:color="auto"/>
        <w:bottom w:val="none" w:sz="0" w:space="0" w:color="auto"/>
        <w:right w:val="none" w:sz="0" w:space="0" w:color="auto"/>
      </w:divBdr>
    </w:div>
    <w:div w:id="1901552686">
      <w:bodyDiv w:val="1"/>
      <w:marLeft w:val="0"/>
      <w:marRight w:val="0"/>
      <w:marTop w:val="0"/>
      <w:marBottom w:val="0"/>
      <w:divBdr>
        <w:top w:val="none" w:sz="0" w:space="0" w:color="auto"/>
        <w:left w:val="none" w:sz="0" w:space="0" w:color="auto"/>
        <w:bottom w:val="none" w:sz="0" w:space="0" w:color="auto"/>
        <w:right w:val="none" w:sz="0" w:space="0" w:color="auto"/>
      </w:divBdr>
    </w:div>
    <w:div w:id="1909804301">
      <w:bodyDiv w:val="1"/>
      <w:marLeft w:val="0"/>
      <w:marRight w:val="0"/>
      <w:marTop w:val="0"/>
      <w:marBottom w:val="0"/>
      <w:divBdr>
        <w:top w:val="none" w:sz="0" w:space="0" w:color="auto"/>
        <w:left w:val="none" w:sz="0" w:space="0" w:color="auto"/>
        <w:bottom w:val="none" w:sz="0" w:space="0" w:color="auto"/>
        <w:right w:val="none" w:sz="0" w:space="0" w:color="auto"/>
      </w:divBdr>
    </w:div>
    <w:div w:id="194839356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107871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87801793">
      <w:bodyDiv w:val="1"/>
      <w:marLeft w:val="0"/>
      <w:marRight w:val="0"/>
      <w:marTop w:val="0"/>
      <w:marBottom w:val="0"/>
      <w:divBdr>
        <w:top w:val="none" w:sz="0" w:space="0" w:color="auto"/>
        <w:left w:val="none" w:sz="0" w:space="0" w:color="auto"/>
        <w:bottom w:val="none" w:sz="0" w:space="0" w:color="auto"/>
        <w:right w:val="none" w:sz="0" w:space="0" w:color="auto"/>
      </w:divBdr>
    </w:div>
    <w:div w:id="2107537184">
      <w:bodyDiv w:val="1"/>
      <w:marLeft w:val="0"/>
      <w:marRight w:val="0"/>
      <w:marTop w:val="0"/>
      <w:marBottom w:val="0"/>
      <w:divBdr>
        <w:top w:val="none" w:sz="0" w:space="0" w:color="auto"/>
        <w:left w:val="none" w:sz="0" w:space="0" w:color="auto"/>
        <w:bottom w:val="none" w:sz="0" w:space="0" w:color="auto"/>
        <w:right w:val="none" w:sz="0" w:space="0" w:color="auto"/>
      </w:divBdr>
    </w:div>
    <w:div w:id="2108844281">
      <w:bodyDiv w:val="1"/>
      <w:marLeft w:val="0"/>
      <w:marRight w:val="0"/>
      <w:marTop w:val="0"/>
      <w:marBottom w:val="0"/>
      <w:divBdr>
        <w:top w:val="none" w:sz="0" w:space="0" w:color="auto"/>
        <w:left w:val="none" w:sz="0" w:space="0" w:color="auto"/>
        <w:bottom w:val="none" w:sz="0" w:space="0" w:color="auto"/>
        <w:right w:val="none" w:sz="0" w:space="0" w:color="auto"/>
      </w:divBdr>
    </w:div>
    <w:div w:id="2110008768">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ì."/>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
    <w:panose1 w:val="02010609060101010101"/>
    <w:charset w:val="86"/>
    <w:family w:val="modern"/>
    <w:pitch w:val="fixed"/>
    <w:sig w:usb0="800002BF" w:usb1="38CF7CFA" w:usb2="00000016" w:usb3="00000000" w:csb0="0004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4E4"/>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A632D"/>
    <w:rsid w:val="000B1E96"/>
    <w:rsid w:val="000B2987"/>
    <w:rsid w:val="000B3464"/>
    <w:rsid w:val="000B5C82"/>
    <w:rsid w:val="000B5E0D"/>
    <w:rsid w:val="000B76C0"/>
    <w:rsid w:val="000B7F0A"/>
    <w:rsid w:val="000C11C1"/>
    <w:rsid w:val="000C5F2F"/>
    <w:rsid w:val="000C600B"/>
    <w:rsid w:val="000D027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51EE9"/>
    <w:rsid w:val="00155B0D"/>
    <w:rsid w:val="00156761"/>
    <w:rsid w:val="00157128"/>
    <w:rsid w:val="001576EE"/>
    <w:rsid w:val="00157EC8"/>
    <w:rsid w:val="00160520"/>
    <w:rsid w:val="001728A6"/>
    <w:rsid w:val="00172F92"/>
    <w:rsid w:val="00172F9D"/>
    <w:rsid w:val="00173E94"/>
    <w:rsid w:val="0017705F"/>
    <w:rsid w:val="00180519"/>
    <w:rsid w:val="001812E2"/>
    <w:rsid w:val="00181730"/>
    <w:rsid w:val="00183634"/>
    <w:rsid w:val="00184506"/>
    <w:rsid w:val="001860B6"/>
    <w:rsid w:val="00186ABA"/>
    <w:rsid w:val="001872D9"/>
    <w:rsid w:val="00190BFB"/>
    <w:rsid w:val="00191ED7"/>
    <w:rsid w:val="001940A4"/>
    <w:rsid w:val="001967D6"/>
    <w:rsid w:val="00196E5B"/>
    <w:rsid w:val="001A3135"/>
    <w:rsid w:val="001A3FF1"/>
    <w:rsid w:val="001A4390"/>
    <w:rsid w:val="001A5C0B"/>
    <w:rsid w:val="001A79B6"/>
    <w:rsid w:val="001A7EBE"/>
    <w:rsid w:val="001B0779"/>
    <w:rsid w:val="001B1217"/>
    <w:rsid w:val="001B2FBB"/>
    <w:rsid w:val="001B3DB4"/>
    <w:rsid w:val="001B64A1"/>
    <w:rsid w:val="001C0932"/>
    <w:rsid w:val="001C18E2"/>
    <w:rsid w:val="001C2312"/>
    <w:rsid w:val="001C319A"/>
    <w:rsid w:val="001D3DF5"/>
    <w:rsid w:val="001E2A87"/>
    <w:rsid w:val="001E41DB"/>
    <w:rsid w:val="001E659F"/>
    <w:rsid w:val="001E7AC2"/>
    <w:rsid w:val="001F3623"/>
    <w:rsid w:val="001F792E"/>
    <w:rsid w:val="001F7AEB"/>
    <w:rsid w:val="00201E15"/>
    <w:rsid w:val="00202BF5"/>
    <w:rsid w:val="002107B2"/>
    <w:rsid w:val="00211EFC"/>
    <w:rsid w:val="0021635E"/>
    <w:rsid w:val="002203AB"/>
    <w:rsid w:val="00221C98"/>
    <w:rsid w:val="0022402B"/>
    <w:rsid w:val="00226E5D"/>
    <w:rsid w:val="00231430"/>
    <w:rsid w:val="002340EB"/>
    <w:rsid w:val="00235A03"/>
    <w:rsid w:val="00236B67"/>
    <w:rsid w:val="00237E37"/>
    <w:rsid w:val="00240BD1"/>
    <w:rsid w:val="00240E59"/>
    <w:rsid w:val="00240E86"/>
    <w:rsid w:val="002424E5"/>
    <w:rsid w:val="00245E71"/>
    <w:rsid w:val="00252183"/>
    <w:rsid w:val="00252D04"/>
    <w:rsid w:val="00255510"/>
    <w:rsid w:val="00262DE3"/>
    <w:rsid w:val="00263EBB"/>
    <w:rsid w:val="00265E24"/>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2A1"/>
    <w:rsid w:val="002F0D46"/>
    <w:rsid w:val="002F2CFA"/>
    <w:rsid w:val="002F5423"/>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E54"/>
    <w:rsid w:val="00344D91"/>
    <w:rsid w:val="00345D7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4F78"/>
    <w:rsid w:val="0039064D"/>
    <w:rsid w:val="003908FA"/>
    <w:rsid w:val="0039324D"/>
    <w:rsid w:val="00394C27"/>
    <w:rsid w:val="00395175"/>
    <w:rsid w:val="00395DCF"/>
    <w:rsid w:val="003962B1"/>
    <w:rsid w:val="003A12DC"/>
    <w:rsid w:val="003A1706"/>
    <w:rsid w:val="003A2DE3"/>
    <w:rsid w:val="003A61DE"/>
    <w:rsid w:val="003B2E3D"/>
    <w:rsid w:val="003B4A6B"/>
    <w:rsid w:val="003B602F"/>
    <w:rsid w:val="003C02D7"/>
    <w:rsid w:val="003C1982"/>
    <w:rsid w:val="003C614B"/>
    <w:rsid w:val="003D0725"/>
    <w:rsid w:val="003D0B78"/>
    <w:rsid w:val="003D1D1A"/>
    <w:rsid w:val="003D2714"/>
    <w:rsid w:val="003D4186"/>
    <w:rsid w:val="003D6401"/>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5D47"/>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C41"/>
    <w:rsid w:val="00440DF2"/>
    <w:rsid w:val="00440F19"/>
    <w:rsid w:val="00442DFF"/>
    <w:rsid w:val="00444133"/>
    <w:rsid w:val="004506BE"/>
    <w:rsid w:val="0045153E"/>
    <w:rsid w:val="004533D1"/>
    <w:rsid w:val="00455B73"/>
    <w:rsid w:val="00457596"/>
    <w:rsid w:val="00462366"/>
    <w:rsid w:val="004629D5"/>
    <w:rsid w:val="00463534"/>
    <w:rsid w:val="00470F61"/>
    <w:rsid w:val="00471691"/>
    <w:rsid w:val="004719CF"/>
    <w:rsid w:val="0047340A"/>
    <w:rsid w:val="00473804"/>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093D"/>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126D"/>
    <w:rsid w:val="004F1B57"/>
    <w:rsid w:val="004F207A"/>
    <w:rsid w:val="004F4B03"/>
    <w:rsid w:val="005027B4"/>
    <w:rsid w:val="00504773"/>
    <w:rsid w:val="005068BC"/>
    <w:rsid w:val="00507010"/>
    <w:rsid w:val="00507161"/>
    <w:rsid w:val="00513606"/>
    <w:rsid w:val="0051385A"/>
    <w:rsid w:val="00516D73"/>
    <w:rsid w:val="0052293F"/>
    <w:rsid w:val="00522F6B"/>
    <w:rsid w:val="00523110"/>
    <w:rsid w:val="00523743"/>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6C9A"/>
    <w:rsid w:val="0059503F"/>
    <w:rsid w:val="0059545D"/>
    <w:rsid w:val="005979DC"/>
    <w:rsid w:val="005A202E"/>
    <w:rsid w:val="005A21E3"/>
    <w:rsid w:val="005A2E6F"/>
    <w:rsid w:val="005A4D3F"/>
    <w:rsid w:val="005A6D6C"/>
    <w:rsid w:val="005A6ED8"/>
    <w:rsid w:val="005B2A61"/>
    <w:rsid w:val="005B3CB6"/>
    <w:rsid w:val="005B5439"/>
    <w:rsid w:val="005B78D2"/>
    <w:rsid w:val="005C028E"/>
    <w:rsid w:val="005C2D90"/>
    <w:rsid w:val="005C5DA2"/>
    <w:rsid w:val="005C5DC2"/>
    <w:rsid w:val="005D191C"/>
    <w:rsid w:val="005D1C09"/>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1C0"/>
    <w:rsid w:val="0062477F"/>
    <w:rsid w:val="00626F2D"/>
    <w:rsid w:val="00627316"/>
    <w:rsid w:val="006316CF"/>
    <w:rsid w:val="006327DF"/>
    <w:rsid w:val="00637431"/>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689"/>
    <w:rsid w:val="00671DB1"/>
    <w:rsid w:val="00672440"/>
    <w:rsid w:val="006728B5"/>
    <w:rsid w:val="006732BB"/>
    <w:rsid w:val="00674B33"/>
    <w:rsid w:val="0067564A"/>
    <w:rsid w:val="006865EA"/>
    <w:rsid w:val="0069046D"/>
    <w:rsid w:val="00694205"/>
    <w:rsid w:val="00696D0B"/>
    <w:rsid w:val="006A20D1"/>
    <w:rsid w:val="006A3BBC"/>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1A91"/>
    <w:rsid w:val="006D2E8E"/>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5916"/>
    <w:rsid w:val="00776D56"/>
    <w:rsid w:val="00780475"/>
    <w:rsid w:val="007804E6"/>
    <w:rsid w:val="00780C31"/>
    <w:rsid w:val="0078284E"/>
    <w:rsid w:val="00782C46"/>
    <w:rsid w:val="00784D7A"/>
    <w:rsid w:val="00790D3F"/>
    <w:rsid w:val="00792A72"/>
    <w:rsid w:val="00793111"/>
    <w:rsid w:val="00793726"/>
    <w:rsid w:val="007945B6"/>
    <w:rsid w:val="007A2732"/>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C6F74"/>
    <w:rsid w:val="007D419F"/>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279"/>
    <w:rsid w:val="008424D3"/>
    <w:rsid w:val="00842FF3"/>
    <w:rsid w:val="00846C3B"/>
    <w:rsid w:val="00847E0E"/>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E0178"/>
    <w:rsid w:val="008E1F7D"/>
    <w:rsid w:val="008E6C46"/>
    <w:rsid w:val="008F0E4D"/>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9D3"/>
    <w:rsid w:val="00934D2C"/>
    <w:rsid w:val="00935407"/>
    <w:rsid w:val="009402A5"/>
    <w:rsid w:val="009411A4"/>
    <w:rsid w:val="009422D4"/>
    <w:rsid w:val="009457DA"/>
    <w:rsid w:val="00945BA6"/>
    <w:rsid w:val="0095041C"/>
    <w:rsid w:val="00953A46"/>
    <w:rsid w:val="00955DFC"/>
    <w:rsid w:val="00956109"/>
    <w:rsid w:val="0096111A"/>
    <w:rsid w:val="0097078C"/>
    <w:rsid w:val="00974A56"/>
    <w:rsid w:val="00976D34"/>
    <w:rsid w:val="00977F62"/>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C0F45"/>
    <w:rsid w:val="009C64EC"/>
    <w:rsid w:val="009C7554"/>
    <w:rsid w:val="009D05C1"/>
    <w:rsid w:val="009D15B0"/>
    <w:rsid w:val="009D69ED"/>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390"/>
    <w:rsid w:val="00A0798E"/>
    <w:rsid w:val="00A13335"/>
    <w:rsid w:val="00A15BB3"/>
    <w:rsid w:val="00A16CF2"/>
    <w:rsid w:val="00A2418F"/>
    <w:rsid w:val="00A24A10"/>
    <w:rsid w:val="00A253B3"/>
    <w:rsid w:val="00A26AB4"/>
    <w:rsid w:val="00A270B9"/>
    <w:rsid w:val="00A30A00"/>
    <w:rsid w:val="00A344EF"/>
    <w:rsid w:val="00A368B5"/>
    <w:rsid w:val="00A40ACE"/>
    <w:rsid w:val="00A41AB8"/>
    <w:rsid w:val="00A423C8"/>
    <w:rsid w:val="00A42B52"/>
    <w:rsid w:val="00A45DA3"/>
    <w:rsid w:val="00A52BC4"/>
    <w:rsid w:val="00A5314E"/>
    <w:rsid w:val="00A57FB9"/>
    <w:rsid w:val="00A653BB"/>
    <w:rsid w:val="00A65574"/>
    <w:rsid w:val="00A67011"/>
    <w:rsid w:val="00A677A4"/>
    <w:rsid w:val="00A74CBD"/>
    <w:rsid w:val="00A75E22"/>
    <w:rsid w:val="00A76206"/>
    <w:rsid w:val="00A80F35"/>
    <w:rsid w:val="00A811DB"/>
    <w:rsid w:val="00A81C90"/>
    <w:rsid w:val="00A83E9B"/>
    <w:rsid w:val="00A863A7"/>
    <w:rsid w:val="00A875E0"/>
    <w:rsid w:val="00A90637"/>
    <w:rsid w:val="00A93989"/>
    <w:rsid w:val="00AA0138"/>
    <w:rsid w:val="00AA06BA"/>
    <w:rsid w:val="00AA2955"/>
    <w:rsid w:val="00AA2AD3"/>
    <w:rsid w:val="00AA489D"/>
    <w:rsid w:val="00AB3FDB"/>
    <w:rsid w:val="00AB431D"/>
    <w:rsid w:val="00AB49FC"/>
    <w:rsid w:val="00AB4F81"/>
    <w:rsid w:val="00AB7DCC"/>
    <w:rsid w:val="00AC2467"/>
    <w:rsid w:val="00AC2C37"/>
    <w:rsid w:val="00AC3066"/>
    <w:rsid w:val="00AC5F56"/>
    <w:rsid w:val="00AC65C2"/>
    <w:rsid w:val="00AD14AC"/>
    <w:rsid w:val="00AD2E39"/>
    <w:rsid w:val="00AD6C78"/>
    <w:rsid w:val="00AD751F"/>
    <w:rsid w:val="00AD76E8"/>
    <w:rsid w:val="00AF2026"/>
    <w:rsid w:val="00AF2AA7"/>
    <w:rsid w:val="00AF2F09"/>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521"/>
    <w:rsid w:val="00B719E8"/>
    <w:rsid w:val="00B71BE5"/>
    <w:rsid w:val="00B72BF0"/>
    <w:rsid w:val="00B730A9"/>
    <w:rsid w:val="00B75B52"/>
    <w:rsid w:val="00B76E77"/>
    <w:rsid w:val="00B802D2"/>
    <w:rsid w:val="00B80B2A"/>
    <w:rsid w:val="00B84645"/>
    <w:rsid w:val="00B84970"/>
    <w:rsid w:val="00B8792C"/>
    <w:rsid w:val="00B90EF9"/>
    <w:rsid w:val="00B93E0C"/>
    <w:rsid w:val="00B93E93"/>
    <w:rsid w:val="00B940C6"/>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F278F"/>
    <w:rsid w:val="00BF4EE7"/>
    <w:rsid w:val="00BF5D15"/>
    <w:rsid w:val="00BF6B43"/>
    <w:rsid w:val="00BF7208"/>
    <w:rsid w:val="00C03B2D"/>
    <w:rsid w:val="00C054C7"/>
    <w:rsid w:val="00C16257"/>
    <w:rsid w:val="00C16784"/>
    <w:rsid w:val="00C222BF"/>
    <w:rsid w:val="00C23EC6"/>
    <w:rsid w:val="00C25332"/>
    <w:rsid w:val="00C2637F"/>
    <w:rsid w:val="00C307D6"/>
    <w:rsid w:val="00C30B4B"/>
    <w:rsid w:val="00C3290A"/>
    <w:rsid w:val="00C3373D"/>
    <w:rsid w:val="00C3387C"/>
    <w:rsid w:val="00C34B0A"/>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F05"/>
    <w:rsid w:val="00C64B4D"/>
    <w:rsid w:val="00C6761C"/>
    <w:rsid w:val="00C67B17"/>
    <w:rsid w:val="00C72476"/>
    <w:rsid w:val="00C74245"/>
    <w:rsid w:val="00C746FA"/>
    <w:rsid w:val="00C749FE"/>
    <w:rsid w:val="00C75831"/>
    <w:rsid w:val="00C84339"/>
    <w:rsid w:val="00C846DB"/>
    <w:rsid w:val="00C849EA"/>
    <w:rsid w:val="00C85D82"/>
    <w:rsid w:val="00C87130"/>
    <w:rsid w:val="00C953FB"/>
    <w:rsid w:val="00C9581C"/>
    <w:rsid w:val="00CA08D7"/>
    <w:rsid w:val="00CA0E93"/>
    <w:rsid w:val="00CA2544"/>
    <w:rsid w:val="00CA2B37"/>
    <w:rsid w:val="00CA3008"/>
    <w:rsid w:val="00CB0F42"/>
    <w:rsid w:val="00CB1168"/>
    <w:rsid w:val="00CB2CD8"/>
    <w:rsid w:val="00CB2E7E"/>
    <w:rsid w:val="00CB5A04"/>
    <w:rsid w:val="00CB6FF9"/>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F3A"/>
    <w:rsid w:val="00D00B95"/>
    <w:rsid w:val="00D03E61"/>
    <w:rsid w:val="00D0472A"/>
    <w:rsid w:val="00D05A87"/>
    <w:rsid w:val="00D05F1A"/>
    <w:rsid w:val="00D068C3"/>
    <w:rsid w:val="00D13563"/>
    <w:rsid w:val="00D13A65"/>
    <w:rsid w:val="00D13C3D"/>
    <w:rsid w:val="00D162E1"/>
    <w:rsid w:val="00D22C1E"/>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14A"/>
    <w:rsid w:val="00D57C08"/>
    <w:rsid w:val="00D57F45"/>
    <w:rsid w:val="00D6090F"/>
    <w:rsid w:val="00D65DDF"/>
    <w:rsid w:val="00D70462"/>
    <w:rsid w:val="00D727F0"/>
    <w:rsid w:val="00D7523A"/>
    <w:rsid w:val="00D75C3F"/>
    <w:rsid w:val="00D76320"/>
    <w:rsid w:val="00D766F7"/>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C02E5"/>
    <w:rsid w:val="00DC0A9A"/>
    <w:rsid w:val="00DC1EB4"/>
    <w:rsid w:val="00DC1FE5"/>
    <w:rsid w:val="00DC4405"/>
    <w:rsid w:val="00DC4FAF"/>
    <w:rsid w:val="00DC5A17"/>
    <w:rsid w:val="00DC639E"/>
    <w:rsid w:val="00DC6752"/>
    <w:rsid w:val="00DC7D1C"/>
    <w:rsid w:val="00DD0A6A"/>
    <w:rsid w:val="00DD0D2C"/>
    <w:rsid w:val="00DD4CDB"/>
    <w:rsid w:val="00DD6A35"/>
    <w:rsid w:val="00DD73F7"/>
    <w:rsid w:val="00DD7C5E"/>
    <w:rsid w:val="00DE264A"/>
    <w:rsid w:val="00DE4F38"/>
    <w:rsid w:val="00DE62A6"/>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686B"/>
    <w:rsid w:val="00E57AFE"/>
    <w:rsid w:val="00E632A3"/>
    <w:rsid w:val="00E63583"/>
    <w:rsid w:val="00E63753"/>
    <w:rsid w:val="00E64ED2"/>
    <w:rsid w:val="00E66266"/>
    <w:rsid w:val="00E66C93"/>
    <w:rsid w:val="00E67EDB"/>
    <w:rsid w:val="00E71083"/>
    <w:rsid w:val="00E71DB2"/>
    <w:rsid w:val="00E750F1"/>
    <w:rsid w:val="00E765E8"/>
    <w:rsid w:val="00E80852"/>
    <w:rsid w:val="00E81C44"/>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65AC"/>
    <w:rsid w:val="00EB0325"/>
    <w:rsid w:val="00EB03F0"/>
    <w:rsid w:val="00EB1330"/>
    <w:rsid w:val="00EB2097"/>
    <w:rsid w:val="00EB669C"/>
    <w:rsid w:val="00EB6734"/>
    <w:rsid w:val="00EB687E"/>
    <w:rsid w:val="00EC7F75"/>
    <w:rsid w:val="00ED27AA"/>
    <w:rsid w:val="00ED4CA9"/>
    <w:rsid w:val="00EE2D6F"/>
    <w:rsid w:val="00EE425E"/>
    <w:rsid w:val="00EF465C"/>
    <w:rsid w:val="00EF5435"/>
    <w:rsid w:val="00F002E1"/>
    <w:rsid w:val="00F00B5C"/>
    <w:rsid w:val="00F01015"/>
    <w:rsid w:val="00F015A3"/>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5171"/>
    <w:rsid w:val="00F45FF5"/>
    <w:rsid w:val="00F476B3"/>
    <w:rsid w:val="00F47BE3"/>
    <w:rsid w:val="00F548A8"/>
    <w:rsid w:val="00F5495E"/>
    <w:rsid w:val="00F6039B"/>
    <w:rsid w:val="00F6683B"/>
    <w:rsid w:val="00F703C2"/>
    <w:rsid w:val="00F76D5D"/>
    <w:rsid w:val="00F77164"/>
    <w:rsid w:val="00F775FB"/>
    <w:rsid w:val="00F80652"/>
    <w:rsid w:val="00F8080E"/>
    <w:rsid w:val="00F8334F"/>
    <w:rsid w:val="00F8531C"/>
    <w:rsid w:val="00F86FA0"/>
    <w:rsid w:val="00F9117D"/>
    <w:rsid w:val="00F96994"/>
    <w:rsid w:val="00F96A08"/>
    <w:rsid w:val="00F9723B"/>
    <w:rsid w:val="00FA12F4"/>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B7B01"/>
    <w:rsid w:val="00FC1107"/>
    <w:rsid w:val="00FC148F"/>
    <w:rsid w:val="00FC19AC"/>
    <w:rsid w:val="00FC30EB"/>
    <w:rsid w:val="00FC3F17"/>
    <w:rsid w:val="00FC5034"/>
    <w:rsid w:val="00FC786E"/>
    <w:rsid w:val="00FC7A92"/>
    <w:rsid w:val="00FD25B1"/>
    <w:rsid w:val="00FD347E"/>
    <w:rsid w:val="00FD559E"/>
    <w:rsid w:val="00FD66BF"/>
    <w:rsid w:val="00FE0326"/>
    <w:rsid w:val="00FE03EB"/>
    <w:rsid w:val="00FE1DA0"/>
    <w:rsid w:val="00FE4396"/>
    <w:rsid w:val="00FE5674"/>
    <w:rsid w:val="00FF064B"/>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41C0"/>
    <w:rPr>
      <w:color w:val="808080"/>
    </w:rPr>
  </w:style>
  <w:style w:type="paragraph" w:customStyle="1" w:styleId="555631BD3ABA4E1F905CE57A9964C047">
    <w:name w:val="555631BD3ABA4E1F905CE57A9964C047"/>
    <w:rsid w:val="006327DF"/>
    <w:pPr>
      <w:widowControl w:val="0"/>
      <w:jc w:val="both"/>
    </w:pPr>
  </w:style>
  <w:style w:type="paragraph" w:customStyle="1" w:styleId="620B677F79944BFDACCD38DA87EF3460">
    <w:name w:val="620B677F79944BFDACCD38DA87EF3460"/>
    <w:rsid w:val="00231430"/>
    <w:pPr>
      <w:widowControl w:val="0"/>
      <w:jc w:val="both"/>
    </w:pPr>
  </w:style>
  <w:style w:type="paragraph" w:customStyle="1" w:styleId="93E4214D9CEC446C961526A11D0A68BE">
    <w:name w:val="93E4214D9CEC446C961526A11D0A68BE"/>
    <w:rsid w:val="00231430"/>
    <w:pPr>
      <w:widowControl w:val="0"/>
      <w:jc w:val="both"/>
    </w:pPr>
  </w:style>
  <w:style w:type="paragraph" w:customStyle="1" w:styleId="4438795097C740C589847FE7C859D8CF">
    <w:name w:val="4438795097C740C589847FE7C859D8CF"/>
    <w:rsid w:val="00231430"/>
    <w:pPr>
      <w:widowControl w:val="0"/>
      <w:jc w:val="both"/>
    </w:pPr>
  </w:style>
  <w:style w:type="paragraph" w:customStyle="1" w:styleId="5376FB2DFEA54FE69CB1DE2A7187ADB3">
    <w:name w:val="5376FB2DFEA54FE69CB1DE2A7187ADB3"/>
    <w:rsid w:val="00231430"/>
    <w:pPr>
      <w:widowControl w:val="0"/>
      <w:jc w:val="both"/>
    </w:pPr>
  </w:style>
  <w:style w:type="paragraph" w:customStyle="1" w:styleId="C6CF6AF926CD44C695D865227B0BE879">
    <w:name w:val="C6CF6AF926CD44C695D865227B0BE879"/>
    <w:rsid w:val="00231430"/>
    <w:pPr>
      <w:widowControl w:val="0"/>
      <w:jc w:val="both"/>
    </w:pPr>
  </w:style>
  <w:style w:type="paragraph" w:customStyle="1" w:styleId="8DB67B8AA7C14B6D87E099A4DD454C9C">
    <w:name w:val="8DB67B8AA7C14B6D87E099A4DD454C9C"/>
    <w:rsid w:val="00CB1168"/>
    <w:pPr>
      <w:widowControl w:val="0"/>
      <w:jc w:val="both"/>
    </w:pPr>
  </w:style>
  <w:style w:type="paragraph" w:customStyle="1" w:styleId="2365D054C3D34AD8A5DE5EB12BBEE956">
    <w:name w:val="2365D054C3D34AD8A5DE5EB12BBEE956"/>
    <w:rsid w:val="00CB1168"/>
    <w:pPr>
      <w:widowControl w:val="0"/>
      <w:jc w:val="both"/>
    </w:pPr>
  </w:style>
  <w:style w:type="paragraph" w:customStyle="1" w:styleId="90DC9739D4304ED1B8B3D33585F3BDB0">
    <w:name w:val="90DC9739D4304ED1B8B3D33585F3BDB0"/>
    <w:rsid w:val="00CB1168"/>
    <w:pPr>
      <w:widowControl w:val="0"/>
      <w:jc w:val="both"/>
    </w:pPr>
  </w:style>
  <w:style w:type="paragraph" w:customStyle="1" w:styleId="5E049FBC764840C0B2DE074DC82ED43B">
    <w:name w:val="5E049FBC764840C0B2DE074DC82ED43B"/>
    <w:rsid w:val="00CB1168"/>
    <w:pPr>
      <w:widowControl w:val="0"/>
      <w:jc w:val="both"/>
    </w:pPr>
  </w:style>
  <w:style w:type="paragraph" w:customStyle="1" w:styleId="14D3C0A76A3342F694FA6627E65812AC">
    <w:name w:val="14D3C0A76A3342F694FA6627E65812AC"/>
    <w:rsid w:val="00CB1168"/>
    <w:pPr>
      <w:widowControl w:val="0"/>
      <w:jc w:val="both"/>
    </w:pPr>
  </w:style>
  <w:style w:type="paragraph" w:customStyle="1" w:styleId="80133305544044C9BEBB25AE00193975">
    <w:name w:val="80133305544044C9BEBB25AE00193975"/>
    <w:rsid w:val="00CB1168"/>
    <w:pPr>
      <w:widowControl w:val="0"/>
      <w:jc w:val="both"/>
    </w:pPr>
  </w:style>
  <w:style w:type="paragraph" w:customStyle="1" w:styleId="DDF8985AA5484A03B4964AFF75662660">
    <w:name w:val="DDF8985AA5484A03B4964AFF75662660"/>
    <w:rsid w:val="00CB1168"/>
    <w:pPr>
      <w:widowControl w:val="0"/>
      <w:jc w:val="both"/>
    </w:pPr>
  </w:style>
  <w:style w:type="paragraph" w:customStyle="1" w:styleId="D2F6D0694EF740A29B86DFE03E2C3E15">
    <w:name w:val="D2F6D0694EF740A29B86DFE03E2C3E15"/>
    <w:rsid w:val="00E81C44"/>
    <w:pPr>
      <w:widowControl w:val="0"/>
      <w:jc w:val="both"/>
    </w:pPr>
  </w:style>
  <w:style w:type="paragraph" w:customStyle="1" w:styleId="47983093C3EB4A38809A245B4936D205">
    <w:name w:val="47983093C3EB4A38809A245B4936D205"/>
    <w:rsid w:val="00E81C44"/>
    <w:pPr>
      <w:widowControl w:val="0"/>
      <w:jc w:val="both"/>
    </w:pPr>
  </w:style>
  <w:style w:type="paragraph" w:customStyle="1" w:styleId="26DD6EEE67D14627B44CBE13A398D950">
    <w:name w:val="26DD6EEE67D14627B44CBE13A398D950"/>
    <w:rsid w:val="00E81C44"/>
    <w:pPr>
      <w:widowControl w:val="0"/>
      <w:jc w:val="both"/>
    </w:pPr>
  </w:style>
  <w:style w:type="paragraph" w:customStyle="1" w:styleId="B7E3FAE3EE874ED49711006CD6273686">
    <w:name w:val="B7E3FAE3EE874ED49711006CD6273686"/>
    <w:rsid w:val="00E81C44"/>
    <w:pPr>
      <w:widowControl w:val="0"/>
      <w:jc w:val="both"/>
    </w:pPr>
  </w:style>
  <w:style w:type="paragraph" w:customStyle="1" w:styleId="5CD858EBB712498A88C22760FE49C367">
    <w:name w:val="5CD858EBB712498A88C22760FE49C367"/>
    <w:rsid w:val="00E81C44"/>
    <w:pPr>
      <w:widowControl w:val="0"/>
      <w:jc w:val="both"/>
    </w:pPr>
  </w:style>
  <w:style w:type="paragraph" w:customStyle="1" w:styleId="3A67258ED3714FC0876731D0B98CEB29">
    <w:name w:val="3A67258ED3714FC0876731D0B98CEB29"/>
    <w:rsid w:val="00E81C44"/>
    <w:pPr>
      <w:widowControl w:val="0"/>
      <w:jc w:val="both"/>
    </w:pPr>
  </w:style>
  <w:style w:type="paragraph" w:customStyle="1" w:styleId="E846D7810D8441F6858C2133A7BB6561">
    <w:name w:val="E846D7810D8441F6858C2133A7BB6561"/>
    <w:rsid w:val="00E81C44"/>
    <w:pPr>
      <w:widowControl w:val="0"/>
      <w:jc w:val="both"/>
    </w:pPr>
  </w:style>
  <w:style w:type="paragraph" w:customStyle="1" w:styleId="F6033291CAC843E5A1C2D4542F388064">
    <w:name w:val="F6033291CAC843E5A1C2D4542F388064"/>
    <w:rsid w:val="00E81C44"/>
    <w:pPr>
      <w:widowControl w:val="0"/>
      <w:jc w:val="both"/>
    </w:pPr>
  </w:style>
  <w:style w:type="paragraph" w:customStyle="1" w:styleId="B1888D05B979463D9BD513261505F640">
    <w:name w:val="B1888D05B979463D9BD513261505F640"/>
    <w:rsid w:val="00E81C44"/>
    <w:pPr>
      <w:widowControl w:val="0"/>
      <w:jc w:val="both"/>
    </w:pPr>
  </w:style>
  <w:style w:type="paragraph" w:customStyle="1" w:styleId="5C8FAB43C61C49E981F5B200FDB99FF4">
    <w:name w:val="5C8FAB43C61C49E981F5B200FDB99FF4"/>
    <w:rsid w:val="00E81C44"/>
    <w:pPr>
      <w:widowControl w:val="0"/>
      <w:jc w:val="both"/>
    </w:pPr>
  </w:style>
  <w:style w:type="paragraph" w:customStyle="1" w:styleId="0AF55F52CB814B618C1DEAE9E8F8BF83">
    <w:name w:val="0AF55F52CB814B618C1DEAE9E8F8BF83"/>
    <w:rsid w:val="00E81C44"/>
    <w:pPr>
      <w:widowControl w:val="0"/>
      <w:jc w:val="both"/>
    </w:pPr>
  </w:style>
  <w:style w:type="paragraph" w:customStyle="1" w:styleId="DADFD72EC7064B66A8233DF0F5C97C8A">
    <w:name w:val="DADFD72EC7064B66A8233DF0F5C97C8A"/>
    <w:rsid w:val="00E81C44"/>
    <w:pPr>
      <w:widowControl w:val="0"/>
      <w:jc w:val="both"/>
    </w:pPr>
  </w:style>
  <w:style w:type="paragraph" w:customStyle="1" w:styleId="355FDB844F5F439C849204F663ABE0A1">
    <w:name w:val="355FDB844F5F439C849204F663ABE0A1"/>
    <w:rsid w:val="00E81C44"/>
    <w:pPr>
      <w:widowControl w:val="0"/>
      <w:jc w:val="both"/>
    </w:pPr>
  </w:style>
  <w:style w:type="paragraph" w:customStyle="1" w:styleId="275CD8BF71DE4118B497549CFDE0B69F">
    <w:name w:val="275CD8BF71DE4118B497549CFDE0B69F"/>
    <w:rsid w:val="00E81C44"/>
    <w:pPr>
      <w:widowControl w:val="0"/>
      <w:jc w:val="both"/>
    </w:pPr>
  </w:style>
  <w:style w:type="paragraph" w:customStyle="1" w:styleId="3A6EE4BEC2684F4CA7BFDC64156C5CE0">
    <w:name w:val="3A6EE4BEC2684F4CA7BFDC64156C5CE0"/>
    <w:rsid w:val="00E81C44"/>
    <w:pPr>
      <w:widowControl w:val="0"/>
      <w:jc w:val="both"/>
    </w:pPr>
  </w:style>
  <w:style w:type="paragraph" w:customStyle="1" w:styleId="AE581B1F471648DC996EEC83BD798E99">
    <w:name w:val="AE581B1F471648DC996EEC83BD798E99"/>
    <w:rsid w:val="00E81C44"/>
    <w:pPr>
      <w:widowControl w:val="0"/>
      <w:jc w:val="both"/>
    </w:pPr>
  </w:style>
  <w:style w:type="paragraph" w:customStyle="1" w:styleId="AF05372803C8401BAED70149843B71C2">
    <w:name w:val="AF05372803C8401BAED70149843B71C2"/>
    <w:rsid w:val="00180519"/>
    <w:pPr>
      <w:widowControl w:val="0"/>
      <w:jc w:val="both"/>
    </w:pPr>
  </w:style>
  <w:style w:type="paragraph" w:customStyle="1" w:styleId="AF7FEE9CD7A74897B10C149A3EA0A0A9">
    <w:name w:val="AF7FEE9CD7A74897B10C149A3EA0A0A9"/>
    <w:rsid w:val="00180519"/>
    <w:pPr>
      <w:widowControl w:val="0"/>
      <w:jc w:val="both"/>
    </w:pPr>
  </w:style>
  <w:style w:type="paragraph" w:customStyle="1" w:styleId="02F70B62B3C946189F9F623721E46FDC">
    <w:name w:val="02F70B62B3C946189F9F623721E46FDC"/>
    <w:rsid w:val="00180519"/>
    <w:pPr>
      <w:widowControl w:val="0"/>
      <w:jc w:val="both"/>
    </w:pPr>
  </w:style>
  <w:style w:type="paragraph" w:customStyle="1" w:styleId="6561B0CEE0044CF99265AFE3B355CB8F">
    <w:name w:val="6561B0CEE0044CF99265AFE3B355CB8F"/>
    <w:rsid w:val="008F0E4D"/>
    <w:pPr>
      <w:widowControl w:val="0"/>
      <w:jc w:val="both"/>
    </w:pPr>
  </w:style>
  <w:style w:type="paragraph" w:customStyle="1" w:styleId="9095C60D400A4BAF892CFA3B81E7ACD5">
    <w:name w:val="9095C60D400A4BAF892CFA3B81E7ACD5"/>
    <w:rsid w:val="008F0E4D"/>
    <w:pPr>
      <w:widowControl w:val="0"/>
      <w:jc w:val="both"/>
    </w:pPr>
  </w:style>
  <w:style w:type="paragraph" w:customStyle="1" w:styleId="AEDACC80B0764E60B7DE7AE0823CC52C">
    <w:name w:val="AEDACC80B0764E60B7DE7AE0823CC52C"/>
    <w:rsid w:val="00B76E77"/>
    <w:pPr>
      <w:widowControl w:val="0"/>
      <w:jc w:val="both"/>
    </w:pPr>
  </w:style>
  <w:style w:type="paragraph" w:customStyle="1" w:styleId="9E0B2083EA9E439796EC93FAA96C9B74">
    <w:name w:val="9E0B2083EA9E439796EC93FAA96C9B74"/>
    <w:rsid w:val="009349D3"/>
    <w:pPr>
      <w:widowControl w:val="0"/>
      <w:jc w:val="both"/>
    </w:pPr>
  </w:style>
  <w:style w:type="paragraph" w:customStyle="1" w:styleId="DFF2CD8794C743A699831225224BDA1F">
    <w:name w:val="DFF2CD8794C743A699831225224BDA1F"/>
    <w:rsid w:val="00405D47"/>
    <w:pPr>
      <w:widowControl w:val="0"/>
      <w:jc w:val="both"/>
    </w:pPr>
  </w:style>
  <w:style w:type="paragraph" w:customStyle="1" w:styleId="9ADC35D2E234418BAA7BEDC0F33CA7E8">
    <w:name w:val="9ADC35D2E234418BAA7BEDC0F33CA7E8"/>
    <w:rsid w:val="00405D47"/>
    <w:pPr>
      <w:widowControl w:val="0"/>
      <w:jc w:val="both"/>
    </w:pPr>
  </w:style>
  <w:style w:type="paragraph" w:customStyle="1" w:styleId="75792282B65149B7A6C78B45BB7F827C">
    <w:name w:val="75792282B65149B7A6C78B45BB7F827C"/>
    <w:rsid w:val="00FB7B01"/>
    <w:pPr>
      <w:widowControl w:val="0"/>
      <w:jc w:val="both"/>
    </w:pPr>
  </w:style>
  <w:style w:type="paragraph" w:customStyle="1" w:styleId="45CD56066387418B916A4BC1DA436232">
    <w:name w:val="45CD56066387418B916A4BC1DA436232"/>
    <w:rsid w:val="00FB7B01"/>
    <w:pPr>
      <w:widowControl w:val="0"/>
      <w:jc w:val="both"/>
    </w:pPr>
  </w:style>
  <w:style w:type="paragraph" w:customStyle="1" w:styleId="445B3530E4814CA1BABB933D130ECE8D">
    <w:name w:val="445B3530E4814CA1BABB933D130ECE8D"/>
    <w:rsid w:val="00FB7B01"/>
    <w:pPr>
      <w:widowControl w:val="0"/>
      <w:jc w:val="both"/>
    </w:pPr>
  </w:style>
  <w:style w:type="paragraph" w:customStyle="1" w:styleId="23999B6D05F44B3AB5A0EF8AE15878BC">
    <w:name w:val="23999B6D05F44B3AB5A0EF8AE15878BC"/>
    <w:rsid w:val="00FB7B01"/>
    <w:pPr>
      <w:widowControl w:val="0"/>
      <w:jc w:val="both"/>
    </w:pPr>
  </w:style>
  <w:style w:type="paragraph" w:customStyle="1" w:styleId="7F2EB4EC75F24B938E9C6A5FC92AAEB4">
    <w:name w:val="7F2EB4EC75F24B938E9C6A5FC92AAEB4"/>
    <w:rsid w:val="00FB7B01"/>
    <w:pPr>
      <w:widowControl w:val="0"/>
      <w:jc w:val="both"/>
    </w:pPr>
  </w:style>
  <w:style w:type="paragraph" w:customStyle="1" w:styleId="FADA07F9F63B479F92A5EC2AFA0FC494">
    <w:name w:val="FADA07F9F63B479F92A5EC2AFA0FC494"/>
    <w:rsid w:val="00FB7B01"/>
    <w:pPr>
      <w:widowControl w:val="0"/>
      <w:jc w:val="both"/>
    </w:pPr>
  </w:style>
  <w:style w:type="paragraph" w:customStyle="1" w:styleId="0F3CE9CFFE00419AA32B07B9B3B5A274">
    <w:name w:val="0F3CE9CFFE00419AA32B07B9B3B5A274"/>
    <w:rsid w:val="00FB7B01"/>
    <w:pPr>
      <w:widowControl w:val="0"/>
      <w:jc w:val="both"/>
    </w:pPr>
  </w:style>
  <w:style w:type="paragraph" w:customStyle="1" w:styleId="3EDB1E12CE6D4927A38CC5E5B96A0323">
    <w:name w:val="3EDB1E12CE6D4927A38CC5E5B96A0323"/>
    <w:rsid w:val="00FB7B01"/>
    <w:pPr>
      <w:widowControl w:val="0"/>
      <w:jc w:val="both"/>
    </w:pPr>
  </w:style>
  <w:style w:type="paragraph" w:customStyle="1" w:styleId="BC56612F137743E8AA7F55E048439D89">
    <w:name w:val="BC56612F137743E8AA7F55E048439D89"/>
    <w:rsid w:val="002340EB"/>
    <w:pPr>
      <w:widowControl w:val="0"/>
      <w:jc w:val="both"/>
    </w:pPr>
  </w:style>
  <w:style w:type="paragraph" w:customStyle="1" w:styleId="B1EE6C10663B411EBB358B555DE2241F">
    <w:name w:val="B1EE6C10663B411EBB358B555DE2241F"/>
    <w:rsid w:val="00637431"/>
    <w:pPr>
      <w:widowControl w:val="0"/>
      <w:jc w:val="both"/>
    </w:pPr>
  </w:style>
  <w:style w:type="paragraph" w:customStyle="1" w:styleId="D5798783744E42BB9D65FF7F0C61F160">
    <w:name w:val="D5798783744E42BB9D65FF7F0C61F160"/>
    <w:rsid w:val="00637431"/>
    <w:pPr>
      <w:widowControl w:val="0"/>
      <w:jc w:val="both"/>
    </w:pPr>
  </w:style>
  <w:style w:type="paragraph" w:customStyle="1" w:styleId="37796E83CB7C46D8BFBE022EB060E450">
    <w:name w:val="37796E83CB7C46D8BFBE022EB060E450"/>
    <w:rsid w:val="00D7523A"/>
    <w:pPr>
      <w:widowControl w:val="0"/>
      <w:jc w:val="both"/>
    </w:pPr>
  </w:style>
  <w:style w:type="paragraph" w:customStyle="1" w:styleId="4FFAF1D8259D4CA19F72BA3C92A24589">
    <w:name w:val="4FFAF1D8259D4CA19F72BA3C92A24589"/>
    <w:rsid w:val="00D7523A"/>
    <w:pPr>
      <w:widowControl w:val="0"/>
      <w:jc w:val="both"/>
    </w:pPr>
  </w:style>
  <w:style w:type="paragraph" w:customStyle="1" w:styleId="A73441E57083496987AADDEC22A2AB2D">
    <w:name w:val="A73441E57083496987AADDEC22A2AB2D"/>
    <w:rsid w:val="00B71BE5"/>
    <w:pPr>
      <w:widowControl w:val="0"/>
      <w:jc w:val="both"/>
    </w:pPr>
  </w:style>
  <w:style w:type="paragraph" w:customStyle="1" w:styleId="9DF005D4CDAE47208162234720DA57E3">
    <w:name w:val="9DF005D4CDAE47208162234720DA57E3"/>
    <w:rsid w:val="00B71BE5"/>
    <w:pPr>
      <w:widowControl w:val="0"/>
      <w:jc w:val="both"/>
    </w:pPr>
  </w:style>
  <w:style w:type="paragraph" w:customStyle="1" w:styleId="8C3DB80F39EE4DB4910B0480C84D7A6C">
    <w:name w:val="8C3DB80F39EE4DB4910B0480C84D7A6C"/>
    <w:rsid w:val="00B71BE5"/>
    <w:pPr>
      <w:widowControl w:val="0"/>
      <w:jc w:val="both"/>
    </w:pPr>
  </w:style>
  <w:style w:type="paragraph" w:customStyle="1" w:styleId="05BFD8DCDFEA4DB5A5F3717320F848AA">
    <w:name w:val="05BFD8DCDFEA4DB5A5F3717320F848AA"/>
    <w:rsid w:val="00B71BE5"/>
    <w:pPr>
      <w:widowControl w:val="0"/>
      <w:jc w:val="both"/>
    </w:pPr>
  </w:style>
  <w:style w:type="paragraph" w:customStyle="1" w:styleId="03B04CA41FB04D78ADEB72D2AFF2E7A5">
    <w:name w:val="03B04CA41FB04D78ADEB72D2AFF2E7A5"/>
    <w:rsid w:val="00B71BE5"/>
    <w:pPr>
      <w:widowControl w:val="0"/>
      <w:jc w:val="both"/>
    </w:pPr>
  </w:style>
  <w:style w:type="paragraph" w:customStyle="1" w:styleId="026496F972D449B494EB33C03966359C">
    <w:name w:val="026496F972D449B494EB33C03966359C"/>
    <w:rsid w:val="00C6761C"/>
    <w:pPr>
      <w:widowControl w:val="0"/>
      <w:jc w:val="both"/>
    </w:pPr>
  </w:style>
  <w:style w:type="paragraph" w:customStyle="1" w:styleId="652E82E6E9D0469DA61CE0AABD14F132">
    <w:name w:val="652E82E6E9D0469DA61CE0AABD14F132"/>
    <w:rsid w:val="00C6761C"/>
    <w:pPr>
      <w:widowControl w:val="0"/>
      <w:jc w:val="both"/>
    </w:pPr>
  </w:style>
  <w:style w:type="paragraph" w:customStyle="1" w:styleId="6EFFF729A3AE49D794C17FA336ED7FCF">
    <w:name w:val="6EFFF729A3AE49D794C17FA336ED7FCF"/>
    <w:rsid w:val="00C6761C"/>
    <w:pPr>
      <w:widowControl w:val="0"/>
      <w:jc w:val="both"/>
    </w:pPr>
  </w:style>
  <w:style w:type="paragraph" w:customStyle="1" w:styleId="161BE3273E7447D3AF9B77CC720CC71D">
    <w:name w:val="161BE3273E7447D3AF9B77CC720CC71D"/>
    <w:rsid w:val="006241C0"/>
    <w:pPr>
      <w:widowControl w:val="0"/>
      <w:jc w:val="both"/>
    </w:pPr>
  </w:style>
  <w:style w:type="paragraph" w:customStyle="1" w:styleId="3ECAFE42BF91407898D00E99EC794E4B">
    <w:name w:val="3ECAFE42BF91407898D00E99EC794E4B"/>
    <w:rsid w:val="006241C0"/>
    <w:pPr>
      <w:widowControl w:val="0"/>
      <w:jc w:val="both"/>
    </w:pPr>
  </w:style>
  <w:style w:type="paragraph" w:customStyle="1" w:styleId="C0777A97F03143829CF389E2212405FD">
    <w:name w:val="C0777A97F03143829CF389E2212405FD"/>
    <w:rsid w:val="006241C0"/>
    <w:pPr>
      <w:widowControl w:val="0"/>
      <w:jc w:val="both"/>
    </w:pPr>
  </w:style>
  <w:style w:type="paragraph" w:customStyle="1" w:styleId="362E40BE41CE4871AD104211AC869D65">
    <w:name w:val="362E40BE41CE4871AD104211AC869D65"/>
    <w:rsid w:val="006241C0"/>
    <w:pPr>
      <w:widowControl w:val="0"/>
      <w:jc w:val="both"/>
    </w:pPr>
  </w:style>
  <w:style w:type="paragraph" w:customStyle="1" w:styleId="D1EB39966EF249F187D6BC3D5133A38C">
    <w:name w:val="D1EB39966EF249F187D6BC3D5133A38C"/>
    <w:rsid w:val="006241C0"/>
    <w:pPr>
      <w:widowControl w:val="0"/>
      <w:jc w:val="both"/>
    </w:pPr>
  </w:style>
  <w:style w:type="paragraph" w:customStyle="1" w:styleId="C21D4FFF22FC4380A7DD97AF64DD6848">
    <w:name w:val="C21D4FFF22FC4380A7DD97AF64DD6848"/>
    <w:rsid w:val="006241C0"/>
    <w:pPr>
      <w:widowControl w:val="0"/>
      <w:jc w:val="both"/>
    </w:pPr>
  </w:style>
  <w:style w:type="paragraph" w:customStyle="1" w:styleId="623138400BB4487A91FA308EA8034D85">
    <w:name w:val="623138400BB4487A91FA308EA8034D85"/>
    <w:rsid w:val="006241C0"/>
    <w:pPr>
      <w:widowControl w:val="0"/>
      <w:jc w:val="both"/>
    </w:pPr>
  </w:style>
  <w:style w:type="paragraph" w:customStyle="1" w:styleId="B068CDEE8D2544AC88472D94C3B00CBD">
    <w:name w:val="B068CDEE8D2544AC88472D94C3B00CBD"/>
    <w:rsid w:val="006241C0"/>
    <w:pPr>
      <w:widowControl w:val="0"/>
      <w:jc w:val="both"/>
    </w:pPr>
  </w:style>
  <w:style w:type="paragraph" w:customStyle="1" w:styleId="667AB9DDE8684BD8A1611FDED0C2C5EA">
    <w:name w:val="667AB9DDE8684BD8A1611FDED0C2C5EA"/>
    <w:rsid w:val="006241C0"/>
    <w:pPr>
      <w:widowControl w:val="0"/>
      <w:jc w:val="both"/>
    </w:pPr>
  </w:style>
  <w:style w:type="paragraph" w:customStyle="1" w:styleId="FBD911D22F764279931CEB716CA89C03">
    <w:name w:val="FBD911D22F764279931CEB716CA89C03"/>
    <w:rsid w:val="006241C0"/>
    <w:pPr>
      <w:widowControl w:val="0"/>
      <w:jc w:val="both"/>
    </w:pPr>
  </w:style>
  <w:style w:type="paragraph" w:customStyle="1" w:styleId="16EAE452245E4CCE92AEAE5D8C37A317">
    <w:name w:val="16EAE452245E4CCE92AEAE5D8C37A317"/>
    <w:rsid w:val="006241C0"/>
    <w:pPr>
      <w:widowControl w:val="0"/>
      <w:jc w:val="both"/>
    </w:pPr>
  </w:style>
  <w:style w:type="paragraph" w:customStyle="1" w:styleId="24D6A96B9F9C4BF2BA4EEB592967C1FB">
    <w:name w:val="24D6A96B9F9C4BF2BA4EEB592967C1FB"/>
    <w:rsid w:val="006241C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云南煤业能源股份有限公司</clcid-cgi:GongSiFaDingZhongWenMingCheng>
  <clcid-mr:GongSiFuZeRenXingMing xmlns:clcid-mr="clcid-mr">彭伟</clcid-mr:GongSiFuZeRenXingMing>
  <clcid-mr:ZhuGuanKuaiJiGongZuoFuZeRenXingMing xmlns:clcid-mr="clcid-mr">马云丽      </clcid-mr:ZhuGuanKuaiJiGongZuoFuZeRenXingMing>
  <clcid-mr:KuaiJiJiGouFuZeRenXingMing xmlns:clcid-mr="clcid-mr">王雷</clcid-mr:KuaiJiJiGouFuZeRenXingMing>
  <clcid-cgi:GongSiFaDingDaiBiaoRen xmlns:clcid-cgi="clcid-cgi">彭伟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-50,758.31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11,947,902.00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15,876.54</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35,374,600.00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1,541,434.54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-1,140,785.28</clcid-pte:FeiJingChangXingSunYiXiangMuZhongShaoShuGuDongQuanYiYingXiangE>
  <clcid-pte:FeiJingChangXingSunYiXiangMuZhongShaoShuGuDongQuanYiYingXiangEShuoMing xmlns:clcid-pte="clcid-pte"/>
  <clcid-pte:FeiJingChangXingSunYiDeKouChuXiangMuDuiSuoDeShuiDeYingXiang xmlns:clcid-pte="clcid-pte">-4,621,895.04</clcid-pte:FeiJingChangXingSunYiDeKouChuXiangMuDuiSuoDeShuiDeYingXiang>
  <clcid-pte:FeiJingChangXingSunYiDeKouChuXiangMuDuiSuoDeShuiDeYingXiangShuoMing xmlns:clcid-pte="clcid-pte"/>
  <clcid-pte:KouChuDeFeiJingChangXingSunYiHeJi xmlns:clcid-pte="clcid-pte">43,066,374.45</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m4><![CDATA[quVwMHyXfcD3wpB60WQYymFVWWn76KV0fF+w7DWxUeeZKMA+36S4CujUkGw9erAEiJHOoUZFow+20QBen+qJjsWuO+iz3unT2lUT7z5t8bevElmNqox/EMpBxU98go9BvM8/BswOwVX571oyruZ+hQTNPzxpLWY/OIEHFNTPk6nSVfailKwEqtTogNwdR+DczrSf2+wumRjaOCnAGLRj3u134CzUwJwtF/5kNcJCoO815/LIyo3iG5if75rg3X8A7rkBk94bMbkszUeZmOSuiIySCQB262m8Iwl5l0fL6NznbdGYIUJCEDgltIrA26ZRn1eqB77w8ms9N7vAdomTwm5OxSAUfkdM/K0XEvaPz8UVgZMx9vi362rCJkN0NKw7+TkNVOEgoEQ+VCkR+JjhdkhcQqstuvNkKIOvY0u6JoLkpPsGFHnk8X1wX9ocNn6y1hBsLHHyENS64hpynz/pJ4tIyBUbUoz1SafeKHbCqXC3baBeZLfZpssupnVg9h39SKtL/mLxcTX9NB6gldhGyTm2rz0eKmImsxvYM3HCpvm1Fe0TsHeKod/LBYR1hpIIZh8EEt8LW6KXL4PxGwu17yGQQeidPRJn4Va+q0/h78yGDGeUbhP5JAzAZ0j3IBlXcmhf9SKm0rIxylDfjdtbxoT2JyB++IO8MZOWVlcN5/r5/rdWw4mEe+XwT+ZS6whpzkhUYIC/F9K/lpAXi/4ef6gw3mhrmg1aLeFMKUWpnLI4npyDuo9I7oZnZae06rrd43MU8+iAexwv2G363MkPJI9GWpygDsQBIaeNLZMV6wJYT/LXDSFjoEH7DQnsx3cTF91TTZJeqXKdJ176eZZEJMmRLMt9D8JJYTE028ypSnf3cFUdn6qQQbnH0MQNyBq3h0JQGDB7HdySNO4xq/jSRex6Wr9FYKKJYaa7DfuFTqxkx2SCIwTZk2xGVX3qIexKy7GV3zW7kBVQbV7oQD88EwCXpB7vtaRfRFmEJphciQ32ErjJ5bXI/zv9O0I4U1vqoehjbIKKJk5uRIuPWHnQz5E3KXuu8pWKiCuPAnx6kTR/8JhS8u4qthH2uDKlGBMaTpZ/wEQyQ2/hpyrwKLulGAg1X5LR3Mi+AR8TdBlk1PgVqhRwp5YnSOb9r7mQlz0KyLJwFrSZbKDdutp9ZSJtFZzgBojJAJwLqzPU6QTWiQ/rgwWmv+VrtItZFGEAaI77Ac3VzLVDg8qUuWuPiMzzgmczIfdqe5hPDbPykVYlg0LpqSYG6oQ6Ne/VT01KX9eSJya9B3us9LUogh1v0GvKs/7bsmNy6j2ia/isjM00XnPHHt3fUFZsPzPWOe+5T5roWE0xMO7vTGMDY9Tba+lehFewPNgsUJW5SbfKnmE4CRfAypJOvHclkE6zlfJSTivFKpCXk8bOAGDvSNZ50LCjWCcQSN87sW5vMPLJvuBnZ4pu9i91TRBuEnx3CGV3CVNGnNov1mtVQ/VX7nF5H+AYPVUwMwtBvudSGDhUwAHLDNiirx1vmrDyb1fZGyNxYzy3xxJhxi2KSeBTHgpNl2GFOqAl3ID9Q7nZZGvDIY1rPtXYZ+qWr0OVJyDHbmDJGtOY3FAsubo69pqvYmo3Wx+5nhVs9PZNJNz/WxgmkCWjnlWKu87tKslLHDN22hVdEea2GhYCN9izhvqu5Pd7+uS8m0PGJUtE/7wSRmyPD7B45LUBwuYQ7jZxOZMb5/CbwfixK+kPE5L4SkXk1T01RMeWHCs8mKQ0sgeX9av+Pw0FGWUGjadSsZmKOrZa9nicYwD+xwA7kmbefVE4OLeen2gqXWjbkPHeD63PwiLwnBZrita3ngZPoKgyXAvZ5zASiPOvGdYBjdhXUg8AkggLFyBGZzi8EfPsr3nzWDslUpgOhTEe90Lt9yqQ+LxIcq/BRARlXnlx3bbZiC4lE5BBFthaI6UD6wNgfJ7ltMNymsgH62sMr2zr5gy6UMoHy2GgfTRqf1CoBtGaD4RMeeDNWwXLW9OxybUNEeCUZ8rsFP4VSeyajD1vJAnpCVcxwOnwWzIDl9xpGkr2eANbPz3JRc2kHfWFas92xVJT+C25V99nBnkXlrKzTtCYnkUyZBKAz4I3xQSTLynrKinz+31nW6vPrhCFZhBCugWAmFji1M49yPsVA75fPHjAyfwPoolJXR/nrQy8JFPBhIvlLhoNp/s5mNJMrfBGPLeeounF8RDvkB94hOy6Emt2jEIIJV2OS5Ms4LIANj9rHUTQKOLco5zjAHH6wth9NArTB1kQBThL5ymLwOruCvlK9xIk0pYiLzdMqDznb3awvC+/ZyVzFQAYEU7fPIZ3I1wkcpNR8ikBddFztijInclMLFRrSk66YtXvY3RtBOEI70YVpA6WMIas9kMoxvlHLc4AK/0IKRwjIhZL6TE4aX+Boj1pD26EzEt0/MwjJAE2ia7x279p3kdzWYq5e2Y5MKyp09iGf4BWF+Hczpv3ICIt3pAtXgWtmjMEW3p865ehQLQ/b3tG/DaUCU4d4jGfyblZWJZFBhQZevdcsLOWTN/Nmq2ClyQZ5xAGae+ZZZRfczXriVIVs2c+2lVmd0Vl5ArdRPHbO7vXW6cVMNlXL9hDxfqA0fy188NfOrO55PoKQHUSZxGaSeQgVv18bOLk0j3A8o86t88EGJ9Wy0qK9k8IhpY2PVQ3u1E4WPShIts4Wm4c3LyZ8xCvUKsM2TvEBv2AwvmRSmaO0md/QFA2buP9Th2faAYS8dmA4O56bhL3Axg/D+8vSNHv+xWe6cDXW6Kjsz9Jsf1mKbvOqQ+ypW8uVYgXEQromyNOYVnli8q8xOk8aFUpMANnD2eBhxvx/2dyFX1KycMgOE7RyVzxnAyq4d+JWBZ7+XaR+M+5hTYkzKw/+rq925UjP54Nj+ux+MTC4spLw6X68f2EXbTelG2WqvyyBAoBj08GeB7vegVFE7X/VPtHhkuQdPppwTrDsKAXIUUyb7dSI5Qx0Ha3wyjrQEXP3OB7cl8dDcs7wdtp8bVNWDMRbYMdtX1OSNIpGU9qqgiHq/l+1SL/GjACwBxR4acHs/Ves6mnC/9io0cvOUDQIu+7AHRhnfgCUHciBJegpe5a5xUZ/6SP/CyVhkLEqlGKVC1Y6pHxcI2SvOOILXvnooPhZIhiVFThKuMZnFIQQ/UXmXmz2OxiVARwtyW488N6/uqAK5rhCFBXBNkYNeHNIl291+q26t1S78Carbva8hOHSuWI9kxa5dobLp9ls7iUZ5kFNCY494g8Svw/aivZdeVpGkm4FbKE+fK+R8CTXa6wtcuM42jCxWXOQTqdCCFzVrsN9spZX3u+uf1zNChL6FOKN29cX/L7i2AqQd0OG9LCSoJ8FIXRZdAlD0gwjreFoORjA+86LihQGC6pLYARKlMy2pJk4XHd80vE4Rzi3pikJvB9T2g6+C3RbBED7LtYqvbUX4iSOI2VEB8/AIVzpDUw4/FgVI3qHGwg1js/sFyBB0QvGQrFK1/+148PD/wHUL0EGwHpEKId/dCAf4QNK3nw/ZQE6Xun0US+hHiQmSc4vCLgduvWtG//XmZJU9LD+x+7jd/kz9gIzcfDacDUE6z+lpny62kWVQ/V7TgsmkEL6W9ruu3WstGTh/AJm/aAZRkhhXIWI47ZQ28obSyeoyYv4CHUck8IAkb3Dz2gE4E1TAH/KY440gGNtegCjJ7IUJzAft/9TPrjKO0P8TDcZM5nKitZnf1jXIK6lnpsnZTteBe45jOrwKnt36LVZJVwCU7mDJPZh2oqkGKldiRGvP91qp3cg47GOZ0+mUIAjreNAdZkhQ4qfvL39wkwV2A6gLY2fZHL4glfRSAMsneIo9wTZxaPwpGO5ENWGUIm7IMvo8KD4xsRMWGWzIDRdiwE+O+nKSfc54vSojDQYZcx0SC3RAPhgtKatxSOYOc4xMSzjr4OhTXmm3kcyOELFd/kQkdMPiofOQgVaazCSgrqJ5VRgMZ/YSdud2MWvIRbYfz9zvrWoLpZ3RaU4Z5bnXAd8tjUaWwRZ4zMVxtvsMVJEcYQ6VaKmeTsKmA1Zdj1p9jqiajKWkzPuxnjE1nLXwjjVchje+rJbTmi05BBWNxejvyf1TQ7o9PaDvCw4ANDTueGB4moUDt8cY2JuP7IH4R2yQq6TLYlMskQrIFc57LwoiR+VSqQ/Mx83vuTeY1u8r2zZBluOPhW+qFgU23PCFqGXJCfCxUrPEVI+LYEziRc9Q7YFBh44pQhDdQJEKWG3jjnj9xbbA/n7vfAOBz3Rch9F+p5+8W0F9TDVRiNIbpvG4RaI1/xX9RjCLqI9utfrXFc8yj4OFp4s4a/E+Mt3aaScHI1HptJuvGXt5JixYHUx7aM3DHaqB9SecDwGkEaKJhAROSkiN99DSTjeEZk3jFnylTWYGw91AszMKe9wqNJn08otkJSATy86V4pcnPFvnWHtBwVt5XAtDIgSMp9FNxQz+viYT5xwx62h8YLH8/HcEZmeQp9nzNNmauAw1c28FMoc0dTLwlYpCtzE1paUch5tI6VLuReWllesEXTaPQ0D5yKslsg2CguMeCDNul+ClYrD1PxnadfjX7pS8URyhzxtokzpLKmh5VgNeP9zv16H3OhHaJQf1FHFUtTuw6Lp6weHrI+iP4j5mgpPkIVhKKqpv95o7Ezjxod3y/25ZAeMFQN/QbisTTnWlyJO8ufpWQybe0/dBrrWlBQ2SLi/2KGkq0NQeMNEzYT+1AF+VLDwRg6PRS62y3Wb5HGDwklDj9LNI8CDAL5GKtYdJ2D0davrW8flYMmbV2EDGR7n6dg4cN3+8oaETdBEOb1qoWRNmAhPvThqnatLO6Iy6uBCebGy24uAA7otLXubrkaUoUNgyaLD2SIexmvY6cbMmfDfS6M32qX1HyolWRdHacjB9GLPcFb2dMydbdySJFPPRWwA1qXqUilxSoWlr+n6+fSEInqUJ+myYZtJfB1nUFJ3/2HmqEJDXlbz+Uin3czz88VdGsmY1XqSIH4kwA1p6F6i4sbu3nx3M6sk1ECmv576931AMrLL0C7nuNQxXqhZLnA3b4mGMf6tZG39vjCriP3t3bFAaGOkdy0Q0JyWaRhUZ8W+9f96jfH9bDJEpnXBghu8CjylQ/+4yftjzgzg2viyv2Lj9AxNUTbfKUjLjvYmXHLZhbKY4Lb3TvMnj8K+0NvlI8LV2Vp73AkKpjxWKnCifNfKiuGyq33BTmBcN4kWRNVpyDEBGXJOArv/KzpgY5vCY9d9DI/lKkFOvYKLGFHN+iHDry6EMAvBN5pbOXJQMuXkpWR4ZnQl89qlas9pEvG4HpmSoeYG8kJK2LjCldzFiQgAgpZbAXRMYZvoudckdLdEzXyr0vwYcpM1iP7Z1K1e5jf/9ol+/LUWOMGZbN8TnMyGmMxm8EuA0eihGC8cyJwZgdCHZOOwdDWfkdk3VEW5jFVYdAIV8S38sEv7+WHLJzTByaOHWHDgZZOOgPy2rGzj9skASOyiTNqXfxorXKtxoz8bIS1guCxavOJGnPJQ9Y34xUAfmBUpuG4KY6ihTaEBioWe8dYs59OBxLXRggfDmUqcOUakd5aDi58s8aqOOCe7b8oWE12BdxNfHUtAKiZYctkeq8Y/dXRJc9e2dsJm6shO3wBmM/kgpSDKFpwBuhhrj1pwQCTBO8yihVaPp1YlXp7MQbL90rD3qWaPSVZZMECj+vXw7tJoGTXYLAMZFxR0bT+e31wzkBluarZJx+wfgFOsDHU+7158munHiWYVzGzR8ekCKLwxuDv4I+VtpweRiVnS0yChK+wMgvnqeVnRGV83mlakrx76nBv2QTaO0s5RIlGHzmFiD9BG66JkRuxJeg16TBuTztClTNXOonHYEzK2AAlywSzF8dlySeYxEc8DFCOhzQH8Rl1P9jVyaGevI/SthWuSmpDj9QmC0zFdXVlvC+MIiuAXIAc49ewWiTJqibyx4Q4q+PdDbB29WAoj7vA4X/03msCleZsk1+/A9w5MsIZcoRQsjET/RqUVCz8w1cBaBv/ul//IDBIyqzRAKnv3WCLuzKiZDNeZvPk+QEX5p+B6lAPCk+Q6noYMtzT4TUiisSJHNvH/sewbLfz79KtPlRTHHG30P/QSLw3HPD9Jbp7lEEU2vnjqqz/3ZRVyZSAFSklmmPF45E9+8H7Y81MO+IDmdN5PzOXdPtRvq4/B5tdGoPGT6n58PM6j4Llk+uvBKLRlLunKswl/RKboPtdWazZu1p2mwkzmcXrQchxgMUg+xr204o0DHOAHFL0uJ2F5cLpdSpDhtxp4u5P1IospX8lRmGXB7XUx5A0vY3/eXWh6vpAsvvSj4+X2ec3HZRAXYvvb339LVivEZMTsxCwgZSowFboLsw9xJuDqD66T58FOsFYWdQtJ5qDUl6bdo3hkb7FX3NldsYrKcyZBdjimq1vq8Kh10+U+OoesuILId9o+ZtNN7X91FHBL2GwIL4MFqsXbDkyzD26Qn7B4UQG5RK/GxMjYz4lnu+SMEK+js3ZEJKsGGxj1Y4MqmDdYMf0SOT6yg44VXY2bSA5Ct2TNSuU1Hss1bsiF2Gc3Pm8gC71NafJYbNM+Jtzuu0FCE1hfQP11sQktb+Gd6ORCEtgIR1DfeQGfWlKHodDIj7JFqAoNtmmoE8bHlHBbAp8TEFoD5R7INCozALdBtqu6Xg/xgAWNFYPSnkL7T6Ky7+Iaw2WUy8QmsGDQjyxEdKJvu+NPvuSQ7507j6LrJdl9fjuPz5jUvv2r3hqV9fB1ebtafm+rNvS5nPd/VVusnrnNArI7E5JlXxBUrXJwRg+5UV4lQKVbc+EF32T2EASUd0ur3Fb7CjXeF+PDiu2WnO+Pzm1L2gQ7/vMSn6CugIApq//znPuzjAoxRRlSFtM0aVszdBS3XB2H+yrXTjHz6SAVqQSL+/4gAGtvi6sJaz4HO4AgoRkyVR8+Zn40l+Q3S3s8OcNwBDakvT4RVmMTZNg6soG50MTC8HiDiIUGirMui7dDp84zury5fc0d415GDwPBtWCovnPnwkeUdXkn7c9yIbS+U+JFR4MiraP4FKk1zAY1NAqTUMCUUXRGMWtejnyZBBDjZ888E/hhFbpFnWw8kHRwpVtuPtWwFMXjxKU0ITYYQXNkflY0QK5ew5JDARmMjmVnsaA67flJY1DvEjHlrUJxQbWVkr+Jql4SjK1eJGOsLp4fK0KW52OnsIJYDAB8RujJVQZZFhUmqZuw9zSPLuGCWSrfvzwNRiaNqnCRPWiUBFPEKjI1ZEPyFw6vuwO2m2HT+Be0GzJij7zEmgXTguryheRhvzRigW3Op+PXhiEpCuDgc3MDA0CgOZSiLVrF2hxBX7IHwa2mXPbn1W0nwRitQSEKnrt4+yrWlvcEIe+Y22zF8EOXra0oxg64O5QTLYd7aSxND04sG/1JTQV95f9Ln9R7NaRcJXEKO/bDqBQQIAFOYWZ4bM5dWe9ALx/OJST5WN69JYCXF47u5QXFKHG7F04z4P5AFB8N5TU+pkLahlJRMhAfypfQFY/jWAfjr5KCk2hXmcbbeGamAnx0alX+SJyaqJ6l68JIMgd+rLlO+WN1BanoaDg6O7gnGRY/+8Lfeh65OuYduj8L/VJGGIMYDUiFjxvwywrOqB/69mjoLJlHuKYIun7HsBHvIfJ+JWEz2QKKOnt4GIpa+wr3EBYMpb9LWb6CnBn9FveckftB4E8P4Y75wDGflv+949kTc8LyKPntHpXGXPwFLX8XXerGlVqohpiCUpo0uucefkl4RuSGlNXySMVSxzvu1R2eMke0MXYjxnxWFM0xx10qgXfrL6CNiJtxIppayr6sCYbamAs6r6455nLzB6MMfF7N+AZAmEspqzlUH7Vdbp24UBDOW+b3d2aGeIS39TXs0QEmPhe6i12zxjbE9sLR/2PHH2MgLgj9ps8EMb9l+XJQHwu+FvLTua4GyF9hhBNBQPJdZFMHIz2d3z7ppSUbL1G90UE9u1KjxEa6WUAqNEN+918d/G3Qx9fbuZwxlPORswpzNSODo5hd0GoTJNyHDHZUhPJIXbu9TiT/cAIh4Hp/KXPUfrdIuauS6b/8Iw7iIPdSkSDfzQ9FHLs9eQcbKuUmee925/Rj6I9iIeG9ewDLmOoO8nNmSvjFTvRAwwAPpB26ABp3hkevXG9Co2kIHB9AL6v2XwQLtmRI53GejAbpMkyLZPpCirnb7B7ebVp3kRPWP54ga3yngETa+56lvjUGoFj+FSZfyXT1w4tkG7x6QaXFdLqa92gyr60AcFwO2MBpkCBIVVkbL+2S125bduQ27rQwRe3Goa/MVqUQFMd9gRj5aabHyF5MOt6lSdy4xEK5z5Bw2gn18e6+BCd2t+zN99Wd6+7vP8YkX18u58A31UXMgdd84nJ5VI3ln8zLRutu7tCPymw1OlbQIW3PH9+2UjuxpJMN0VSi3f5eej+4oiJ3gow9rKL2Eyq/b233BGr5G0mZLaXECGDnJTx+eNAcPl+Nn1uCpCvLtX+zyJVfDLE8MJ3mSz6w4W0nliQ2PEbI2P+h6yX0IUVlyEjaUo90iWbh8NgpBj11LZJSNTIkNKOM8hrZgBCQOmp6oeKC6YvRyZ/kgMeLClLHJT6bxdzq1PVLzwkiycBr29nXJ+v6ZHMn8g6LSbIr4ZBUlH5bnRDjOVNVuRQ74XVhTwqwfLAFCFQab/U10ajGmU9Zri5JE6wZgVJfu8H3ZJ2x5Bp6kAgYLZD0DWpuLFqHwwFuH7ha+lN3SFyE2RFElHWYe7UEgW+UTwj4EKhHdKBPY5Vz1Ikzg0J24HBEU2jhtdYMKuJm2WMT3sFBJ5dfy5Jc+At2oeL0PZPymX44rAtZ+gNzzcOfcud52SgxIbgYKYvpVxv6qHENicGQy0Q7bEPCRYF08IhbpfKiyWjFfLXaAnc4dMeSCrgk9MU8yWU8qMBw6c4ulsCPtAL+TCgsdEYoKrEAw7P1Ljj/pYMzukqC8Ivj777QwF8NSFs/nSS4578sH7r0jiKP0v51d+sZc1+ptNKKm7P23ftG1jm+432yh4fdOtWA3t5CkBPyoeJHtbkI4yxDjUSkMO+8g2RL0wXt45pLCX/97BIRmXq1o9+7BRRKDaSQsohyKAWq7RP5dOyAWWXeoKUxPEUp5MMmhP858FFunUwL3OmbqvtG5Q3NFp1JA7jmYioK7HBviy09/ewdKuW8LILwLbMPrGLUwPJxTF+OnzoMcODqkUIdXWA/aX6ID8JEBdf77pgjwSSLr3RJAWoQ6TdD0R+9FePZn23VEA+rghrtOuWMH5HFW3ruGeFj417CjHUl2L2SsX/AMUxiHlNhfeZxk5V65zpK17UhAuiug77Q3fW2I08KF/tDPZg8W8azxKOVijWfUhyOJSUOLkSX7Ymceg82rlURL+wU5PcTxjwl3wE7v06T9HtSPrZXi4PkcEeYBY7rKtJDsGF0bckviKXXP8ZgsX99MgPIG+ApDvjbnIUJMSpV7fbGd9Q3KKA29Rpkb3PI0KRTbpafvC+zB16H/m21Mob80fh39LNzF85SmH2KqlhvZllPiy1hyag9ei0SO3wY4q1/mxI1AU7JYxfXLT2OP/qgvyLaSOeE5qy0sXKseOm1mRpSCYNIZaCv0cvG5KGKnCtFe5j6Y5/qmRSOpA2Pi7/rHU5mOOJYwaRa4Cu5GEs7/FLB/1mGrPUwTgH12q5qkchLhkNwJLNGWpd1FDb6HbPi8dni4Tz2+RcF3htGE3aizXvaXyj3IQFLbJbaek0eySnzqF2C8KFbBQJu/yfhJIVlwUFMNSSkco6SDttY7cOq8q5P8c6ONA+DfTIF6gjTLcYEzBGN/mjBSYSUBHM2aRgCSKtfhZZJVQ19XeEegXDfsOqb3DCPbPza+fRzHCHwRY48Pk9Z5Zpgews6ZNLdpK9puN2DRRv5AcoEqmtpoL7TtnfB7TXVOzWXWx9GFyak/mfdUKM2hOHxjrmN14K8JFEtg1BhOhjT6bqc7CwEpjd34VDtoOa8LHdfijLwmOIJs2cSjNxxw4b8MnIn8/yIXN7zRswPjlrJkSt0hBbcRmTDPABIkF1HI5JmPSaf6YGP4mJM90NtwbeCb5QA4VvxBuACuKZ5eLMLS02VGxkP318jWbj95DXHRfRq6u4k+lNjddzZ2NM0svxXr7D//l+8zzBfV4MVHUOF9zDr4hskLfOqGAOGhSuX4rdm+7ar98p4Eo7mSjjmRqx5GdVB2IueZnUjy4i7lPUZypvuuq4sUnvRza8FsIA97TVk53jcapZe3kxj+yAocN3sRzOAbmNwlElugL5xh/7zo9dmyzLctcW8GPQah6mgvtCbmnydQSTvN0WOUUj4w6bDZ1lK5+EjjvnsG2T96wFbe/jhnmAOfe8NAsMH830EU/9KlKWH8hTfMbUlQlmHR7DNyZa8EPN52erokmvPMvC9waWWF15Oz8aJjQnGTFL8Ty7NK/R2R334k9nR/zsZydzvDYaSnSBPMWUnck+SfgqjdN1By2rn1HTXTzY5WEtaT/cHVREGkTTjwQWKIiy+arEolY2OAYVrGQaJmTgA1iG9jopYsmJAO1h0wLeqMVaikI5KaZzCrp93HSJXcheTxQCzEY0pRt8DPmvEd6mv2QkwqE2L/NYWIIF0e5E6RoU2TBfsgyKjzVIZKxWMuYpoa8tXjpfebswYsZnqSJaYyPH7R+/soK9IVLRclOJbWviTQbOfjhK1/tE9L9MZFjYt5wQPqOkceE9PwftoIcsMRclRCgYnlIxE6O8dvLGnlYYDvq4aIL9PEXdclq/oF8EHZYjI/0B3u4zzSZm0p08iaCXSuu5wgdLzKIFPtC3IS9sy0NDPxmS+/SPY26z46bT98OE3WXApvuyE0NWubvBO+N9PBgInJm6dPs0LiZd0D85scE7V84PQAF4r302IvrTzdaMGp4bjmX2K773QwqWsLzeUsTv0ZQ1OTeJQkLsFbrZRjdMTHwp7vNv+i/zkivqnc9No/pbPj5qC/3oMA28pMEP/VZg81JZn6msB/CxkVIeNFC62yH0aLW2J+q5dprp0OzkGjBpMZ/5oYgPUuKd+1kdV+fM3cKThR1r4JhZEBr9PWzlyel7Nd1AAsdr0OGgriHqzS/wnZsq6uhx7AB7k8pAEBZINaSbWy6iYdBJjGs7gZn4xLmmBxaLSyCmPV1AUPNPj0x5/ddiE4oQDgbwOB0h3Z/30NCvVGrEUuec8gP1fm/wKbstGafnsCt/tisb4c/LsBqogZnj+dsQG32/TA2U2OIeexpiK+guEtdDMlF4uyPIOyC48szm9GWJyfop49Eqau5V07XX3d4fO0QgEWHzVDZ8bPNCCCzKXaadrMTCDRSGqUxMdLWjvKMLd2ecnm0PQE8ozYc14nuoup6RRRykqPzSqlimWbH9gZa8HHx9PGZW2RwELl2kjBvH02Q8gGuCldRlblEGNXZIs8hgy2CG1XakLodGPFvSl/1mRNVolj0nKx70X/ElpK50xsTlQYXhV3KdLVmRV53um3MB3mlkEtiJ+VX12bnmTbpwYmaM8QJY0Yxxg98gCxo1ro/7jeI7X1OS2zirSdFdnfEf9p8frnR9kLhSVz0eo1hJEJtz/kqrIEdyMKEvy9oV9bkWfOG3+5kWl0I29nRG1ANe2F1JXRmGLim5Z20JUghqvvs8vpCPK0VAxNSFepOvWLfFVSbG6rFHJIvsykZXF/T8ItbCQYhynZCb+n15S26za2LBCotqGFbYrh3lxP4u8wt0Hf3MuG6pCTNKq2rdwGCfYuhtJCOK57/CHZVm5DMwnyZgXjIztk8fu1LK3grZVUtcP79QoYtk8fKgCOHdY9+H7vcZb3w2Yrt2/YddSfCzPTuseJ5pFm6k58Jrdgl0fo4qA+4IFDkxFn8VvZX1I9dtOkqz6THR55/xGcYkiPOZ59tGU6ExKBKB0O0H7C6kjNCtRlQmRU26ZBcSG19ohizN73i2/CPfBO5Qn7vTNV2xv9Dn5hOjZJy8LvnXF6t/FJ/ysQRzKKmQtmg2y7/Re8AmBK3kd22rBRBD37Eh6GCZK+gBPqbeQAH8AjaT2uGfHWuWkOSNpuPbaM361M6D9DJBR0i/oxJA/oUnBQxG6zu8ZCTMg5PPIZ0nFjbXT66/E0V6BOW0jwu2btFPjgHv4TKNPBUzk/EcyRwSeqz3yNM/YuI/wKNwqZoLoPLjq/LqS8r5fzPtVbexKY/qCqm8Jn2sjcVUtiHgO+NAYAe5EXQZWIZ3rLT3yyWmkHxSP417Y5b91/n+LvPCYFlDjyKbcclXzY+5oz23aRgp5PiMh0ywEeG8dPBtDg7xt1SdH24KxfpWy8Zmd2OXjMOUjgs8hznOMkjQMejJ2Rgue0bJBVBiM+vIfC1R/PCQwu/yuYiS0IVlfKIR60wEbf/8e1ShF90iif/TwrzA4gMnlJRD8Rm9+J63mua3EY8Wn9KrxHuT430TXGQUxbwaHN1WRL9x5/SB8ringNGBvuqq6bIGrOUbBqWLWFGaE+egYQpr8LoUe5PvJ+Wzj7X2aek7/G7fZgV+QdvZIoUoqu8bmK+lZ6lezdj8QAXbh8dafUmr8iNO8TumjRCuesPziUamsoIsojCAqwq5nseAvJ3YloM4PC9IHA5dFk05sdJUa3sSeGrsYJJ0Z5Yq3CduoUAIg0wfCY8TkRFFROEhBFsPUgTRRGTWJkryo4mYfkW+26NZNvDF3nbfdUzKlrwzFnzcX0EpK02SPGC6KGm5mPN5VXA7ZnQPbj80X9U+/A0kfmwZ6+X2NdMC+XURqSXJO1081ODxwQFLQ6C9Yu3fdubJGW7muqD9ZPJXduMUKFXV6WxMWNFLHRKyfzEGBSnvM7fQmVn9+M5iNySQhgdObFcH7ECNCv+V6lOxtFnk38DnI5fUEpvbkm7bjOVHQbbQch+zsFAk+zJ4LCE+haUV7ZKlnxHZh0lDOgbgmmimGuf6D3Vo7Y7YzcTLvtEqC/AbkNTQk1umO8RwzfcU02vquzeQghrP2C7eGGl1WPCeAdjz8enn9r3KQ/MdISXRUOrR7UW/6RkTOwbdfBvr2Czpcr+BXB2elxUHyf9mv1FZJrQZMgAKS9OR5WL2SXxiW8RDpI3zdH/DPIA0hjsqSwO4e8olr26dtVPuQ7DYo01BvJpXzAUkNNXsv/y9MId7RMHK9iROMjqZCz+MznQuLtDC3Uy+jm5j20U/oGn4q31gOHMo7bc9clRDPrihreFWWLZ+T2mSAPuEqoGs1/exg6FXXZtuhC8g7f9tWCLD0Xjc+NNxzvTIpiF64hW1IeBXLunZpI78cgx4bCfszmDeIG7HMVnWhtRsN5bb+7N4aOgSUNYX9cokksPZ+K5W+B1cWLbQsV6t60rQYd5CVDNVkI9tZXHUieqUhvYWJhEhOIxF4viI/FCwiC94uBImJSHhsjsIVc+9kYF8Bom9Ht4ESd+oT4w2RRmy0YHK9/kvzC+0qmjedo9qUWNwOR8KVv1CU+nGoeELAASexPasfFDtfKZo84JSX4F2XaJcs43C3QOuZeWVXZbTVjNHBew1D4XdBP9Mlyp9T5ZnW70WJgl8x9KtABHuAoNvtPF93nepA87onWswadiiCASsQGPdvV6H/kn36I9/PoRW4v9riGmYWYQ+RUym/nDky/v1NgVkVUOcdqZN+58mf3PdLzW/0Ei6TPedbO3Q3lV13At9qPV9Ei/hwCKVtSAM6Oje5XNejOOj2NGLD1IhgE9VvY0SKITKrtQ9lj24J24e9hRD84EApEAPm8h9qPi4cortQogr7bKTcj74E6QRQNZNiT3zermDrngBThtXomJxDtNFPBB1eYoGmy5rEgL73l51yNTws3t9QdKXuAEu5+rRw2LBz7xFpS97GWZruykGAH+jUlrZFKgV5SWuOC0yvqlqvLsv/8R9+ZGc4sMnr4ymHsbpWckgPgtMBn4X3lov45JVCzP1BNm6vHG1GrsCK3/Xz0t66Axt+bIvJB9FudBYnN9A8IZ4OW7cs1qF82GM/kGP7u5jJp1h+6PLkm6XSIN8VaF6AAG3MRrXJ5Va7JRTGlxtQ3DWMbOqw39fgYCu8fS4lGEb+aNtCYHwbwdR5AqBm+xYl6QZGLjVyFb4mhZ1Fy3ga4VtI5H9I8UqLgQwWbZ27k2PaVKXCdsOrcnd3Phjj1ZPgm/JOI8J1CHEgUqCRUJTj+2n0w1Mrnf/K1eAleztxcRbIDk8lr7Pe+Phs9n17LfkcRzebgCEB4guZxF3zmkhPYWgX+Qf6Aifx8fhbBEKtgGUx3ylUAIBQF2Xo6R4OVpEPuTZc6jQyMHGJ8XeHnq5Do1x+7XPo4UOmy6Fcg7Pa3XYdRge0EOF/A9ZKQEdg/WfBTIuJdTIkfsPKZnqJssu7SMbU0dVkOlrBakaIHqclhxNldn1RpVCJwIg01z5+ED7vz8ZVZS4YnHGP1KOa+GTZNhaendiTkorXNZNrN9HRs7iz8HAHL0LVW6YhcwFtcpAkx6lhIMD2A24F1+iLw40WysiQth1duAC0DjdFxuvDB3pv7F+cLPOlFTxZ41Sg95XJFaaNZJfbUgMSeOK64fRWkDtihUfndQHkTwvT46NjFJ4r+Aa+YV4+ag+pFqQjZIemka9DHfF1URwuA7D7jBLbnZtfF8d720wSsqHXStKxejlaIam/B9G3/gartjpt1jnn8Dzagdn1Y2VkYj5UdsldKV9DdbRjUFsEi1zUPAb3tv45I4sbU73PsHDlV1nXrjwYHZm8xuvZZyZRf9rRlAKUJMETNZAvpSeuQaTWebUOwqVXd9nqCwsjS1q+2q70nOX04PMPKn6M+5zEszchOvsD5zXCuvE0f0t2Ce+NPVi2QkEeYL8YG2gXQ4S+UYRNM3pyNaumWPyHILRTVW274m+IkiokGp6RAUpOyCYdgIhbgT/SWL3BACD4iPZpraQe6YPmINdxrVWhT7g5COGHtDd5fEia2guNpmdPWMZBnVCTCe4PKQJpm6Keh7mvEeHd5cNSCx0u32jUcPi/aO8gS2G9SmXZPw8Z86TLFYaECMeEyNcxdTCvfXbvaWFfSWwhVWl9bRPXF/jxxJmqTxUqRoxhyrXDBOSdzyjr2xcP0KdN30F+vNhz10zZW26KocQgg2Ojuzsd2Z7cKYoWosSs2+tAzdMhX4WCZkTpu+Iy5e1YwRt3hYH5jKSRn2t+tZ5OMELKiIz8HKK3NX0txUk95hK5Vu/Y12fANx0/6HomObxjU+RJky0yQVpk+4HCDhjTredVuuKPB6BBjLdga0PrXG2Ke+AhZ4yrlA0I2oxPuztD53XNXJ1Kq/UuGbJs+GtEmM/9rzVtx5AGgfu76kkvTGDc7NXCwwhlunNQW8r24ay2yG2Mr7xuOf3pezI8dUwPe4ge03IJ1IYqDVICqwSJ1wLpt5jl8U9iPrrf0Qz8w7buWGohYvq41+frUsKslLtUDmVnzbtxqMRdhooUSNS05ae+7cxuiAmP1KQt9z+cTMrSynii0nIrt60NLWRBnOeqWWalgx5ZG4Aau44fTnP1ZkzrseEU4yzxUiKOOfQKfmKupvQ1GHzl2QVpLXd4wH8B0t5c7qz5jZlT3QdCkDQKz/g6J9043CcDPmlsF4JkBwTzwOy6MHax1eyeQjEXCfgb7UoFpuj9NLiWSaaE5cMdS8MTGT5k+kVA0t0iGmlNP+GGzVFmLmRHGcgZ+apEkcn914L6uOX436XJD2X2fkXeC3gNzybzhAPNGhNL0NI6Bq/Sskr5QEx+hUnuOIQTTB63TN9gpMkLx1jAnJBGlhkp6lYdAaFyoecUG/Cx6yQ2CHlHzXE9W6ntOir318XiFC1mmPcofd5QhLmFmJp6SLg6YxKH3CFUmthf0FIz39yFmbYJD1DArmfpfEnnVo4yGucyOzRc3U2fOtjSa8c6XYc6zdl0c56XsPlViYrZUbP0Onsffv5ahiCvBTvwwo/xvmiSB26H1b1nrZLkxTdaatsT7Ns5GNm3aAJPyZnvdCFh7NSZjmZM+3XGWG56OQD/r/WL9kOlzKK9cLpvr7iTNhdKYhzjiWaoQy6phuuGN5wc1yZK7TuxTD8vdFhnjwlN1gGTJ79CQrg83p4Xbar0wTGKgmTBnGJ9vO1NZ5hUIgzS0y+PyoDoRHd/ed8LfgLbvnPnOZIf1CKEYeFp6XZz03jkvPjIk5do6udA4wfqHlVt/Nfv2aCRn7N8lg/sl5T4abgvkiQHrcfbZUCZdW6NsjVjtP7Je6YMLAQLuhfbtswtGAagsh0ZgZSKeFaaxjaJwq7qgARsvb1olHC2QQd904gFqH8yepMpz43PyRrJVkNr0yPBTO/AMhz0MfemJlDZ1UOX4+FbfuYp1YKSjczGUsWfpsKmPSUi14erquhmnnZrcyrgmnB0vqzI+P5CaNOlrJnVTNHyg0x+coQiJCZbkOxTAUYRaGZ7YGWtVEqcSHbb6DBJcYPuTS5wShzJ9gwGFx0a9aDcrH6Wnqy1RprHLxGHtPMaqWDTFEnTRXnOKZh5NEu6ELb3MM/g0GV032tJ/yXacUbUbo27EQLtx4MS52aqc/3suHXhV1IA9yFMeWZa7w/jO0xehJEBamccoraxWeAbVWOieCX2UOhB/MCEpbupZ5yXRLs8rBxekCqgCr5I22TL1YJFnQo0m371V5mfXsJ8PRi8FIb9wt4h7o1fNudOS1y218BOmCavch13jLNBv8VlAXkZRxkGTy3vthdgHRdFkzJFVypUYqyc+RBBbgTDlyic6xoq6nlYppIvBNSY3BJuK/TcgYTGmVV4U9SIAbgaqMrlAZg+MomOujJcXqZ5AWhg43UqHmfSJMH2MX/0FvL7QYERGiKPvQ17rXGdkVn3cPw9uVM8fXEemEuHrN9d2gcHdXQMywQbxT0Smda2CJvwbLiTZozT6HqZS1+0YdKzstWsCo92iF+GLJnkd3pOCjCFSbAsi7LRyc2S9QZKw89YvB7ssgj2p0SYZ7E9O63n/rktPu3iolrUHxeaqY29+UbbaLJyOCj2eD0mVR3E9fmNCAxcH+3fs5hTCG/9PLkZ0FfzlJcnau5IlLbThKBZMmTpct3xKPj5jFMHQa8D2hHZmrIoKX7AbTJToZVPEQHq9yFoJJB5jybLR6lk45DogESMuqDbQeYzdqrk910o5Uh2W2RxM4rueotz5ldvhcAKcJhuaby8JcCIUhKdS9J8LU9r2Mnk4jS1xc+8CP/1cVte+JmpyMdqwVbPsWSYxeMPS+j/vvhJd0YVGX/286p0f9eSEK3IkGE3ce9+RFa+3kPAGx1qiiP7REK3HYrzK2od13JdRVLp1NGPUAjK9pFG9xOCBocWjL4dACQ6pp8KALinMMcQHr/IifwROkMDjr3K839U5KLNpce1n0ibv+sbzXbqgoV9XAzy6gbnrWnmOPuMVGOMpaYC+w8+ibhs00lq3ZksA2BEUDikCGs4RqpywwI2lRWYipbvvz1fH5/8Bdo/t5K71Pp/6EUyYVMMEpkxZPyxD+tB7Q8pDZcPdnz1utI9fRHmtZ6K3GvnRxwxb++OPam1T5ksdGDQcmLCG6Ukbpj5uULUBPF+UM8GdAvJLK/0HGRQ6uDpYZu2DpV0BmTw0M53kM+S+LbtWgbSOPvudq4JJTfZLAPxP/k4poTd2slOKfZKxbE2fXI0DHyOzJSM5Se4r84HHMNV9zchoAnpALB6wQo5lE7VlmktBn/UMD/aXipvci2Ge0yavxMfRjNDyDVBJgCMVbyJKdyd4k5ycxVqnRchyiFrixg0Ny3W4lvZfobQmttyDqKzkiG1L3lvoyQJgI+7tXURnX/vrypl7G4dPxYtlXzDc66Q5Bsk11+DEWHs8+LAYMxHlB3eAgg8zXFr7bjAdIJ9QLCHJHSuUh+uggW80efJReSbRKG1AYba3AGTEjIUd9vvg844KVU8fqLV2DmmQ2UEo7XbZU2gNgjVBMdYDpiDCQHCX5hglXA1goCfyHoKU48TYOhV8j91TJVJROny5YIZS76DE5kG1zCcz9p2x23iNacBTSnD60B6PQiyv5P/CJgQNGpggH8HVmhtyUNmxS5xIB/sfxFDEesql9r1uoq2kIwJ0WCzIdtyKlr4BxdAfg3uxErn/leGYIKUYKlWeyT4ffcrCgHqkFrW/6djIjbURuMz1mQAHKNzw0SI3xwWxRIeoUE3XjbgoNhm/tj2fz71pJlnMXCGau7jL2aZXfWDjqZGoGjvHi/KurElW8c1JfS7tlOZv5o55l3tPHd5uh1OUCLumOx/DUYEiTqXWymxGhSQf1D/5wkuU5GoXhUMhzXmaYKuYcT6TN8z01xZUXMj2AWyFNmsT/yy1ppte3Rjzh4OrmENfEnyhfpZ47NwirzbdBtCH2ei8s7lbCRbIT3NU3+l6FDSCV2IIxnnqZYegJbF6qShyQsVROTI/Pv7pWqmxHGZek8agjtyDOaXLYDyu7oOZU+3b6DxGUShAcz7OzLCJXOQCm+BFPiogc8aHI+EBTJCP2ho/PEJlOsJdTZd8uWi4LPiT7Plaf+UrbUTB2W22kFZy4qdTGamqMXDkuUoXdZj0GMk1KTeXiUqUT0MfOqFz7Atg8lHkZGLJyGcyP5P9sA9kTkJrt9Sf6rvAEMMIM3jlZBLq7fUExnFdhI4FjPV6Jlbfjr5kP0wgL/VrzVD2FSYIoIMDAJdXtffdxo5teF3Vy1FBuhHAAMLT4cZA9ZBQWTk5UrEqqdCEet8ZIgIcjbGXAS8I6ubhjDGCq4mwAh3i8q4pWw/ap+c8sIncgHbykvJWw7VrSB9Sf6SejwijyIeN/dTpcfjp1i36gIm7CXJKbuaXJUfkHKp4MRl6AY2aTvHW0XeQLgnvQv3vboxSw11Kl/qh3XqOtgtk8qBSlXmH3Yb45KteU+Ht5UHLxqSRT7ZnIvsxb4Mna6yK/p2yDDC2WB1EK+W+8qxmKPYRp/npBqXujm4CwF7Hs+4vDwa2q98cKokhB2Y4FYhB1nafcmRQK9M1bGAw4iZvr7fCcsErWYV8hjyRIknIeoh7e2N5zq1EUohDVmOow6ObYOWPRQ+BMXkGThyLF/E1kN7DWepWlOM59rnDsHGqRVfVbXsjyRzNhhjoF3DGg+WRtAZt9GQ4aq68I30IfKB2a+QwUE2zEAelcas+nXqmqLFyg/uw9vQWew6gw3uQpnvWUdmQS2WXqBUW8FBYDSCgsrrkAmXRTXSHTWEYKALs4DNKjHPKCa+7Mcr7xf3U6nEM644O4jVsi1LSnYoJp5yxVydMKrw8Kgeo6ryUSWuvAefM+nIf7XTVkfimXh9zKMW/LoK/Eq8FWM1O014WT2xef4HwDgVBPoV3dYVM0dJl3zwJKGT34JY9BsJMLelzikG6vY8nFVSkgx8jjlb/sKbqacSG/72dfYO7i5pivXhJPVsVov23jK+fYP8VjyTQ3I7o8/7eCNWbaIgrNgXxPIDYtXw0A6+KBAOt9wXz5XFn9yhEMn4sxvaNocX7uZ2Gy4z3i2H645rjDYN9S9Sw5/1yR88rrsZdGhw2jUEI6+vXgixR3rjBj7dXV+YHnecZmEAG3kf1P/JAmMfVqvlL2LO4vojXTd9gjLgsO2zKmpeXtRu/lP7pTkm80zTY3+uCOOBsyCi9KRGv7HAZGSmIkvQ4Gp7M1Gi3cgS2ZlkDOK3XXzLpqhxuAuanDURSQz0V2OH2uvjRFMVnaVg0vGN0KGdABsChCocbxkVLNKmnAHDykrt+J45rHcz3oVApc3+B7LJZfAzX1itbL6Z9Yqjy+TUkf7Dwatpum3px2BWO+icv/VL5Z0BK0d4AFVRzvIhDes1TEILySneTH5EvIvR4xdsE7WeX+7h4mMJN2O2tjakcREGt8r2TBMra2imYQ/0KI9jsw/9Nmzp0UuzZAaBcSQHyhwEFAufXamKAMppy90drw6eXFt4owRTSsyPsrIxqxhx19jX5p8HAg4K7o63qR0rwZjksUo0xt54hroFRxy3WAU/oBpgt8pZE83v21/83OD4GXoEdW/r7NR03s+/PvrIjxrlKZMlLxvd+fX/IRY77rPWj5gSHiWrsh0Ik6IMKA/4+ShwoDtgM41oxcEyG6sYxsMj3NYK2jHFoMw6bCTX4S8KfNbKmEbK0pbbs/jgRCjMkDNct/jm8JxsFbmYzpPoJ4DjB+VCpEWM7PwQHVIMc8a4/g3O3xCUv/BQs33jGeh8s18Q9Q+Wb7XEeXVuq6SeoStr38vCXtvHy2lFwVmVtqMm3xaFek5Ycl5rtjp3OqOajLA0fJZ3m9uz++qUf8/VmBYAbJR2lQxodPjHsdCmLv2CTNqHXHie/ndSBHFA282DOZ7tdCrM364WHoaNTti2EqjqnTaEV4Q2ZKoCYx/mPAZLaVjHDsqe0cvGCcdcfUBjQBgpT5AhYynnPr+C4iJU4md50Xup7n7OBg+Y4EXo7Xr/LpzZbLVixutRNFC4tv5Kgagn1a3txkmVzPDJn83mCMbp6imdc0yl/s/bXXG4Wu4TZVcSUWLTK6KKf5j2k2U4HL+y8OKY6FwRVvv2ZAgugd5fZnFJNXthF/eocwWFVgyDvE+vNg0oiFG474bL/C5Wj5+x7Pjkk4d3kE2AJsHiQI5/RSyWHmr27ypQiqBSYaDkfzaa3OsBSFTafve9yRwuOdiLk/uHxzoIZv7P2kDe4khCZbyRXNYSv+GqS0oDGMmURwn+s0H6JrvlyRZooCIt0tryPbgvCx5+KHGgw/HmZD0WJ5FNN7vzMBFaODJo74CYvySqNDxMznCiLOmigZX0q/wFHnQAlouM4Z6ydW76FzJBdLn5EFoX4kASVacGGuPpst8MrcLbfefFihSqemna0GVp2jGUg2dX3vPhMkGHwy2Mq+nnzyb+Fi8XbDhuPsGe4F/eVnRNQDywEWN8VEJTZrjl3r7rnnYoYs1mnWZWtFZKKRmfUBKKd5G5zCjZTMnM6J7rGgeO2XNIdUeuqh8uf89mA0ccX0pTECadw7FO7gLZu1SK+4kpP7duKNgPQlrKJ+Y5e9CksaX1A6XmL42D5qgY7UA6WxFsHrNICrZ+cuWwT87p2O8fvRcXgeZvHPaoIHM72IXXTW0vpvkA5bTmcHvth7Y9wRk1wcxc5BXpF8xL/hdC4EIUHpmKR2HBsxIWDW4tzoddmUE3w/6hGwV8lsmRBEwSNPu56huZFhfeWfffaFZRahnYd3/0FKjQfkuJmOqm98GwbcentQaBMrsGHsQU0/hBPyGXTCOf5mZ5JJaRn4bvrO5W2kSoF7WHCQdg8FH+Lm/+7X2hIGTf9jD8V1lbXkqw9dQ1tUnH0O4zvbzKsxTWbRLmcK/81yTn6jJqSnnZOJJQXKihm1LZQm3q4cAulLzAkoUtB2xhWeSScpSZ21glYoPhYSWFWY2XM1cI8YVzBVoWrnwzijoeMw2tY2nvru7xX/4Au0WzwGZ6VHm/Oky8dxUrVubfrgjTTl3wwKJ7pFZc0ICkNNw13vD/BuAxtd+/HDaLa07ibGPBwgQA/5lWKFiNAU0HpRFB+zYXVbJT/5o2hHSJQx12oqQOuC1/EEMvzfcu6V2x4SCgKTDB31oOHifGPjFNi3He8IwaIkQNzEok8H0uI5vMTzt4eGFWxwNBB313WlJJlP4I+wGRZchUmQxYpjSkLBtQriMkNn3sLpIsBJuuAX/M8TgKzJovSDwFUha1/zebu46KoWstfBW0FiYMj5+AdeMQgtPsyKNlmbxDSxbFYij4s1iU0FYXmynEx8TD5I/yNAmKZx5Z7QguKoGVyG3MqNpxxICI0P0OD0T9b+8HczVmDrH06Lr4K+lv4aWHGo5yYe+xoCB3ktLixN+fidga4CTJInGXpte2oDTnRsR38k6p/QYM0REoT5ktSnrv4Cz2jCIPdT88rROy1msbi7MjQkYgrYzENM2xMsjcxFbNZzuUYz3IvH7+3SA7V1nGkoWRP4fiJXM/+ZBNHYZsvP0+sgYghfePaf77JqZirliR2UZp/tXbMbk2N69nowM0igCVaBV5QRTMZdNVpJ+m3F2JHIwKjPBWP8DLGGQNozPLjQ5zAsWutKplPuR0hWSu2ptF1kq0y68pf9Lqhb+4ajIp8mumRxsLocaaPSlQn6NJPHmAd3GvNSUAQTiJVgFq+p5zQKibYqzJkOW08suQcIoxgOG7yyvmAgYvO09U1Tsz7zMharva/QRysS7CsddqddChRZlOPt9UK2/AgcFJJaBD5OBKEzYlAOH30kL6Prc7vZlJRMAO60XefCgMmZf9mJdNWkytijCBFinImJ15Cof26mhlo7sLhkxIePOJJAwd4JlUXo8W5z8GkWI4BH5Ov+jiY6gY1krK+V+NPHGqn6Wm2jgzL45QacQNYoQ+54KtqGDMvCW4reMm2XI6UslI0wi66E54KrRlQZm9V7OHLYC+lD16jfrrIGeXtONxCE7qzfZS1O1mCiIOx/oY50RGcfyng2TEVVK6QQRpr7Zq4OTGRfVyGjks6w4w0rgThKJgmlTShWlPzmPyGEfvZkQzuJ96bwvFksyMX+6LJzVBhrvg1Wf7G8ztGUuEx+EgZImFbfDm8Vrp2X68VowJdNdJN43VzhMfl3DAU2ewtY6BfDbPKQLJ3TQRhCVNN9U2k9qMC3r3mlOcpKA6nTNuiLfXTGjPhRGG1d+DThgmgkbhgyCeufDr+4wA40Cr7pc404ApNV7cAOkqLKd+cS2G0+kUYSmk9uE3PSYBwTn2sO8fElqE8Ew60E8P9x5T65Pj6N+f0gF6Ey25hLYyEHUYOobhshGsyMuWKtjLpqLpIZyUnSsewaWNhwS/Pd4z0T7wRWeL2lzbDnfz5J0vRQtAfGmYKSY26VonJDq/t5TqdCf+IzcrFvE0ZqExjKpxaQ6uea+cW5csdeXTKaPcc6ZqdJ5PBj6WgXe638OIFRewIaXfysTTe9Sw6lhdd611r56Plq2TUvTgM/wR3eIs1UkQZ5mg5s87rJzaZQ/FxSxsIou8ekOqHFyTtXOmj2fbDrXA7AYEZS1EdsBKoTYIj6zSVrBo5/cHBa2rg0hExP/neOpBP2BCIQmCCBtpGFOpOgq4wEXKivkdahcYB8GXzzCBXBeE42QMAl7wGGSGGWuxOPBZyK80OmllrvEIJrlnkRemCDHv4OeRzKXndBzVyqXtBJ3PdYkd24gyohcAeq7R0TfSb2xeF4e18mAcguztxXW7o0Zv00kSkfXcrMqaRs424uPvmQM6wXlxIVtxg2FItNTuONHV1JUA7x9VqSdrVbKlrluisNaAO/3ml7CEfBdCzuw9dwLPHt862AA3gi7jPUJXOaS5zHm1HjEiy+/dfaUkYJp84h5rjBdJCdbvVv+eESPh8FAjmE//l2H5nB5HpNyBc9nRzxhDtKnK7Y7ODnBXp6uf2LBg0EdLa/TOnd6ILXt2PWp6WsWOgcsh+peZnvepJS0/yjKl4ib9pqcWLorGf4I/0Hp9T4N1DQgylAKTfjIUYWKrs9800GdYCMbHMe+AxTjBOJN2mgcpPdRnMKE2vKF2d9f+ztq1rJvaf2+biLkDHpA+nZbf4jcLxhqyhr8EqqKBwOIfGquY3l5FWqOX1nHyJ/ORzR6Dow2q4s4qaf6Ag0M5jLsw25YGNd7ExWR8xW8oowNP3b7S/Ax5OxSUqH08bj7dV6nkIL2iSflwcZeXcuZ+vEXoUreoSsWQiI3NjDaOIYAMGAc9uDjWwhEPX3io2l+5Ln++YGVjlaizYuXXStFUFC6NPN/+YauNDk5mK5Xwzsg1Qc5CdThiEFLXR22A09ofXIEAasjPaK9ng3T4s92Vzs+GHi3z+z1K/PAxtReVPFjhX6a634wRGn84qyjPDqq0iuGVUSzK+FHdWvAsqzprjUW3jjKalZ4N/H5dgNklWuwVInjHN/dVs9UH4BYSqEqXsZLMMocxPrl++ZWbMBMXFtc9QJwyiBVlP6C8nZSGdOFrTPf5+ltoAGlcfO8alDcLEfSzGb3mB34u+FNyrHdeJnYcYt1NI7MULZ23nyaUb+hBw+4fe1/9adEpJQTuUn4oCWG6+3XONUlf1ectxQXf5Da+tMsm96pLhRt9P86YVnztkSrR+kPWvEJq9hxFGyoq3wOsydPawcusbuLTnlpOky9xIpfIwcYK2FDP7ctqzd8TGrO2fdWjTCrsoItr96b0L3A/5hJveF+BnNzjARGZikYmbKsiE5gQPrLBgv0gniDtq/WO4cN1Q2ibmjp8l/fWkH/lszTUvR1+ukIJWeKioI9lzZGqKM2chvssfi2KJKWGaN8Olj07mU05TZdql7Nq0YPmfw8+QH9fE36oUvGwAsmkg7HAsuAlI8qIL3cSDXzkn4klGdbbuY/k7qZs0uesYHVSAbOOpg8iv3ZnRk6s+fSJwDgwA5rwnbCUEfkKSVImStP9iTtWeCaw0XFD7bfWZruLOn1aeF3lcI5qXFfRGPDsPiR3n8Bcn9lM426X7rOQZv6mIDdRJIkP3rfijFa58EzN544yHrWUsmXOGfr6mGfpAvrd7T58rq5hHOmc38/pMR1gPRbIby7q3a7j93sdci5cDlxKraxJwX3NN3ZDAW5qFD5L+cw2p41FNJJa1IHarxXr4V/nReWKL0LdbL+6TdmoXEqAwss/YnL9xGv4hS7Eaz6FZhQnAJC8njqnMuqoxRIpK3Z9WHqxlOM9C2PsL+GEv1MZX9e+CM0jtkdOtq0LRWS8RTtizpCNDFctgnTiAIm3jwegtgwk68MCsTOxDli2iHQI19co1n7mUq9WfWGmHkOT3SoKVExgU9D4o5A4kvE9iHfAsLFHa7N7smbUzLZt4LlRnJO7SLfX6UQFUC6sUtFuYmUF0X+HdFHdcsmlMyPQ2fEWNQT7Sme98haI3Uupqh5eflAmLwPiCfNMVBGbHSHiIeDYrAMHR7cl1/O3Ea6Y7jIrsVXQCd/cvsNrwPBBi/3PDSNJyDEG6e6rBzOyJPvYvlZmcbMHz5d4Vo3ylq7lf6/MqpIJKqzw7TOWQ2bUAn42F2B7Ueps2DFSs9QHe7/AMrk+N2gBcF64MSoFBggcMBigDT56PA6jCDot+G8g3obexpJVAW4iefg4LrF42dYQedMjptJwnzny45+Rl+ud6hFoJWFl9L9D7V2Qlq2BZnzcSxAAzs1mzDOemk8E5zXq0XqRmtEodkQK76r/p9HkDkxIbu9LidZvt3R6WmLw1oYzQdEslAlKpZ7j33XqZT8z+eqnPangI6QDd+qj+/be3BeoJ0ZiOmyMKBrn83qF9GyR2kT0FJYiL7VZU0FQaBU8sKr8viffBF+arQgP/6O9+YLLHCgPKhaYOjc/pLxLjWCliiOzN+jDt6qzghAit3NNzTqy8sSMo/rTPv7vY5h0CTPNP0B/Q/ZHZibFigW5yTlDXwPwIfBBXJ/O3xhshdSIsfBwtE9YcrTzb8aq0bY5RhkDShSksSI7ws8oK/1lC4U7ZKEHqK3rpd62Qq1pidntZSYA7eDl657yGgdW0TnVegRMF7eMDBJL1+mjDMrrZGhqLrWX+T5C75qZNrjUBmkZWWzhAC0g03Eq0aR24xQS0OPyKXL8rUmwvE+N6nidZ5TywXSvi48vrk0IHTOj/tBU/0IU9ENh+WS3iKUDjLdIB1+4VE/jsra3dVA8kKs6uOLUCTyDG2+NBG/qarRGIfyd9BjMsZTh9BYtP4/NoejrCG3yTns7Zku01+eDwBnTiUc0yWyv5owcP+2u/3oMNad5cmUy5Ua++tJQjOTB4KwQlkAcEvGYuWJ1adsj09LJrprpSHDyUChhYWQaYNnDVX0EGYwa2TVZCnxiXK7oLeqZCND62CKQFG9bFsfl2LJGIERDw2xm4CnJyuekbEYSkHAPan+3t7jjCSZiDMEwpv01YydduwdmGSZwhRMPvxYZUZYK0NzGtCf+0YOCo+sCfeIhv8/MIyqtK4h4L2tirsuJxxwCTJl2Hfq2PwTz5uR2XGNqH5yuWlwNyT1n2xmHc+QQh5odCOuDXsP9U+/Blqg04WZm8CELve2o9NAl04m4/4BioSdS0uCukW0X93bE9ntlP1WafYej49gY1alNXeQTzyc+iEaCS5t65UdLW1HtfI4Z1Dci2lRgzQd5b5Nx3NPRtbSYbEBqUqQX/NuL26GPs87CLNpCGAz+YPW041Y7nTHBVf87P2rriuCubcRcxVtZleMcl4NFKhWVt0mVgOGmVfo74xL7gNU082YatrE8mxTN5dfzZ8VBdlBX28AaEIhkqWWyBZuCR4lC0IUeVObt8EEd1ZMugT55MFxTkyWWPqy96f1kdtRQ3huiRR3x498cHCN6u/ldvVwFaTqQxoXUKtvKAU1USGXs8sIZdxxb0qtpmAJGjdp47M2Z6hDXGI0SQCfAzL1nU2jlTXnvbDrmwh1YJ7L6OWvPftQUfYLqQgDRvzM/DJRM5LMm6TCWi5vS31y/bC0S9ZiRJWr/Aa8DMmoVYPpPGxi+9odZixihpbpFyWmpMWQkbKkARfK4cuc5U+7AH7QVKQ2hxIMiwn1gppTcRPacQ0dZyobyQUe7pD3f7AJoH7wC3anSyJX2YU3AI3C5EfetJwzL2xPYhQllfAC/beiF5dU5XkfGs+5KkT2eVu1rO1lRzxi/Xy88hzwTbiu127rA153G5H/8Y05fhI0mpuoIPnqdy/Bp/e5hsmetFqJhMxiokfl1B18GMnhg9W+/jCMLyXZLBVLRvzZJLfDAVuoFlYb99H2DrWUEvZM/kDaYBltporlZ7gZha/IIGkzEvjkA1sOytTaen16P8Py4SqDTtlhJa7VUk7nFURUTIo5nXpxb+wDK4UVpFQIdBjK/X/T9k4VP5NudfpS5BRQD/cHEvcp65OUoL88LzLlgsbUFe8KfCluZhouuMfA5cJUbKfceA+7qUTqLQNes+xkmaNfXrXMArx+DICQMa1xkEeIv0pdelF8GjcKXsT3twPPUqq7mKRMkOxpKnIOnX5Zum8Sk/edafg4kkTWOrAYPxVB1chatGDQDRN7QTgvNJtU+OnnCHZ6mLUbLq9796s32v8p5Ol1A5kjTGbIDMo+IqvS+1rlDxR+ALuX71bOtWMdreJgGfHMMLbP4NUOoe8qkQU7eVsRZzUK4+78B78tipf95jb18SANdjg498/xs8n1fPFE049+hLjDccK7QBMB6IzerYhigx+WiF5LsC+AyhpRsRlO2Dl1Za7mYBYfqX/ex/3pXWTiia79gyb9QD/9JM/yf4vFsyojeFpqfbXJB8s1Og7KYIr4M9VpScsoeyBYyhJkso9h0FLHGoVFteKy9bCDLyD1Lw4gMz6kSH6F2ygpDfYSVBscih1/VcpNZu+muw5lRm7zmFgqwYxG0twmgse6p3Rbk1iFn7rELulYNS/rQnxbFTKoQpE/fY5vzR5AvI7PDXtp3sK8gF0I9Qu0Nv+ovi4YitzYjiy9q2l3O9CfbstbdFrqBhGx7U4g2O+v8kQHraTfPKaYrebgVUJ30mm3VWhesRHC3sjb68Wz0UHo+0c+Lqq4tPfiBH65uA5MbjnKLQeX0iIOhMYvFQAoIfGbZAxlR/dqf6mK5mTdbkN8W+YPrE8EBpjczBHgFk4k6D3xoZ0SWNf+heIinv8MHusADJ/3wZ1g2+q4ZXY6mn96mCthgtxf2EVSnW0Ra7hutHQqU8F9Z8ONDOGlpqj6O984TBaruvueKHQPRoHlRh/CnnXWpJNHXtMGfQsmutQO1rEZIJXxDwzXi+dIEXtO4CdDzCf55dbuo+ut7kDBgfzPaQ0KsImDJLS22J3NNeYYRAWWG3Qq2KyL/wRRdQRu0ljBx4SjTbt+U8pUKQ+aCIoUYD1scnvSY0LlO/1eX60I0lIvkzG3CVZbMTm9MoFDsNU/CRRAkl/I4pWJEq1qflz2T78fFfB7A00nnDuge3hBTBEsraYCNK9Ux7YI6w4TXukeXjxs/UlMBrspAS2EvzDal2YiEU+5G52PJk6TWGqpBriTe7a9KZwYGAxt5bLg0w1bHbJGY4nmd8fEvBeSvC3pZw4M3FCtwo2KeHpYCmONNyudvus0XXKAX1SKHm0iquue71ADbpwqpeNXamZ9e8f+h5kHMPrXi+wTuPEf7736eBa9JN4wNv6bo43YWe26jUbN0RxZuSCqlpYbmWk3BkRz5aiv0rZdJN9Xl6EU7+AxhePz8BotmAnDNLyxOkrYuDp8OtdchkZHmnlSASRHUvpopVxAuk6jG8roNiryYRwceW/ogQc3eIUtZBiC3NSTE/nbvv2y4JK/JUO6pGovrTwbZH7mfdceJLt0wJRI9FS/Jef9fVvdhm8ZG2IxaMeViGFKaaz3HeSQ052PXgSSIHjkOcmCHw2mAbiUXMD2ZnX3kDEc1NLJBXfAoI+mfD4xTzdRRnsku4JB/2v9aTPvPUNzZ60DSlp5vqzWi/czAjFm7WVJwuF800VsgW6QaERhaeKwGk26Y7yfoEfefzOQZgknJ51D3/IWfqv/0mLQF9QWpj/MGcUs14QpokzkWwgRS5aHkRdk3qg+K1375XBtvybl+nWUjT63uQwRmqv7XJdqXX4wPj5bqIez+QzLohadMG/ldvLfvCObWhtXUDRYVzf2ZDaoyjx4LHrTF3P2MexAMBbhxbnEt/3ZNFxfwnjKbwDTPFvbVySS1wXfPab97Q/FzxIRkkeEr8WI0cFsj0ex0f3LooXBipRqvaSQx5+cYjmnmI14AvPmNAKXNye1o0K3CyeVcgki9hCqf6+qD2v1sRhj4EZW9z5cDrhr5oPoIWxL/sYggh4uN6jDkcpp1u4oM/cFKL3weKdultQ+9EpWvT6Xf20Y+Im5OQ1Kc4Q4rauu7vFJ6IGnFe0k2TdzcoKXu+Lj3X/zkn+hDBut0jtlKgvzFqR5t9pidj9QHAAzNKJ6d7VhVKcYDyI6mZoa1/gMc7CaN9RJBDQ7x6O+EUbjNNGqNkEewx76QGLDonp9KxGW1GMRPTauwLNUCxYPAoKEXt86HWnJzuCoH7R15TytGbaey3dtJeNLTyDOkWZAbhV38HVotK03BROXzM1DIu0dg7CgrAVxlOLKgVcUa4zE0Cf9vDw0tggFqL4an4G34NpOAHBCuBPK+f2xFgk8ahFwqRpmCT6LYVB+cktMPSIkEtiTe5ldE9NnfCPzMu2NDkETmntWluqbAMSA6DTc9kUOZaucwKZySNNpHlDX7ZQzhjRROwSP+vtl7JIpBqNeDuDyqkNYYNpUZPQpLrW1mhNDUAmMOtauj1Lw6Cjc+7mkAcgoat+vWYec5ARE+tdvmJ5nonTtimLJV5LUmn65I3O2bGsPE1Aa8zGQFnb1pWk/VV67YCh37YoKkpxCHil5Ku2M403adUAnhZQqoGdfxzZ1LfKlmxITqN1BM4YPWt/QmDUTTdVGYbPUP02V6T9sbNG1pyYpxbnLexZtjl2YHOMXNmZLSZs0qbpbVJpCWde5ZGk6poe7lDHjS8+gPubFsZ/viP08bKQm+T1AdL2O0irZQXqXrEwzWX+z3iyb8jJCtZTMxeOrJdysKotzljuuc9IaR9aVTjlZbz4c/BIRHSuHXf93iaJHXz1Q1OYEVlt5DFwMwbqtkPQ38ywltlfTjhH1wUER/UbpeUj8g9VIJeyKu9sfCVwBjGetaAW8W3SRqD9cU/3ttgyv1J4HvWqj8qxttNirO4Sa/qRfZScWieFFwkFtsS/oOrkT86P8NekXksqofZkXWGk03+wCSbHjJ+6o5L2dohSoFAFhx3mGrelt/o9TPFXHdtcUujE+3MBcrytUT7cPwxUo9XLm3RlvVyJwGkIdTEhRt2IxbZ3PY9PkN556CLW2FG8jjpdnDaJ7MPqmueK4mqusAiQMt7ZGUmVZSxWpe9BkF8n4HX1MsJHJT4b8pMiKIMPbcSeC5MiOxsPLXYm1FLWP7dfOPLF4h6ha1eLHx8q71olM3KQy5Ak0pgJw0KoKkzifSLuzCLyDgkVqrAXJYZXXfEUs/WHuqX4Is7ROEJbChzRn6hiBOXvGzdpljIUtbbZ3KnhRUUXmFiffaTqOUb3U6nuFUJUZVB6ZrptNvtAyVYLP4LZVtbwS6v0A8YCNe0zaQPDaNptyD1tPiIozBaWhCovQMYfWYqy2pqUrGuVNm1q2+KvX7oDM8xuTNf+YLyHaMrtBdlyOKSgsqkx4Do1pofoSvjustXWDUa1BEMV0x1OlQLcK1x+UejIKCC9mWIJ6QSKEKmODbySyN5WLgmqY2p87chCMhflkUC/tX7W3SrdxLi7woyFbuiI+FSc74Q8PbvrOPenEbHyK/QHYZe8HpUP4ZdeoSZcJ2ZsyEEibl0t1hPwCp9Uytcuw3JhH3lZKkTimHglfqXcHu9ayk2b3g0JiVnwAPmSGpGPr5YHbVi3HoJnLIs3Z1ZRa2NNPUne/4kSZOfQ6gtOw1+PwRmFKe47bgReVc9MFn2hThIYoa1cE5++hDVc35WXOPmt4L1dnSyurCMh7D6pkRROKhqbQjegna6wcMV5FZGSQIcXEpt6VT6BhsflFs9ePHKp35JdsG30CLGW0Kbp0+DIkAsxO6QcjbWWxw2yhKTxgb8COYKfsyrRukBIgKiL2K4mM9CoUvWGOoCeap8DGsapJb33kmZD7kFjsyoVZS4WYCCHilzyqiOOWjX0k1tf3H6GPPSI6YSXVPTufw2QZNzWC2YnsdRyGfOSTpPW8DKcWMW/KQ3dQORZ37TLo63554Sfp/fBMmuMfd2cQSoC86qRkpYadcUrNapyfFQw1OeN4aaVPdGaGkd1LwEws4S4u54aNq7L8qd0kLVXERfaq1Qq1nXy0VpPi5dv+3b8KA4zUM5kwXakbg1pi7aQXLTY7a0ftUpti3FCer7t1aYW09OzWP086EA3zytFnbGvKDKX6fcR6WtcyU8e0GpEsbVD+4j7DQ3ELQDmSio9m2aQdoF0aePXlZDSMZnOWDpJEMyGf+AFSNQvoG8Wfm0FXfWjViCRnTC4kSf+ixNk3gXT984HWaUpMZs19KjvELeMOERPeSeLII3+6pN5JgOIgKN8nbCK9nstJ7RbblP/K81sjxXK+nzZN4Qj9D5Yg7fCKn+nJkj93YBTTLsDARS4Nhzv+DMHee8MYsCDjBRqbnfRrVLgcIeabSm90o4FWMT3c9k7ojQwpZeIJpXY8aBTvDcNk1Hw4gXPpRQI4uWb3DG0CSxBMifRus5kMKYmF+KmzGTsI/w4Ezev7WbH6UynbWQr/eQWt24F5tY5X9cOESpY3iWB1bDU3dasAZjRC5Az0+QNRRl74Ojgd2ay9Dn9y+YTKLGiO9/XKLQnHOd9iIqfmodLXvKvUPrfzTMDdG8mOITP2mj8YMsIVDMJOp+D6QaJVJMvj0mP83re/5Qyc5ntqI3zEzXLoUETNeVgk/yThqSoSs3GgSXmJJCmBuIg6WdAihyoa4zDOGQ2hxiSrLfuZkzm+nmxGpaSFmDTS2r/+3xQQ8Ogek3qkyIkwNi839HLJR7+rtyS5UNpRLQ4Ik2tVQ5sRgsNN/CHIpIsoon/5NPkayvsNOU1UHuvUnnUOOL9d//1hglq9JSrFJ4qO8YjGsS5M2P7aCfCD1lTYwIouGicj6GwzBDQW6cziwiAdQkJC//7WJa61vR+BsIvTb+38J5vudXnnDaCw+SNX0Moc4weiF46OxMLlrGaQWCLqClBhr1C9tM46JbnrjpRM/EpqDx5UuPet+x/Wq8aDzjabxKcRXG3m+P8OWxdAFffzDz8P3M2dzd9qdvFCHrH3rO9SKagREmWjGQtKFUyTqaIbvCDWYJni2YphY/sIDWGNrwckxQJ3qCSsLuRxhTLzX5AVS32hdyBrgRTy+zxOghCaxfjicgJHYPjegNBLLPlzLRNkv9XJx0rqrReZ6N5VNIc+oYEHJXF43LluBzRVmAe3fR1wer+WNZM7mXJ1s/di9phzZ1i7pfAOgfyjvmIlUC8jwwCuXR3LDd23VAP8kF6//EgEtGY3urViC5GLpnKOntxKwf7e0uGWm0u6RqDee8GPCeHes2YdKWkNWb260+aFDwDpbJGueVHkG1CibV5iE/QxsMEdDT0cuFl4tJGH0m+niCyzlc+evOB4sZ3hcvUha8Ezt/preZREFIwWSoc7Pfr+DB3tvkxT4s6hHXpIZQrk0Nn+n5KegYcnvBEEpzXpdCQ52Lftj+qRsbOLXCxtKyTfO+1MAEh0Wagp63NYlG2/Rlr7iX3aVT8NQzMtsH4J7xE9aqLtCObpbNK6w48/cQHUu1+IdFa2OeLtmRXiVSyWc/z9xoDSGjKDHXNN/t1x84qjZSaEBEoX7qq9dtAW/MUhCr/FsdTpYXLvys91TUjWrzERJzAWwF1k9n48+ZGOD4n+4z3AnziNz38xDd1x1aT6hAZ93cK0FqAlmPFOOVVQ3kafdt6vgSvumlzpX+egz+VSqe6CdBbY6hG+yz8Ljrz4zHC15C1UNgrVrvWUOncNp8oVo8s11fylRd2rDfEypHSvIGV6totZ2KZooEvVGaG43GEEQHU9Gor1IIZAAP69IjbaW4v9W3XX0K/5ALOqxu+2aEZ7n8YCBaQ+K3Fw5Nco2bVIac7+Q5d/cWjG7fRIq7dQsuCkQkCa+oOXZVweLkc6wekGoCWc6bjeFo/mSQ0u8kAlyJ433BltE8bwKAsac8C3uZDuREMi2bi8Y9LvCtMJVkBC0ORM0cgQNAWXkI0Iq+XXwGTxnUSPwSQSMX7o79MNegD9Tux0Pg0Y1HmTIlPIMzqlivf6/dXRe+X25MCEHapZLOUPe63iEpa0RywjCGXktOZ1tE61x2n7VoKcFCwt7XKw5N1g2VPITdVJEApdE0PS1GwJOqQEOc122Mg8fCMuRUxRwjx9hn5NIsx0vqkQNkoR/dwb5VYWePv2DTIT5wDmK7unfEWVFI2lJps+FXYWrchJ6e1bLJ1UbTJAAKf/UXetWj7/A7vM8y15kgC9vIUPgAhYQMSY+miEX5CuXk+F3TImvVQCFAPRVkdRlGsqkVPLlCtMnZS4TlxeuHZtLEWST5L1U3U82Tw3Cxkye9Jb4UmLz2b0WTQ3H2ptrcOQEM6Jno/vmBmfG2yTi7WX2hMsXLEH2zPxv27/dECgb/VCQXT9hp4mNucOmYyCUMKXf2NDOSgkifXjPRGZAKQBHdZWeN6DhJ2ib3yQXYlWNv1FsOGnIhCdq4yeC25u71lrvKaVBgnM9wmxUvmPKmiTheD6j5p2tt2lHn7hBcBMtISRsXOwAl3GNLgd0KAU+jth1pl0QtJwrx9sDFm4Dv6jGVqMhCA35ffgFyycAoIJOCRgvlrGv076lUTMYf5AcYsjeOYLp8MaO2GAso3FlSJ9NJTJGs23xxzJsy96EoRk3/+iyw5ltK3rTOuSeVuRKYOvIu3Rvm9I4GL91Lo2CSsW/met3PWmwblNv2qE87fgedTbD9PWSbauQoG6gHf6tv7mdVVG6rS6w//ryXNdIK5a7KmgZ+ACKjQzA+TdlAXVB1qf8bATT28mzv8l0Lzp5nJj3couLjWfZAbDqBMQIqhVmga6/FBeFkXi8YGcucAoMshzz7BkdFf4KQhN8ePfBwp7/hILap4qiP5jCZWT8rZt0nxsyHqANS6IgXH1CZDHAoMuLQFrg5O1eR7XEQA5kXTMgnlbdx+LbIJetN443PBT3x0Bfvxo+Vn4QzS9S6OkpmoRBz2d+VAD0UHBjiAXYBZWe8B8EKXBtouIcFLuWltLvpnwSXKXprqfgb/fDtk714KReyua2HE6NR0PTBTta1ntZOI26IhayB1c3uY0mZ3CWa5HlkNZqBDLXqenyM/6VMUA3qZ94fHWT38tPpygRxEIhiUNT+nlnjQPig5tEpfdXcVOELHeS3P7oAkmPC9M1WoairY67YIxVABlLkLnx0ej7uwndK8VN3pOjEOrM3kIJloCwEdYmUNf88V8N39Erpqbkdgq5a3DKL7GEZUqbhapXP8dsTQ13+Csgz94jPl5j544rl/2uMlBnmZcaBheKZ/FUhT+8BOd6HcDp750zJO726Wq/6s5GVHuMDiU26qMeApVbc5/zNm3RVVf/CPgkkbBhpjEx2Ei/Tpb7Skb9CHOPvkyoDu5iZytZGHv21Fp7fZ1twH6NCgG5P9RA0JIcmN3HvyIcrD4Y2fMECShEwmZeXebcEkCGTCPq6eSnGtDNAO3boyK48FkE8ZHqITSkQEwB0sOcuAhjeYrRHgBbw4R4CG8R5YIQyOtzhXaNYtykBPEoBZAhzIMQIf5LyfW4+Uh0MeXEx2MzmEls+bWh654wNsCA8cYaNfYfTD9f3eX5KYboC/F+q0cyYpljRcnfN830KLbz+jlXXs0prpcEDgL4EC4JQBN69QVcrrqhshxYAY5C/sqJm67JoEj7454usE2fhfvKo132KrFraOYp7duSR0w5jUnK4M7xLPh9tnIS0wt83Mt+83GMO9ESRvORygabvySCmEnccmROIfv0OPkHjqqsboV902xeKzSywJyRwgATQWmnv8YCSCHEGjU4OwMvKJiZHu7iqIBQUYWAQryL4CwwyMnct9mfy+YERpfbf4mVMdL1sq16v/hv4/eEew9VXg/8WdMPrmvQan789Jyb9KoqAU+jNJrtl3uVR/fBNUfXtYgfR1/e3O+ixGXpg7hwnOMX/7rMgBGWU36E6JOpxH6sMQ/ljbiQOEITggsnAig7DXFq1Q3QSe8RL2f3oJuA9c6CWXhEyNgwfkJoDaS8wRnKcDlXI+w6RSfGvodmrkoDgBOG6eMSe+MRjTUiJNE0ENuII70vBknP6eD1jbBP0xVIPa69voZk6FV3oPQtDl2hZYi77xbXBassHmdA077N0VRayoAv5Zwm1OzuK7AF+WshHTCXBi/aPhYJCt4L0P4j1Ec2m9iI2VMa3RUij+G7GKmoDv7EwUZfcr8FphkElgL5DSlElUoglZhUNFBqa0kwrqqngDqBCVkncxyzgerYesfr+ZgRe0YPG3AEoHTji1f5eHCKfYUjvZxZfM61dtCyyxbZfuHahGXDCSvdVMlfQ/wqQUWlaPaBLeF/1wsupuErzYbkPKq/cqw/cdDFWLvpEWsKR2jYDaBBRbG2eshobDwgWSsnChl5LDiyqOMRC/RlOEC5mOpiu0+5lNEQTJtVPcMzs7EE1CSm4PdfnVbNLqIVdEcmV8ofBeBf5aw4d0LyIiwjIhX58k8+R8hju7CHDEJUKnGnxATeuavHG1bxU3OrIxBapgKjh3biDN8TQrETTD0SWLCtgB91sGVvEXcvKMq/n882G+Ph0P3Ilpxo9EIBobF4JHgSOBCtC9yixFwtZ3xfeUWekkF2z8nX/fDsQbULtthE6RvG35ZqkhZR2YOW1vgwDmpwXqptvvkA3a/RQ0LMoRnbbvsM8QA8DFOYjpoccPVHQMbbbzAfo8KGoq0cBW14XLdtMJdaHrr2TOg9SmqMMvbsluLibhoEElMTYz8gRxxtKST2ZTZBPYKv41wd8RAbE2SqLTQuCfNknikwETHphITTWK2G1QdyKWy/mqtSJBiV4GlOKtkhpTCU7xBYWl1hTCRs+g+X9KNejL1QFTpVwC55EMya4PQc46xnAp1dvfgh72HSIjggeQj546V8ECjzsy6zO4t2mFc63GbTvd8+3FjtkvlGg0aPxZ1XrG61RhQE5Kb2gClLfMNVoJJv9RqpEhGE9ztRq9dO1BR+fsVON5jBnX9QK0C0lIrpcwdjbtiWRHcgtDmX6tOy19gDW6LrIqwSHvRcEHiUkpy0aEQWCAL+1q2v1xtPW1NH5Ho1cIYgJd2N9Unzqbi3GprP9v12W2VjP6QyvGgnyFUD1pfb7M/UaCqE9OoTPTleJ0FcqDY58RpfXUOX3MTQtPef3OOl4iZwLt4CJ6Sjl0Bs2FvOaeNpsPpM2Gtb21h7VFq9Bkwl2kQtch6yyyxrp3UDaKk5g1UCHdMvTwl7ETzMPY6ekHaYrk+uJsvRKhOBZbLCR1wrdgVY6GxNGJNfKxZBeazrnvmdTmfMuyPnIjMwC57feZf2FhRBz6cNtEiBHq0Sb+FjITGzjjOhgZtO/riwgj8siVB1tTeNd0bVR1/uzFsVCWLkuyuyGJqp3tlfG41OZeJwaSj8vxstgDvMNFe464pfw00XRYfR3xIe2JK4ueNtAXdtfylG/61eQcroPLaxu0RU1XKKqsIBLUCfNJCNHCdsb8LnYg1YME1kGnZ2tWF1eGT0gkZHa9CJQiJpVOwgfi+sQ8otDdEBgJgkZNe3SPlLjnYFM3W08S458S4GXYMe+VfRRzWBLKFSz6YRMK0XEwmoeNq71ZxnL9smV3T0rsxdkjlN27pZ4G4NR7bzrWu5pGKq70VEQ8up0v1/0ofU7UijmbI5407K06P6UByUZi4JE4ONTlWX147ga3wmEr2LegVNNb2v3t8vqtJbt9778e0LeUSVzdCiRxv1zvstSx2gXejHmefuRX66yD2qz/lt1s2jrWUZZdhnFwghRFmOV1dr3+OLv61YqYcTg2HYFJSihQwqqILZrBnEQRsSJjpQ7wGsxSgw+yu8DVxDcMjkxpnmoZ4aYNSAJcJyukhjRrUocn4DYsRPWDQyRokhpMSA/1XTf8fJviwwId2L67U4ihWELI/M/CZJE7OnZjxBWx7RJLaM0qG0vawEIV9SJfkYCCo4Z34zvs5vloVY7Ob7Bm5n6EtuhQoY7Pr1acIkE9crkijO1s5ZnUf+UUN0dRKY4C1tIOATLn8I0ZpGB+dhV9QkBQNbGiSF09ETbSU7BGUN9yxdEwMSs40xwps8otaKx26Td1CcLufwuMJ0z6KMJ+pADdLuBoe2VBExPU2T5tYWu1XJyLdqMxF2qVg7KJSybKrnWiVouPAliF8jQ5t6N7G2ULmJ1xATprTAIsAr3BrJa52+NHhqn7phUcTRbwyWHNwga2+x24sa21YPGyt2HvOjXfINzXPJB8lyYxI6SumPWo0QdMn15HwoiTlND43Iys3Pc8E6GXOh01l0r3NVP2Z0SIXgkhW5sU6HxKwy1GbhVkaualIx3HTWIsJ1u9KUOCXvP9xlxtUSAHVUL1SFo5458Pz2EzaOFYsJY0rF3UEjHBK+KGzZNnutpInyWTmnAHflCj9poYICoYBzZh/0Lm3FZd2yZEVsadIGVpljf2Idg1GtDu7sghn6aucPaCOV027ppjctMwjfiE32cUlMfd5ojWn846fkf6orV9ekuW4vOkwyP6UHK6UYSSVB/x02wY+teXbJLcZPl/R4MTpHXe+6gpVQSmtQCe/mHUjO+MVsNquohtwZ4tkLk8Lc4j7ji36cFKhbCvYbkLLYi8glxiYBlNZKuRLny7j5eIRK5r1qrY4g9nzxF56o+zU2JnGWENrTHp6RKWT86KEEVY7wbtExPgYvVPspXe3LUnh9B1YtZXmsCbYXVDZ+92H2cr1NUKdgzQPVszQMEIhdHwf5PbBUsbniXkFA/M9pGPZyGF9SH0Forg0DzYa4EQwC5dYB/IPea1WROe1egO/HsHbkvb08/Dx2aKfqooRewHH8E1bSCpzFKyv0jFK2W7enCtatZbyo3GiyE1ZWuKKGGPUQkIRrP+2kCLpn1t3zywKh53h/Vig48HVc0JrOcCUzTG4VW2i0hvVqDj2Z3LMmlMPyynZ37BumTqqPqSrgFIj2eE1mWW++nzgARibumhxmiDhc13ACSToedKpk9s1YEZdDrmF8TGWe3kYDmOgyDXO87iGYB/wAqy+nfin+HBfnpdBHGHU0ILOBXyV4Z0aiMpbDpSAacIaJAjNkaNvzLWjQmMB5FghO/+m/cWrD+KiFm2PwHx9sT/GCKTXfs9Skm+adbGM5Mm7EZyJRZ5Wm6fpky2CKwZ+W0IYun5XKLBgF0A8W+wlqjA5MCMixGDOVAAoIwxIgnkTJ0EOQufogGKXI6qorejP5yGf2JFpIvaQOXNYHLIuqipSVe+8/HGKQu1WtKgGqK+vqRnhhdkCAWisc8eaYZ8OQ5wE1TRig6y7SZBFeprjRA65SZAcELepUzpxHZ/pO/483tYJV2yZ9/aB2YfY2M1rF6Yu2qxKl9Tg6uiAX+aQ1uiUH7S6fepKYri4j8r/lL5WBi/qJhoaYNFwyGZ4d2ubX2UYjRHTFjIqgvL0XC/WWcSpbH83/BiR75PpslcBlovFjvv1Wr1fy7XEexZNm8jPKshrTz4raOnWfNB11RjKDPghYNOtkEtKwqJGfYTX5uXO8ewYfzF+gVSPtl7HWLtKSdPnjQ5T0tFlH8cMgDX3KPHQ7ynMEsAhoae87UseOaGMDn8xENCfZqtf0IR9s8DUiIHyJ2mwxv0yrH5PdnQD3pOiJWnzoj8Kzvd5ZHtveffCSXtEVOTRZnlHKE+6i1gbdvPWCvBuuOmj2GGROo0NYCxMoglzB/Le6V3k8lU/5zOZ76UAz1AEO7q5KRP7cFzFwEzkuF7WhkFa69en4K5CVFD/VfD1mtZ5KALfo/Fu84EYlKdzeG6efbh5vF1R3Et9qDWgeZvJ8uK7DjDu9KP3tc8rA3NDBKNqzCU1aoqu+FBhMItLuOn+AJHYnw9k3S7I3r4AxIdDFxTODw7O292ZeQerIYIeKEfFabMCRxoVLx45/kaUnzztZpTV6wGPVCCp6Olr02X76TEZwYu176sIWy7qW5VwyT91+FrNzZ8WO0TTKILiJKtUwnB+ObjTXPdkFFQSCBgwOhK9k8f63TwiDQQZB1qAvNfJIaHnkaCDNbjiTOQUjON3jLjf67b6/ROd+xHcAlrn6oS1MpVYjOguDHIcX9KauGUGJn9uR2/5HcRlNH+4qVOvroeWkRm7rt1CyU6GXO+nzAscWl2qVW27a/suA2cB/SGsUsL52foHA3qteabk+whgYfcr8+XvZYlkCagdHWcyCTkWg/NWgsOIM+bHDKnb1f+Hl3ce/T12lxB+AHqbJvRiIzWyceYXtDLkVZXSR6Mvs9lzNLVo7ysLH/5uV2hfRA6ccQZl624bbpLZYim1+5oEPWM32cRcn5F1FNmvzqRyrCCFrUIxeDVMOsMYy+L7QnLwe6/PC49tfrQCZ/QlEgkhaBBEH2Zd9rlajNMQulsjciAg3pN+dnqHHYGabLhOMsvk8sEUqCReNRFB8/oRtvmL69z6cDCZoXjFSEzeoQ0X9FjVJHNIEj96NWRLdGUZ8FlN0m3r+vo1+QfgRqk+nCsDxjlHQnoZs/7KE0mU9dCujABCLHGQra1t5FyRnn4HDNJ6jr4rFvP9VK1MGP55V4hrpqPzw3nrFcgUxTYXIOAn/GnPvQM+Swu/EchAT/CTtIkVKr9jj/RtRAB/D3svvKEvRY4lnj7cFQ+Ddt28tFKqK57cEgezW+IvgnqB0EiZw41aZmaKSMD4M6DpZk4EjQJ2EV0+Vp7AQzDBJXVwPxDqQ0R/tabHc9xsL9okTEjA/WkqmdXTErzvO3yxrm1Tw/OuICAqqx8iT53EFqzGjrGuofo04B2cXhKD9jCCw+3wkDN0dNTia5q9WjLo4GqWn8h7Sswk1oQrBlBGUTqUmGB1O5JtNxh+ZFvvUG1BSlP/14pd9i0BSD7D0Ik6iD3gx8GP95Y3FCWml4ucMpa1cfdjd0HB1LM5X7resJivlDbkwJMYxFcwPFbJ2Es+3HuccKWepitZ0oSuZkifVXpa8btZsBud9G6qSPNKvTRPvUcVkDFF9cc9h54Rt3U+iFLKmAlYoSl5UIoEA6y96u7zY5G2N7GgSATPeXuOLdNC+U4Q2TlmT/h2DUN2KCDJ7PJAYHJ8HXOfvom4bHaUfcJEQNF54X/MNUTcKDhiF/CK/JnTNoJS/jtIbmFeHhP0EoTVus6S/mQIJ0Its1SK1zLYQl2fHEf/F6oN7k2zw9latdIzBPmzb9rOTlAuzREtwbZsc0JhDrOfHFwpPLfQahrptmkWkggJFaxZOvS+UIIqeKx/3vNZcx2KhdRMxJL70wvVZznlUmsWOE0ud+CiSEL3bom45WRa4WRwDMfKGNMdNW759XbRFEKYipDR6Kwva5YlVKgn0yWvoF//vQPw+gfivbdRVi+eUCEI+UrYH70VpUE6ZOwVwuCvJhino9pwyCHYlm1wlGUkyJwAPPUAJO5RYevPm10ejBqaLjak/+k2yM0zXl3bRtRUmPDIflUov4uS5HtssQDJUDnPMjaFs9JYslfWmnaqZKSR1iP0fUjMu1gMSismLwEVKzPD4fhA0IoQjAlkHEGHPcP2oF1pI0JpkiJHhFnURxS1cnTpNEAwUJSghIPC5epnz3pRHq8Tj0yCxz9ugzsfBOhFXoT+5EK+ZvAjSPDdbr9xCt1JLMCstxTka+jpnBPqPAkPrYLIWmop0SZepmpoEMWwv6uZIQ0xZm2sZ6WLyfkr5Fr8fg9B0A5JJZUpvAmfWe8NPyPLnwVgx7TvPdmHLwnCpCCuu64yS3yDXtetP7Zq1gUt9imRjaWdwpGQc0ozCRgrHPT0pi9qxIZn+zBQgKKEHY2Xy9+CXBzwIAQhTu0YEUlJHHwgOSX9AFRNMeZcd9goElhbiTQJIZi38WSJaYFrTm3HQBzV3uRnnyrVDlG+WJRyYDn4YCnYD/OC6y8tsa0woShRzW/eKNuESaXS0CdqB+QCFE/DXsYZKBNFZNGCfaRaL1lvGK9fqxkxfDmqtBpZ0b6lgh2zYEh3WMR6nfAjMSsWxZql3vLXKEwYzPMPkntUsy5H6FBaCTwlZQAoLDv1XpehgXJWzHuFSg4hf2T7xpVkmKsANNbR8XqBhoCTSD6zwO/MpPpXfvccpi6JbRk4z2tTdKrx7mklh531WmK2EsNYPqHKFP+/63/cJkIQUhxPmifbENe0olXc7vCM/cZpXKyIuqFZ3S+ocWNfIeMN0cfNSKEqXEOFRXzV/OyRyRyEyASyrrupM6O9H8JB4uM9FJ4Vgb1d4wkl6gfngxL20pF2zAKkCqXpmnUYbHlSgVEf9tHuYBllEW+5yny36ai/txSLguupTt4KOfd7MhYNwAeL9HzqQTzA2Pi6OssODMKaj9MY7A4YwkofjoFNiDQQ3+SUJ7mm8r9MV2SVQ+9wSi+RZoZRaBRhGefPCnihMjabH7ebKjM5gUt6Fyo20mKb5OMzl599q/jLL24uUVz9TylUD5w0+xJszYyF/FqwwGzPrl0JX8C7KRE0YAMxgunpdQKUYUiyPkODDV9BdhZM4r+yzLAAzWGYcB1Dspt2FqJDdtrqki/f5cAPIiJl60oiywmcWICe5RwFQgB3AsDmuWgjKf+BdTkQ4m5u5a+Lyt0HaBdsOPRerXjL0JKQX8PAD5Ghocvva+tkSOE7j0n45AY9i0g1kN3FJhaxoweX+EJcFPE0YiGnAbN5t4c6iaenT7VRLWpAeCzV0raG6WAu5l/4DCgS6LGGSgkLvJa74bKFqjnGVxuNbUHIJ+ThCCOEjAW39lAj4bQXhFM1K61b6PsLQeFF8o7i3CLBrNI3p4KdE9K/QDoOMQIgG23z2ZhwGtL3ifGG2m9W6IwItC7nR7ZifMsdnImajEgL/zd3q4DMyvEZlMMV4ZIijOqSOP6p2l1tZZCckS7CBoNaRWWkAUVRrrevx6Cmz6003zWv4AuuE67patd2ZQM+DJ7Q0nL+P8KAtlV8a8yoD8vo75ajPKOKTT5yd89QZp1LNgUgCzzu6EQRevUv0lLh9OlMpJlsj+Ku51tVMTTb3wxgdNm2YjupMF13UdgPfLzWB2eJyDQ2HhGZVvOJAGgaTX6X2HC4RUpwIEbXnxi9ujFkwKY9vCz4Xhd1BFLgLufREM87qvV6M8gVps8Z+9ym270hNzoc5KjpgehoSXGIzkWH84HHNtgTHQLwBzTuFjMc5AvajP7LVVWjhFPLkt94sEWVOtB2D0sVHrJirM9k+Fqiyk2jwNpdpT5P9nxIb5Yo7Wbywav4aV++CQ73lCKFtG6wSLpvcQvQKYf6ru2L2g3GZc9H5HAeFYJHvfgJ7ewdiCeVlMDAT/uqNR1rNsYyrrxRaUwSFluon3TmlVDUuYntL662PKiAvM4QvTo7z4yFauwObuT0H9v+XUhkTjq/NwGTS+zQvSZ7VSRkAEsWdwixA1IeGIBTSfNx91X8O+yKtLHfOHdjbcvN2TxfexH0UfGUROOHIUKcIP04uk072krrCpWrlWRazKzU/aUrwLdfYAWArQ88gDfJ4yZauggmfKVaQCrZPATwdz4z2fMkmjcKOV1ZNmNQ82l8DS643TtF0/R/20KXW4lkGrmfuH6JsRGwRDUsv0l3nWTdUPAIy4/qUCdkREcdWt4/dcNsHLkQ39oP849z9811LBoMGlsPCT1bk9QViDxqDEsJ7Qb8oVOWNT/vw4bXn4A+FDNypKGTWmE7dHZIeodSNjd3dleI1wv7EBJI1GX8PpIwZmiz6G1J+VGxTVhFft692u405gkQ46avly2Z69ELLgEwerunYUSjlNPAeJiRqyszfg0L9N/p0+r7aiDsYuKKqmtHn1bG+p93yUDYVkDDo1UC3/ZT8d3uGP1qiLF3buyaGBic3baPnWTOOwgtqsR2fxOva0gOHbrMeckUywl17AWusvr2G0Lh5rey8e85LOFbfadNFUlfLDxozMkmehT3sIQNhDBQOy5jPJCHo4XWE/AWTdZhRPXeL88N+UoKzAEH7x2RnoMC6mmMf0D+mcnhtvTO4hb1FnH7Iq7pbL3HofQSqwYNTSHxi+beWvSh1j44vCd8xwlQSAApFn9Vv99+7RWXQ6iuAUcAuzPbwV2+p3kksiuJDiOARDUA6/+a77scsWHjcRhkGjTJO3GwzPq6VFwVxCrvjfLgOxehwfTKqcrAtYW9MiysjzwoAAaT1WhiuVvoGSoBnokUqaxnwYy/aBZqcZrB69ZRUZ1Ee5zLtytf5/bCONUk9RAV8eFTCePm4CLSmLcdpQI0V1HQ37ruZXlYlVpnMTSmCNkG4SfSij9qHrhpPLHxMKfj3iUWAfgv9ZfPRxihthklEbrtVRUS3NQTrS64dmktG+MYcKhmwAaBQE4zAU30rjbEMyaxDnSgBkLSRCW3XUvfP93JSzexMOM7fTRHk29WqCA1UJUZP+Kr7hyyR+VBCtO7NxVk0vmVTFO9zxZ0GahS8j8Jp6S2OLzCCclc3+qKUU5JM28NmA+FF8+CzBJd45KzjsvD1njU2NgC+Z6If1t1eoVthfkPzIJMAykRUzM314ToZtkHwuL56uGmxO1W4NcdBuHzHqLwT8n4dkXTLe28SO+Dhaj4O5A0wWsMPeXHmE3/ZtL7dX9mFtY7IqFl2jezJVdhMvc3LqfIHQnhwPq/iF3/CeCWIIa8iXlr4PoP1XMWnHT/DVLtiOIG2B9rbuqYaVBxWWUVtpeZ/K3g3qicEdRuCwdSwS/eWyeZQUwLZjLik+6YHsLxUPxBwv/RB4zUoibI1HX5sUxyQp1BKKXDtuNSbo8sQXkhL0g0eABJaPGqFHAcRxxhcsrEoduMyoY5hHJ/3rzeEOqhuuLwCq8hNUlGMwf2odVe30oI922OhZAfDwgbIbYeu2H5RIiZ8VzxNzCCGvxwT+yhwpskg3t8neZXdUtaNth2+flXQxNkiWYCi8vOFf6Jb/Hlh20wWqYGagQpeZwNp3NdOLJoh1YUCSbYmQv/4iN4qTeUnk03h6WzPMldKbklDCFJt/yjdtX91ET3q3+8m7hgsxyWxYg1WWh+gUonoPcrzcBE8kb83vDwunBhJCQ9BawVFXlN4PK2YmNY7Wze29e7PZic2/6cYEcdgfgHTAfWa1B6WmI+Kx9ddXFvVYA6xD+vOq3eeya8bhyvhx6NbhBmF+/iLHRaqGFf6KAGk1qUIXlvEtseU+E5w8eA8niUih4d4VlDm2Ys5qxnaFUAZV7R9AosVlaPykLPJd2nwWiD81USHTSQhAKVbUjLzcHWYiXSoStehbRnoNseCFXylnfq+A/yDphs4gdW+F8OYKGJzlTy2TyS2VGZthlnbMIS5Ei98nA+LfVTHBqQSspROWOI2M227UEUCijpRktj3cdyShyWqpEQZTnBLmd7sjBBpW5kLyT2aweA371k6VL9F9tfnj2usSKy+On5JvQBibWYKjbFa/Qp8FUxeuNk6ahdi2c9Okwlf3ssBzDS22r0P5y0aZu1ZiwJua1OmH41vcjkiu9dTZH+rXzWDOTtzpG9jo+9L0NmQ0Zo1gHhusJJ/29TwmfPezDOKJOedS6qfpSPBcrd8hVJvt3LHLlDBwDzHf5ccPDRRBI5hv9jvFwidEgyHDRy4nCCI6/NfbcYzaipdfp6nFpv+RGuHi9iMHJKOSxJfY9811i0N5FinihOFXdRXIn+L/koMMiE7FYSH/aMIdxP1mu+TKQekr5NAJ+lqPfDXX75QhAdfxkfGM6f71CUWve/72CGjFIfpSpq2J6tekgDRD0W+DIg5hSFy0sd8VxpxRh794G7pQuonqkM2y0VfynitIxcVSIv6johsZ2hAzc3StjUKjPj4+ZtePF5w/rm/EBYv51KymdMLSAfiTxyu2jiZ1xg/7uO8KK0HUxopV9jrR3AgAii5rjjswvAZ7BVmzQ5B76nrQUJJKtqsSP6tvn967psKM/0N3+MTfE95SrwHrH7dQcca0PRjoLSR1VD5Y/PluV3YuvPFcLgwKxEdtvKbSx5Pw5eFYjEmUd1yDmODlCDgz+qg7LwFp06asgZZiMQq8I9ZDVla3Azx1+mhGKYeG4q5m4HyYVWcCB9ytuSVP1eN1rPqdmf6PDfcgIpo2O1yvFLU+sjGhCF2B4zRp9LMyeLqCKgCkP5U/jPAB07FjzjMxv4ReivTs/4a90u4d+qsyttkBrOlDV8HhnUIKYMParxFq/DQ4A7jQJB6g8IlTeNkBFlGI/CAsfMCNRdBQ8BU2wASc0/zLwoo5Jw5jJT7HcYccwJxLvrS6lvMrxQTkz67/T4ncaPC3iAJ2CbB7LSxw0irhkR2z+aiNog6rtxtVKQE4Elt+E7ZqFyj+9y6IVeJagvXGzMx5ZtzjoGrNOBOoMBB7dgrxHEfWi3HjmVkOPOPohOqW6Pj/cO+JKnOse84n0Yji4f1C8HOeCIS10rrSuMuYn8Qq+q6mt44cRnKbc8PidEyoQPJ4gz5J9XXyLGFp4/JT68/DE5td4Q72ymlLvDBl5iwMxKURCKfTyDW2Iv+BnZ6JTCBYF4tSaK6jbDK+bq9iC07nV1wSrq2Aef04j5TWb2fi+ps6PShReOOvzB5dtQmQnlCCGPk974Oh0eqDc6gSMRZcRWoeEN3b9/32hDIONeGZDyZUhwjowBXIH3fKUMEmI7s3OnBUZbqVpeDt6R1yIy0FJrSBT39EtvpnO3v8hPtjzWuoDB5jvzj5tqiJ7byAwwVhWYMykcGEW+1vpLG02PZSJ/npED4ZgysZL3f91lcPkg/h4r+f1Mb+Xy9ssSrmtbQdMeD1D0976Te+YHLWnitszzI+X1EmaB+jtT0OOFBQJ2sG7ZEkOEc5YHA9tNt75kFo5oTj5hOFzLm24c7EWwUcJQ3gd2h3H20qGp6PUK/PiJDJ039j8tE46APQGo9pMfpSSLHijnrKYboIgSG/bhsLETCTKyAJG0MiW6RLWVSfb/Hr3Wtg+qeF0oHZgOGGx0bkUJ3CoQmHEiaVObvD7g1iDYTtLzP6Twbl4lGKjtTeEQ4TW7Ud+e2FyfDSImnL++QVlsUsHJMJJinnaS7lUNgea+X6Xy/NC81dE3ma1jL3Gr6ax9GWLhn8eJMKeIogWMvWRuBz9FU9ouqfiOx4shLch/vZc6qPJguPMLUH0j3IxmPHEccUvlAvxxHyQRl1zRWtOMfckNYS3vHrvOBBP6ZXx9rVIW/SAhUB/6xkCS8SrbdhbI9hvbuI43mi9VPVOVlMRLOG1MCZ0bbKG1ZOU+yJpPLqBoIln9uLqLrZThwyjMIk6e5L/vBnQXcktdR0JQaAxnG2SXBZxg0zbVdRCt+UxjwFQVCmHKlWHtr/SX+JlPxvAzHrHuNyivMmDecFK8CZ4zZqL7trVRKo7WIuFCOo9Rp+bZPb8N4JTkjHY82cSrRjzoinL+SCRpr+WvXK9rKYYl9miQ7L+fhZc02Tn2NSIV6WT0m/orUQrYcuL8IRrV9lef5kxdkpjpCxsnySNg/dT3HAU51aOwnwemRRRqZjg5nldQtcsDGSnDOsmDYC4wUQdg+TcAlOwtoAqTEi7k9DLe20OSjJnIheqkpOGH3ZhekdslY+Mz3f4lU16UVOPOEYwynyio0fBOgw0XTg7ULdqjnW/ZNGfz6aEdc+MQfiNh4oeiGkUQyNbFDVZREqO0hSdg/HdfMcbyaCOiixvuhLrWxXN2FJ2VGD1nxC51LmrSbclHtFgejqgTmXMzAHY6NbhgyCShL2QJIS1sdspuhGCEIOT3uUyFDIeM5xU5R9BhDQL+UWwJ05heOn4gAOfGxF4CbCZ87MN2pFwzGdm5nNrDShzPxsGJejnBVrByRA+yrNFTKwanm1t3TDG1MZZFQrjI7i2HRFdnsDDMMRp1s42Jf2c4btkdLKKHE77ixgEeqqvVotOVTXJDCQsbC8nLaCpOKFH/z9Yal+BcMZyvGoBesdSNUzfA2/mt7Har7/qPZOpU2nlCtnNuRz/rVJiFUrmUsmb2GwX46+LD9AA9LuTVY93a9hqJQV4mCTa0Bu8Mv0U5MQ6GgbHG4T69kAnoMsv7h5xL9A3sPlnNo2FEMaxIv/hfbY93PVEiBcVy7Xvy/JFodEAOzAAx9ENQcO0khfgLtaJaJ5a8K+nLZeXfRMF6my5GxK6ZRniAGQN5u+ccUsCcE9HQz+lTd2qf47C6YCaS07d6Sv/NID0qsshGDXd/6L2/PLNsNs9pk59Op4kxeWqmu+YK3R62hJ27dukU1dycLCykA0isOouzuBY9SrK59IASBDJ2+M7kfQgVOCVz8wHojGPWmxGmdgJZf8YO0OwKwRvzxiXDFLgkr8bz2auCdvReBFV88W+C5K5QP8Z4KIXLaca3iKDP0IRi6ugKPnwAZEr4NE63OhMuWCu2N6iAoUOG6zuVXtGPHcmJL+ALY3UwVKojmAprQPYqQ8Q3NDJMyv54/rqIrUnlv4IjPXA144TU81E4iGL8fJ4w1i6BODDr/YdBT5IkMlmuiNWbW5WRVWnc6qdnWi4cGmTbCl8vlLIxQBQQBmyYc+2KIeGBmP+habGEcHdf8CIKkOkN+oRc7xpHOPYXnHMl73EbokxZbd3DVY352pGPmL2q7VpXYHBTNSFhwwHE24gx4kM1qNrQY1y+OoFW6lJEwKB5jSyiGoGA+5V7ovHcK7+1wrxml1ZvaIeUvEmvVZcKtNlYu88qCKBRNiz3KbkvKJwq/wHNUMHULrjP9TVF1kjyCDigo1qjY/j9tp97zOSNbIG7IpABsmHDQ0OrvKHlHHEcmgP5gQseyExw766rWBreb2k/1X5tUb9nSKy79qfFmexHxn8548XkBwUW4rI5IROpRbTjVR9c4hVsCLkYE0u+G7mDkI5LrXBLaES1Z6D7InP3OBpI+TFkD3xWBAcGaydeMRnJbZBk6qG1EQysK+rKbFfQY6kpPRgdB/0v0nTu8cEXNpm0Th/cpjdoRd81zB//F+MbuCZ2zbc+7QocvbVRjQ6hylODDFhBsxtAyWjn2KlXhk6d5AEDHVd9ZKzjOtNhEqgaLPI0s7PxcMPOKsK+rDHG5iaW3n7V5HnUGHJ/FUM/F1bV/OdX5zcXCQv/nyeAMJv6Oi8vUeat0/h9u6fyaJjU5uijnpcpBALspcPNGQVGDdhJvmAReeLLOuVFM+B8WGeodKzu1F5g5ierZBQtWDtvRnvPNG128mSi7v9EqrlfqVNi4qAFeyPEu/+/3RWkrQp7iHEQHB+BNYgU6kuxAzmZvcbdGsLykDUpK6qQOqF6YcUMW9NdCmC3kNP0bdqroKIHwp+6HT5/T0Xee6nqVv0W1iN/ldU4H/l5Hx6cTXmweplgflo7LWgrTdK61MkIoPzVHGbG0SCqEYJlh/zVjsL1VsY0kbgYS8PT2amAHKtogGaueGKZ78aAwtOwxf41WVKUVgfFFG9udiymK6Ky1FYuL5PlMOgvmD0XmCRJsWXeGbOj7uPA4Vt27mIJdcg5LSrtuvSQg7nkTnSmej0AopKBrGQFKkjuRHzvV0rKhLGnCHIFECprYGZ3j9z1JQrjcgMPNEObTJ5HW4itzAmKcy62hqjaC0yQgyxGxj7I/8CLhoJ/vr11hw+o8eCqUkLVAem+7GMM30em8JCHS6isCXW3h9ATg3kkktRRqmFsEMBzQ3qRr3dlRniVH9R2QcieORaP1MWjUZpbryrw8TN1BqCraJSDXijl7WUR2fUHmwUgUVTGtCpbXeITUUZc/NZAhsrjAZ390wJqqtCNK4gKg/tHvwFYrovoIgpQuAx4Uo2Jeqlpb2wzDtKCgmQH6T0/lKit5urUQlKMGV40C5La8/mvBKgmxsUju3wshAr9HS1917Syl1muFyNexLYHwTDYDkzvd6Zuw6wkxtVRYbuP5NmYmBEn5sj0mr0WwypSUTFGZkXHzNyo2fqOm7ZXp0/ine8fSBRhBdAjjrumkk8+TDer5Efcd2GZiny4PnC7b1a4IqWVLIunYeb46/+vaKYGvWtl+ktPw2AzAFvldZbSImAR++wvD49ti3dxQRI5a0gcwQUt5DWXwA2ukjrNC0f09259OCEV7LroCmxp0fnJJyALS915adINn6n8Bb+hxqsd9GFktqSbpOF70znyH4C9Fup8Cx9NOVHBFdIrQ+utdnI1AEUwaPpHhvhRoVTpZ37ziM9gLSsvUCKgmB7BEMBo6S+YgDmhqRjSzbtWoyQqTifFFHY7iCXq3xIHpkWUADn5UI8extLcXAHxPF1DJhPbRsI2JKaMjxamTaCU87zJ5fK3EtYXlrEe4l4D7OznF+xlaEPs0obkYHS1qu8ZpMfcd1SbhBIzbhhhEhtnSKViO1e1G+0VtVjnb6ar6QuiHqpgoSqKFJK1yX13SuyhBH5pnI4AfDg05Ev+2ldw8h2VxZnMVvOz8D1f5+4A9qSEWa7MVaX4nJLB2WlpaaDRibKT5iqX38FGd+qfOqufNi4JdRLSVMN6B+v8Bt9Qv/KvNr3Lk/8ybt1CAMOwnAn7zBUM06EwzQ6YFPqOCIfP3ATPZpI/Pil80gXCDcaw6lNLIteFTF47PKflMHKqCxrDDP/8vCqEUa9SCRULYPI9iSc11UdZjMV+hJ2nSE09ZyTn5zaL1vVQyjJFnbT+IeDHl5C/djRWmZpthiQAsbONi4ewinw20scFl4HhSSVSpfYBmb+pP/csiGA/ZCjXrA2/b27Gf03LO6/uw0CEl9Dtt9LLM5cmwAC7ORSsod1fDavzQIguVbunICrpvI3j+qzv727RjbY9hPAE0oi15gbw/Ut0ORXhsBmEs/WsMOWYDvVOB5o1tWwOfzCx29LQQsgeZ37opWkzai7C2sxQP4sR6tZqTg4bIinEz1+qLZMDcrm9pExDWXH48f3/5oHccT0lJARx4r3d2THfmrPuHw4c4c0uXkvMn2qyZgzDHk1Bt4iig2BNMjCCYWASO9ndZmfcShfHRHC3C2uBvJuSYfEiUV0k+lOaHH/npS7dXi7FwTzfC4Kjtxb2vP2G6z4fO7Z0Lk+UCUY3z/3XoTuIf1QbhYvRfMR/pFEypSdXYKf3MJQQK5RKw03hpbJY8ea+wRchrlK+ZJ1iDS/GTbg2r4PSGAkI5zLybu+5Wfk5RTpgPSZHBVpP7/5k+AzHGVgci/VKSH7Z7oDwEt6x3F3FbWqBa7WRN/S3/q1cYgjpw/VX77VUvwtjtP9JMGsa/VVlvBW4qT4gvkzbmMuWOSk4iC9oIp5LCKWdiv8iWUVXPprM73Umm8eqy+Wk+9EFd/xvIM5ugrdr+emdlpFWq9vgjKMskMHNuXLIVRjsynQHgAWCBJ5CfrZxiSaZVk0JjzbYf/wl6JhYR0y0jsLgnldmoo8UcfdZ0fo46MEmFQYTUwQY4ICVT1610ZnWTZNnaEzELnHnb7aZtXJo+iX0JLdGYHN2LTq9U4mSOneLmrbR9KjVXNkwGyMsC4tHnuc6tpsQqRdLlOjAR1A2y0SBHTyuLnOUxzp1EDxeWig7F+xTxhzw+cI41ypvwOG4wnaE7rFrRQXg2PqvrwIHt+xXGjHvxrG/c+5SSF12n742lSyThmnEMsSWK0sEqi0Dg8bJSfCniRHLq14wTnbwXMcG4Wh86lLjTuXvKhiiSo+xFfHwp3giZL4iIBTc9Vsq5FuFwViRHjRkVqI4ytJ9vhoqO7QpmgcR/WUiqsZBp9d6SXFWdN3aCQWRlBvNMQGVLmm2smSQbw3duHERhtyz6HGm2oJPwm060qjBO/1KuGCdHrNjXqzg6F4qQnp4y8J77dUN8Tzh1a+G32N/qOkQAHAU+Nh6ve9FdLxWkV1NHb3BNUcIAdW1toO4oYIRnWXJfIWDr2rv9Zp5JDsy6xrZ0CNvCFQhCfX3ptPAOufsZ7Q1IZZY8NrezIIHvF1PdVkTy95priwTK66q+rF4veya82rwiqXPau3/5Z5NTL/rmZD2HbYrIW7ZadS6LRwCwKHEMXcCvJY+lhqTIRMTsE47kuzPPgSgsumYeRis+21vPXCBkYGG5gsSmB15prtRqJ4gjLMGLV1W2tzg2IDhvQ4OVxrRbK5P7KNchxE4yHfzTA/T9IecKJHgoNRdVOHBNEsJRFx7Y7D9gkQCtQWdicCkHgTxeEr6kJRXNaMofDoxfl1/Y0HYWgHMdLiFwD6DWTltCQwOD0GYv4atxugFbMcjra4tbu0CHVrvN6KXZSln6GEK5t5LGVLbkXxLaQDiHlaF8ZgN+iyPUNOrRXwRNPoJlEBvLoW6Kx0rz7FdYMrpQCjGvU3fry3bw6t4I+NpztQmTNTgbQSRe9vhBWhZi0+OiNyc6d/400h/CaSIBJTEQaMUSfgcq04rLTkS5vSDlYxqbu/KmpjjWSR4lc2c92F2qnUsyT42qYHdsej1zmYTCclNYy/CpaN/j1ubn0CUXlu0O4cV6li439Vdj05Rm8U/7PiAV/bKlqOl1ruHC4ypcA9OB054nxws0FsPSHsFy9nXxzPsPaZiP9LaiMJHfci0g3tOndQR3v9k8469SZNhNgBro/RpE79Jiwf/V5MJLX5Hhjs5cQeGzd50b1Q+xlWFCO+lIV47Rtlp1AeOqnsUPojdQ4I7uPh/YJuJH8Osrhyoj0KC7EJqWLH8m0aqIeqUfgkUE0mzWajUTVSpPEeLlRQk2o3v70AuYXJb787w9ALBhGbzUEsB6Uxi6rA8huygZ1Jm3XAHzuOAD2SggH2PdGkuU8jvOmqfdtT8XtW83LhwWKGiaI355hku7JfGh4B/YwwNDfSIIzLW0SzyqLpvJ8a9k5zWXHJZskriI+qX0YGI+4RO6QgXStluIkNQlzQ3f3NY/CPviez74FlElutscQAckFXwmgsA7N7Mkezs1FDcFQ289ehqJ6AECBCIzwGzogyHQMCxD5uCMW+8Cl/VB9J424e7pTDlJCpzPaG7nKw1dM1Hs7u5LFSxwVjJDZf1NfwbkqtC6OGlyBhIXi0O1tDaiTGfV9g8X2NvLr/SdghDAJPMAG/SxqT7Cd8cQ59tdfbuHPC0+LCA0QgnMpKsx1hwRO6v5mFt56m7P8sKGOcxpA78KWDjimkot600/zbs/XxLXv5lKIF9xg8ax7m3/UViRmHCj8bmKNar9Bjn4XXOt4wcA0bNv/Y+o6nWs4SYBd8+b9opCThpDXsQaniY+i00Sqx07Q8lPTrUX9u1E3VRfFurOl4al+iYB9OIKWjkY6YvB3wbMj1XCXG9a6ngVvqHhEf/XhZsEVQZ94WKqzxzIRqQVIShETw9RSzaIhLfyodVXZGWPUAzKqpioXdF760lFEolHtIw/rl281fFkNJD9A9t8zhREVHRGq6CHDaVrD790AdQIOp/rpAudHxARv3F+uL62iDV95jgr365kmbqEAvlAbD/hIbxN3JTeC0HkJHWIgRpc0XGPPf4x4/AZafTDgeyS2lqJsIjPLgNNpuT6GGgC6zOOQbmONrlQDXISy71hFCK7cDEr2qtj2VddShEWl/D9AFY5hMj4Oo/xg/4E/lhreYwnid6QCtMG/gbxk82laJVNvY35nHpamaotrfLbsHDjvDJ+F9iH0S0ovMiMeOh+0odFkex1Hr5NZFhc9ARwYMoT803hOafFMuMpvf1lZz4Nsmd+sYIg8uGJWPG1Aip2nqoLJMYra6O7aRMPjwZ+jW13aj5861NUlbHSQJCwVx9YlQTbtWekGTmEqqVmpliO1BKocP3L/yoIHYqQmUoQ/+2sg1pmuE8WOX4PIMe0HDnB285HijLBMnt05r1p5IIfr1PFaDkTTyCL9qX7EyMpvaVzLWaBUhCf9ZpmRpupQPkIa3C+8FtX5bPUK14XKUpW/Sdp1I0XHbY7VoHbJG6l1UiWCWXyl67XlH/dDuiYoWmsC2SmRmQlnhXNIRqcFxaFAmmzffYSVznYYparnq1lQXsUFgG1l5KpGETwGOQA9M7SDgVtSfKjqQ8cN8853uaw/ACx1yTCZiClgVvt2XpfWKVjuDzIZqurxYhAP9dMKILGcrO/oykSAfIeZ6RbxrCPhKkMXgHcFvh+QRd4C94Yi0eTVt760nSxcgEgweh1ZZFVwb91iagrerqW6g5Ib4ZDOANTg6EEPBo1tyL29C3WiCrp10fDD1GvP3/1lGaRBS+KF4aS9DCjXyV3FrCPxg7fsAOplewxrr210T/+5HiC9m3R/ao4pjGT9wQX4SvG2fSSFivARp1DnQNoVzUxvtGH1ZCAU6scjgFDd/9tOVgX9Uo6ffrPByAHJZluEk7zKqI1QnzoFdn/NW40FkEiM3qfwP4YO+8NcixgYvn6EupCtgWPb45Sg0ZIgPbHkXpf6tkzKKVV2crAK39OnZRl/rPnUfOMkksDwzVH8WxLD5V5NhO5ETOkPPzatmK2b0we90oYjCCeO4Cu9O/l54g/hZNrkrO52FQb0j0Fgff6LJyQTbqeYUjgkK39xNiLJeMCNnAgQwP6YTkufxVpmAb5FZnL7poBh0DpTGnd4OqsQIJNKNSPwPqWcWDnF605h0paQ49/SJElox/BO53F/stHzK3AgYByX8Pn5ECRZqvdnCmAbyu8UfOxOzR4aQCaQTTcNJ9uZ3EBNEzsFEzSF6CubqSfXOMULsFzDpwtotoLRhL3z2rBBJcBEYmmjZtovk7H9ruC9w0NeorsPu4DUTEpMkcMcPlDom9mXUseQtTScSlGVQmjbiRKqywoMvlENjqxM9HyP+AGPUUcsIeRfFEpXulqwEmXTwC8k0t+JeS7ISfa7fCJ3DKGsjCSl57HyBY5Ff27H/A9Oh837Mq4ZIXbHrcbehDTc7vnQ9gyIj0q2jIrD5HPGRgpIiCUJFu1sSMX2lPA1sLxE7bUC7m962usBlLEX35ZzCBW+YRH+mzfx3Y5ZCsKKig7fIKGUJ3O7YcJWRVM6pfF6DBXPL1I/TEkIvRGV6DvCf7jG9xqiCb8rHoLkXdJAu3a3qjh4rnzuk6T9+ZhR6eHZQk9E12krEsXDPdoLZ5FdL5DekJeXkd7B4vOY/N8gFquV3NGEIF++OMn9CZp1TF97Ffwsxbhyv3r6/FQFMsGbOwc0TgsWEnotFW2Ks9bbiDoYsF57DABS74koF2H8ltSkgwSfuOfjoMfVQeFaCz1LICw6DoFb5vcBEr7Ckp2aktcUb/2BUCox3Yr4akfZRMIKsbWuKCzYxDJJNX4VN8FnBxiv8SXimvKfm2Cfk0PaQzqNR2pjQj+hu7OeJJzxSGvaGlWt7lR2MNY59odKyU9s9qOtf8G9tIsO7p3/NmQ/GPqqXvI5Qthp+RuPgSXveczACTdAMkkVajAxhll5TVbnf2ZT02v64ExWsvkQhdsPEMty8YwefgLAJsqpNQNgVwfU0lG/k6rfR9jgjOZB+5yzYStRrCldQTrzj2gMBsoKRoGhAJC1H0siRg0ZBjwqp3KqqPNmxjzqahAd8u7nUlN3SrGzKxBI7nNzHHh1e9IbNJ/YR81nbOS+xVmH+MRZAxIRfrLWjm0tBHheDYlf+odv7CD+e5Qq7Ge3s/S58j2KvcayO99ZMEMrLTs5LxVKbERlte7cr1GKcq+1D5Tzv4WVSxmvLHIfkkcl6WL0Z/4W1dvjbPx71BcOh+kR3mVztmNMj6DdxtCyua+Xp9j32nRUlCVsk1u1dWWpdc4/dOPHkFE0q7x0M/JX0oZEJqtdU9Q37rsBPPp94N30DICfpgtrOCUc8C5ngkcJWTgr3/JtwmzZKsnV8Au5AxhUk9PbvS4YIYraQGr4tM6QsgjAAWSsNNsTKON/q1jywrLX2Rq1iajSxNki3vxOFKwRslFlzMA6feD9cC6BTnWi5/5pnNIxCHcM+s1JVg6UbHkAJMbfqI0qrJu2jYW2jB+Gn0E2+4up6MBx6AvEIBIEkSTsS7BiYs0u2wfMWzzJ6sbqkmxa+I5Jv5gFq5bku9oYUdIo9zfYswYgZwKLz7Kotf2wd4ivBIi9IFq0av75DRVLo1KrhQlC9UgsQumxjhhHpfa0qqqzST7F/wJvOsM9H+XF9XqHZqwm6j+HohrEChW4nK2PBYxSDqu8EelML3oZYmbfR2z5ytUrgdgt26w5jlf9yfgqUu+U7zDsFg/xLyU8RvTI0ylHPeJygn9xe/zuTdQuddU1SoWiH8HnN1oGf/NvzztGnZ7hJHdPbdRLItV5heU4PoChmAqs8WBs07WSe0z15g9U7HmVgXBeQTGl/TxbxGEho7RyhLDRanm3Vp7UJe7/ce86W7GNWPolfmNzv6fGipR5mbPp4Adj2eDah4weQJc1PTJFCKdNJGMlRNfxxP6PzTefAqNPzvKlq+yyVGeqz3c1igPUZFYZRZ2fy9mi31P5qQsitxWOWkHj6GqDOQ8FHITuDHE2snEjAvsZ1/x8ntMwuo5EI4ddFGli84VXRY95nnBXNiuH3hj+rMThzbni2DoVE5Puj3dUaNL+HS23nZJsNQUpuOBvZqWwUajfv8X24GBmAXph7PjhjBwpCN5qqTILv161FGPDtezdy2XjneLaqFCgf2YR7CnWD/HL/wun2lcZkEeH6i3DWU01siRdrIIEl8JHtTyRcDR0/R8vYV8I9a7pYbfCtxqu/0Fraxa4l3W1dA3+PxkwqMTORDzQjiFMJJg49pnJxfs+WkaUHn+AlaQ9u+SD5i6W8EozTTvTQLSC+ByUMzsE32JLXd42JB5PDfwIlNyyklsfQJga2tzVJzMaNLlcv6JhbURN+i3xOoJarq0ipGdZbyWutPpgnsju8ZtcIimNOwNIJY51GutYtxgvWJTtPiwsYDWRnYiaL6wD3hyEFPTfNt9iHMcRhU28yjX8dMd1vW7Ac5NbVl6c/g2mdakjPFc9X6AtdDdfDE5ZAkmpnH8cvJ4JXczrVW1Wpovbd3RwteL34z4l3xzT2KhACvf8cvNLDCu+LBY9qD9ZdKM8gFSpSi+wx67kjSKNhRcjynhmr6gxDKQ/M8D0p9gK1rKF/0fRDhUeXOJ9qUHmYEaVYTgaJ/uyOgL7/MCEAPqSb+5ob7Cy6mDTgta5GCA3Pt9YiulEQM9CxY99SVVS0pXdTan0UoO4K+6h35X/iD10mcQoHaZ89MOtfquEGj+u3r4oH1sPkYmYyQR5t+qmr0xiuwT/SjryY7tj+xjCj349mEoMpJwBwun+PjcylzSsrWknOzKuh14UKV9uNsr3au8ByhgkOpKrWrI5cCy8hbJLWxNBRcFvSoObEBppy2DNzPJcqs0Nv4fJUMASQYgsnpDbbfqNclFERpMrMT89j0Iu3XOLf2yzfr0baHE6qfx/pmaSAtqEWYaOk3ryIANhRaa+4j0MCTQ/d8gBs2BBeEoIWaMv8QsAwTUSTRkk2ZzyO0XWSLoQ07dGk803ZrwsUy/OBo1+GEZS3WIzAbO8KfVtVk4p9wHn08g0CJkHhfUYk0yLrF4DOCj9myXLmdBpSXzxGBq94XC+HUI/f26PUrYI1VYVyLVKB2yuiMZUz5KoOrHSpCUpL/iofuC9gY/dtz/Ih3PVeH8bzS8MRbq2JyVPyx0+suhTl4b448dHrNZbUj3wL3I0/mo39fr5edlF0f77lZ2GMGBcVjaaJpoeLSxn4Tj19CORxja5njhXuV0Vt3SNSf8GsOxNidrp145YSzjaO/dkUwSKDRgMhV1251V+/0Hb5mXVH36V/98kCEozoru3bPjJg5ZBKdTFvLL7r3cAz28wqCG4Zik7IcXMC5ym45Pq/jBXqv6VDJZlfjCV2tOAIQ6z1wL9OBiQPa5Ht4mMrfE8jcQ+6Q6oa+1AcDOJRlFBYnl6I66MkuK0Ljw/G1pDzlUeOIG16aIljjTbTIaO1HP2AmyK44pVERTeFMhlbC6pEDcI66cCaejlejv0O4TFqJXOGxSvGxByETJUkYYFv4HyVqLcrs/ySjR9ILX3ndYqu73j1EPO3lQrTCcMgVgCQ9JlD0qFOR9fPSJBkX2ZYQHXinmraDzBYg6y5a2Xx1JtlSntX+0XQ27Q7XqHEGBuV5JhTsr1XIGyo23LaopU0ZsdF39tuPag+SxhElYfj2eYLepm6qv4/gJZRI7ffnZ9Acy4pFBa7d0cDlxs4h4mWQGnj+C8Ue5uysYK822pA8rbjKZmU6lmFy+b5UM1kJfzv8qzOYjgaFOMC5U3MHNEY5uFyWWjF/pZzVSBBvEd6LtaecT4Fuvl5eGIfhs6UtMPYY/HmsojpyIpGFf2WpQ6hszBWYiPnDnr2bfXmR44sdKialHfSmIzWUpUqWBiMAQ/0kujeQM8aLxbFC8qNH2QFBqyfBbWTigkIPrTp+Phlnj/mV9+WcZZQK6C+33XNxtyApM6xg5kibNX7IttD9zpGKIP/9DJBjyIaKljQYZKIxUf+OXydOv5zCA3FJElQb3DDGku7E85IVdk+LWTPERR/39+1813UAJ3eg4dSwV5WFKZGKqMnzt/Tf0D6y6jOYgwsAd0Uxv8gm07+zEzBLdYfSCULBfK5aEqTSqnlHaH7a4bUuzsZYC8yaKeVMRzRLYb8BRMEMddEeigphlHpkUhLcz/+GGfy/tmx67Q0u/T4azy7m88HWHp6EQvvnJ3h4TWhjCdoEe1n/qmpTbbQuNajHnL4bmZdCbBDE9J36SGP01By9J+LvRhRV3zQ36lVyKBJGDYXC9tpZvnEq+Ljhu/ladsmoytNVvz0oZp2rHJbrk1aI8xu+zMaSwm7qNCJWYsynr4rcWroBTgZdxF6p9FK2gR2LdA2PkOPiSWpEFWVyjceuob6Ui2X+/eIJ57YVMwQtJpnm6Wl5L7nJyRQ75cWtBr4/UDmN1etoRVsU1/CIKN6knqp4T3dxHd7KLAQHgMEa22a37pLiurUclCctxCUQH0Bkec+7SJJltTIoiQhLqPdjF4iknHys6wRrGJaq0lEXKXZjJJBpIjSGsZHlYqs15x4/24PAE79CMS6X9Z6cR6joRYV7WSNqGM+QejTprGkomf08+s4HKp3MYGe32zhj6RWiC+uEZrT21GghYysVkW/a50NOZ6OK4A1K/xfXGZE+HJDKcGjCs/H8UDzv/bY97lbHpSAgXqfjIttkGR706b6Cj1iXZe5UDcvQZb335RR0Q6pE54TTBj/PcNgVEspMc9WQNt8qmOjrdXHMv+Rrj0YDuy0MUIMGybwvWxyY3FMkaHpHqP2l/PcGdqIKX38ptbrpgArvKPmhyEa3E3w9CV71N6utSMzmIls4nd2J6K3TKQvrebjKSRDMskJez83Y7DwqaK8Z8+8PqAk4kMs1Fi5rFOxQmbYhezu6SjXCOtBWDfN5dezbO9NXzoMOZr3XWLwWFXsVtDrTqGElb74JDDsujx30FlQqOEOGW5SbVzwZBjhB9aT7y2BW/Sv/VAxbqhCMP+7qy4BOJqgC7D3ij02nImvWxSzgHR1Q5aaB5LW1j/YYWMI7Tc6U8jBuUIPYdUf1nKRSuob3H6ABNHz7mUwk8qM72O736feAu2AyJ9N0W8h2lXC6UDTYC70kbevmP/pWnByBYAbiiXljU3kk3b/zEqYZnr/hSG9afdPox0YPCrWtt7urSbBvYRUKzT0LgsZLziy/SFBj68dAw33QS8+evovE6morOUylVULxRYrFuAWXtJZWNQGEyjdM2Ar4YbCjHW20pST83kn5wuFDwgmLWQ1aKPasZ37hA2n9meMwxhTyFf//+GJwnWKFWu3QdFt7v5iFi/KSOsxETgUH4GqZQ3RyfWuahtVUnLmuURbnQybHgwa7QQKcnVg/KsxsRwYsHgkHJiWfQbTUIqQgCWgIurh6fzzSgOwC9dgrHNz2Mpa3lyyjoL2Y4V21JVZOh2UAMMmZ4HW2P78ihlob5CZsZkbJL2R7WkD5kjyNq2YIRklOiMl9WkZ4JP7g0B/HjMmj+MZs0znGOE1ES3/xKicgU1Ri07NzE5johfOnHzYQAAnPXY6Sy0kpIMmX+qwMBqS1b277/4EvsQySTvlPrEypfFW7dgoGKY5P0yHQPi4oMQBUanndVGofjtdGeG++Syl5JKGooZNJ0Kvqp8o7MF1y31P49/sS2MQl74jGyvUA6+5hL7WP+hMSE6cISgkHqFgODm79yrGaDdJUXJ+V1oM4N2+vzsWZakfI5prCncs5yvMj7HmiL9NLLjjSuFLYpQilRPnVu5sg+x4tJQ8WryxVRVzzgvOs5SRVklhvsxwplAENCH4kkw8/+ygDDHDXeBK98cXkJZIa8c+/71bccN8Q91+X+8o5v/CEXbKAdTcZNskEC8oRGlhYE7AS76Rxuw/LHOwr1O334n3TUFHNJ9CHi91GrMILEaQl0xN5/feImqpvbAAwFtY+fLmKo81Hdnb0umFDnkts2tVdh6SZjjgQhd2IJDti+M/Og8v01L2SM5w3WLvxVmAtfDDadHkV+XD4qKJyb4tCZ0UD3v1yRpb/uvOBQUMpDzprJrKIu2FUy2+bxARZT/GOPy6w+FST6g5I3o6g7yNtys05gXSmlvt5mlyBafY87tfn/24TIYf5yjnkwSHpqsI4oZFyVfcxPSgitUctQ39TAixrxmx/kDenUzfo3CWWHnI0iJ/IMrWlOLFUr9k/1lx1irQAtfAnK2w8ui62gZSJc7AWYLyh6hTZLv0Z/i8NWCO9LMdKPwRFiUoOpFB2GzAv3gwOSALmu5WRK+YKNAexr0PLk6jQhdb1QOk9WD/uiRLR5rIR7wZcEob8bXElV6SeWuQVH2TRwcjwEMydQky8iFJwrPtH6/RF+XQ+JllEsC1FWWJBkphaYBaDQsbubRrPRgr5xrtzf3IgFr77O9SvZk3RKirrk4RZB/yyKUSecJgG6kmNFbFm+ASna9QgW4Ht8yL/3gPQqfj10Mlwsy6ptnrbTlPhnTR+kwa4S6gBLGhxODpXxSXxicYGzNKcNSi9ICown3vMhNFMZL2VacQ8yt8woHB8Afxvz6Bb/UCOIFncujab5kKEZ19Qpl1Aaman6hJgDfuNzSs7AsgI3WNSqxCSpwNFEe+FRX7y7908VDWyAXtCJbLc+DkHaqJA47q6yiB+hpjOqzkrJmf+/iAI4yZUhgRXZG8/84W4bmuTlXUyPHTkbpZGmAvSM17AQaRJrRLZfvXeSmaUeEnfam/JaL91fHkbsvljbqXj95qIaFumwYRiEkAuYzetYnrQiFLUuMtTuOEozPzJc9uLJ9TTUqrUzI0vbfHbRPnjJgvdUd+V5dQTMqfhBdPbTfEgLGcWOwo8lSOH/xc81Ln8MueFfCK5NnOhVekqflWQ4uB3EMUUpjiu3QpZ9Fr+Uy+VRCopd9weMmkaHW6sIwDXcZbBITFnwDpPWjt/VM7B9eOoJT2dWQC/9gUL8ubFpeR9vAuMRp7YfdwsVV6QLwfKuuwhyglI3mUO2wv/J3Ry+GXCrrC6C5EbCt6oronWQYOWjh77PRAqXfH1O9dJQ8faWHrT74NuCDA+7VWrJJPh2GXoodU58gGUvqXbzE0SYtAPA4UXfeB8PbYPItRMyudQgb6Lo/CTwA+nI3R2LKJJMj8uqijfvCIdgqxJU0peZPFayDsSVNAjR99+NdVmXggJOs0Aa8yos1RkBgTa2Lpool3LAgJ3CLGBXjDV6nLViBm2GtzDNtVryjwuzOwQQzlQ/cA3c1Fs9Pv3wlXR7YHNL39cXNnFu8E6uhgf/Upc5CVfXkmKIuUQUcdzEYXiUdWESZsXmStfypObwVOt2lvvdmdbudKWqCnxyybUJ6qHZBvB74OgtNOZlWacoeTegIDE9/f88gAZKvIVAyCNxsrl+NNHbPzyLhfImBBSqiY8vb6IKkB7k+VG5OB/Nxp4BuTpaSGMuC/0F/gA3qaH4m+BELuOzrEA70Rxpt7QwfDSWAX67Awl80GpCFpm2d0K1uqPHcBIogzKG8xpY4aT5my874uh7fDYWoCOWOwTpsDUEh1UOBFhZAeyLQK92NbhuYce0gCqJ8LELJa4I8tCbKkkuNvSoXE3YxH8ewuvT9jzcpjotXUPqZRMRJOzLslEn9VI9ltQmFfrcJCQZSG3rctzY8NgZzt5F0AeRy20aona1B2IsP9j+4YAAAtm14ArtLFhtsrUQukeRhhwLZey0El32evIM2oCwVDCvYdoPwKDX02dSF/q61PLoolWLrd4Om6Ac3p8QIdf2Ln+70wXBps0otl62gxxmzYJDCayn9G2GaIBbykeATJtFiSpChf0HL1qyXLd8c2EfFovG6zqXBYssKpGNuqEgJIByrqV5PDlinfJfyXcICR+6Chu/kZMm6IpdftHMXpjuR7LxfB/NbYedSd5cL9BRcqDr58cx8/gehqs/iFpBgh6cjxfT7eGWNyCKqUNxTGiSzgrvO4Iln9/NgNJenTRL4rZIMmytnDvW/wq0cLwq2P2POh3KyUGxnoEsAOwFdaNPS+Ty/1RyxcQTvEmJFEfSoH+xmMxpgIlsA8//VOhlUNkds0epMf1rR+36X1KCQUikCb5lORGe84umu04Jyqwf+ev5TnHdaf0w0bjC5XOX+hYqRF1jkJ2YjDsGRuZ2ywqst6sK06yKibjsmLV8XfQD+nsnauS1bjUhJK1CO4MhAcBvZBZzZdvi/rbGQ7419jgev6L1sJ7daCNxzBVyPPP3YWwzXAMIQK5EZXZ2HwF30p5GZl3ej0oT1n41SGqoP0PDda/2y0eWS+WfPCaqWJE3jYS9Kj44KAaoT+snaAhKvyO4M/4NLPN2O60jPbUKN+BsAI8fn/SnTAMGnXjofexayJ3XceDYmon5fTd0Q6f+eKyT/EGlty8nyLs/FEbJdtBp3qJYGhc3zp576sPleaI27sVQMZfM37RpDZGnoQKkT6bpHb0KClCt/zFqgEZPiIA87AwdNsS6XhK0HdJYuwSpcIJLuexE5JMkyRpnHXvPeK/7rb4TqPeSMEJ+/TnNrE35kA0IcEqmxsOg1/BBr3tu8YezjcfP6Go/wbcYII5KhJ35zDiUl0r3MYiGjNzmgN3b03bOKKbLBkROz/uZ/vhA5ejkdNxu5rigr9WplvDJEXaDpAQQP2f4InAUJrZ8BF6XrIw/KklJNJogRVfZ1zLW8nS+K+XSO7mgST+BwllDGOR+Y7+IDNFsJ6ok0u+gAbKts7eZ43J095UTlGn91yw428iAh9Jhv5Mwx2T3fxFIyoFnHXD/xmGb/iYKzC7coESBUdD+GlbRDIS7IcaREWmYLgFBW8vp8XxXASmQ3SwCvhB0zl7eXkFE400Lsj/EduWp1OKTiT4MrTObPu5SW89nXA4UypghTAGf7fxk5dxy528xu/yJZTN0hEPcSFbyzxgLkVKzP/Jk/toGqwIodL+SYjbLhRFmLQfcjbQrs/bRmNKYFvAm6xTBeqLyjYksc2NqkY6+wZnBNg0CqRtlNyRe11fjcN5xtH/dUq01DHCC2MfdlZ3Zmhx6y0byOrGU9BPvU044EHPO+qmiGXkfsyElTz3r5VZeYa8a/K7qO4xXGLfz2yReeIsa3rFxTQ2y7Lz4RFYACGf69sLym7wY5WbRvX+CwIkVEqmvljAXHJfBuToQqelcvJP6L++EaeOSDjKxUvxvO7UQ6azVjgFxXZX12D7QjSZiqrK8prKQaIbKFXSDUc4qcEXzwcv0fBoO4FxvMA0jeFQ+T4rA7GwN0L49zS78BZcSAwBu/eEUQcsCW24ZXFA0gCSw1cFIGzVA1CDuXtlMQ3uucz1Hula5cUETeJdv6aE9tWP6xzR+s+IpozX4tThn4090gICibnwPgpO8ROuT3HzjCqfcI+1bYZXQWVlaLfMWaOOeT1bYgyP/ejG/dveXvGcdAuIcb/dAhME+pxVGEZPtZjTKzC7XlOrn2c+AKmQbxc9w6wl1x7XT0MBW+/rnRuv510tL0JYx5mCUKZ1lgsJ4SIINIJNAxiygK2DqWqLQBcYCj5XmXFQMcVBvntSO4pJVCrku2wGLPYGwyHnuFftI4znyqtwumAjwRM8U7K7evPER6fm/iRIZUZy8vPV7f7M1+lsBSv+EW8em4oP6Jb8MSXyyzXC3AYDFrYXvL2fbE75fNqaRDOTZZZbMKDcpURFdk8XGsVtmWCcLkWWKBVUlUh/63tYJsNN2Kuu6YTjFD5uoE4PJRZscbRqP7LU44ofvfHEJR0JDw+fXW5mVqrubRnzrDu9OXqyJ8dCUl1upMN5Lsd/OIQCbbXsl5ixBwgKVxaRnAYAHVwlf+YXWhJfbFEQqaCb3G5cUaIDoF47qQ5btBsy2VwdR9g1907T5V0PUWTDdHP/HdaEGt2LIjIDeM/oj1qXgBWeXh7YhzS1qD2j5oLsgXLsNKg98v6U3E0NXOMELkFxUqene/Vmg7h9rN4IgC9WLYqGg7em8Jo5l/M9kefe/Twwcq7zGqx3wcHrPnd+2ybEZaWCTq+lGeJiR5bbxqi2tQKnsauwx0ZQDoW3SfjpWUsV00kFWU6uynDRY06w/LNb8SdTeGAB1gWkXfk0+KFTxqj94ag0izstvqJrtld5xedIBElpQUJby/iq7yfCqHPMgzN9HK2T4pQsi8BAr23mBZQ6A98VrgUlom1kbbxRhK2CnAOvmUiMfAGq4T4Di1Md8P/JWB246RG8j+L4HtcOe9xz58XN6U2uxt35w6X635eOsJXKYlRYEtqY2fpa2TJLFxhmMkuLM3DrFvEoyupG/iHMqi2cihSYWwHcJ3yTjVVQzHLEoKq6sL4vWy2uoaIh+LHoYN3CnPNWZyUCKK8cSjulUOZqtqqDGvVTJdVPU71MtFtSbQA46taFO/bvSnqUvhYjw/9nkxEMWvT+4inQOy/iPijUBW3pQxT9YPdVD/kOEfdTQ61yloQrG6uhAI2tS0USyMIK8qw3+ruq/lMrjCrNGYzDNg25Rfeu6tYAwQTIXcjVGN/oZc8Ji+vWZx384kVDfoF13vS1d1cOzFWjGjQ5gJfB9uQxv9i4sRowVc6urYHscnZVJxqsj57RqgtiNwMFrAC6NulTnYPResxqQTR30DkYwyEqbdYrvrm9D2aWAqtChL3t8tPWZXTF8ShiGZch/xOiIGvLg15FMCrO3F5Ff8nILS70MaHD0E4lNn8wILzpDcEjxETBA42dMHxeCTmftd26ywPjk/12hk+OCyV66Vbu9RxCj9lnSOK+GDwlscAcvZzzgrqf/DGepo6juF0y3J3j5gZCqTeGBE0/Yir6Ew+3ikakzmYVYezG8675zpU4D0gm/c06woSwgzkoUkkdOL6ke1071ftK6yuQLHIytvIgrif6WTA26AGYqzdt6cvdgs4OOCT9W643zQ2Dtrb1SbT47XQ6JSSmcdOF9f3EWs0U+yv+E8p4cEuy1GPX1HWcMFuKiKt2UmWopoesO9N3D0xYSPgVUzqa5LqQ1yGWAeR0A6T6iELf0tz/u9tpGJ4Nh5yxvOYIuWog9smTD6SzptLxlJuoBb4bchDPM29cKLjMQtm+8Zw5pQgkQz1ulZNCL17dXxSI32bXWJ/NLKWg79vx1dDINiw5ofPxDjsKEzBeQZm8iLKiW7iCZmGRKlPkyTZR4bemjw2y+egAVDhKrE+tRFj8S+faj84Z3snmEV2O94+DRNSnwK9rLWfqrzR2yBQheDMjqQ5BQJus4UWmb1xUEf3/2XCSgsA+MZXhoeTkhrkx6BS9BjCBR7WvodcEGGqipVyH/2ZPZjTE2hVily1smBHkH1YgiR4nUOaU3emTYuuEEPNh2G6vig9Z3W9Mp/rnuXduDO3zChLDmHHRnQPAJFhVFY1rC/tKaqtPjAZXRrPePwzZ8BJb5esyVc+n/Vqe7cjPalBkHrgUOUPMFlKe+dNHXEzfZd8/F0ZojNuNIaRDxGBLDkwpXUvUbBVFuT8RPwWd9Qj+vqIe5nLDqP6HLbvvSLjj1+xGwTUBTDAs1TWcqF2JvGi0ypK2hBstYQVXsusLKrN7QKUxRkVmSHPD9wmAxxQ+QlNAaC+K7TP6dvNgBEEosPWv8xnZ25G9w1+C+VjGCkUlZ4sMNZX7C25oYc+rbO7/HK7emJFmCJi2xiniUGunJOp5dX5q3Bg4YZxQryYoL0N7/tCEq+lBtAUR6lirtymqoaZJdm+NZjWz4eJBVqaAK3RAYjfSyMoCcXfaPT4u1N4OtxgIbuUmoT0cN6rR23bFVfK5oYMOxifYYyYI3+AMKENRfUUPh6WV8TCKal6TUZ4GVFj0iVv5Hp0CzuuO9ffXcN2affDThgZhdgkPi4/UhKZAV/H4riPc0aoC4wjss0iIbrau7QZsX6GGkiYIgpzItzYHOY2ZE2YbPayuylVkOmOhK+lhIMMHTbto6vm8bRACp04vy+FpSGYjqBD67WHwGHESYDVShGKXrwR3c88RZKTO/eDdYxKN/rKzIXzB6+DBZjkuiABgJBxs2ctcuoNAnJ+5i2sa7MDZzWwCLSkfQ1LMk6BkK0DF3eg4YFc6eBuCJA4uFeq8rad1Q3ybxYYz3iG1Cq2vuAXQJEgpgiT4XbR570/R3mWLUw3ESsRDO/sDlNzBRc3b93nnUfV6l5JxfKmaXTJeRYFKYz919SPQWwcH+aeVPtjXE+UA27hAUNUdwZBucshPuMXM3/hR2soO/DSoF8893xJqlDDosftqtIDPQykoft3tfB8hope5JbGSZw1ZYLnYoKQsrY5kl9to+xCz9CfRxXEUVek6V53i2fr95AFetcA6yAxMzIlPaZ0e/YwOPTkcdiTOEwLu0Lvkssy4MTFclNp0jxjPryfp/XqsWTbz1W703L7O+0omLqXGyJvumzOorEOTV1v/Ij5kCCIKmnHTg4hgInWScPbnmN9cxcNFDlBgWdCs68Tj0TsjVj4c+eC29Gt5tbHiuiotlAVrjOxhi5SlDqn+12PxkkHzac6xWqjEN4WGo4L0M0FQROPGkoITiPqT4LGrHt9F+ai7yYqx660onRs8EVlzIzNKt0YUkbuvC/MYZdTCV6BAFoq1UCkg+6FcjBupUSP4BuwKUMpOZz5vTFjP6t04spJpSoO/fxRlDMxPplyZ19Eb7qPiCUppxRmp7g3e6wuZLADAqNgqrCzhJ8mjOUcuiugpfzmEgFpXZj2GQoT0Xk0ATODueb34AS+e+ANKlMUO13T6MiT/Nf5TkTmvggP7Ekj1eIfxLTUJoLP6l0kvKI6FHjIYz4xegYXECwAaaLQ5G2TVvE/uBIiUPmOCwcmBiQKUzf8dKi2vTQGXq/Q9wHtKfoqV79FkK01qXXz70dLJgtqW4nfoi49WxPsaEnAK/22S3ZJelffw8SbGILUNME8GfLZ+DB/c5HdxNKYan9iYsZLYXj0hNLOHKLOUQQeWyxl8j8yLSk8oDoFWU8b84naKlWdNqIJBxlQBGBBmcwWHcriJ5XyAYtu0hlRYN9dStwW1pNIe1YRc/LmvCAnAUId+iGs9R2neej4ldBkJoz12r0YaUgZtXfIWQyK6mcXt9WbBVoYBZELl2ANfJZdrYNkQWvbBO8u4qtvWKUJ6BTgEkW4gRh+zxOY/tXktTUyilX/Q5I9QmUdWEYhRuU9YbTuHaRuUzzRiCz4fvjqddumUkkCQR/zecDL5B4JyRNrySG3qaWRK6WvlqTkhfWNQBXvr5rAUIZaW0zoolzzxLZSoIZ9VugCqo/CQJATmQibvirWqkhdAg12FLWumbPOLYBG7J54aeGshBvXSqyhPwbCx4bGnZAjGSKr5DLeIvAh9q/FmIoL2Q7MFN2DWoygH8JCk2Wmwvhz8/qYzPSocnX1sTujRA5Gq/mk3aWFOr8CNK8pC2PbtivHK9iz21BIrYH6xtUxwgajkSU69wh22yrJ0ePPMMKTFrY/2ZVJYJC/m4oHBWhs2iYCnjEA0wzcLwC97BoxlwMDYpUdXccXFAUwQ6fTiF3sFSChwLH6/Pn5GnTQamtMNq9QLs7KJefC6KU4c2dyxm4nvFi/9cqRO5jpvaKIwcKNfd3mGkubqLVFMNxauvMM6rKBSf6jqHo+BgJPpxPe/mh1kJ9QG9gOoAG8Gn74XCdF3JjJNNUVQV50B2re0MxEdWTZk+FgessJMJuE4REtGi6t1PWqg73T7c1d9Fh6Vm7roK3Cpbt4vAge3yY9AcEjLD1lMouwY+nf+rbQC7OI6lVtJI/CgbwoCo1fJjz3zb4B4tPMuNmUgCz65BxS7NrWNK9GOfFvVGmoawNKvOeBxNphEV/6NPXtK+aOxaCHedz/h8eCAdgymH0nOnZH1Jev08yK9/Prhmu/RPjoDe3Mv7vdqOqTZf7nz2KixD7eu4n/DpnbADbwDCwIuIe12IuizWAsLuO+AsvGSKhywh+yVjmBPuleefbscRbniFcyx4lR01qmipdTIg3ztLzUvP5Fl7QJUasJVutPH9k5/t4Yf24HeQR60beswLS5YcEYrCql4UAFeEkJ08atgz9zp3/jy/iVaIYxFrjxrDcS8bslF05MbDKIrCzNXZnzfHm1nznoBwe+HBaXjdWfGctl+r9pGp0ke829PZwpmD2suj0hD7+NQdagfDEMzIclXMvhOHe+hhrar1XIti8w2zdiw+Y8wes+Z8u7CTZt1j+awZ+0EWySJtbsAa43PoHcCftVfiKgAqjy/RqAVfRfC7K2abdjxptmpOHH5k5HFjs3NPPaJuQvOs71AUGsaggsRIV6GnoWJFD26RIzJIt/EzXFtFLqoOExdR33/6pRSLcUYcn0LS6ocxkzF94I3NeRtAa7fmmmp5OgHgvIHhosJ8IdTFISZls+RkIdtWEJ+vcx7MN6Gs3U9UyFBo440QSZa3V0+HxJ9J6cakwGOqiAIW0B/d8BfLpiW6D+NPMh4cItPXMwio57t59tbxH3olVNujXlIwPTXHmhGUuHE6vJpTrR6NNB6vKzwvlQ5IHl+pS/khvoAzgSccuud4uSTKZaY6rfy2616cBliTrqxV6Hea77fxamvA6vdLxpogYyMiVRXQh1mFi2QEXd552XzTqfvVrqiQkuZNJYZ5kUvYoAV+tAyCP+xSDgTmW8z8rjltQJ3p1pHeoU4sR3P0pLbFdqwHu3ytr+THGb9qAZbx3UG+8gojuS8qSKhIc+f+IZB6U7RfmMhE+XwzBCwdCIe4Dk7bZB+5VANLEbehpu4E8c7t9H/w2UawMR5A4K5rbF/rYUBLLsr9jJcrisSq+TuTEmX9hJEZnT0MlS20T/loxIxGu9eWNYbB6YfSKtzSNgEvOvw/ReIkZq6yi75XRuPYL7BKKOXC3kVE/jH5NtnLZ0PuwxVbsqxJmaongGTtd3FTfpuMOK+B4NfW2cTBBBNkskHQoWnz95JYqE/Ze5FUB7Y89/ti46UQEeZvAWC4MxbWuE4sSLfmWKW/Snj8yazLRWP2Z0TNV9dNDChE2Hc/qn9Svu17IaRpV5FiMcewEBEmb/uDHt9CQql7TGCkShi0I0xaB2w09EZC7GJwkLziW/5c0Kt19GtUP5LU0pCxzzlDU0+2osmbWVY0kT35len9ZSGH9iLurtZIeVrvT8HTZpV4QBhZUvG3BjS5bysz+AtggMj84MT794eBFTIDJgk2sadbM7QycncBnHfGMQzmnQErSZX95KbcEfrfpOjy/LzHdOVt3YDZgWqVpn3ICpFPgrhkjDZGdEkVqS5lCAGWxxbUYLGqM5XhYhV6OpAabglJOITkQyud/F3suknZjCTrLwGHdla/dw/beKMHZlDK7g9Q/1aLPjWYcGvLhNdK8iAV0iZvBdkdJ5duMj2qlZRkevco+hoLYTlZCEqrif5xkcv6RbFBQk6qDQTNnjEVqVGRK55RG7sVMFOMltn7GQDCswcwm/alZL2n/ix80V8kiNTX9Snrxj0v0SyJsHM9Myx1OGD3NkGdt5iXeq+RfBoU4Im1asNjDAFZcALp0ZC4vIaDD1P+9HCqkCeigCxDp4IyGIcwjqL6EQ+/F6TnCApOJi1yCd2OJG+JFcQHLtA3Y5wEhhp5260ggxmJgDS/Y4KQPQdTmdjWJSSlm0ME7ykcvl+7ENJyTNXCcvcWBJTzXy4GH0vClHubaH0LMM5GhNTk07emqdf86DGQzej+2aUcWN6DEexR99pZ0qThhkusY9gmbfLD3VpLVRahYnhb5/Q+MaEmw9bWjPI3FU5SgZb3Vuav7OM92p76y8QJs9fuX/mrt4OdUM8iuLPwNkyPyxNoLC6LAhMNLcQEaplXAuCD0v58MXKhqr7G21R41E73QLDfcovMQptSWzlJAMEZa8wvZzS0QqoA/b6gyMsuxzK3NhH3eGDSSxkagRAou5Jh72F18iDHbgPYgYZFsonF958LoJ3+136p2+M7eEQdv+uQyrWJpu6YMkAW22iQF4+WM/nNwoeqfs9yC3S9FBWuH80yDAjEJyWT3e79DIJc/F7SvKiTLuhjfp6kgObB5VtXnBPfpCeTCVDsSFKyBjXjCVkU9Mx9nStbI3IZPhk2PR8PEpcTwlHxGhLhiVwC8SREughsKV+giA+E7zGf0DpqA0QesCkPgLB10jNqxv3rQd7f9Rwt1iKrP8enptXb6MebwQ77zcJFamwnL5c+t6Jx543/cGWWhF5q4EOFj4T94KqkdHYuypUhEch2vfX7pnOir11KsQSjXMhTHqmWVp5ssVi8cmHv2pZeehjmlN+WBn6IePfqU8HkZQE2+gUblPvZ/o027nQ2C+EfQMviFI4edzG1ELQhtIqhfII1W9DWnZl0XBRVAGd+AZheZ5zvmYy7IuO4wHXoG0BzDfLgvJoKqZ8gQCWEAZrWpyGaY4Vu7oFac+WjKV32wm6oWFNxqupif823Sjf5JvJDJEY/2k0PBROygrhsvBNiXQAiyVeatIsMAxWCD6fdXclMK8esUZMuAFURX2YjmsM3NPRqat1GP1yyu2M5JDJ8/EYP0IMZ6ENu2SwsjCHgYNnOW9QpplIpvPychJPc0ZO0J+Qp+jghi2uK8wIIpok9IskFs57RbVeFG3eSAYjW34sB4X8oLg08BhTfHSh8SY7LME7aaYOGcCOoSpxPJ0yr0BHJpvGRbNqoyMiCArX+2q5ajJhE6b76ru/JKoY8iAs4cZua5+1w4jmKYMQPNt5cCThklI8N7WnlCrx2+JSE8rnPyd5NXn1ZOkzaPwIqO6IwlvqBuKXmSMiLCxkbRdDn14Ov+GXzVNEjIStbZIvjk5Wudnu4gL66H3UN3Ho7jxek+ByMQeTBqU7eEewnMMXHMutsewLiVgkHIgglWU1jBhKsh3FQHhWCjC1WAaohCCt31Vm+y/CLVhvOYHX2lizIcavA3S1pxOl/iFgNpgKLX1S6mUghMNj57Bx3fQuEeemzHunoWBrN5iFJndKkTUpB4/Em6bI6KrRplwcv0be8jY+a9QWvqM/s83Vh6IySvDNQ8Eu9VIdreCOyeAcJPrRKGkJWwtaNEDA5wq/59Dey8PC+NRtHtSlILz6Z9HYOZRyFyaO5500UIb9Ng1ZEMo2Qn1VpidOT2VlLdDFZcEaltbZM08WYQ7iowJPvhvQlUIhvxsgN3cAHtSeKgnT2iB4FiBOyq8h9BjopHEm7I2d+lP8n6z72BpbzO9dz7mmvRPblOsF/xq2W0KVpMkG285HMMy9CTtypFiWHEB+Sah8hKe6wT/gKyxILdCJ0i0MIPip/vv3CVcB2Ec9zC60jR2I400LHvpu9cabpC3LJE1TH3qco/Y0R4Q1+vZNiU76eKOhJEukJiHAt5ktSBjWyiUceGcf54obuPjg86D1gTPKEb01XiuAlX9GJA3qpFrur5qFOyMVwZtx393HgCEhAqylj8FKCDsLOkt1EX1HBErQiokSi12csLzAiVN48UQs6lQ6eKF5RV7J/PSvg09bN6cVuu9D3bJnfL8j5+J6gaq4tmc7N1lq0/oH3OpcstwNdl2MtGQfvNs/BgHaHrEhc/r491EL/YsFy+UQdbJBhpXfoRILRb6WZuZ6GgtfuS46rP52LzzoM+POCsvZYYk5upcjzJcigrSoy610QF6BGuPIx2AtEtmPOn50NyjXjq2F/1yBI0RhJCJtXfb5vfWOasclH+DCodHJCBwUMzDYhwwJgb1REbeEQwZ7u7vWTxTMKGoSFWuNRR0z6yS9VFEH8RRfC0WivqMPSRyObzrsROzKW4KL59IJr3rRo2MoQLy2jSiZQbGX7YgEyJIrVqffjrAWqr7mJWr3cjQHsBP6cVclRqrCZyqKZN19pdFyeQmwv9WZo0uYSEqXZbyZ/tFr1nw9WFg5ZLWHXsGe/+KcVwNYbrKoD/NxQKhr9g0n6mfHclTem2f8IyKn7pL4DwizJOPZTs9ZWdk8n7w44KvAwU9hqKRs0ZiXqwuTRUWjIBqYFO3hLgATrnvNvpd3J0bTIBnjIcGrdK5Ci2ULAw6N3TlDevwmYTKTHuIF3uuVyf2+5gAyY6yG/V7lwVO6kr9glWqRDIjL0CnyFdycoxHsRg3h3FthtnDSDO5qZq+aw0pDKNgd0/FbuOZrpMDcx1TrspkuQV0pPvzXyw4ZAy9jAvYmW7tu126NSQPz98kT8z7jBtMSkD187E+GaFm5KaYVQDcqDl8oHzX21zFOI/TDwKdMOPW7d3Z3bCG+RM7HVIKz2FDIBOgawpfUjLMObDVZ/QupKKwQCJuUQa5xhZ3a92nojvSBO8+zPfQ97S/Ipmqz84Y+AJmckLnzJwqXnuLP6oPrq/jBp+grfY7gS5gmR/lvI6x/rN6QyZsq1ZGoH5QWpiHI/OZjcHSCLQ981+2WtkMVRfheaPdsuiApdsGW7qH6sz6XZIfJk+2vbxtLuBAKAMvsin30216QUg264LYtzz1BGgkV+TNwjoy+kFyKp32GtM58tC2TQwN7B7Ek3BX27bQXJD4fiMggW662a+NJWYKpPFERJp8dVFg+uNxO/vudECVo9q08bMbguHdt6M3X6tvF2A418c0fe8lj3Xvv8dxB7gzgy8bPTPY97ujrbvn1EqeHfilzSPI68NcoCySZIROML/YTEUdzIfPfdC+DnVtvhqZ85R86Ek3aAo4621VuFrVHHpWwQG5mO3H1hmzbtFXr6VhLby1N4vSSKYaYmo5A+7oPnnpPN2WrsFFEmPmf2Iv5o+4cPsLVZbNfb6YEGNrAqzr925kOQP7gmw+SemhiqWIFQOrbGqyH5VnbVSLBDTZe6pEynLjF/fTyzunN8bFa7wKENwYgX7rbybJ1KQr0VbKGpjBins9Ro+WxrSfGF+w/NI9aZI3MTtaPBhMcUHqifYahj6en3he/Lib623VDG+I2aAEZXblhr8TfLvgPLhN+1KwhGRxlGBTD39tet/HmP3jwrNQ0VILlpeDT/N/49wdt2J/LpMMCe/vCseqjgwHzqaI445NL71/xiz84dqLBsmTZSWvM2aXuvKJXmVzJGVHcX+5N6zN13J+7an+hhfTtGwdkEmb+91ZkyekU/e6j5dVQRlRQQ+x5TCHRi1k9HKx2DU5G7i6N5+En1kRHn3FX2iq4ODH1taV2QeDuSxmw5YPoEJovBeNjEKtU3tOKCW1mBGQd/P/GHwYpw597Uz7W1LU28Pf1o7FrBl6KNf0UMQ4QDYhxzP8ikfupg9Gsu14LkWo7zR1BE8JMrhLDIlqW/Zb3Aj5PAWS2BSI6UoFBUi4KCPXqW1OAL7hRuohhVMuK2Z/Lfm5W08eAvefn0zUgp2V8A5oyZJJ69p4MHqIYCSJFunPY7yT2DCa2GEr/Y6KHlWVAiW2sULBcqwSUyCKvi0U6m7IzVSYQ3xaL7vpkjl5WoIbpuhOH1T6BlVKgT1H2xGAQh81zLUXblkd5PtpKLB0Y71ZFFbDgTDfZkUqs4dLhb0/CPJMhAYLEvDyNfvv3fOyWQvLHoLyvYynmYIIdtzZEyCFT5gAW8KAbqg7tjKXieu28HV66trqVDW+0gsrxPRFLidMb/23pTwgoIFT7D5VRyg0Ic3wVwupBT4bQ3OcnU0qBlB04wDtN8sEe3nZZQ/JEAn4hKEKNpSmUpCT7Mwd2hMVXfJI5DfgMgKGgFXXgK/dddbkeuYoRbBeIh1963WQW9wlQi2sELLM5iUBZhF7j0HHH0NG6D5eikZWIIgTGME7fdxIA/DMDXKahnCpge2H8FtElqVy6mkvijPX6q1ti9xh/rGSb4q57GQz9jzJ927TFSfy0EAR0F/MIX2qeVhuASCz8M+fZ1DvNo5uOtV8xtuwZnM5UGtLRR7l14hmkujOSXK+fbLHEx+XyOh8SOmpdhYHeDs98teSkrAMdqgUyA8l5ftbzGMj7xCuJiwKGhpZD4zAVn2v9J/BJ/SjM42KnzNhiS8Ko2sRmqfRsCgU02wjlC11XuiX9vcSplROhfZEkayFu4i3bMxEgntxThTSAORflQFMhH4+EYniHoV8QaW9JFWmHlzUNYIlEsTyeKvOa+/9OGX4CR3c/GG/kKK2eH/anOMkYcGs63PtztcGtr1Zy1xLS8oEfgG3ElWGLkicIdKbs++geHfUL8dk1DnmE0GHdsrQONKBvKwzRaHLnEgqoA+u4VQ24QzE5eCRrHDpdgwiPVb2Ge4Bjp+u0u+6NxSbqiq1+40yEDpJ0aV5qvcx5+UV1MFQ42DE7QllEDc7fa+4AhsV0RHMRdfwHPL/gd8xOZ0iz7ThVt//ZekkeB7vqWcGrNrc8hFYYX4sNEtH0qJe3GnEXntn4frl+/dOkhb88yqksk4eBTG147ubegtIvd3nf+w5SOi1wRz5zdGaZ0TH6RWZdBOMzsf2Ssce+KozilFJHeYOZdtbpGfAQt8PS+/t+SR8QoCH7o7RJ1yfFxfAbHO3I2OtELwkU2hsnh85yqXY/6Go6uHQxglCZM4Cs/b22Smr3sg0zEnkqq3Xshkhlb7kizpllgpyep2+wM84ECvrlukl/sRQ7eys0LUKXnVjTKFVX3aAFjqSxnrJluCNJP6yUqj9bUiV5A0z46fxKMvUHCSJHErk5THvbiFimLyywFhWRD+ipMalJpWT+3HHPxEDlXmNzkjBY5Muvi3zmVmoBKr0+AHKyeTRD90nzeEMkrX/zK9VylBKMYMXD3x548Ff9LjeDCfE6b3JCGu5wb3lyyAeB0kP+5R+0Kx548wapOz6wWbZd2cGCcy/CBW1+9EPjrX9hDA/yDTpd52LcsR2Bzjn6Y1woLQfqjMzsqQ05LW63SQgo0JKz/+5rYXFMgjOwo/4+EhdsQjfdPkmksG45mmGXVXA0EODlqmSi5f3Lkn3gaJLCkfjMYUeyqhmi9Z1+OzohZUyp/PvLnm0hUAv/mIgDbEE4b/NE9516Hox5e8VRIcD111Eq0rvcCPie1hhJjBhU4t2ztyBB4FnkCKJLF8kJC3f8amY90AoXRFN96H6oRelDhg7yZVtzIukpu7xBOob1aXvLbZKgN/Tq7z7s2UDQuV+BRt0E8Nqbeeyb4wdRwmk49yj7bNKh4vF7YgNDdPuByZEHqRWc+ArgjrUCKamExuFblG+uD9PkTe7bciqvXukSPSKwx8HvhrDvye4LCkMTpf8BX0zFKH9pR8CP4yOx+jpsbmYh8HdyN5cgEBc9uTBfw3YftPqsV/sqHEtFiMK2khga2XAvQ2TQOF1W8K/0yNX56Au1uGxH7lvNIh8s6hbDc+5+v/9W22LjV0b8YVoZN+u7oB6isnzM1ulA7Dg6fhdJqb0Ob13FaYbqJj8zJ9mvqOWxgc8S2+z1LNgx23cn6xzltwfoPr88/wYsjVwhJ0FcXS9cuD8/FDhTKJn/FZtYgxh3mtlAuA5Ar4sQ3MnpvIQ6odAOyh6Octnd0wm0eCsIVeOxGpax2OIYWOG+qQv0oeEwrRSeA2WH9rxBMn7OZsFJoycTZbd0LY6+vsjQ1X3kyD582DEJ9kgjTnTei/FHVy6iWtJXny5ey3gpPXDYAajX2F5MtIQSCtPfuC7b5RR+zVpJFNQonXf/yxOxc9tFt+huqt7cecOG7YVZs/rJ+K1lwuu2ufhKhzunQ0+PIpoS68FQOVMkkTTClxJGkbQaz0PsVqlpXeXT4aUysq2OZRzaPPtzo/DLH2gInKN/2ocNKsUINpmMBKxppi9sWCZx6e3R6Vr2rN8yRpXyccEu/CVdIFqrcY0BrinGdIChWk4QlyxqwNGk9OicX9Zew0cfcomBOCDaTEJWLAmm+HYq2LKZqXXiJocr1Gw6k90+yu5tEc5lbB/vx+URL6hGk/9DIaZbmFaS4al2x1gG/6JfBNoOWiTpD3mn+BViCXbIgcIAFjUC4dwGSjAsWL5HgStMGUDW/AO4m+DFBZz4O5BSpdeiNT8q9SZ+BHdLvOiKIxW4qFXXLOOfAwMn6N2IVNCofL2Oieu3XVMcNcD3PfAsazAB8kEbZyeIn09wmW5gK9jxwzpcCMxM/rdVoGwaejbealogzF5Rv3jh34beOI7hCbDZhnMkM39dkDmRFedwgMlKNWnr+0BxqiwZ7sHav/4SrMLtGF9zoPfoPxPBcsjUUf71YbyWkRnLpIDCV1xQbBm3oHxoujUnYI9Y3caQ8pnsyg1vHReryc6wQPQvRV3Vje7IMYVUEyP2GOqSx0Ha2oCS72MqHcTjHJvYvYA61RouI5MoH3CRIWomdd5DOuxdnta30qF0+ZpXMQNOp/0HTetWyzSPCYxsLwpae3bp++SPAk9obsTa0tYQdb1uSy650M8w0LD5OjoJbpG0v1Bxdy8d+k+29qP5tZpfHTI0F4NPy8XHl/ipMSHLpa1A22VIzq9USoL+zwCTH6egV0E+1E5etVg7UltQBkorS8mu+8oThj7iZ+FYdcHB5+fcSaFXRRxKRDoVEjJjNzFAyA9d+QrkLyFqyMTXcPS7pUAabSgqGeAYUCruHrJuN0SeozPjCPsH/kzsi6PmQ+TiMB60SjW0BnIoHOzHkwS6lg6rAOUZtU8S505mJqLK7vcb9Xov7eevJS/gBRMYQvbmMVVhAueGrNxdK2vP/1GfG+Kw0DbrYo8CPOxVzKI9LtdmEpGpFLnkBJzTXhLgKxpci0GntKbq0XlOgBhOy9Uy0gZKx13BeEmVnDZ4YWSIzikoCoVu+pwSGSQn+pmStiqgIlGqakuFbedaRmzzZHGHmsjO91Y+LXsAS5SvTGfl81Y6aF+X6+45q8d+4uOVApHYPXzQ084cXHNHj0kVMEA0793QJB3iSmRdvFr+6ZpX+2hJ5NPbgAcxpV5fdU2P8WFK5UfzOzPeEqDWNyJWQr1A+UWTzWrbq+4L2jgytTO0ZVQamPHnqn0Ei200W2TQhAJQs7CACPRSLTrax4BH800Qb86OsH02AGA8BQ1aG/zf1gnhOEe1bgM5vWygByjxstDv5FfzI7CJTFKzRQjt0+ceJnMra0OYHz3Ja6D06vNW4CxW/yJ//cX59JyUkinKuko//Rf5WT8W6IttQ+Vd+OVfHUbXDXGPNJedPvpi0OTLDGyFC75ahcBb2t+5B5aEUBwv97/mPcBSEnANXREyNFAlmsjnenux/oVz9C5EvYAoNQ1bdtBkRXsGSDUtGS0Qv/PHfpfZ48pk3VXGVb7QaISZFPz1qp4WUwAIEdfsOnXIfoaJcA5fOVxaXHrJBDMM5Bs/TDzlKB/g4wh3TMMlHtBhBoKLIrRRuNsVrY/C1bgwBSrZPzzT+GtuGNC/+yUo4j7ZExHEkeZz2AiypoVGRDtkfhspQR01/mUwzpMJSGhHwhCylV91DgKZDYjk2rKBR4nEaLh2oJ/J3qKj36PA87IJE1sbz6MnzRN8TVfImtfs1uno/7AJZiCwC6AE9M+WmkftQ9AawIZX0z7Ip6T5h41E05uExsV9ShkXVhRYlijnnqqZbSexJrkyNtj3NCjaSnXq4aCcuNfHumz1Qi55WFC1vHegttDRY1XVyZJ1KSZMEM478Y9VYI3ZSLcUUlFf74+hRHxhaS0gxbaVnTN4xVZ/od9P3TPRAc3AioRMmnU8QKdFlJ4x+x95shBKhFdpjix8zhzXcN15BFAoFvFvFH1NJX9blB1XjyP+wfkgnKhxWKH33p6HBK6PZe9MRb7KQY0EYew1gk56SYf//G8RFUGxh10HIUeOVMuPHunA8pIZXryxP2FLoZMwe1A3QV2iafE/GhxEilUZt097wJ/Gnx4ar+Z/T7G4kSQLO5n2Kj4LEo2TqVJyI7I3gxKC7Xhe0p4qHcHqmJc+NOeKSMGo/XvPMZT+F8lTR0zNnN1hLAJppBMtbDMjwigs/wG4hd2sNvrTEcx4DiBkSaowkDp7ITICTKsjjD+Ew+WCzBRpds7iFUr80NXuXtbnD5bZ2cuoDQjn97k0JQIugp96bdLc+5FtKMBGbpvIMDMQdiuE9o3wY0lg69Q/NjoTu0k8p17zk9eQ1UucjsBd4aDry37QrjRqn/z6fhOT7vZWHjr7ubRJFXqPvziUvp8idLufnGmYXdmm3nEXdbGN1dKzj9SxAQzsvyo8j07+wTVxVteX/mZ88PDu0UDKfUPVUuxePnyBBAeuAIHVTNsQFjD+dqUh5MGNtbH8ii71yN7IK43gUgRVhnjlFBlJeL9xIKfBEN3EBFWVTkzT7rpNpsuaoQNkeu9HQoWxkZmIGYRx1IyCXAZxQhINNwTMYZxtdXEkUaMayjGwbMb3lPIFHFqjDqOoNxrAK4sPPYTzNgNQn4fUbexx7u+DPrFCERXWdptu+tRMaIGLk/OXz6RETN2TasRZiWaI8Xdx4Kpzwqk+iQMxr7zNdzbddY7QeraU8ljFlEKJmj5MLNO97uWrqWBFnAhj42/cNlPw3hL6Leu+NYbREuFDXoODNhV2D3s/hjl1garQcGMnzRsuF7al0ELbK950mt8K0k3enu0mjg7GjGSm3dGQu6UskOXI3Qs+vWlTIawtBT/FMy2Np0A3uTiybv3+SpN2hWHU1A8ZjgQUWewx6dk03kN8pCQwp3o1PQ2UwRP/ykorsgIOILqMJa1IRF+25RP52g==]]></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1xFkanGszuLftn646K/P/zOyKrEb1eRt94+iS/7NnVqPo1isydEki6nW2QWZNyyrRP6kXqvUiSGOM7fK57MI6SLBbth2vzkOP6RIfIV0B4ge41MXKBxy0oYmIybi8vHDoW+MKGgq+3o8xXHRTtXVnHkkQSMOwGuVov+crmluqJFS8mI6nn/3A25VvDeR7WT11c6sLlNLFaIP/pSM/KvjpLmVBMsfBp2QOogxW4t4e1OdoV1eAhX6qS+BLMu7a4rfPfOowdCBA+hj0jw5AYnEC9MRyZr+Bh6X5KZZmwZt4qGIZyoExlDRtoK8zOUjFIbf/7Y4aGf6jnM09EnDKSkd/Oj01y2dkO0S1HkoblFdn7+1z/osM3DMV/YbuA550gfFb3gjKjBI/eQi6K8bdF1ezMRMw5eb4NcNlsfYyMREMp4yMXUI0qvqLtETGH7l8x261/1FWhIPzo5Y5CGV9jH/ElZ1wtOUbnEm8TZt76KbsP8ik+LjqB9/9m9RMWN71rwqLysyjkCVLVQ7eI1jJlXBEH6P4lsGEvzEuOplWsmpBnxYmQ/uQtL0w3ypHxR4vWT1jY8KikXpQ1Qbs4AaWjJoOO88dubJjfSQ7AXRWmSJJPaG3b0NMkmWIanSVFPgm2zg1Mm719phjuSrbO1t7XoCxTuPUpJN4HGi4Rly1AP9SQCJx6VJwB5Bxldxh1t8h4Qr/SCoYzZnZW1smgmgvSa6aEAl3pDNlUKjhjGHJ0YJ3dwsZCet7ODPqIB9D9rIbO+zRmaBHs6lQlyHN5VaywTbXQQWx8+dE9YZyZhp+8gjhcGkZw+OryTDjQY9LBrxbLrkFKE5P56zvoshqpgo7dOhW0zOmOiXlNWwsF+ZDBsX+XeSREzQ3EylmanLJLBd9xvJ2neSZPl3mOCWgM2ySFQBhi3kOVnh7+XsfNfA1nzkMuHavMz0bo3PosKL2/dLXgOTsuHvDosk3oGbsKTO6hk5yriLp/sln3oZl9uWJcf5udrPVEde7nsjmGOUdj0G6Cq+QQuf3K+ilHv9NtAhzkvuqbVnE1m2iJt6SALMFDycHlZEZTS16SZ2/p9VxqZnV/Wvw7YD66z9afbb3NHVjNbw0NyLP4Oo2r8mXkowT//e9Izzhu+xWWHB7gVrV5YfbdRrNBCrcHZwbEFwzsrHiVbidYFbAfns/+W8jNqmObRieyudWFbH8R5vDiEmU/9UH77mLI0ceihroEHd4UzrGFXWCHmxsvjAXdTG/rJEAyPSi1+7EqDr1yaD68iNa4QdVoOriTMwSG69r1MABe1ox3QQ9AlC103H/OLyZuw8ga1cHP2f74SXZPP5Og1b3txiR6rUAu63CF0VFv58DtOXEgBR5FsN/7xy4dAyn/GUg4xkzWutIwv4C2+IRN1HcZE3uy0jWqYZxhkrQaXPUD8VUW8Up4bqOKjQ277KiGoAJEVo5wrWmhjOgu79U+h2togOhButNZ3TvnFcsM2HyhvoAPE59c4FlyrtNu9u6KsqjZxevqG93kfwa5wXTEi8JD7jax3IPqMjB70hFs7FZ4bthqOaEU0YWcGWUVJphXg7MO/7xqYDQ5qBHUyRwFSWuJd4ZF50favi2E19IntokjgTVFFi1Ds6g5uJWnXdL3vqS1liA6psVOJH8OlxT7dBXWG2F+KOchIKv7vPFIK8cHKxlT6IydAm8lf27SoSl/rI+/AfH1AGKMEZorCbQd2Azp+viuXMr8ZaWFFd3MdIfvfPqNKAab5hBE2XZdSPKvcmUfC+UTcTKDtaRTWjtkCsStce3ob0L7lAA4BRhfNvxVKiTv595OZ8z0RDcnZeQsnb5rhh22YhJrLRxrILV9xPJ1IqS7aeGDS8NPWKOASie/S57jCWc9KJ2tKXJFgvGOVjzB/0PhHlBUF9hHNWkPK5V+iGb1LMD2aGEYxiW2CGdv1nG9EuX2i0Vhs1M8Amzi4OIo6qrdeHdncRNYgXr19aReBXZ1Ea2T5ic6AMWnGicc9zrCFrC8atWfmBnNnjLEPkU/rQ1qeALqKEieJbtE/LCMF2AdCxNTx3fRSOtBdszT7w/S8U8Ypg5fVriktr1lr8sxBWTTSLQZPRTn4/oKm/ymflXCkMd7n80N8JjnAyRz2IzYo5g0NPW3y1ZAdpJixJGdDhjSO4Dikxz+T5+xHF0rfE48POQgY8/xGXTNihgXqSyPuDE5BokQFy+EhtHdq2hRp/OqIAXr3UYRx0/CKwJ9NGiIDlB5h1PYNnOZYh4znDi11en8d0sicubuBvYnhEZLp/GmI0ou+WMurMLIfAvgugbeX/iNHsW28T4qTjbbHYgL4eAjUAtavemvAdY1W4rCTU+TIVDisj+ukUIccLre5Tf1pSxajjr2L8FiYDAB9D5MZeARThRArcwtkb2F2EvSkfI+V7wGVF0ByRTiiS1lDD8yYqI5GbfdYCHKln9csz0EKUsH/E9aUSjeJ4wFY/6Q2qSwfaENo3nnaNGpC6ZNm0iMPyDWckD5sx+Z7PODD/XAx4Iyuq8EPzFQqa60eLkhOLki/BClilbN+EmUkkdMXzWAUh+nfzu9htsit8J0FijKoZ0kD9es19nXtTlJru/4VJR9Zfr3XONv5cpJQYZ+sLxA+vYP58FVPF5AVmdGkVAowCN3VELx+Q7E+XqttaV4CfO5w+8AtoLbhdRAgKLSokS1xY5EgdBSRqnZw8G1ftyGwg3ukTa8S0QCS+t31O3elADuSAXMfsk/5KcL670achP5ZiSwQvyUCeAp1HOMJKJDn9Syn7139GWBhGvhkoTSyBtrVIhnDpJd3vgxX1Gyf17TdEh/uF6Tw34TG4LDJ44Q2ryGGpGFpZNsoIoIdRxhcZ/OckfSSsV/3/NVnz0znxo4rC0S6ZupTSnxcAfO4aqtpImo42b0CI83pnSkW+3PR+evSxX8Lv2bAHDTXR3pC4PIiGD/pHwKijQEKvPEfFn59+RsOysDvO0LocXW7QMGH0Xi+DsW0vxyvSWwGMt0XsJeHUclGdUGADQNbma/KwzQiNzgqxvRIYyBt6fktfDn+zZMc+LZhjtQCShx74aEqNZ1vtHK/+xwLecbjW+XhJi5QNFQuiYz4n9ZxYgS3rftU4ac6qaKhOS6ii1cGfvs6XS/g3EUtW30CdNyc2Ksr9pXTTXMSPLnMh2hagxQvpWfUThV5boEIUsdGbxP8R/6rgK4l0+vXM+flRHrOi+YeiYWS0u2iSkNLXUlrfVWxu82GG4rCNVhllPcfA3LP4rVcbQFktzpwVblyWGwWit6+4S8iik6F/uhDozWK2yynYjAhdjo6OvWSqFHL4SbmI2MORgbWXON3khARWe3olL20jkP3JBxJSh5gwOvFIchqbhmh+3NLdnl4ckAApd5ZCh0p5+oThyHATkZ3FN0DjvOPk9qHgJ4GmJJNS/ovu882TI6POD9fkqP7h0pC1PHN4SAhK8rj0zRyD59cVlCRp2lKIzFBYpVPq4Njg9prz73dL6n9R1Z3fBiThrxZJAelj7DNqbnMVP2bGCt9HHLpNycaQBf2LLQ0WhRnmzuLE9wo6b7xFM6Js8mh0EGSFCZ43enyRksDlpji9Qv//E0iGFcSi7aMKTfaiE31BE76yctD/yqfmJzck3rO3qta1TIg6zESccTZ8tgvtRLqPIwfY0fk/UPSg7sIKtN2gMh6+O7z0I6QpL7a3jbjgeeFYF7F6Lxh09rzY/uiPojMgzXyM3hDRqDp2f5pPjGumllGZPHazxD4tzUe3++QryXNNF6UTYy6uQ4HkGmPov8XXtO8Dw19T0K83BVAKgXKEdTdGZSD7Pau3MMuIkk7ad7NVaWNJoVtiqTeKucr8y0puSJhSMx1LXb7bqgE5IchQeVb0f6EqNwBauwljYrt3EqkswnnWfshBiCH79CgzdKxUOLkHebr0o67UzeCpect2dOA9Vog3RAMmLqTG5a4B8hnGkntYpGPrnX0eJtaaB3ZVSB/yQAI8+7mM03G5IiYzrXXUPiPdV2cvcMT0gSl7oF2g9UCV6PWkm7Ipq3S//I2BHn3nmvY0Rcydvi0BClRy9HTsS2vFEPExqvf0n8zTIHuSKQUfV0fRxCts2Fwc1dMRrnJlhAJhcP9XUNqOX2MC4vP99crjkwbqgVmw0l4YoV5PutJFT8L9fBbgjE1CPDGF79fY5DIdVAYg2y8Y7Qy2mPdT3ZAEbAAG3H30Tw+7oYpm/yNwIGK2gEIRh1LISHa62ewZ/qWkWK3bak8O5xDDN6iFI+6NvlcmHna/GyaoHyEYKokyxcSw3rjffwLir0bg3t+7dS4TIyxJqCq2uQN/NHXzNIQDNUj4JSxfd02c0BTioBsallaIIy5qOWxflE8xqqQ0C16KFbH45K3gXDCPFa6uMTFsHwFCyfg3lvfO77Lgcg/WgUfFJH4sVBbm0ZKZkM0dID0y0TgnLlVDQ0ZFuNfEMZpELC36bcgIQBV8wwufWLEt/v5M33Tf3Zt4+94wOakwMk8ROpsdOOH/o6JikTrviHBY60dlOmD4gLTfX2ZnqnP9K/a6rDSPEa9ZQDS+aaZrXUMlIEjDbBe5jYISP4f514PUEXox1RsLsHrY54aUMSbFUbb5jaiYC47OATfcsrAojEOg0toDmcq+CIK2Qu7dRCVd4ZS7u3oqvZAQ8UlAwRdL2if/gjxrJuY+MX/AMXOkmWLwYATBQG+uSalIYcbojoGyG5Jtuvt56jO+4Mslp6qSMwOT2a6ZqsfBtITL041k6pSOiM9tM+BAT63bkjmn6/WqXmEzcJCDPHWJjE00OSo/WDo+emAzCZLIIamztLOgYzWm1mzRdO7O/4Kw3ut827xDb8EAkq/lJ0TqsofsHYKvgHm8NOKw1DwVoXOpnK6aFsFw3ju+S/t0qUlzz/GV34fXJ5BCrx1UWFeOZw/99teqXnyNuVt11085jL+LVeXcA1H2zLOOdMHvjDspn6zGSsGfcODtgv4aF9VZC8b2L8y2hOLmgBoH9ieb6F5k2qzNwPymBXT8CwgZaTihaPXu+Acxm/CTdD4JYY00vryirT+U542ihJmtpaJUl09OANsRt1ZgrTkOEro5vu/eUwyK3k1aJggLPlep8ZqH9qlwmZo2FKRgrj8HNmcdYSKFl8nnQqGfZn7DbnnFK6SF+gUQEqtKtptqct1lWamIievav2d8trumfLNSLHegrFsICpVDDp9QmfbWVD07xpVzkaMhfgvzjezudqcZMcnjdhXwP4NpHEpUETTWb3B8lYNL3WZncICVmtIheUGaOTvgM2gxeMb3Olc3P35Dwnyz2Auny1pw2LyDCfgJzqMe+TZJi1p65zbf0u0eKp5V00A62G25t6JkSR/DrDhWFAzZzgr0rpIgCSXDkC5Hi1WAwsjgywOVocvKGxq+LhE8TCQcUn38kqQFFLaWKvt2mLl5AZBsZtkL1DqEiIt+uWk0SQbZHpGqud6zUe5o/0udJznZe0mVhfNq9YNRSiPdn8zHeHTic3O0CZa31qLXE+c4ispPclQcPLvbZL6YlVOC2inT+cXEOy1slXfRbrr5ucKV8TquMfOwqbl6Sir4SqdlNfY+GB+KVBAS92gL0yiumnj4M97Zh/8zPY6n2BlfFqpCakcNV9CHimR6ZG8yPFy7Hef2FQ+mLcga2C2QgdEjGAR/+Bp7lVbWjWwN3Qyk2ddIwAxoLxI8yScgCw4rUvGBp64pgGoEO6oqt6kqtzMOBqPJKnL1pjP5bJWrKkfoEWwIqpLS45M/4FLU9teI8WKRYrLCGOo9GM8zoX+Kyya/kxlj4Mi3xaUPictKBi2cSbqkJ+RDNPT+fIC5gMUOYCbJGmSmunZh68WHWX9FxsApbiRDteDge7Du5VeoPsm8zPtLBfuvQHJL+nicYYmPuOslKx9MWu87UrchQY4P4XwneKrSHmfqPejIwqZUyilOXh5zUUs4EnwKpwzYadHnj98SglNSfnxRHK0/V5g5j3nf3rTEyMptl6bdA4pIqYHdunCnLq0GPt8+TL0DK6lyDbPAt3FF7MTExQsHwU/E8pWqo+Rg1yGAVboKWsBePASVwPoTlLyvpv13SuwzBi4Bq2AtM+0yVQJkS31LjS+l+j36BTepUVxZLP9fl0K+y/KC+oQlyRW9SwaeBlW77MCzDcM+Q3LDB5dJEy1WDVy6IFMqvsITIVCktlYFZjgHaigJaGpsoQQ2MaqXazvBpD4cikAiEnAo94gQSu1lta8XdRvkMTMa2STz8nIyIXPWze5GgdHnU/97XzbUAlWi8C16rmjVO8voTrdXNVqbYQ+89LOV8Juz0dbsrAiGsoOaMGNQ1nTuqk6oQVRw16+EMEp/QLnqizCIAT3uDBYw55EVWU3jBdMzU6UPE6ziax/gwJvow30f6MR+yz3NU+SpFQjs3VWtJXW9VvvqYPoZyuSasOXx/T5kd/Zdo+MagATZ2SCgqgy+AylhubSCN7j8XGaswLDs5g0jMiBdhWwVF5BWpBKDmhwniru4+RYKj5Cq7RwrNSF9XRPbZrjhxquIEAN14etxCyXns73ASizQY9B8G6MijQzlG1acx9s9rOQkHGDXOkKfTKEdh4+E+BU41cFUNfrK0aOEh090v4vcIo6/sJ7YLFaSrtCEVB1cs83zmAz/NkFdZRPGbEHUKCQ41jaYejJ5KndFU47f574Zq7msPp/qKyCj9FUD8Jm4PLmuVb3epVvN4ddg9Bs2iSV1Br8+Lw7AfrGyjq/GcPbbvczQ67ZV2KN3dlJyMskpQBVtA5bYc6e4jXYhsXxqRJfjwskhsYddRyq2lYItmm5DNNkTf1iURTlnKo+YTwAZofBOfMeFjmLmot7GYDvCj/sjj8Mm7tiJw6nqBi1EYamZEaDak/fmEssgHD7Ox1rb+s4Y0nXxEzk5ZJ6KIdNXULdMSswv+wJkstyGPOH4atmzsfXPgxcdme1ogLu+UEQfU+LvrqgEhJuFcVOw3Co/4YE5/QtFhpi4qr0Ci7o9QFwRPjjiuLWI94isrlZ3AYaenysO8dLoLvOfz4xQ0uK0bJyc6PJ9c1p2UgDydrHzaS+N8ReRGWMU1wxUacOMJ6uVN888ShWwXvOmTz38XBmRCWZPFomhO1MAM3i95zS55KU7bZUXI3EW6cr9hzDSFz61dICq8K84YgmoVVCIXeSfaPEcN9qMs8QEjL+CIM0rbhIp8HTSeksgmK/qLAR/SoC4g2KljNhM/RWz55wWuihm7YcU0YGuaZyVixxj1qr8vsfB6bWOruialcNs9BgalROHZqWSoGg+jreVMgIjLvPo8CedBXs8jAJBNzCZdHyAqThfBOIsmN2byAMt1fXON3r+REFpRPluGbJl6UJllBVEGHmCee5mUebQq5Qq8HerNEb/LCEbD90wzRQDreIaMg4JhfpEEwyuzreaQW84NNhYv+QoQoYEz37z/d4dXyLGyvTuoqU6FPopflnHVocZsNh2Z5WoqHDKQeCnfaCrUjViWhCppZE/gmlq5EDoGhY+I2VBWzRvq/LiUlx+kXghukGZj2KAI3uE3eF8EHCb0YBRTzGhBgFChFzG7NmxTngAMllrPWdNZE7LDvQXO4aVYUCpIwAwBbOglWyBNuXoUENGD8qnyZOKlDhWU/pK6XN6FY6CZn/7eo25w0V3keFohSf69n3sxR4oB4Sy+PsuYHrFQnGXeLNPSc/udpsalVlnNbAzCrqnQaAQWJSDA6UwRzK9VBzgcomWUEkMctPRy/5eDIwNN3x6qoiojFvlcLxExRYhrR4yp7QSwZQsrEMjShDzkul4Jouac2VqOBs3TqFBeebHNUxnpRoUy2XUnwU9lwbhDo9bZBCRRgVITRRj88udqZZg8uMrzgYCmCUcjXpJ+4EEIiFJZL0PHRwmDgBrOanV2EcZycsYOMyfMVSxJ990fvrSAs09eTDkO4lNkTBRBzYa8vriC0JkKi0ooK2KhiGWo6EBnpooxcMvzczcBYLM/Fc448SatzkfpHTDH8re4FyuBbFFKPSVJDJh3x9/CThjVdlOMweaNEqrZBuxxG7u64YiPraw3KiBSeUxmIkYE4b45oTRImIFnKZH0HhnhjaHVodWODovR6mWQHClml7e280RPa0iNYh2e52R5Y48zPaGRoVZ+ahhT9c/nmLbAG5PQ8LUlva+rMdY6YcahD/7d0Awt4H0xq9kUEwAa/v6bEdAgJNvBi/xkw9oMpZScSUXOkZ7pjEk42mpspU+F06dnkgE4R96mfLAggeRIbEdPoLqsy0EIqUiVOvfwhA9JU6n72zfLb+IOYb6Ur/rLxbuQcKIDhnNKsjfgGR7ymNmJNPMeP5h2UA8qLjlzK6CtKGvZ5tVNRA0GRoXHx6vFF5xbQL2Ppg+XXmSbtAHgOw5NrtfJqS1qv98CfnTab4sl98mHajszs4AD+hMQMGqMxk0UeNRrtHGhBNWkk5DFg2jzNEhnkQuJEHwp7LhAgSxgm9xcEs/1pWa1muL2K32R4AX854Lfbug1uAywns8ZoqlyUKeWfdFho/3KyJph3UM6QyEv7M0joU+JZAm3SlG6CAh1XarD0jwm9DijVPDqNgXcObgh5eWKajEuHoVaEqCACA3XJl6NYTHAIWvMcqD2M+1MwA87CAglkkpBzA62VOqsz7ZXdPrGeI/fJ+hiCTFcmsMayx3pTIqtCNFZFzvDie+lk07Yew1GCdyGHDSfROmFz7Q9eEJ3o3WnzAqktzBc/9kC5cHJbq3Y+kiFTRPNEXBROBJP4TVkmh+HckJom/T+2X0hv6KP/1SEx6aZgyNC2/VbSdtJNY7C0BtR0Dr2MbK4HKfx+pN5tPPid44PFpVFtlNMk1TOhDHP5vLwEGlj8agyV9GMkgXe/znEZKGvYDlPf/IohruB4+TJmRCvcotW05z3nXE3NvLsO6LG5TyGvTMyXW7+upxks5TZWmhCL7pPOil7yEKkN3sHZUF8uwMCR6OYm7g5t54ym1+uOQ3IqnG3NCnrm8tinZ29PePCJ5l2n6WXaxNCSeBsWvZ8D4yCGsihl48vQrRuNJ8wrUfIOwlepTsibiliPVDCQcShESa9c8yIc22HhrW0kz4iVUS/oc0PEhsLuaH8sB0lBOrwUjy0/ImEeyDCFshZHENoWPGKTG0WGcZykvqYy6nPqNl7rt0FFdHXHnz9wxjccNpD+K9NjOSxxfG3fLCWaAT5MdQCSaTdNdFdg6q1EGL8bv9qSCUMQoECkNaupc/a6qArK009fEa0klJMQpL/jJh9xvCxP9AJgnomFRzVBkTQ7WkAYRzvB8YZgDcf4+tp0vunCKUEmSn4auWEyX7W0undSDfsM4ARjWBZjYqkkOfDfM1CYOuot4SH7YJ0SrTTSkazI6wNAt2571oYZeG4muMBri4+72GG+MR3lJ5gpUDHECK3BZM/Tgbs9lVbJNfZ46iaKkNckxr9H2NFP+aB2Mg4TwupeRVgVcELVC9TKDXYy5ZdaMeml4sL1QuJdGs/bkvqRBYIKh6Hu15JijGliRFHFLnf+55TIalpH24sacDNyPt0ZTms1pM51HwtwHlD64sob7AP3fqm5j8weTazvnkO5W5kBvthASAkuRK2aBYRc466CfJWEhe2++bwFvEjb8hR2NniikGZC2ossy/Urhw6AQ2owz9Va5YEnaxeN5nNPEYrl4/uDLEltI2fIejGQe+B8e6rrxvyiyiKDOxqY5Ui1QwvonQRlZ7u3y9guduBaSte20yku2yBBfF/kvn38eUpNgNkWHRm4yNH6RwwSiWKe3uhOD8k8ix4Fnsy8zO0/aew2qTLFcljvdG8aaeCjRfLLQr/tAeUE8ACc1cOoupgjdw9HmF3HSP3OVrEGcmW5nuP6MS4IHaeXq0aeRS0on4p3HNzdIqV2EbgJtwpfo52tvw5ASyOJO1WKJSTWfWqrRrwk3BdeAchH8cImkgOiEEehTWOJ5IZebjMzIsPLYKoGIb/2oAsHXi/8Nxixi0ARzArEk1nd7p3N0hNGwzxxceehHP2aCooRfWoSwl7vyGoPa98HtqatFNQ0uzrxl4p/R1BMiztEtzeiHPVQSyXTH3GVAslIXfquasa2OuXywVFz90lpM9jnNXGXy5ZZpZQTXVsXuPJ7Puy+VhZKnnrVcidihK5zMAmjk7Rn5E+ZMmZeAz0h8UHfb7ULVDGBHNF/Z2nIdHVWsOaCSBnWdZXJ6a1YPrMl+eEEzhyhKq0tgSGwNh2n8eFgiY1jk2BR8QmuVJFapO45NUv/6oyhfH8IXV57KVdZg5fh0xvvJwsihDgwsQueL+tO4JdH+Sll0euVqolNA0sGx8OLoiuZKHfKc482dkGMq/Fp0p98iadJKUukcWcgFse4nLBB1FG9swZquB/C2NgzWhcikpxtYWH2l/7AZ6xWJIcON8GbsAF38gvNSqvVKIl2cqesfKmntA8pt9ijWrydeisBHsZ+W7uVmnyKMBqrDoEHY26yTo53YFUHykydb1/3NGtJIL0xUTvAzIhxwsc7H5FgQeGP3qIomZxGzWr96DxsxcFPvuS9Ixxx6OQgoSVdCzPrFQyHADZvi6Sps0lpCd7btABV7eUr928G1xK0+gadMEfeuVMaIr6yV0blhkOmNybQW4R1iB2DiyfJC1Xs7GELZV8AmCeXanLgWdyCBkXXQx7zdCPeWxC1PZ8dZefI1bhdjwm8arVvm4GjpGUvJaJdnozVuBAiB14Kr+DDd9QvHONrdSlO98L4Ffx7aSKdem6UGTYWDVRnaYX0MvBE3YpveDRHctXjPVZ1gBvLIY8a4ZavpcVIaNNP3Kj+EjUl7z/1/ab8hH5AF8TzfY7635Q2E9FVuqhGVCf8dMqbsRtDW4nVPs5n1o1Q0UYZchfHHYw/KttJabIW+1PPnzAOBWnwsstDgw3nsDVaFgZDpbms4YItFkXLsFSB7sD9Id9T44eHb4o7otZk8JY+i3ZgFqqxNEH/ZUMfyq97H+dZRuixcnBbu5yvKZZZFCg09jQlxdFGaCJy8Z3K2Fb3iSVW7qXJ8XsXvH8p2megbptXi+iQDwhp+wmhkf0LCTzrA7Uyq9pIKbN/z2ponsgB94EW2/GVFIszSINO22Zo/prg3McIof7QZ2N76aGL9AbA5rlTeOaltHawBmb5WhsekincnxemGR6YGDbTS/XUgtiLda7bRuh7jNQA8Plgp68Pi/CdqZQZ8nXFe+otD/hQNC+ZzK+JRb+OO0TGoE0cg3KVaLnCoVuhFZeh8P34OBV/0OTxKDBBfpxY0zorednbBIGhOWDMtFYX7buE6p6BNgrnNflm89/YGye+HZCo638gMY8rboCWImE9LkAFjdAW6mw3h8sMlCe+LoIm9F7aDRaHSzotSCgff1+uvJ6NXYPF9nNKIicJ9zXh9WVSQw9SbvUcO0q6OsVKNeBvfeDADgPeCYq2OW8CchyhAVcXwKEiFPqsmj2zQS2JpuaSwQHUJtyGk6GiBEghwFZMJ2jW0M+mV1JMhFBux37rvm3FAuK+oAxUxDF8rH9z3MuD/a2o/r2xDSN/fJIckgy4ZIu3j0LZrRp9YKznoOXiFLdVQW3t1oKFUHUcMWDq0hek2vYUZxIPdHBJmowh7DiHSDvNfWSkpiFFoLnb4K56B5VUKpZv7QpN50WInfzoQfiPtB/NhLx1ZnVOokRBA57wVFtoBwKJlgvvX9Z/886uCRyUbXkWuItWBmrM6zVwH+9v3nKgKl+8/cxppFqSmGnFMKI6sTjvKkMMA3/IF+4+N2FTu0YforSpSqLYXs1sz4JE85GjJ6IyPlFr7MVd0O90ZsU9FTkvJfXgZivD+/8o3RBcAs+tc1hsmpCjgUOsGDL+RenXKt+xlDaNg3j6bXZV0OY/s1iSsv3ZuCqw+2ZH4/GMTxiZVdoukyd45KHjCK41Ps1XPArDqnGkoJSm/Xki5bT3zL1vutAx/99qUw05UqovIODCNFP6AH3MNrIwyH04QWWVWMkOTeUtxb20mvoBa/kOb6KM+SO5EN7SxaX6mauEBGP9mN/16Otq95OQO/xLa5srd4yRHZrhEdNs9w5Pt4m4rHGoKd0j4p7MQmC82Sgh0zR2MOFfTGOFisyzVj+1xISpY0HwvOZnHZJMh8jTOlK1YEL6qgtCfLdsoXi+a+A7XJ5/KdPdMWKTEEVqO6Pfdp3fTXVBzWy1HjMNPLRH4H74TIrAjpBYuJyrIf7pZ5KaVnSiK2IQm/SjcKzYYC73IHCBFeItD/tS0oVUnfcw3Iqnx0N47lt/DNy4bMWe6nZIt84Z3wJ6BicoeKQ+//KkPM338+q2mrajIGriFqoQJ6lFrQ8SGO4z6jsbVD4qj1td8QqkcQ5BVAAt0VwB8JQ9OxZ9OTHZSRms69vu8ywywvhMNhgyFP2fmuNXQXQY5sZnMtDFbv2q0ldMO9sqGhLvYuGotZljQkuBtMbxuZQe1FN8PCW7BrH1UTwp5dPxdZAT/zifciZfznPxECUaX5JzI5o3sPlXaUhJGgPxbs3QarTSx62SC7sxhOaKHkmtmDPsWA9HT/gDG2PV11PahUMoZDVd9g8ceHYtYQ6+sFfg8sH5r4kwRIwwGKPRHaQliiShmD1xG92UP6EzpeY9deMcWvTwTocHjkLn9dvCNQlBe73V6QYRy9Ao4mqR+J0tfH1JZNI0+TqZx5eCD2U7Pcw+j5UNjCpXoQCs1SytUDWFdm31ZEEHbLua08j5DwnuDTAGthlqozu6DgGf1CmAIUx795XAlzPGjLlH3IZNqHPi3OE7WGTks/qfDyNWX1LDStXWospFBG5w0UvNsKB+yUMD24W9EHU/k6+4AJaWDhk4U4QZhY+M7z57DBzZ/lbUG1h1wzaZL98IRzIeeKT53HEE4AO2iDUaXvNyEsrhj4v+lgekFqSudSqZh/zsTJpM/xJi+OPwdhI+w8y5qPf/6y9mcvnGvitx/HJLN69RO0Bju/H3RgcRP66p+4a7T1AXepaPKh5tT0e8L5+e2OJqV5M7nzSenIJ2Ht/x4RxhRVNOsCB6sUiWULYfE0KUJLWCba3y7T1ZQgb2y895K2gQuESnx3pSOeUw06u0fqRp/huS74eTVg4enGnFnO4N6UNq1lH62vhK3A9mmHeWcKGWKfLGznCow2I9POxyAkjgFWs4s26VIByArxaxiWFzanGxqca4bvlervQPNf6aeMi0GCsWqRNd1etRc2GJuud3ogvvcl+ziL1IMUFsdpspQuBvUO8n407MlgjxoO20UcHgqysg9Rmp6Z6ygna9aX1suoiMYq+1erTnyBUymkAwC07sxz/PWZ9j57X7S4hya83kNzY+U+TOvNDVROhkXNKbNT70+e+DXH60jQvLqlE9/+hUmZLeADj5568VNMK/qeBrIqqbxDGMRPZFNeYCdYLwhGQ1LnBQq4ynoPal/bBCSHLo65nCmd7YWuCd5FPlCW9CR2Mqrhf5KWfqBDAXHcMAQUimi59ebs4w81/089KQGkV37hUAHn/OmWf9nNSW5jnLkfDZ7lBJHIoMkTUmUT/4Jj9OHegiPuyJpLdZUSBAtzkH3op/olIewHEVElz2uxUy7W3eFDJfQDmhDsHT3pgH6E41KS5phLoNEUH1WocAY8JwKQflNheLiznYI6aNu5JzOYSB7+12E+b444E+L+f9E8vvVbsyGqmBNh8oDcGGU+LpNaHmNaMHejKmytb2BCPtT51X/XR/tMJ72e2YLXuARuvngulobJd9QTnq630/0NIvl1r92jycd35HMY9n3IvugMq3dJ/y30IMHtj0IPMITQFk1DMO651WJIB3Hg2/lvCacM7xG34oZ1uoVTwKBS36tofE7VWxY0gHX3uPk7f1sQ2VUUv3UtPoqQxH+9Ce1KmmnXqDzd88xe92bLCfM0wvzPH2hAPxqrQVtQ++JDWjouLA0QnreffamQnpuaLGxpz/DXJqkgeG+4fnFbanBZl/QRqeZurcP4KgIuwzb3kIvsnrfhuYilv1B9YGNU1HcU7I0s5wQ2DEM/aKcq5w7D5Xx6NIVcqPBm0rpO7wn24qeqRqjnmYyw5loGNeWVwj+jWRr+EbUQwsw5ZtruP13Y5oZhzfOm1PHj6PTaIL350Hqp1Ngf1P5nHbxxswHagvDBOUPUOWs58oYSH7YuDPkHz639M42ElzUgwdvzengSExhlOCBbHhA5bYtDGjtAk+3Z7hiXr+FdPM9USL705qqHqSbGtq0PcQINCybbGyVHxFNPC6gslUguz2/G81tQp4LOLaN4HR0IIJr6I9G+8MuGTk3mF9yTWuqqPXI4JIXpqUdIt/BEtCBoIAIX/CClfOFXMpTUvIsEeL/eGJZvrs4EkC7mbrld+JWWphMq5fCUWTkK3Y2+irVV0Px4Z28t7hr+tml7VFyLj2sI5S6hhssZYJtyd3z1rpgoa7q5bfP9j7C75q234O8IzfEyCb1VvHyogxdYezBUijQobLBSp5G9LAh6KQ/MwvzTousyrkI1mo14Z61A/k0rnJz8NVDVb2o872OMCw+7dv6lDGiDwh6BBe9HK56MejZYSDe/EacxxmFR7yhpvcY/XQj6uypev9CfLU4x2cu8pWRIksSXg5hd/DmKQJr4GjYiQQubGP7FqXQ7Xft3UsDsvg7+OKxH0CGOGFV4YgPCGnIPrP+fmf6yiv+PLntaGjy+cDx2WG7Rvv0ouoIoqWItOXuryEy9IDyHFQPEWI2rPs6ROdV57MdgA6eQqidDnBrl6nxesJcOYH6SYTlwKQo7MH7dneGpi7Y9AYDSBUtylMteGbf54O2K0StxfB3nsJq1vhuGovwDxrma6RSonTtAq31AZlE/aVqVKkgrDfoRXkWjXyRM/oe1iyP7IL7jFct0KkwllQrogHFxccP8KkKkiZf2p/EC9SNj7qdU5/afcAq04MN6BKZeOVgEZQRuqNaxHMmAev1ykdZ4TB8HoTnruiSz9Ha4sBTZ0avBYSkHSu3Xw5tWCnQ68E0GWwf+mk4wAzaorM67nkbF52yn7OIuNNvioEpvE68kAO32vA6O2FcEgZKSS1FxnkF3fZbgrYGqRNcIn9UmebtFj4GSe3W21qu4nVH2ADJFkSTaE4gprtUzPi7VRyI2X9eOPKmxDxl6LqEYocpEYOyfTOwwgK1gf6AlQzeUFJlf0fkQShJf+uO0sELqQ0Bf+OIHiMBmh1BRHN+ner6PvrVxenJbaC4cUucmI+0EGGyVgkDmvRX59yOUgRK+uh9ILoKXlHr1NIWKO0UdqYVsOD+m5O4KDktgcseXZsnK2qLufFZFBPegFX0mYWFDwuz6fNQ0xJdCT1AnbCTlTdUH7VqCvfsJ+eNpADgZ8D9dJXOqgOKTnKUW6SFJdynbG6PutyzVaHuO67SRa0V3EeE3vEm1iMOkC51TB74V11r/yWK59zIBhqrr9SGwsTHAbgNMP7+DqNGi/NUPPZymhWC7rBBYwwtP/Vmyz2eICZQTZAGtf5lMrNxPP3/s4E4ZevzSsSE6z+mFq1Y5z36gqaEsGk/Lmyy1FEH5+SKVPx2TuheVEhvSIIbmAHRESrh5gE3a/HQuc36SBKjON0W96CE1xQ/tkvazFePVewKAW7u0y2UsKBqDCZftoxq61t3UOH3ZqIBF+5Nv9yjGXljyrjgfqTFIENFMNS+tjASHb82ljdUC42AmD6aIiTDQs0NSXJY10qsgk87FwvIDMA5bbW3GIcsL4EzTknaE3kqapGilumu8i3kBnyPHasqia6/ueOJW99eTwlSkyZynHAxQktG9vU2h/fuodxHNK9a2DY7o2KItryCwW5GDiNWCHdJKqpNoET9bbjCAdpiAsWr0syh+Y9MH+98eYN9UgvwlpJl26YQjr024f0uBVGWkT18tv0yUVq8lKpbRbx5iroDQ4Jt5+CWQX8wz1CLSjvD55DFvKSo9ZK5oa1+JltIT+ykU2vl1Huz5RR7nWaQTYb1MD3NT5Ole40kJewEt3w9A1KzMur6XmOmTgRoxL5CPIlj7vG/6jm8gjIQ1sRJ03i5b6lstVepoS4KnToe+qvq3FjoFXjGrHqHZSInVA2WRakhcXCYhnxu/5v9UdajZv9Npgdjp9Be3EaZzvMKLrj+Qge4up2PJ4jwQvTrGRzZzTZxewMt4nQFP3NTEFFEeQEcSgxos0Cgv8VHZIf8V5jgKVi8zVgQAVaLAe1RApXtSVQWYC4qaTAkBdhBAbrB550BbrRW4BsMOX5eKSQ1ZEpEBeQFq+2o6NzJmOiLvZixOGZivxgxIsAfujw0rjUrxIAX+S8myIBoE3Y1GJDskzcaFO3tXRDEXSn2iE/BKYKCluprXGSda+7gDoMSt5ZVojyAAqD2hBlQePgcS8UeMOtDyleds1HRkfdzhlwLCtW5HGAcH8WNB3DUJ3avQLgew1Vt4KCVXPhHPW8pw8953oAj4y+hWJZ1i8HGnRau0kZ/xr2nc7ojeqHzuuVlCaU22HQjgfKmK3OGn05yhqqURE/hJ430i465zzY3NLU1x5AX5w50FkFYwAL0OqGnVcS2IZQOpf8KpAreeLa0ObakfMx+GzoO6IVHBo6kTGfodvQxd2T69lKd9D1nKg2mRzGxrNy07a7CplBJNTrdV9JIF5nZ3wTalQgFTakFbfh9UlkqI+PL6NHGJFyzt3iJcu252p8xU27klFShGNZnDr8aoCEupc5bwbcV16K0cI4yZ9qI0ZiUY5Sh5E5JH9p3U1NwolSRZxzu7kWqFmAZihEFArrkEjWJVJFK8xWuFDtHT8cwP65Jo6GlURAv29n34fFNP7FzWqCO/WFLC/9uGcq4eJdOgZ+zKjCHfeSUWWKt8G4dGAv0Nk0Ln72uDnZVCoW4NLXFa1d14TNc3031qxE9RnfBUL98fatYbQr7HVhm7vBjNG2FHb0weY8EgC9CALRvss5aWx7YRusGdCb9x96hOOwfPeR/LO4pfuRHfKw73sEQKt5LpkhWTg8roaohjMwtziRFTE7PQabY0GS2uGqJ8pepM138cXAVq775r0yn/oNUd226lBW4iDdsZpaqURv7uiNraaF2R/NWYc3yxxrzQvpzRdpDIeUT4aLGAdXqipgrKnuwDwA1xlXONOm4Vx6hHL++Knjg2r/Jo4Cu/T6VIc/y7FAAKHMI9BSNKKeOP2R/VwPpvMa2N6VNt2ri3emZ5isXQQlxKI64MrmpSjo28HK6vbSe/apBTxYi8dOnsEqjJ3Bl1dP0ORsW4UmsXHK1SmzcDkB09rURHU5PqhGSOb4uPdc8cGWf47bvuuS8yVh95d78sFN6gWdfqK7VLnGbPyEJKDBCGfG3yHC5QsVeZBMBWp8LMlZ6Hzyt/2xgYVOCQ9g/3CCcPvNZn+6iQr1jpVptCykzq6JWILBw7V0ojnd3dJoAe1PW/k14KSzNm2R2OE34lOQ2RZf6ZQIX8j7pQMZ2pSxzF4lZpTmeg7CSCXNG7ff9LYfMJMBssOiXuT0QId6Ufl81JvRCll4pd7kGJXbuiF04TEqcjNyacAqUQIGy7Gn2pTlUMD5SjIs8QeadX6Mdv99mzH+7VZ/n7kYhXmX1W15JhOI14IyDg1R5UN5gdRSUjpJ/b7OqvquRabT8QRaVhY1rG7RcdERlwo7MVZms9Aa5GEdwt+OLO2cChJAX/FXmJH6qDXejRN9w2uwzWvN7ola11XnuJn7rp8cDgu7jJUvr5By0ghHuhQZpRi9Zvwnq6dDV44DyZgR03qSgRygasmmy4Uj9pzWoykRtzi8lphfvvJXT03jdmxeHwiUIqHjpUiBiCJeUypTZNKCcAYhbO4bAxbB5E0kPMtXsEBEs6hgpg3V+cwL/xzSAVY4xq09oyWT3o2ChaIoCng+iamzzXL/tTzGred4GjgDtPkao9bvUA+Qw/Sj7cHSxsHPB+HReYZfoG9wiEWHNuqf67uIPqldtU0ki/R/3+vBI1hgxuwB4oRitnjJk8WB7OfUWgZLjhgKy9Em0aochHHfMDcIiyLLPZsa7vQ8DSc9TJkHkiLNWcPbPKR7XwJAQ3NPnkVUDNf12CBsTDJaB9Hbr/d+IST86cuCmPj0BuvJvEIfZ9jdrPbyHaTyalQLQhgN3P2sWk1q4meAY+261NZD8+qXIEo4MWraAoYZoPPPXYUBbJ7uDZHQ14LqVJyjt2XrM+4ZSYDyt6hjl7N/6XjxZuyx0THnyfT0tQzm5rMoiax8o52wf5PwigRzGHu28eEVFeI3iRXp7u+2MX6ApwCnJ9Tgj9krrJ07/IPyxaXkVN/xVeD0rqwxxli63o6GYE3hsCM6GX2uQDChP5O8dQVNOT6XAQ5KFM47MIUXksWdYrVOBbdtQqQ5GsqFe4hQtEQHNigD0DAUknJ6rXiyE5vwSQUHEXa/oZ/Ymvph4w9jLgn/c9UGXsB80A1A0VQgQDVZgJGIdyTxFQFoEogGlR4MWUeCytYJ3gYZBygOAOhLVR6kxA2PVq08czkN7uqzcgGLR+yI6stACyt0rOo/BPufBpFWhYRE7IqG1O6gpdrqN91inmtw/qM4bs5qgPFDj9ngXVontgg1/wO1xvhFv9MHp/0N9Br288j2+H3C7khYPOSJidU6s7t3aRIRJjh4RDWGO/7Mnz+W3xhwUUF/fEQvT10ccm45M1sgkBa7G3rDbFegXeZpa7gYE6m3qfW1qYSgfHNz6YtRMD3Qy27Y+DhXSo2E9wKWYScbLuX6NCGdpFXcPwnvyfy8S2ThQCiXqOMFlgOVdSU+HRh9Fjm4xfRDyg+13l7FVLThxfQJ/a7zeOE9u5aUc2ZQLBKaw/Pwq5YBLEg/f/c95/Cpjf24N3peZ1AWjejqaW8yZe6i6qfRDA2mLlPBvdmQtBefHK/5Ide2ocd2tcTFDah+C1mKEf8ks1aL3h9wocQOxjAYL10VlUB9R0isNfJnYTsHPuGKA9F9rVPkytJDEEVrSIs6XktmDsfWM8coBIEhtN86D3aQ448TdF8B2PNx3h764F56MXqqaHNYiKotQw+f/2rYFYSj3biG2YaxrA+erHgWU/dXb9J+9c9zOku2kDGIANYB+h3L5SUILqMoSzru3JyivDHCPHzW2nOZlweawRKGyXKCzBqojHazSj9qYZnXkPRFjrkM04iwUwhLAZ3Rbe6ievC5bEurN3JSCKL3aQJSQ0fyHjkLlL6qGWV4do2pQLKLxw229AOIRh2HkhZUs/TwBhBHU8XTN7yUEtdxDfpbLu1/02VXuLXyHI3RG7fdwXrETfRKsx86nNSRKV/mD/PQ7FEWuFptVHYZdsLWaGiWCIFGjooJtenaJnBi9qrgdLCCXblkUOLZhvkOcb7bPk+mCm54njrHfDTVuLZsRdOfhdW7XgT76JsVm1iGQP1KiLtWgicL8+iN5NAZph0Z8T+W+f8FJX5R5WgFgwhQjm0USRQmYD5c9lyyCBBzFS7mFayGKfXx6XalZ9Ts7AUwtrnFP4cUJmwGHKIxZESxhdzz08vrngRI3bST4SNi2+W859Px3OkN5+rg+RpaW4G+e+xvQzc1GXpdpmYHTCm0Lj2P0omv6eDU83lNOAKaFVwZRn+2Kh61HdbaDVYMc0p8jr8Sl4zkGseR8t6oPcwie8QmQaCBc5FxTcjg5TnZfIlYI3BHWNlyNyN0WhuF8Fl8DsxzUKYGGdZihkiohnFTKxS4o52Kd4fkbZQfBaOHbLeFcKgPmVR8OmOO2OejaHf9lJA6PnrALJY0xYbqJK0NUNHyhNRYM8Y0vP37eZAoRXZUJyEor6MrLEvYd7PL2n0jlVN6pCDwGjBQyw1afMzZNI6442Tzq7p3mHuPSpo8MZXKUTOsElif48fRMxpZOHAARijxhkcsSGMxFcmKojiqzGYIPLLsszicEwKrQ66lZL9jL00f21d4dJTa4kD7T4acMeRTr2+uaTVrv/1FLHxxQEj+R30a0vrkr5rHB5J4UVV12OtfrX/jHwT8zkK/cnqP/fmOheClHTO4ZBMIDpRXJHKmXKFoRRMC8eEveCsPSbYqxc5XzhuxD3lz5992M6mMsEelJOT9Tg9gHGMriR71zbkySrXtaxJ3zREUFPDM/6smI5X2z2h213WtOl9OKfeCz2EelFi57rzHrXwOK/jeQ2IobQTFzHWE0AnPjkPC2NmJTIMUMPdBpKkZUEWRgyl0Soebm4CStCUWXaGCh5tn9kB4bnFyL658a5xROVTNo4pC1H1vhFT2sW9awfk1pKiJW9VtoycUf+nH1GIqyYhNg4UM0lCHTVqQvumK/ZN7DlzzuDz+n16yr/vSv5ismPZyD8+frTZbrXpxc94HGy+U+oSI+BpXixy1QhqRsuvVVV/MGpMsr714TJvD0IXdMSs2n6dRqds/Qctv/WXpHmZadRVejKysI/iyxnfMR+7JDXk5DbtdLpGcGc73T9hj7SioCYPW/v7+F2YPrai4pcl4MM/HFm8frZVgBIP+TfdY/g2KQc4cGe4FeRrkIfZNtNdssrCjeXzs2hdsub/+igGoZ0s4hE4iS2gNMYXwSMdusfhzGpFauhb1D//L3257MsHzn4nq1J6IfdpEmiOp9kO0pNSizOiOhQU1yPt5coV9As+Pm9dTwTnQY9+Z80+5NnrH4KpElgMwgQWMEOU3zcc4fb7nN+8s5xzJTrtIMJ4foxkFWpNuJUUB9jmwR9JdWEITlG/aFpRQawkfJ0tm8SfFIJicfexFb7/WIh+n901yx/jnWk+ern/XQPs5aNdfmJnAZL8Dp11ptLhlrsHouTjG0fJg+33bZw1bgq9qLnC2nppobTrnX2X0obE6/n7VHvGb4eGm2dqerKsSs9MMFteHT5IZPr/SUR13c4RHp410QEBawUsaJ32JegBuAEVyjbBGtCouQb5+UanbWluE3FSXw2T5V5by9iJPhUXKD5QRUkRk3q9B6A2QzjZ1I95rO8RIh6dL3yPjQlpslqunLA9VzlW7hCUNO3EOJr7ASq0UYv6BGdHrYOehZc6i3VZ9t1OdPvsmjiYs5fSSVvk1cfv96o4U/dGlzWun3qQ+0kwLJW4it7bcmhR2flmPBER8YP96z1FbTvdVuUnjYjcD0v6Mef6u4Zbj9EsX5Z4gQ5FBv3wPeEtiGo7p2IUIwCY+WhhoRZh4Cg1O0B/uRG4HS0F3O+Uf4VBVs3AiyMavdulj6HCnVP6A3ootz8Ui3tjfy+96O2w8mAndfpURX82ajrDNaOPKJFkLbCE6ZmvHuS2dH1lwiEajK94cvumC5yCWfnntOWaKrmjVfXDBlKzK1yN/x5PM9bpD53AEQ2ZXGz66n++q6d3lmO1hqsrjE5Kfp/wPdeOZXKcqcci5hp/Z8ibBUZ4qONeLMSdBDDIZ1G5g/zoiWrPAPi6QT/VFQEvTRRmR1ByQgAeTjskLxBM9z5oC8vrEqnHJqvTKjaNS9J1hoNk5rns7i6RvXCG24UfsOXZuVNVF+/5O0WgklP9pAdX99J6tV5Oi4neqolaQf91l1N4UyVwT/2LrqYYCi3C6mrTvdLNZl77SzZpvPUxvk/H78MZ+FDHf7ccMLmbHEeiS5tUwYQI/4dJhYWWGBPbfU6XNO4v8Z02tEP8Do0UZDT0zQBrEVsmZE/A26KBkkqYtMTk/ALx76PlWeJVd4ngTeIN53ZYy8xsI8F/osZn2T6lZoPVpOKuVd08lolZr1fG3roczU8gYfxc0tIi6vTBoxu9NWdTuzWLRdQdpTvyNz8zCnuqj1kuXv4TCZyfbkPjYw6bQkuhC7UgweBLD6vhTGH//0AsAqMpPnlM422xyZZAS0zqjgDRyGcXLayelhVfUAutiKl/2azq/Xq/bR9na/RPdRrhskbnvMKP0cpzfWnRbFjX7zR+miBgO4OMj+KhDzW8HlorDpvWh1uJxXP+rTAoVGDZF3FUOphraLtVqHseeNj6RsL2UXwEBWPMRFxATQFD4Fbv/FTAMVU3O8os/KKzzqhDLoNLa7UBc3sCIGbA3GH7N3ZZDvciJI8lAjJhUu/xMaRtRzds2aBx3yQ6iDQgTvEwZmi0PdHnFw4Y6rMxa2dUO2FjzTLHJojWtLMwAidpzpFOlC6nq9C5k7dNn1LYViNG1pxnL4Xe/A9rbune2YRN4lvWDpmGlPsZ3cRFjgyNTVf4dtipA9d2NoPj6F2hRSevhKCKa/qqqWJ9+Oy4yok7Yxq2G6Ipe6NtiA5RUFzeHr2gKYecoLnOs2rzQDzQ/sZ//c0/EqqO8ds2Hv+zyUarRnbovpN/o/HNK+mZ1HqFFYArZ8fZ9+Kf2v8WtfEWYLo4Hd4eNCKv5ThUy0hqg/7XrE+ghgnPUBrmDv3PJESOn/WwfoLkIIesi7ijyr4oY8QzSp+a1ZHwLVOoadgpS104o7XaNCXwsYGZsb7UR7TCuClcOyL9ICRE6CuUxE3OPx0EloUpMaAGmWWdWr/VXBtQWwhyfs7wdd2sc+ucFE0BQp/zOxUfKjEyMfpG56XkqB2qRfR3EZWtwHNpJYJodE8nO7Zwrq68Su4TERc2cOuHJkJYBXbDruPrApQeFASbVi92/cTh/nvcK5wHWSyyBl7lGYXDPY2XGMhYgBc1wWPgfIY0TtJi85yFc+P2AOoQ73JBFoBAwYK1YdJATso9FGCb4OcPvRc4JhopZcjsiAsjC00o+Z6zz/qFXtWoQM9IfXSKyxJfJDZsUdP0TZKnO4sACRwRqbqHmnyPxKKw0bwUHeQ6N1OmeWROTuUoBkRapuOEWk8z/NnlNTOJu1102uQgCmR5xQJM92YFR5ly1x2KS7e5YCvoYTPTQg5PnD1K1ykT8wMZwQsagG9BEzpWL640eBjP86HQfBhbW7RobL9R1anMgGUXXMgBPH75FKSc74eM7gtPSRzSKbbkSpwpBezLMJ7OqlZW9F21aapX2XptCD2doyT8H8QWn1v2BZncnkk7fczfNSgXOzDl1XwwnYgwHgAbHzUesmCCFFl6jGBjCqje+WLYZLYypK/G7rIr1VIkeI6JoDgZY6xAR4Snps+eKUnYnh39BsYdjI1m9XqLba/rsEzi55Rc9N9LwxRcaTTdW0OVgFV97/J4uaY9g+jnfyHHWq7TMPwwOWFJfOarfbmlMfZUgaA4pUWkWw0/sXcAQb67iPQ1AYSDI8srnsxUzm7V9gyFm3kV2d8c5cY0UTxCsRf3ztFtrH1b9eJ4LUlmTTIn6U8mE0dBqQ+v28IfKvfIhhW80R/P8c4owonYIsYBoVJ4mPPAnGY3k8VQqioZZz2j90PbhjIWNkahzNIevk5BdRNUhFoi1ESWkUuCfNh/gM7FCztPDF81uZ/NpAuQkDsbibuCcoRHJuG8+++2Ly8SYR1fZdnmbEA3OFMzc+2IV5PjLnwIuHjaDuOEUONw0zWhs4I2Fa/dSwyMOrDd98yQet+4x+4/YVnBlDJQs+7z2hd/Fswnmzb83G0Mzy3TCkfO/hD1YiKTWw9uE1Sc/LZyLTwpzdDFw+e1yAw+YmagdkpfBhNSm9IzzAWks/QfmfJ92N7ZvD6MvIlvKvEJvcKgtJBm9nLKOxJpld8RN8aQqK9BGri506rl9bCmLdsULadQeQMQWwyc2/FUyLuZhaleGN3wF/5hPwLXkkJ+c47lpVcjDb47sICunuF5k0RlQm8NF2MYa/ajPeGg8eTBxACQVkFaKYk1YJMX9pj+h7Gmk3tHmY7EJk4RkoIlvU7uasXefthhiFTeO5lfloCHIy61Oc4MW02ZVlaildFFvoOWMC6+HJArvFzYyGvsd4Ckm+yQKkVg/IucQO4onyid8wdrGdjEqxpu2JzEuLPo5+X2NpHMTOGjICHfbolonRVovcJPYcINtBZzMMeJMWQ953O02cjd3gcjZTxrGKoEopXloZrkJ7x6bIi0t9otZPG4Nh/qsSqxpgPilKwluCkBvCOKs9WKn5/rxA4jvZhPbiMP+sQHPqId5VNIQeaoweukPHnN8WoSWebMcMjVxuvMRLyw1VEvQvUYNkhAql32OowfBqZn3bOkp9raLo7JY9qv0IbFHJnug+kRXK/VJHLYjlt2kRkQxPbhqoXpoP4ysV3a7Wu9PW29VyQTwKbyw0u1ITirb5CEYzroTV03NuAyayOCrKk+FfapB2JsE0gjH5p7VcXMvP1cFnrlsTQMgGTlkWu171j0IANN9KrHnnxwpbjlCKNOLulf6vHV2NKKza6040bV4QLFRLyfjoH9sIZuhKx4rg3UMB0ibGLfSzdLvt22w9W7yaEz9ivkWuNowXuskHQ+vRnsEUXYmWkC42+y/fUeqZB0OYCSCqNTMHfOFgViatlQ1CoOk8bHVYSQAGWd//d8zUe9/6nq1HovpQQVAwlII80JkpEJ5arfDLpy+8FXq/0fojK8Rx739c5+A2IE4+6oytSWjd+30+gGeXBqGMrV0tPmtxH+czAmRZ0IfrudrToi+7LwAzDt13B4nEjp9b9AF9HrxM0b7lSWKWoqAjJXdMeFT9DdFmyig/dulv+ppVh8aLu1xNssSSM8wZGB3Qg/ZAW05T66VwxwCXFvovimVYY3HXIYsC9ErTB3olEYK19SMZG13J73BoXoemmhKEf3RJOxX1W2k+5TH87EH/vVoY66mIPyH7l0uojZ92biZxEbB8+d2wmVIheYg368NTy8poCiIWYr/GEnXRf1ABSq6yemkHSKzBfFL1cznvn6r4VAeI0YY4PScpXWzhkhTe/6osADFSs5j8PODCtxSZ44r4KLlBMSTu8QiXOEt462igjeHNSqY5RkGjQgZabgJvQ6modCEEsOgAgcvp/b92s8HMrfJeXIL7YmbsLxN0XYApt7L4/O/6DIxA0rdhXXln4ECRYQvD+wiSKOK09+I0YLvq6f/wAowRbshDeK8gIAToCodaYGsrHGohQvAKS5eRDfcacO6K7FpXZQWUfWRMIBPAh6OjUp4TIxF+s43hg3lC2ddoO8cM3jGQoobL3yhQuIot0gEP16WopeSHNfBY6HsWO+1jGNCz67gSlIzxJqSfN32rYkwlIYY/7y2F5m5BVjs72/deFIP9LJZUfctG6SaQPExJQWWklwWsmCm/0uy17EyNz+Oh0V698UJSCC7F8u06UK35slNpdZmtZrDQD7M4s3QmcA0sidRvepxvJr00K6rlSiM7NDm7kf6IRuZtsU+PLopQ2fBx0pbbNILwebQCY6rIlxvWk7CRxhEunyBY0fEOIH+PJlVO3uosI8tCrUIO05ZRIEraJD0d/hwFpdF9umwj9XUIIkDUdpXrGlupj/mkp4WLpeGiLeUDkWWRoD+u2/lba7JSelIad6ZMIOP9WJM/av7jbc6Kn87ZvYekxrA0t4YJ5DGqo9jb19Ybkub6BDtfJWi4HR1AFPcPaRPGpbBPy1gDDk5IF+A/YZ9n6fHQZ0xAsyd+1iHstJok0C7m7k8HwQYv8F1jNQYafQMhNdC0zO1eKmBGEqvsgJABIQG5yF5NlJz8HK5eJOpJfaeIo0BGjq1Sq/LqMe5TrVHm9UqjNpZZD85VYeRzY+tmOuFFp++LC55pGWhZhgboQsCb3+6JnII3LoSQ+U8rlawwD1emOCYKM/QS4XiIe/FiZVUkJsxsp5jk3vkGkg6MJ2/GQ7l4dVKE36/9aXGdWS9m3dttYA2r2/sD1zVxF8rdELZ2995YKJkQ8Y4bU0cN0QjKD0wBevYem5x9PWfacQNpuy7rAraBOIhlMiTnMB2wxSGheidtUyoP341IQIzLyhQWpmFYfF9/sVDS/kR7eyMv8VsZ2yXYayjEFXxyTb5zDi1O30d5tXHMnQOA76h1JHxJskhOhLb7J2vHGvak+2XVl6ncSD6Imv1sdqQHGNcjmk6TJ2aySAkmAKyjPwG5PcdGz500S4NvgUWvlriIVFYF+GZ/FFMcBV+H1bWaIq3p5YqNEfhJl8s0yEal5tQEMkJvZR12Ml+bK6T/ZDq7hK4DlgdZ93iGjYN7tr6/eUVpJoemJyrqmEev4RCpp83LLKPqat9QP3De+o5qgvfvmYTEmF2l7smO1CPfai/r1VxqzhPdBZ7vfAGfrDX5DQybg1IzoZlG7aT5iH4at6b9dqOg9gfOZMs3/DZryHJp8E0cMVf5HcHvu5UYgH9D8BqI23MOtUQed21ccr5u5ZFuh67PaY3hiHVdO2Bxx2XX3oIxRp4VUS5AmfEpeGNmU4I2e1irdI3NhMSD7S4eJBESVmiGNJyne3ntSpxPAcAhzW2xLaFHJMr87XUacqWLf4pMhhzL2vBI3jLUyHamcJht9HOlABCctPCpAOG7Yfav0xLKhnCS1cRdnC4mSVYtMe/kOJb1XcvXg7jAhFb6HjW0hL1LlyczZFSAw1SHovfucceXIx8OVwxbahD263MWlEb69hfEFdVYbNDNFOgYjvraVgAxe5LW9j8yk5Y52Gv3asfArghE45wEa1/jGA2LM3+BfFo8cNTEaPVaoD2Cj48tH+bGVXS/698WliZRJv8lFNRf11Lwi6GeSCRELCJHpS7sWZiGPw1FBCJ73w/DS7ul/akk9p6mpVdybqUDQQpdOxvrZrzH/OXqFbrS8nhddqqVZqKpyRSwBRBooSAmQk4TgRKGLPn0dssb2xuY9nU6X3bUGCzxapt4Qi9s75F4taCi9NMSTBmZAuAZk62oeuOmAlY9uICOno8iqQatd37twIzq4ndySPXcDHWjut1hYIHxoEqmiHSuK+pUJKPBIhzDJAky+ImdoDEPRzJ/IroStWj//SZPILGdRKt59LuW1xNZfrJKQNBXxI0C6XimGr1iuLMy2XOjjlX+7TFvUxZgb1g/VAyoZgU95FmMcxEbWLF8ddW/tikGiEDMzdmw6KVHyaDUhotnzNZdl84dFdWZJCqb1jFAHllWwY10t4COT5mGYYiXsX6ERv3cBok9evuGqkJ7Jk3bkrLgYC7W9d65fOPyROtwAxIN1V0sr62zqY7GIQeFxEEfsPkH+Y9g0XFxJjd5M+GFaYhyKk1SdOERqpYbxMlKK7eR/cxjuYrtBzma3TgzRRD6gZ+LYmRlYRUTH5oLQwYDd7hqfaHzGC263wFgEEAiGR1U4wGEz9mxMnEEAkFV5raZ82MBc/T9C+GIFsnJwoKD4Filz5WOvO/ml5Ygxsl+fDIgCSpGQNuCrZF6+prVxtRcnxpCwmvdXz15v8zQmLBf+j7JF/jnzSdIFZB4hCHhcJ9U5X+IwUWb2buJOrmLHZoY3R0U22YYNPM+6rK6myU6jv7qJgSJrwniBADZ7rHpPCeo5pj71lQT5pCv2GOSXwtC1t/pRaceP4qXND/v2t2VFfarKT9MoPiudfZhVzupwBBmGE9+6U3ckhhzKsQQ6OEV84GMR3bLbWL/2UYCOda+ohGQ2NYabkmOO8/uiZ5rPmRsO3LZMk73ERDQqchVyyLddvwJtjx0R4chd4j7vp/UDhNPJkjBFAOAkGTi+nNneuaKVmxmPL0r4wYWdZhJOEM4CGtmHkqEqtAH4FRcr6pyK30/RbzE/AXAq4YMzIuRYj8Nc9tGdHbV2GgTCB9zZLZKMkAuWCQLmqm3pVj+g3hGGpEsap4D8nNY1IsV6m9LQrlh/bYIs2rGToxzOJeWjZsU/9IPnbMMno4wVyLOUISVdtHZck05nnYARAreQ1e69CnknAEW8KtD85LfwbLHo/zdET14Et0Jcg6tabqhOGCwIJ954q2wUrmuE662xdO8V7aJg3KbQRnquuyhV30ABoWJqJIAQayrhTR9jBOPYnPe/Uhstef7YkiK5XYxl8d0H+K0L+H38nzR2T1XRKBYDoX+2mtNnaF3UdRvrn8xLhEmNGtbYPwkM+l3CtjzyG6DPmgWUr6aSRagingiIMHfTv0u8Pqzz9p5NYP35SbP1mLNewrELLz3lFGR1VITmdxKfSb8YyVRvmBw1yUTQcs2YMtSOwu7wio3zJnZM+u9mSWHWnWn4NuHu4LxEg2XmEfrLeEtmnsDxS5LbiKeRrRO7OJ7YNk3uwaMqeWmjYLF6D8KQXenrpLtxr4WzbOUfDoUeK1UgNolujRGETi/jU3j60LIFOZaiXT8l0wydIxNeusZ16F/WwSnB0Ub0jouxCFUaJNNDAxxw4f3bMqMuXgs0rsZdLJBcmpf6iM5W5Ng2jv95UVLCg++9vTvOcd77J1tCnM6mIdugosFPhypO6unOQvkZbPyAiemUr4SjlEWshUvP6iIpZbTaktlHAzeeJEnaC2IoHPQNunqRDtFz4ixRfzvyMKnNAlNWH9LKtnOF2K4aFTcfQT3Zph1UAmoMKorDlJBnwEQllqxrt7nN2Ngg2C205yFk63fbdZuuBHVdVGGEIsOKTT01nQ9q42lf0sMK0Z3PRoGrBmIl7wWw4gV7njFLoXISHtgbg+drVBUzapgeY9NStGDB04y5XfqjWxYY4FOFOI+UfJvNqiwbyntxXS+KVACm+TyA87TVKO2nesnT6QJGv6igEGsliOxRTddKq7zvcPXjcDDmnbYM59h0JiBPeJNfk7qdyL6evptVnWQWsgL02aDNImwq3QOqqhsoXGkeONw0aJgLqEASfz5YpBspFYHN38m6kyrFmmCkthxaZ0VTOeKIUm0h4sMwzx3n+IX4iBHHgekK1IsKnIdbpJvCCKn81T+krRxRE/Vam53p5yXGHRyRp1K36dAtc5cqz9rjyy7jclEWTVRbM2xv6i3ZXKPKL4j9+Dp2RyGoPEZh51uJ+5I5qYaLyHP9tf18WvwFHYRex47jT7+biQ7UiINtcJ4P7RpDUoRXEfsaM3gUmES/+dLOPmMBMGusbOxEhaEZ1EYvPB0nfIDOpWF035PWMj2t1h5ZPhRQXVkVG4quDVr9YsVDL2us59Qt91iflkhGZMH4rVIX7kL9byQx1V4+RrMorKTrcy8erU+aONmqRFHwR92GahcbS5X4OXba600He+pzmhOXruOZsBmdJdTEpPT4PWqR8EuWhyhY5FTvGx7qqsFfxID69Y+EeVOhSTbYCsX4zh3gMANSCnbWsM6Z/JW1Y4/2/7hMM26sSXoe/FLCIurZ6K5oyAU3XcLBpVJ1Ecnp/+Xof3nnkpkW2UfRTYuFHUAfyotGWzzAOfaMgocTNygYk5XAUOa4fhbKPYadArjFQTRg/9CU3NwMk7HtMfJxCrrlF4C6EYX5rRj8tXgsdALtomJAkSqiThNceObyGFZKk6WQV8BnTw3unxayLLaPSPxaYZdm9uyGVN8bidlUHI/v2z8q20FMJU9O/9DkZXzirxy0u2uV3wGQjs/8VCbLS7rbZ3YWiMhnVH852CzuHrX9OmPt3Jb84HwYAPuDLhbm+uWnaQDltgTXsRvpsdzd5aHsU+DeliFapvHCP0wL0R9zVu76o9K9UNA+gfK+c55+txmAMsAklPctU0J8jWQgvtV6wc11WEPCu9s4IwgeyubHOiNm6Q0ELY111+36xlr2CaPaUlVQMxChTFCs8em1CnDUfAAdm9Vng7+c8cwxwTm6TuBlQ+uXuTFEwySJHAR6j97XBDossBIxN/oVL0lmgfaIygt6IvDX2beHzHkki4oXEusmpUzNUQwR/NQCiddPWRLMyfw0jxG0T/DjozAKoDkrZilJMjA7XHx7qng1DrAmeSUwCCCsEeKsAwkW0MMpc1xoB6sVW9fPitH8GOnNtfhKpVpNSWGFAg8uqh/US+7zZJkXonuXxsl80jG13IohUlWsQybTihU440VvT8fIQU++q+i7nRiznivv/YWJejfSXrYqI3hdQT94OPqnZ6+66Yw15oHVbna3mMtSCyiKa9gqQdrJmQVdM+q0FzU+LZ1mG97oTsn+jUGJs8wDhaFSyUyg7acoTWdEInhkVE5Gcw60YdpLKEFeDLXE6z01Ja1qXZusKqzi+Lm6ndDpc6FhXZmpHdLxW3kWHCp+TWDxy9MI0E41HtcdC+SBwn/uu4Un/gqAgA1gS/xbEhCAi+W4fwgTjAnfk4lvoCulsUXSEUmV8j3VLrei7fpE83oTeZzJhoPCu7PViOS233p1CXOtBFIRnwQLC8m1yr7HfpxSpaL9HpwBNRK2CWTxiBDakPPc1AZqMDeOP1uI+zqZ2O8t6DQdsMWuYx+pl29sqeo3wHZt3+Q7WjC+tGkJoo1RF+pep4PXzVvU+hAwn+SpQpspmyX7NY6wBvBFEhIhyX/t8NiNNDgDv52BMcxwFFSb8DU6WaaALGT/irk/rXd4OWbY/U4G9QiMWvLPSfkhef6ZFxWge7UhPfzgqTDWJd8RNyclzb4b9XxZCCyfkzSsMpNuIJeVpDm+tdhZDhKrQA2OL0QxM5GZStFHGZ6hcBS3fxZ4psoyzHA8F4eEARV0iJKrstI+Gbfn6O0fH/OL005LMBPpRHcOojWnbtPLK//qde0w7cKKQ427Epsvm463g5Z+LiQ6iAk8iUMORQ2xJqoo9fo3+k/Yr6a2Oz4VsdrO6iuEsIGoOSQpmBuu2e7iO4lhC/pJq19AnwucbqO1dWA1PT9TXdLW6zadcU2GEnINCU7OWah2Ao37FIqWIHU1UwTnQM4z6aJ5Xc+38qaYlQNikidoqCc4sep8OSEHaJwzspGJdBzKj/Z29WtIt9gaD8J9L9Bt6KnPb6md1MMzfWbyuzSVy1J3vd4NS8RmiDsku1JGcugjhCo47g/U4b6izgwfTFmuLjW67OTpM4Gp7JbGS+y/n3F4rEvTo8vXxhr09+IrCbDY7HJjATCwRAayQ3C4t97/zH5DSleE1ZNjUB4ydsaHj+EikuP5kSBpOgNqeXfn3qdmlhr2rju+LnKPSkPIDv3c8zixXI2zJQU/0aHQBI6zVhRPAPWGdWCAXyxefsukY2vnNPa+1hwP3P6Oh7aL1sliTDUXJxhfObqou90Ym78c/GWiEsm3IwdFveWZ0xXKH8ZNaRbbjYr98VZIa+BBsJ00ypoxF9q+0TuRg80/RKxFPShStKyMqi3Bt9mgEkNDBqndrOzxNTm8/6I5qZv4I18ewFcJrwf+T2msysE+/ztuM80bqKYcGcQqpcckWxyfQzTSVQAhrqjaYvlK19MNi0cBCEjuysLZ3T/ZDAUoCO81CsdoRMy4uuV18kFxMSdPX/uzmF6+E+UEYYkz8PCE+ODclou5DPYjna6n8y7O6NXaMyHvwdkm9rN3uBNBhafjAQvxFy4akLzBgwkgoHk6pDqM9gLQ01jQoZB75r4iO6QESXTL/WFOn7cdg/v09tiKcAOuNQzNRvNlKNykb0f3B9w0R3m+cIn/XIpVA9kAS4VkeBUdA2rACZegZxbB34nXleywfWWyHhunFlS8qcQV6a8l9W1UE00eRvua0mhjzTr2Y9wo++2ouKkVwpBnyQB9JCyfPsEkE9rtJ7ZnqFmLGAbOhcN5o9e26a+4QJArDp9GxW3G0wwMZTO2q7hW+8giS7pWG0xmPlsh11Kagc3wovuWdOmCyrLSTMgHcaYmJ5ezOoVrDPMY7oXpb+BPHeb/+42qH8q3x8cpQH3DKVt4u5iwoUH6pW1KzPt8A1ruKgiS5CeRDhp/WzFMtYHvX2yPPpo2Tbrx54Z/c2jdqVp5hyizfSzRCdSTaJ038USN7atOeIMoCuEc/aPMueGuT+nLWWk3hYA+/46To3+mYdf6vyhnlk/dGluf1Fe3RXirWKKtxH4thKGn7g79tgm7w1h0E65x/9u9r4sJX8w7DeMBZ4fcKIXgobGfcymvEpLqbebHYLbbSLlqxfnLQpLD+7h06tfwEY1g/jURtprXIUU7DXCOPUuUauB3s4yT54SmSrrYdgIe5/DN0Rt8LRwrV5zOFLJNkkp0hMCbTUVCDMtb6I3iY/9zuu54MUsNuYRTPjXKZ/T9Knaq/rhVJHqZe56YXlz7iv5TGxOTDHE7GtOfNpSyAiS06fm46CMXgtuYIoo3VVDkvSLe5l7O2X+wSiEKaYlLWs59LlJCAUhifnfUugjM+j9oseFe2hb+M45HTBTN22kzUsyEJ9BrPfatgvsStL+55+Ea07Q/R7VXHQ/Z3h+dR8OQWBU6MJeZMwWMTyYvpgtcV3LZ7G/pFFSOMzn8eX+Tq52ej75dShZanBJCHd69vxAJcipAC3sJkMVbcmL2M0HQhMQqcPSeGSTy1oao5GoJ11oCgSMoTA8x5cPfYQzASaK/I0znWZEBDgVlazdpWYITpCyp8ZNt/C5eU75MFNML0BaFFKFZ7U0uFfCaRwjV2KPNhTho/7Q8kaRaMVISbckCP53piUH8u4RurK0RTVaeNTkPC0XkYNcFMs0djSI+691sMbT5GJl2+aMdFoJSxmKWqxbydJ3uE6m9kQGUe4ZgMM2i4drdsLpYtbH4gLPa3jQmViqyJaiVFFoX0oNHajh1B4YitLf7xn8KjK9HxMKsLv3X8h4H9LXO2n5QxsZEhQ1v8evRdH1u0cpno/1QYdGnFohVXcZbeUfvxEiJDvSOcOUBBtTbysgLT52bCAuX48dAOimt+1Qn6Ndag9R4J9/J1CwQM0sB9A8hx9bHyuYVPKUyeOaYpk1TgF4IS9Y1wElw8gGgCY78Detbn0EiBe6fx1nDsUvCzyN4tKXsmxWq6MCwpXjTlhHu9eklWcyogenG/pkcdcDmEE+exC+38et0QRlkjgtktPecRb8n71TYjSPjVNmnpMRwVvpAVsqFGc5u4rgsO1r/Fv7ZifhA10Siwu19XgBmRZkq5Cem61JiS4FfEnF2szy9U9t8e4cp1fXLbTiGi4+LDh5hSgKRHqRL7XS5UQzYwPSC5A3/cAFfeFtqXnnu60u4+kuLsdySLP3N3SDy1lcfVeCm52Mtj7bPgY9pJgYePNK79FlQO8CDpp5pnaTjew9Cshe1qBeF4+5pDCh/wzlt37PKHQS5htc1DuPhvnJXyd8Y7V6MLTDB33Yw/gdjveZcdkZXPXNoLnFfEgy0iUcpqdtU+GFIU3PlJSXRI5zHtUKMOuiU4F9T8iRI7vJ6RChdNW/oLSgyIbluANLF2tb4I01uY32QPxugr5cPMuTC3WYVrePB0dLDHiKwpCyuN4KRfRut5mQNaL/JqleBigPabp85layUaAz2LcNf0OgqjnZt1b6OzzEJBlVAu2pYb+Pz6eFf7+Uv828bzaxLTTx9OqIydggJa8nHZRSFhg5pFDzhyypMrbPMBwUL2LAXL9YAcGrHhMhzZUMCJk0KLpR+5YeZPv7Wax27WJBjP0a92XhQpciaXKkUXT+4rqkofJWb9OPEqtMzIsWyFOwwU9JIu3ynHer+cAnYgZkNDSIoOFGy9sc0tlVR+slG+9gdAU2A4Gc43imbgQh3a4OgGtYhY2glzuQi5ltUqJjX+x7iO2zCn3xCoFJWTfqwQ+ziGJn0/ETnHc6cyWZLNNyKkLAyuWyzWG3YQk1kMCQ0jIHDOYNJax0VfW4NsI/mqQDW6HO1JkGvw7VBCBu4XkY/kdoa2KAbP8IvOv0pl6vwNkEyn8+8Zhk9aNF7GL6H3lx8PVnJxO3OOuh3/7FqTvZ0bCbInzqtMeB+BwhI8B4XUgUDi4r/SDGhPKtSLwBzAY/08eHYH+INi0Eis5XLNKnJKb+OZ7YWTkvom7qM53t+IHHGNBcclRcPvWhwp5JDGRj+twl7GU0ZAoKdoySWjpnj34iOxdhErYmgpvhVppwPTiCf7GemaXr+nnwq1IgpKU7EuFKBLdsHy9Y+6VYuXGWfUVsOUtbcfKfLa+ADjvHMjY2mD4sH3zR2uUsQlcq8ovMBup/vyICQ8LR94VFLM29niYsibsForzKs3FYAD0lgDYeuv7aXrNbwNWnPMEyhucT7kHbohVrnzQi2mOuSGJD2r+e6/VnkosHcsFkWHogE3WSjBn638NlmaICI1hT+I5KEjCwkoTcwvaCUPhTaEN2+7qR6X/BrYdDvkkALadpONIvk/gB3sx5eziNevAmqiV1SwpQ/puWbOTZD6yQBZfqwb7L+u+eQoQnW5l1DppKG6ZxsJZ8w8Kekp3S25nn0LWLmi9L1G3D7DisMmhNOUp8NcI8QkR3Df7NXdxpD1+95qSFzQnvlPjtALG+PlS9jAsYgOAruBuasafvVYsPfTAbKdYHyJPPnaJZp15yHtL7xATYzVcAdo4pyweDvaO4OYKLomeNzswf8hd+ryRSWfDjRFuP19XByPtqa2kOuDGR4tZjSd7secsc7+SIlEDt5gvOoMy0yoVmRWqi8u8ARbmN2VLZ4vCPa2p+uu0RK3AJ4y8PJ3YoifqnZ6JFQ9FiPK5205H+WymjUnh7zOd6CxWBI9XmsCBuM9Dq1hoUmbkRUWRJ+nEZ8mpNR0A9YaSMyVq7MRVuXc+B0Z+UH8ajRWKvPy6eFOv5FZpedXQQGa+ObFMQI3L5TLFzH8pgtgt+Yw65gUDonMBCKiVo8xJzC39z/5QKJDjo5axU12KkglP4XzmKW6o9aek8zpBt+i053YgUEV3IIZqeio3reBiZVptuKPh0bSjFY9pB6hqfUHf85vFSJVYvvQGIkWkfyOkcybKXI2M0kHojhUpCkV6A8TSLdhtTEt0vFJx17VLZydjXGBj7AGcf6GxmXsxGOn8OswvRi2lgMUdbxXD27gwO5o+AVlMOkT8Ef9PXQw8XVLD13ORNu1yt97yaoNfeckaAdIQ/ZvWREFtf/wDYryJ3GjcMTKRmic3r1DtLDIDJ6H+MVg2p4EOY1NybNR0uHAHco0m32QM3F38TxidxOybUZsCDLXC0ISC5sobGEB/govwYTOB53ICklt4J8rd6rhCzug+NCGa8/ps/IM43eOZVxEok4bCl1C7UV7wy/qhkQjDMK6LBi8rN53hdL7FRwR/v04RxJzwqYW4lJfqoekfpd8kX/dNFYt8W3PhDYrIL1bFbewWFESOzdnhzkVmlgzUY/jOSCQZ2R8m/73la1ztWageRRFpNZrtbjCV8sUbd9KcFmt8ieWWGrMpR1pT3TjqO/lFW7ghwoRPZGioFu0h7dYWoxILrL3/0JfeG6g5vClovjy5EvmyyaiwGno1rvvv+HKRoakMk4KbLi2YxCaTwlJzKHx2TgGt00C4AeWdq47kR8ULq0gOgidTaQQ3ep4Tt45lf8higZ2/+jx3u3AkiaKoNmgKhORBB4eU3hWK1ykWYgJ4At5SjdY7Givfbs9q6dNOW+5QDrL8tyWpX7+0dx6RR8Jp7HOH7fFpuT9FpLwltbyv5xy+jwemj3YPN9OkrhmW+fojwyI95x/V5Uif88CTzkHAjbj848pbUzLwNvHJ6fHYi10DbMAOAZ3OXt520i3PeXC9J13VsFaLv+aNPhe903F8hLFwopYWTQsXMo2KJwQ97hubig4CNX3H2QJYqHeDptceGqLoNcEg0pXxnI/PRtq7ZIMLNucLqby45WY2NFIKajf2yf1EbppXgKUuF+u3ERuYXijSSV9ATLl/MN5dTGv/3FJ7+WJ65ysU+9fW0AhonkiVXWaJCo8X80B7WPF0kNs8lxDHmbEjb14ngaUxWfakzzU/HuYqllZKP0MgZj083bDoOVqRG6TOqpdmK2nufcSQ54GmVTbbn2vn0tX2Xtnm4SPALbDfzyfml1VCPxIAO1pUTj/4zSKKQXIewtuHLkgqP26LyTPeGqlMIuWJojHKzxk5qHNoTx8XKF0oRYucsoKYrtk5QKAeGuXvuecpexVOaQyNxDf7sxFwytx8YoYSJzR60cR7+9UM+WrvLnMpR+msuQ2XQx+xY3NO+4IYqvmSy3aGEyHnR0DpP/OWyiF62kcttLVdzsJOLZmPmI9T9jToP++rMeyf76E9BtAS+Dol6OhsBH8Kpa0RV8p++zxshcNOsvDFOgfNORu1hKBpo5eQ5E3j0llltrj7ye3Anc1h+tFzKIXqFCgM6TJMLfxAELGfxCrSfFIwGQxKriJs4FCwby/vXZQRZ03FGHYtdTYHcc2NzNAkop6nk8MrmdnDoF3VkwILlFsrDSUaXg1VQmQoXOq7hJa4DImGc4tn4925jTfoJOYTFE9zuVpBe44joYdBGXq4ypzgkDho7E4bSWmoKyKc4Pt8exviggN8t0BYu9Q4PXffjTyDHNPHAu7sLfgmytGZZDo6fFi0xi1Y7PFh7inqgpwsGHU+vSO4jAGaDiyPVQK5102Zii0iqNk+5F8GjtSpedbNiFbYeFrIEtMpgbe0voQ339pWujxTOpdxhvlyy+JH71Rb0b0xC/PwzMQb7EUOowb2vsx/+mDbUjS/FQMKFwmkVIqpFyHLVYou2pekYLvmBck72H8g6HXkth5ZLlz5MfAV2Dk7z8fMHuoSrb+wZxVYKe4BF3i4B1HFeBzIFqOXJVICvvtKMLi6h+aurG61ZV1wewWwCU+v+qs+pcV1oeMRBOUY/EMB62k/tyiSdOiTrLwVuh8joyognfiUMLAI3UffEAOt/DJBJW4bzD3GynmtK0fCgaK5GdEaiPG6OKIaETrpu6y5dtGqyhI7voPAGhnB8NCfOrlACeQdz/x4XXfjGxRL0oR9Ps/m19SpWN9hTRiE7Kc1kYBsL7Rr3ARP4KoWeFI1+GM7ej1dN0HErPJLk55NFoHZ/rHCmyHg6/BjuUfm0gaCimMcyIHZKVNCXq7kt+gGfvsTRhf8cR46udXLXyaNil+/Fg62e5ENUwPCz7pWVjccBC9nh63bWnmGZVHJYPVjmBPMwa6WfGCrtDaVBsXHQlKSM3yx3kN/wq74+/h1e/ZVMMyaP6H1PdKKctCsOavRbsVu34Bm2eZ/TOLGVm4UFUvWTMpQOVq3jKEXbH7lP/71BLWFl8LJejEiZbrpikNls066vt9s5aqCAmdWRgZ0lPmTJzO6SV1oRj3xcMX5E8+Ab30M5fCFksJBvWNwYOSIfN+HtQ5x063513AdNWlVy2/kJ1d8mEYdSAZXXZT0+NDYmPzHucB/bLw1KdTDh5tAO9TiaIv1GskVTQJxsbv9VvOfrAgwS2Hvi8RUw6Sbc/qDEmojjKityviiRwDUW3Mv6zZtvxE8vfU+YiqDEIaEU2uF71FmKFTZekXfldu0eUZpdAG2Wz09r76j0nG6e0p5wJPd+f2dKFQcrGyQcivMyxky0kKK9sEr0vlxahqpkBTVZ4i2QXoAWthfWpRX+GJ6DYiHEJNTlptTuuP4db96MaE5wipmSNEhUsdEa02C0Imb2Y6/vtH7SVqNYzbPTcs2zsw51HaUcRzCG5c8Uw/pz3MeBzAFTrH3juXX7QVIo5KHimoumzPi0fE4yQwiSqTZ50VDddbeh1Fw7qg+ll/sPrE1hJ2DvxkN9ntxyTlzNyzEPolxKJ0GqlVrB9BKCyLbhD/Zj5uy3F3GwroDd42tq2MECOD2beeN50rYewLfAhgmESybhHIZ7YFW9vrzIIQV06NxdLiN1jA4vwu0z2iI/mWGkX4S57irFkORYcbPu7aGRBBJ7BlHw8/WFMnfD+a/thqIrExPyuk+emU+mJtSQ844idCqxAJPIjFkOsS2WrhiMQ9gVP6GCVy0x0oEdhW2eWdT0XcodVmjBdO1OG3+UhFGzxtCrNXaEb/czCu/IJYFlapY0Go/Oo0kBls3OxWm/AtqJGUfr3+KR1aaHFW0xRf3TecI+vgkf3M8vsNT8m0As7sJn+bome8vR/DzqQssiy5lPla8c9AnE6rTphbUaAKBWuQDoF4IzGg2QARSvcu7YW1ZEjzo+x7hpgOtuesi7Ha0d8KehqcbHs90TJA2+3aXk1wgzwnPY0HL0ZLzO9LpwcxO2SKnBBv057nGbt5NmgMWsed1IEI7Z59Z584KViT0UD62u4E0OpTtNjmHqhiQBivW9mmZvBoS7MEsK+/jf86zQSB4RFojAQkB57eU+4tnCNkPb4hU+/EObYiKVfrarBX3wjoXO/Z10FTEQmU3zhiSEXHewOQFoTlkwyVZBX3sLXfTgoRT7FgUOeeeQxOYUSGJMTutIeJqNWTxXFLO7bGLywesaAz9pUM17r/x8VvQTKXx7FW2s1gwLUrooN9H3Fov5dxpf4spNvHTqM2nGBV5uUY2CGZn4KRSS/hCGey0xMP1p7lWDHaFgfO45UA4PmQrV+FGhrE4nWMJCem0D6OKsfvTBIy3V7xcCwBjTcsbC/bRiojFv/02Wtn05/9K3CkV7VMeqLNdJ5Ac+V4719NmBHyEYE82dUiyT/TbbPZ0ByU/1bLmBetuL32ZQuhzuOMyS/kbWHHbTdmxKF/pbVpYILTkps5IyQ1g1pp6NkQFjnEsYKcw/pynTY/D6u0QLdWNcdQ3SYHmz6ElXljwTwF8A2Qz3laEtnV/5/PWXSf3o2APpVSdAE72wRH9iRrW9oXkXa6wej1t+RC7hYdVy6uPpmJI88m/6Ec55EQHw3wXKJDUZ+FJGTvXVV4YaWPAXXpZOXweQKBNhaZgstKvO4PzKKBhNvnLlkHCPrE3hxXic1nG4QGCkiiG1Azqq//HaCl1vZ6fwJvbley8yyaqMUdSzRtBbHOmdSjXIvJo4ULkv8vfXfsUJWxZ7FK4KqJ6fql+Gqz6wJXXiaWXY1xd9JzaV7v/fBWBuADiAV+GEf4AwNXpLgFwdISS2u2nGKpnwcsQ1A1KX/PkNEIOJzIAeieCrDZnqkePKOtpapZL9a0V9v5YPHtbtc3z6xen+CdvjBGKujsdc1igT/jwH+SIA1t6Ef05lPM9ybyFebgtGWaZQKaN3AKChes3EjLjqJTkczki5JPrXLgTTTg4oqcDlKpLINhc74D71KHpgrDHAyL6MYsaylCRyFXTEp+wkPI4N4jcU922HCgYwh525sZTPh5SVuO+4f3mvkRBLYPbMJnoPwAcKuKoyELr0J2zu47QPJ5CVqhnKtgKhdx1vg7vMITMPzych9D+GU87fDcIaci4J9mVWFiE+N9xeSyQWwJBwOSnPWXszGRicehUxBn+ByMGMVtQ+p4PdYkWopEiizB7pqKVTvIBTZdsUoI6bEsWeMNQjzFjgUO1/831k1toDRA853BY014xAa2Np7OwMC25mz7z9HCZU1fiWL5GFlwN10pseSmimqfAHMfvmoTPfcppoXH12g5Cx4EBu3Dr7t1JTso/uScpUgHzcwDYLRWDxmhO/betX8/5rKT1Is1Ca6EoNjrogVACWH95cXiyCTksuSGTQ6Nd+xPK9fLRayUS6a0peQofLw13w+F4WeJfibAXhEfzFbctDs/2GtQ8L9n362n8rvVYf7W1reXzc/kQHPPbOb3DYCpu5DqhYoohtA+T0sWAOwEz7OL6flVsNA1Pp2X7XiXxU1jZM7mllfw8T7mnur86R6Ge/C1LrVN11VQ1vlywatInjDP25Jyf+XFPf86uE2pRptCUqJgqaZNjsk0kwlV2x0rOPv0Ycwn4syYAJe0vchCfA7nAFeh74vBxI8kKQomfMnFFiJq+bBMdLEKtY4O2+pT7t+mIMRTXdwpIbGgTUqXcGw/Wdxi3FBSTqCWvs3QEBFNbA46OVvpCrn+eSyToK5vQzqq0NSSDYRhWy8JRtjGSRxJkDIwp8qC9wb9JC6roi6R8qc3+nd7K1rn0MNw5JBmfocURpkwSfcLPfrGNvhnOS5YqndNzhe3AsT+uZ/x5UzV4oNk0PzGD58FSqb9Ybfu6pVk73LdyEEdTXQ1xpylG9xbVUDoCowAEltfWkrwZKeeFjShfNXv3WxIM9i/W3hUcYOP5IahHlP0InYxtSCWGSvvEspaHbU3ZLmMTYgp8F9lV6s/PpiYVO3ZbFHc+ehw9DbjCogFoVu7AulBkvRmj41rENH4J5ky32JaxwW1lp/2LJ7zLJFfIQ5B6wrvqMVvOu9QmQGAbdNoAmu8kaNSiOFpOeUlBedO9nt8qAAOK9CJZx8mbbkdFIsBm91mdjFa8QTlLG2zha41gycYO3b6MXEMEhm/f7BghZaU3exPx0sxp/MMD1UO0owzDOrHzYuYc1Vgyp441akg84wUgiLtqi0P19NoeelaCPKWB3AVquiWZ1DzHE51M82zYQn0U+GbXKXWEypyWOt0+5c6N55ZnUET/wQjyDgPPCOBhV+DWwQEFguHdZVSGCj7YJiHI0O27A+I6UG9BkspRR3SQ4q+526boCnsi0SsR+eS+EEHcOKrzY75aCQBoGg/86dZHWP2teM2Po8Yh/Vy6WofVcAN0OQFKGV08PNdT6eXiUyMSI1RCtkp2Mawk/OvYK1lEUVOvCy93kshbaiYADyN1lmajnN3nT1VaWC5JvTxcrd9Er2hlaMa2YHPE02UcZUuhl9CamdlzYP/QFjxBYlCKv8QO7PTd14G3+7qUMmeZke+8p2DsE91bTC0+zDi7Arw3i5/1zVxo7T2Ib0m3jetXMua58QIOqBXWxOsNnOcT8OeWIxngSltmZcdOlCMBe85wcT5oRZ9S5j6t47kEST/2onL1J3Z4oqW4dIvw1G4dLWNS0tqyv9u0PmK6rYFYN6y4r3zgwAM+8lmBd81BpmNTXgtD5wat61wgFiQtcjqn+VyzEJRdDxjcvIW2l80kDdFf4PRijGKrtvbtzDswVsG6jMRaK0ct0YRcrDdHLCTTmplc5he8a28e4I/c6a6bgDAKHuoAS06Kh/0g5GZHiOFR8/7n6dn7TAYwI6JIALewlCkQL61sxETWTBOsB0b2MmZA/oDLnnNvAOKIoddyRIJ5+wPmtKFckHvp4PUStRwMjYeEPySCfFnkAsOBGiljBF3/brpOfxpIMgZOU6AQ1OIy5RpPGDAFnfD/ypFVX5Q7aPbvQ8jvZ1/MzWbVNqP1BzXbUqr70wL9FBaCUpM79ZAEW0xoknoRzwejf3e41hosQ8xoU/+56iTj5tjc6EviOafI1NDIOxU5PEQDcNqmbXRD11dAK+ekIq2xN/AnyCN33eg6+Uo5NHxUyTCWkTBCFGJBErqPAN7knJEsaawXLfqicxRetnt3XnKdrtEgbTYgC5KOhkCE9reaVCiP9LusX4l2sjYIMQlGseZFj79H8hlk5NFkL2/AbguY/kBqzyGxKkHxe7GbtwBngLrjF4R9+6PyLMfXJnFjl61x1c2B4YeG23QVuWpv8qzqPUmtphrDrUgJtE0Is9v0I0SKx0lI+tHeAqDqrokqO0O5vZGEnYmPOFX+l4nJmQr6Ed7eIZI7MYr75iV1Tgl42TlBy1YG2zpLzLChDZhqak9C2trUV6/0RWsrpAIVblZ+cSm5zPuao6dDjYSNThXogcCnXftSYVe6mVJKIGmbl6pslyUp1MCJuHqlm1aD+EnmyKtYZb67xvpS5iGzPeYxM08OcfPBg3it8b3nuQhKfEFWqzvXo3GTvEBnRZlMAFEWbCnI5E/EWmC3jUFduDmgcU4alD0pz3Ez3OZQbbXsjprscSY8QXK022D8ljJVkWjB8rxQ2EVlNHfQL6stcpMxxXdGaJDm7U4i18zlbJAmEWN6NMt1/cbNa47qiQ/FSfjZvqqVoIJSUFLSoenUqbCvmRc3jQpMh0JtQXEIZBBt08Hq4Mn4dVsC5jg/ZwAlG4Akh/qck3Wwn3/e5PBDpmHteuet26eQXkw2DSbubcT356BTza8a/zZ0Rx9xoz/ZulIqWjaPNDuCFh8elKbAYPjobo/E4EEl+YJzvZxXjCAngMiafOMU4EPAKlncHDVVKZZPHpV6AURz+r4+HtQPFwKDjTNLNI2ZSW+WxY9O5Z/++8ewHEI6644aPU4NzY5u3M7ZtcPmJUP4s5lzgWGQn4jGON+/+eVO7ih3LtQGKWK32xbnXFWaDCxKJZqz72KHe8llrK77Ixq51AfhVb9sMBjxFY+zjXYKuerRxUg395ugqzX49fHkCiNBU6U3wkM3beURxkQCoD4e2DQV50vw8lUnHquXZx/Ahv45LSJA5i2qiHiW9LuABFwOcYZPiDtD5hCrwzOyb07EkYkoAwxc2DQ/GuQEna/857SVPJqpDMInbRGbVLxfVF5oYCykU1FRZr2E2FOLppfbLGL+Bi0+fQLofCmTuoBz9EHDPnUHbGp+H5qOrtcPY7rW3sVA/jZc8vEjRAOyU4tKG/XK1/U0Klkhi8n4C96nv0b0pgUTFRVwWpGL8FN9ubmWypNAHZLemHgqTRTxNHGf9S9aaNKChxpypU3clMWrMx7yVWkzJ5gIPWSp+/qJBJAsOW8u107WajqGwuiAuwT48yI5pCg6bkbjG3v+996yC2nWp91Ux/9gIW2CMyLUhwlK87umrWLKLSy/Li0pw9KlmvLyFYcz50GhoP7Mia68/nQM++q6eYgfQjX38M+4ANsQIJqTT2U+ZJx+ayEPGUnUAIt+E+xgEYJeahEgu5S5VajkF2jmxCHQKgRkEdz4iepST7r+n2w1nrxk2L7eHxb+3DbYqXLfEdCPMK5WIE7+qcfFMAiEvfbaaPFv9ttfA29Rjq5BehN4g9du7wL7Bu0zM4t5LHxbQJOZRfuJ+KeIkUEEFx6ojVbcDWjzTKjQWVpfu11wwEo44PSEVkRubajkIIMdVNh6Y/rUKDYTcZrYNvIwTZVwFhTKYKsfxg9m1JCK2VeQnfcyrzEbuiXYmebkR2aGBP58+i1zT5iyf+Yu3p2ZnFDxiAGgwCBCYntZOn/Fi2PL1h6nJMGvxNkqckwbEEVT0uSOaIm8qqJvYkTvc8H9LKvnNK5ZtPvU5E/sQ/8603numxactoYrKkNljcE+tpO1ZJFi39RAcrmBqIQXQxR5/gSuVaosgOkacrR0KYm1Y82WX0XdAlsxt4LOOwjNsn8FS6E+VtQleGPrFXyY8jiVZL7MNbTreLELr+d80j+RJYH0yX/yCI2SjVDqxGrXg/iVH7tUn3j732MnwOVyUvDXUE2CBJ862BAspnh/CtX9fTUGPyr/PExk25msBFQk7Etsjkw4sv5SOuGfYhHc9yqPhiZSrfVefbMqdnkUQRg+PWDpq2LQN7VkF0B1FKw7/JqwRJBpD26rxXoiyVrmwxZfwtzEVpJBQuLzxFD+jn+UC6KgK7LYSc1pcnCnEGBjWspv2GrTSBlbMqQ7VvQlHi+8+FcnjmpXJT3RRFLlaNm90CFtWLMlYzkEj5IzgMVctBwmQOlLdkLIPejHnUHAY+VCVS/G7d+QuThl4aYHOl5X2rWBKLNsTdlgiROOyt8pyXMwJpYf24mioRbPd2ehUbfgBaBhWjWFYuuUM9LuT9+ezZqgO8T/MPUpXU8rgnRWoHhFJwifZNzyGDjD0I/c4riM4RSmCyy4ee/AJVojpyPT100puXR8pzv4VeTszFsQABULi2fPXg2bOqKND1esDfIK4MerVsE8VddSBhVf/DCoAUHln+KTddtIwTa/4ZB21oCbXZSU9Dj0aPFy8LljzfW32crqiNjxdX6pI/9xj2D5BpTDpMSkqWf6oqW9Oj6/Uy3x7daNU+FEZGqWGgTAt6327xNGClWQXE7zLZArjOhCCt5J3KUKp3hpaEjhhxCRngTlCld8e7+DSVCvgEUDCwMPhyLy+0SWoP5qLiX7eXddze0RaORch0Bcjlsh4mseHVpgxWeBuTiL+I72JNvicu1hldP1sXoMJ4L79tELAGk4IRom95oS7549SIIT1Q3vcPMHAu/31LGCsbzamQjbECvETk5y+lBHfapro/x6/Jbha/1IMJb5Acl485MdFImUIdhFRh4v1eUWy+3duBFszp9+xqUEgPpF52B1Vd6QJhgpR6Jl2MtiUwwJXYwtNO0plKJ4Q4zCOxm3kBLBxZuqs8FzukeAP8usHDjMtf2i/VPByqIeUVDLin3v/zmDO3o/P4sW2ztpEAT5nxyCxtGgYZ/B1L9+AttFxMJ3mCaNMddLUYxReNUeuHnC9WBY1vbcJyXwzTLZ2AyFLTOcItIU60wO+ypG+YyeCsuKpibJtljk355kolKHtw6pzYWj/i/0Uk+lfSyHlJLmAwUSGn9cz4zxHo8kvvxknSqCU0bMKbALIj5uOOcF/ZGzE6WvqkvRd6aOqOxBPl4YLKjN8Hopvey9anwFOBnjPePmlTXN8LhDomo5/cP84m45O8iEWNcxQt8DZz/PpiG5apZzreF+thj8q4LtzQ/ST1ehNGrMqt+Ct8UMBF+c/ZMjPFw/cLpcz84LyG8vxwntJxpivwEQumZHxuJMKphzFW2Is0KEeeVJDnuSF8YFSFary8AyNnhxApHkHVlvZvaSdZAlb4BMXD6U2SST3Ob5Tb8tgOBcOccHBwbDux0d4AghY3bkzhHOZuNJ66n7+/EGmT9GGhfNm4hWHmg0bZBiqLbA29UCX9sm9dgYHncSt46QNHawVyxseEelku+64AQpx+6e/rR/zslaGdxbCgM9Z5ZVZdbEWdKnb0x5ok1NOHsRIm47jvK4NYNcEUPYKvc3j0kd6Sw0HShR3TmTDVIMLIkYjBuvcw8GMQub4Ktex+7QWiyE462Ly2WVXTzEAQj85gaevzVA+W0mewsSCIqhgmHqAc/uhb+YLAT5otF5OU6siITud4QY6O09UehWWlNhHIzmTB1xeUQq8ZhsOlOU95mGZt/JoHYxF1PPMTsEp/5rpKL1i+9XFHwarEydgdlrtA5QlNVPlwLRcvI27hKFOnHtCSBQ8LI2d9bHJYvUSKn0+SomIyoI3a2oW5adOdwVvKRBi6D6SdRgcXSJo4I11VDdU3/Yj3P5RlOpg0KZpUKObhGWG14MoN8qMeH0oOs2s4b1ojtjPsQcJ3u1EGAByyK8UjDNzbS04emK6BPtBq8OKFpKD59BR0fNfjf/GCwNdiME86nzdI/9A+5w42uxRVgn6zQRpedSkfszQkQYLukHgLjeAkUtNS3b1VnmP4e9izHV6E8IZqjyluygzSv+ykACP6IJXVWG9KHaiBJL0lzBsCcRoCIPGGtGjHKm50uKZSQ3vlY2kWT9VtQXvLX71F6B8PhMb7UHjfGfhK2Exuhw/MSKjaQ7UZ2zLX/InbNdreDWs8OcajXw/hSl8CVqRJk0607iqb6EojNmV3moYBNp+vS+KNsV+0/g7UbcfqG+5oB1KTpAm5VBRPAilRHL+FSZTs62eKGRlNscWWxlctBCCGjH7gg5fHnMs1o7+BLhTmTuTvkHeB5HopE/GpRei/LxHi777UVCigF+/3T3H7cEmD2PjbbHtDx2KcTtTDeV1DOn7n33I2qhDR0Zk36ICswqFi/9MavcB37cUTU2gNvQf7wzD6plOLxmpySX3bpC6yAS+VzruMyVZZit/Z07KNBZPg/y5i5jMd9NCgz4y6wgZjLwUXn7vUP6qxY5K6UHTnnLf6igOhPjiCC9M8OkioAb1p2CEIeMiVFknWH9X6MlLRsVHbj6YHXbUeT1cYReDVIwBFiG5lixqAqavWnRG1wWnFiN9ZY1BI84t14krYUZSRHTYkhHTuHT48QJbcidlmrgxFfzF2oT9eJXxpDvcJ8W1xSaedcpbwv2RjYiK10zNZYZrrkiSy6H1tqMdza/G5GCjt+zyDNz8XAgXLL800EV6Kd6Jj6h7DN87PoicOAb/m+Hhu6INAhN/kUmazlB8KfPiuyMZa0D2ow/mVCx0pVIwDIawauXczW6vXu2jcFLKWudhaiup44inT2VEWuCVO6c9E67r5+g25jN9iMWK+juzjQgVP4XZB9pYc8tSG0ipgFnv80k4+bGXHXWZzWA5g+/evXwRJsMTgcCOXMZGOVeTOacTPFAX8RiY3NkE2FTTg8wzUs4A1/br032Oxlb90LQOo+nLXp/4DJj1FqiGwt4iWI39/OK9QQZsYXb9DVfPi2/m+w5lo5ihkHdumCc5h4+j63r05xsMOCeQhHND/yKDFTkS8HUPIISGdqud8Pagyt4IauKWeS6ic56Z4A7Umz/N/i4fNw/27VWlAYxchq7nFNpFmmmO0zFVWC0Rids6rFEmXVprU+UwJs0rxoURmpBsmFwzdrc2xXlGAqp8cqc4DGXB0j+T6HqpovqmoJ+4OZDaNqb2xE4B2xj9qiE+BFEGtmITwnxoKinGrayxgW63Yyn9e5Kt7bsuDRzoqvmWTUG85DeJrF/nDcr+mOhTPyqjUvJIQha2lKBtL07vSRw+NyeNFotibrdF+bC8W6fG2NcQvMpNhD+iFIekiPojCJPiVlfx2DJHtIKv4ZYqO2B4Wix8ZCpGdI9aPuS1TFUZxXcM3r6Zu0pfL3fzwUV/P/I9VirBhPn3D93v8tw6nkZkDHwp8kabgoD5LW8KQp++Po1xlvQ1+t2i9+qlRQsj+kI7GBMl69GujFLlXCe9KHCm145wMD7rd2qVO5Ggxf6f/UWkhIl6szanAT/D7wCrvWva6BGGWdYk635SKOdeTvFq2narlpyLZBJY0j8uvdxAD9fnu2I/+SRk6loub/CRmFo15E3rpqRXrVUzti0SE7vsGtVGGgR+yUwcyqRkHKcsybRHfylqx2A/Wg0qzxHjXc0RdaAmyiPTMDdk9ELPBXlVz8F3nfwHRPV6xijx8vguroZSK/uC4naXsEHkllvec82lPoMDkY35sC3Ytz0QaTYl+1hbOfLQGm6dkb3xUUiHy2SEWwk7629ZGEm6lg7aAPFCyWH5BfJ8db5l9iEILExrTYmoEfR8mqvLZM4ZL0XLAHb8YVwntf0+UR0UYecTf+DxDtDfTle7csSyrltYn4sEAlprdTBqqTe6S/jblhL+yV509jYqbN4f3PL6OfbEKwclQqDgubL7CkGjqvdZivcTJkeO7pSyKLzuGvgCar+LG/kvRLEJdQ/EIoCq0Is9GYLXRVIZhXiM3QslBLycoH+bQ7jJNFr4H1DaTDKINs8uCC/NUCRL0RCig3GJxESfvq6HAuyAGd7p6tBfPNt0Tqi+BvSxdcBv766JpioamyO952ReQIwm490izGFenvA4JPKwHuBz6xCOdnhlRM15yVYoFWw2j70LlpDPtEP9oglmdSHiWysjbfzBG5umO7tgkixGb1VqEAvTkDzXmIfJkU+BK5KmZBmtDlN+rhp4bzIgoRAg2d+U6eY2Gb6NFaMSrxaMcTiYkLlGamrt7ASzzxarOu5wbqo5TrYmXrPsoBQ4mxnrOM6lI8yVC6AvDXU14dB2gatzNCJgKfRzvUk4D8Nn7VqzXitiMoK4gX0nx/lmHodeK8WFQnYnJgqP+tfcOWO08d7NTzudCmTH1wwSFa/sTkJ/OhCcZPk9amoQTBBsRrBydbgz25b6GWeWnk438baPsqlDjfdwiS05tDgKUY+MFnGX0ULpKWqROFtEpuxJ+qKvLntHQxzc+GDa2CwK1/fJ55yMrUP87gSx6OTyT9D9m7UXju0yG+bq4/8sbpp12Xu2GFu4ZQYy99P5SShxIdVs0jWCy6VNcUblQe3zLfQyHJXq5jTTFoGoMEZRke2pB8B+Y2KNrq/EZW3x+UevdN5iyJRwu8CBFDQB0xEJbFpDdvMUBu4sHzMmYgyw9JnBIi8ClcNDckhOTbcCZ9ZDU5QsvpTgz5KnAB1W2e7cQY9rsATHcfPfjBe6jY3ToLbskq3xh9dJ4daciLIBJUDnYF0Wn2D7PGiJO3E4pJBz0SNfHpEI+8U9TEhW31wwLjq/avvyRxtutQE/1CJx63st+dvJj0oaXGDcveO7/YYvEjb7zKqs95WxNQZfEN8qloj9b9vLjmbPwN/ZgcJJG/8pbNu+KLYGH+hskMhcKop7QWOKVBHm8SHWVQiQv/85gBud2XA8vXl/vSBJDjujYJWvClrhFFohwpd8uNBLi4y1VCvkg/XVK1t0iSf5sLyn8I6Ea68bmVVaavPgtcHGGZrIGDosF4Ylq6ZCSomjZJ7mpZUpOmwhy4CW3F0p/8iparU/gtxgvjrOPtj8HJkzAlay6ctJzDexMN7tx8XoiqgMnyDoB4/jSstDrzvVU2Li2BQCPTYZzN5QZdpr5Ut5bDl9TXqVl6BurMtTpdbNh8F4C2OI+os6JlMSXQgpwE8CsouabMzlWMVNWwXpVLsf6IMygKvweJIxDBP6YcysnYQ241WcCTAb7IwkYqxWv8J9nycLsDYF8Tr1rvDlb+qpkBwsI3GDBYuTe14Iz1BEJzZO3d25g640gRVwrPqK10aqKKwYOr5JFxhBhHfVWlcLT3WiOXaRXlVwOS1FlMyKvfMyUjd9gnNK8mLRWvtrWu+lDkbPhaTJcTNaTIssvIZdsW21LQdO7vE+4CWEE6oiIoeEVIf6TZygNibAauHm3pOKRLlz2IR3CGTeN5VFQAEIerF4VNM5FkYK5lgGq8EQN4ot9U3c9y4/c1mztn3O/vsYu1s5PB41dHHMAI9jTGp9IWf/USSGpa9+J312ZvXjpr3sqJO8xIJRlP/EWIA8hOy+XBl72/gAL2knmVSUAaDBxEhZaZuDgs0scE1H0XlmHHdrGJXZ34sdd7nZoRDNEKNTDTKeCmfDsmNCypBlJX1fJn+Kt0qy1H5q5UAnXCde2cpkT17MrxJUr5/dBsKxBNqRwB9gyg6sijwbLwhTwotLydaGphNd/in+urJUN5hwTTAaIhWKzn3WwudHPa3DVPpmhK8rivoBitHRizG6HY5QthMtRsnuIscSuuq5vLxDS0AK6trQwUUJyfSBFBkQ1fjRRHt5Y+AgLprYUVQchu6DF9iED5CAlYfe3dNIuUpOADrd8bu022t2jME+opVViJjKjUufMeXZcLgB/f9PPx9kKifb1xhDZQmMiAHwT4r74hYEn0Wh6g0WMQmnCbdAMh48TZqJcwN/l2/rjqgcibHWbMCfJ3XiNXgds8XtqsqlO/FBfLBFNCTtPgpLNasiG+VgtvXDlRl0jfe0n5ZZhaHORWO6ahESj1hMQEPA23GKhORpTaf5jebFspCiyRkYU0ldQD42ZgBeiiYjGNdexp6QgEThawU7x/k5AN3ZlpP9Ro90wge3De2r5T/wPZEqrO1ePKJ9L0IOxVWz1kGYy5jgyFNFyAG1tQPP1301DKbkF2v09jNSHOJoRGvm2Y5piHel3oSq0kR9nu0UkwJs80ypQzWd9NBW0u6PWiNGmStkYGM1+yHUvh/KUm10l8VcqiJeYF+Ltm36ADDc2oCieHEfoHHRZr6Px/OInnJ59RwFI+ZkaHzfQRitNTN0FNvwnkEuwNRqFg9sWalIj1iEluOaCdDQ9qezw0/+cQaciuAmvXiIDzVt0nlf5lSTY2Ikv9CPDzSlmAZo6eGPtR9HCf7ZsThcHgb087f8+X2A2z93oIqJjDTA0ncMvz+pv3ZLV8PGd69GOM0yYbnH/xxBfoQk5K1vH1mHDBTavW3vtdXMEaKZzYPaRkMTsv0JEMH53K8KSeneAYg6NblxJMDTrz0wzMo6NnpT94QoXyYlgo7u27vTcpXkgdR6TM2rBy40ie2DExjtuqtf/G+LxU6ZBz551FujSq+QrzKIb01ZckqbwIXGy8luRKSiV/YGSmPq1ImBvqewWcs2gzWTQXMnpE4mY6KWVKZxiTFSqJacemMZ0hBA+oG79INbZZcpFxsiUq9ahJ1q0UNlRAIv1/lBPq8OEmIjMZH+NkL45EqgfyL2NcRMVQStsKonTBgHhmal/G20eBh//NGHfS5q96Vh0S9jBFDn7bnbGOZT90OlFL/p59A34lX73es2NfHtntlpJ79vygkgB+JDgMpOQWAiZaNE+CPc8d5orCpD7L/vzxxz3fD9QsAAgjvJHqoEVzMfWjNWKdcf9DhUUN7nNLQEMvIdfkWGF8JXnb+iXNTymqE9V0ezlCL2vFOagIuImCLa3Xt0lCtSqw/uoAE+Sb0ECdcDS1+r+KxhBT/1rqoWzS8y+jo2ESzcfJqHrYNTZTnfhIu8+mXg7ysBbNn+hmgrvG8aVeHFY14Dd7Ainwt5AfsFbBah3nlgt7QOV6seRlr0xpZjnVa+4wZzFXdv60VeHl0inO0ZsFJ0UXVLXn46X5nWx0Mw4U5J1rhpoZSrJA7/ibZPoWHZsasngRCD+DP/aq0095f7CIesgY7S9q1xcJ1D0J3VYctdffTzfgvaoI7/NjSn01WZRPz3pc2evgTBomYn2ZLW+sceWsb6UdeqRbmFcxEl3dvi92Hat8l8uAOIDZVXX0hV3gDHiUD/su5uST50o8SN0hg3T2Xt3UO2EvPDuEMpKHgcEcxrElmOA3GEt+nySqaBgY+EeaJj3DE+ca2zllowHPu4JfR63cgrrsw/SO6ReWRYsq89rv1EHCmdN+/H7s3bS+8fcRq2SwnQTDbhgzFBffYFwGRbDb1WaAyWahaOBrG9f0RXwW4hWT3RcL30gIWZHGzj/J/z5kziPNPy+/qDMksWIbgo9Eh8eoVkqVWtNHMeGf7gY2lwYHfZYrNEOeZRSvCy3E5Po5IHOT6RtDiEuMsiRyL71kP2OKZIUM2ZxDB4GHJofjPllJeG9vdhk0o6efuNOC06v3+GXpz3bqhacp5hLocbhxYu5bVPuUS6Drpqp788K089hpKVzLulqunscy55pcrY76ap4XnZlJuo+bdX9POLdorYl60fXsjBwRaGA7OMj5rHBdwBOOO8vuAPAtkW8fDc6FquKOPmbRU8gYRwxl2KgKKyTU3SFEhsCrjCpFLblASQ2V8T0zrKUpcoB0nw+fI4deD+s4BfWEJs3UwA3tRaRbaOuy/HA4ni3QfEWMH/y1bbrPve+YiZHiPPRJRJ1ElbTarkGD5Iip/TX1CrkvvUlC8CmHSBkW5Cp4ijYIhQo8d63yWxw6Q50VO1HkV7IRI4z5iunfCplc7cSQLCMXlYaawRNO+6pdylMmCuoa1SSnWvIe/EPWYwMw7CFfmJMAYhbrLSu6h+IG8W2kuFC+wqNvpYCg3SmNVTgruPujXu/THkKJSnOjT3ugUt3ISrL4UAabFqRIwullqN490QbhNJla61Z3pjYeT9bMeuAeBzL4y1OrextBnefEqV6Luh4vhTK3fNFhDPWeGun0uupUFegF/LC6wN+7sFjCh0jl538v8WIVRUyo70HvgUWY1N7SsV3Zn3gpoHovTklqN4Wyg1WHsVkhPEXdTCSsZvWQIlY5vcCCRWJc4s5Gi+4katAKS2JNdczAUFr2qzY3uhcofEErDKPbkb2Pvcwsp1xK5XeHlTR7eWLzYvoJGh8hJfDBT6mfpH9FhQGTvqTVowMuYVHRtDreiepb4Fx6zBZqv5B6MbMKsUN+OwaFoFTP9SarD7MKtWx61Fnhc5b0AbgUdO8bCGIWGyXgxKu5e8MWFT7lu7HqyAcLNu9BR+Iz2iTLZWPFtItnXnXDsnhw+WiUBw29OBgAbZT4Qv5rEPtuTp2tMFmJvH6tVOWeKby/Odx6LFmu8aLIDmw2mP0+zrjkEOUG6JTcJs4QH3UmiMKlaFGleKp4EEPO+aLRvLE3hkZppmv+JfmO4MLLVsr9OXVhYFl4s9ESPAaiXYjKM8yNMxOwMdFEt0+By8tkA94q9XfnVb6Jgb6HdBpkrNOsNQpTeqyMq5lQKEotOpiC+oBewNlQHF1khy6Q+XxCRF0VTAg+9LLjgiXrkRbUrC6tvXf7ibXqoJu8oPAB7uHqUHNAU+iUZk0WCggxu5+yZhIhbnVighHEjYLwIj3KQSBLM4cFZ2vBm1SgP4m8xSSJTfCZaul/Rwk43wM25D6RZ7NRgQDUPRWtqi0pjGONvpIwDdRcJCalM6WM5quIYjB1+pXgj5SNrZ1wm6VnDh1zh1hoWZSjvr5Vjd/n9MCl/6wiADGItbocO1dgM/0vqEA0MkW+IkLVZ4gboUUeVx9qfPnGnMMVL2GjeEKIQgCqAYUuxyZgJDPq9qzuKCl2+s4b99AsGEUnAw8YWC83ik56nr579ib83IMkMUCqKezMt70oIsvz5OQ4xJl9j8Q98Ppp/8J0581+XiCVNj8bpdddk/bIXLM1YWOVtlkK8C9ZeyoG/8TJuCkIEdemR/p2uPAK4LeEVxGHasK2QycLXy0s7ZK5qrY388TuXxI6map/fJ3pyUeQUcsb0xI5I95C89U5n1H47LliTSHbh5EEjepkxePaIO6tXnPJvRU3+lNllKEQ6ZWgW76KRNqlm3cxK54TTxgw4bo/BBXkqDz5XPtE8uxr+jfDkKsIHnWhcT8iRxuQsIIGP++VeVrEzgw73Z4mgvmr268kriXtReMrlStxyghpwcXXk0ZsL0hv37HldP6FAbKCaJi8EFR51pwotsA3rooIkblQOqjlD5b43U42/tn9CnSG21bGEQ50KrVMvCbE6WCDa9o70l7wyJh+YPMk3KwpJjf54bmOFQY/t6JG6zlo04hy41AKnFCSGRcRo+0900fgg/Dz4ij6AsQ/JT5sG9TEtsJWhglHEULTxI1n7PbUU0FNZ1zCeuwNxtS+S1rthV0HLNTwcM7H7zZ62RWUqhvMsbZ5MPiAECxfmMM/C9gg84nPLNZJ+r8sIRfoh3i/9WzoJZERJUznFnt91V67OvHIF/4T7V4ggcR6kFtwkgD4bgSYuO9rtvXKITkhI+3kOwGE7v3cTnLKxsDhpSI7RhJTyzafk8yjoSuIdFyyYn8pIYE+vYjG+kmQepPJouobf3dyMRrW88mXihl289eeia5cJ6Hnl+/LocCnHw1N+JsVKKN+zQbxA/wNObT6pkLAly6TrcDBwAHTVBJV6KoDTWfm87xy+kb35eZOuU/pWyzRMQKzC5IwgnH02yIHKiGNrwR0KikQvJS5LXF5CFyeLfHkhJNWz4c4HUsZ7XtEBqmQcLRWYrTQfn0jL5PNaZwWeH/no7cF1VbLojscnTVsF7Zy1E/TqsgOeMTw29Vv/mlxJpTfewouYmuSqqLbURy2uhWx2LbPakPWFJwxAxy7fKqhzKSfv7QPcI0Ne6W9qyKG1sCJeg5daen6+7fEhC1ms+SRzFYv88L1sJhbH4lb3nAsStXvSglBL3XyY85LMldFVLT0le0psK70/9DYiyUdtS4fq/ajfMW9wzyB3VVJrCbCf9d9+5sBc5ZQRM1QZXwW299qhAsNoGyuCyKGt0Qj/RjLVPvK28/kKUzO3CWlFFf4tgwozHQCtNegyJ4oiCM0qLngUpbGHeep9T7v3Js23nRA8NU07Q1z+h8D9dNRtKrIbi8OolxBJgkbl5j+2N/3JAtJ2uqu/TVlUNnrn8k+/NPDNCHuNyCY13+3WBb4M2WZ/FS7b3aNMZ5nkMuGDJYXeUSuKjiS7Q0YCj5jZ8hwysSRXPV2LH79be2n/qwX+tsYXudvmCz8QlHzDCb0K0mzWZCfwyV+z/7mJLKCYBY9YrnlByZclledn3ByY0lVl3IH8WHb2hc9ux1qX0AIVjDKFKsQ2YNFj3CewtDbSmZqOBtrHnaBZgkM5vfZbzh4gFgy8LY9VqOTnOV+rhtKGVRrwdRmqoOzC9TnCEufZyuPWpUY+ex0dZYfdRw+vm/Q4Opz2YcF35O1nmu7KfYnq9/kG7BiUyB4LcQpQd/eJlmVqlBVu7g5aZWygsopO4zVyJP/Wm3jeMwywTe5V12bUwqrtp47dg8WiI7RcS1tFtixuAOhnhIWM6/w0Yy4otqfWJlZWhOBPuSpVChRM+GB46DfAy0QUg/wMrfVsDoaNvRHOx4IEZ+CiV4cJLmslOlosvE5IsPQqgzSnO3kMJY/Q9aFvuZhOSOhYjzbACb0o/+tCoQj/S/YJrVf46jSjSlnu+503iqoLLG9l8Puok/O2EGdKUUtBjXyihxE+3Ds7KlWmFDuUSH+8uL9CcnLJ03dsYJysps0PKTqdW6STuKyokD4Op3mff20o5bNQDhcAFaNYEbCi3kwGQUlyAqETMwF9ndAGiiXtoDZotI8e4CEH30GNXyC4D3C024eMuiKpMIS4o0uBNJPUmTiN5u62KohsUchdQJuqTe+6fHsjxyCSIPP6y8+EPWUY8z24Z/rm6NpdBbXO0wtWK8SfVS44vedG9Bbe8VTehFCFzR9R7+m1sFg9y3cRdEYeQnkGjgEf53OzU+ACNTjUAH/tEn2VUNtSbqwN5MPjJzR4MyBb8rRdJORmP8upcvKt+JxWqS/WvIJ5PnRRBc0ba4SeDQvSzqGQ3bwXMNv83UIV5j+gUTXknO1HafB8r5cL8I5HLut0J8yT6dJxtm4zEeTKZrQjtq7lCkwPi7AOQbiCsi1J3Dlkc50khQcru8ZldNR4RI8zD5kg/7uGZeLrVFvrDfA8yiyd3EOFV3UCRSf7cHuSEpGUtZtR3zH4NIXLH0gJdNXoFRUKOKLssLGUMVMGLGE8YieBEdL+S8L3CJ3fXL/m3KfG+MTC1gbo+od6Prrqu4SBSu/fwr6W09wfnVCnGpAgJpqU6puzUM4DUnuD6kxq5HVywBMnIF8b3/jEmzRBaQx5TAof7tBDZWMWItdRPm6T4V7jKlTpQPl3bI5KVZERyMqPjcFzI2UAKhp3+0N9JOsFuujHTkGuCKArewbGJFfqfAdBciO06XBeQk65AKXc2HyW1I7Fk1dfsYYB8fmkLWCVR+Gt8nBw0VopPL1jDiikwM10Ju6mNc+7y1c+cwCzsz/d5jth0vEhEUGtxbX+azakh766yNJyfb48TYLAgFbPsWsM2bAdqskPvfEBUUFjPg+pgf2XnO9n7x9nOyBfRY9aNh1bBYREQGdEEDYaN+R/tRJPWGkqN/MzfzbePd61Srstsa9KRBRKDgVKi7J8UPSkMw4cxV0p9AGxQ2tlXWNVQClEbFUtSUqcq1djMi1sehRn/cgtTiP9W522Ud5JHqSIlZsUjxREfCsxcEQneZOUAxqNArMsxS7zDC/8K4RSG8iygcERvZILgpEDBVORFq1Qpcfg8JJ19Bj1paQ2KWw3Vc2aMi1VgKNZNtuEQQA1X06JvHoBlVHn2mzx2v+nq9sq/af3aRswhcTmHDsDWzyOmFhfknlfjjgKleEXot8roQIbHLyO0l25xBTSIJ8U48P/+mmrAWoyIHBd9q/KNW0HiBip2UzjPG56iKe0keGdpUqPJGsTKm/XyYRqJMVs4qtmUokveHhY1JD/yjgFYeOUPadQZFd4l76TJmTgPdVQ4mLblv6FJUVHO8CQ0fRxYP6vzT51jIJVHmqmtaeEpkgAsI5RV71PQtFB/5pikF761PBsBdFrCN/7GF0U3gY8HFBO9Nvj7Vt3heMt7AzyPsVXyU8dRzsiu2Cpra9faIs82U3YakJHsGt+9spOY+u6lFk1lGLgJHXOBPB6jiVXC4AmOvRyQsiL/WPCWSmK0/6mrsNjZEonQwF+Jhk1y3QsFExXfEZLLWKaTUBkSMnDFsGetXqLOzv1WImXMdkqX1KvABohjYEMU2QbSJoNACnV9Y8svaoo02siwC5xLa7JbAqoxP8ZlVNm3EYvrM6Ju7bNcClG3uv1q/S0+AfAOruddKupUkzC6bLMlenzIIkVdMyDxHJmkLlhAnmnlo8O5Cc//idw+vCz/xj8Hn055WahqIoKBFFs1+hTm8jiQIGGngMcEILNI/FVJ5Iv/cwqQuzJFstBaalN4aS7W8+UWYH/BUVRwFp5mYrkKUF3V0R6Off/jb3p5NGv3Wp6YzXsENhq1rAzKnEzYbb0UwRJHwsCZTBYsCmL+t9tKfAmv3l412FKD/Rx6VWfTAVqUt8pDyJm+cMTZLcc1oNhMRFuFAvqIj+OsnA/mcBk5NlTjMzwQFOL8YuuplN7ZxULkoJOmMXpcshYUbOyv2+Eyw+VAmB6MLlDcRhIi0EuCpSSqKh1e43E+2mLk8NHT0rrPCe0TllRK3M7f070WsnX8rLnWJP3Qnwte9oEvwMdt5D6oZZSqGby/FPD2Ku0aBlL2fQdKmPYLQ3Q7NTtApzlz/cMRc3M0qodtqEqh5L+IRwazBtwD0emihjDnwb62msj40mGF5KSM9hWUAUGL+dEUsMWodTIPzxZbPXQiVWcxt3qKT8avqQWDqMPl7iDZzzJ+pmJ13TlR1zqROLi1Ve1qSxICnVNWWLk3xwIJ0uAb1syR4SpR1f8WKhdaATsbRXyD9EerATfi3ARhhJqq10aYiorUMGMPJyVfO8ecSHi08tRss2M8DJAGQwz3xDD9ABP6Z5+Vf3qSN/+T6c3I29V31xLRmG4A8b2UxkCk7i86FYulUlt+IjlS7b6TgxfbKAMj9rKQEiWIz9cT504IxMrhTKzs/KAVqUxQ332UQuuPmw6/DkWAC5DKa3aqQUohIMKwk/5HXk8C/8CT6lsMgf2SbsWHXK4cRhOaARSpetq1wkXohLN2QW/5nrb/j0IwVgYrV/TT+4zkPHAsk+aKAqN2edsXfcWK92auOC1wgMeSWcAxDlPUDA9A5RD5dSKLyGD4f6Z+s6cBxhdA/CUQ5lQmUfyvsfvzWxY7+nxeMqa2JiRSdySS0Z+wyXyYDXQOBtSB5X0G4lGf11ntHhlRmTE2YUbBxWpSoNZfiKdF6VvQiL6mT9eUP3uICL3l/m66iwp5kh6HW0XeOLrVtBIivCSa1JNNjzVVM3ZLOTPbLBOJX1UdHM4Sr9m03SEK+qyiKLzuWT2z2NDly7Vh1VxwXCJFnklWea7qGFm4TqW48SbjSCXGLroZH0jd0z3jPElY5gBw2p42YoX+99d8HptJQ0/H7D18HeiOT4480kaFbsYgfpgYj/iVR5bfTZFhscY84Z6jPed3ezBFXam0GHOLapIP99RKhqS246FDy01lwvTC19tTPBorlSZmaAC+aNJ8anEZcKWnsHC09Yi4gNjA2DUW7CjgZELgggm8waFzkYxORTf9usEp6mrwU0/6RXU8l1CovJrZQ38Ju6IcPp3kl8l0H+6KPzJHnV0vdcyQV9Z9d00w5mABB3L9jovR+4USkg6576idCCGQopc+tzh560N34+7LM9JpMX3y1vgASY1sy79M9TaFFP8EirpQz8qHa6pjYt9MNyM9gzZiYnGbbwZq6bSKPAbJG4pQTTiJ9nPCufoAs/4/P5te+Dj1+Cxg246kK4B0e98V1p4+ioFI6mOrnKzlA+Ge/8iaImAE4mJ93rSVap/wmpOBmRdnARPdyanyitX0T0yChe/MgaxH8p4xqCrxKhTHuRzsTKur9P7JfQtvmPvtRIfMlsye2uQsIL2v+bsYEjI3sQm0gi4f9F3RaDdyBFuAFfM7B+e2d7+7mTuN8U4IEblmvOvTU2Wkud+kMrKnvfMJeejcJvCKYvP8ETxses3qLD/pdd+R9gVr8WVCQwKYwtYiqucLVGS+n5c/Bi37VU9pYoJ8H4c1CnyJ7KzoNJ96p10hhljnhXpfJBnvyo4Ha9OuU7UBblUokUdisrGqxUG+YeD7P7+SW+Matgell/0/C0r5M2iYaAp9Si4Z8GmD6Uvjm1kFLQPWgaFlvnqi9Dn2dVi3nD6DF54pwZefBVGfgHSXv2uA+RX0HH2NvGKXF5wME9n9f9Gi0a8NLOBCJ3uHhuzuYX1DBb4kZUu55SYoLsic/j/PhJvAAiWd6zCYbZJ48lY4VkDq+yJTUip40kdb0UjQ9LcLpGwuHYdDm1bU+NX5eWgkezQu175GJ187IWSdNuGCLeKqV6qrKbaxWsjRLqISXlJT+RxNv6X+ozMTSVCTkgAkCpC2b9HWUaLe/oK1ofeCp1imGux5nhDacdLA0KcHnD5TI388AEyXaDQbKP5tDExYeUmLBbT49xqKOFkRGz5M81U2iq1W+Mfk7OZoGQztXFFGSjpU96zaXhw0sSDQN/tbaSNB9orcdZXVVGrc9bVnbfADZiGpq1BK3Ear4vFRJy365FbBwpc16DrxQOxwswbJx4ogPx+8I3Q56hIMimZGAzVDetDmxoh1p1pGACeitwN5/G/PG3IRz4bkGtKSNN4MmDIEjc1pQK+JXMDlLoiv6/DJzWyhlZb3c7x7zdy3jvsrGwvT+WSqJPNQcdqMBxK8WCh8JiYa1gfbBa0NLfodxEAumrMUV9qEiHMiu4VlKRGMtjSqPUa7zNzpFE4spCud6lK2HyulBVqShvf2+BY0vxHdIyd1s+oLrEAobur22oquNSSbWaWTPrnZNWjlwIjAJr3gRCQuy3MB6s/iYho4qMH/3gxOUCVhlHPPYfuZjCPTqpFEYGMx5s7Z3OfTAPKPnxppK8iuJ366/ErV+HOWe77hSsSBJb6xPCXAMcEIVNgOgKxWyV5ZS2PxJRyc8cTKKBE0xYD0LX7XHcqu96ZFY2NztsLQLjvQIE8wDJXgQFrpFm1tRM9J00iS50Po6hZR5ZI8S8WgR4I2qi3L+c9J0fV7ajTXSOBa8AdqAOVqtCUU62NpdSIWMi3lILcOeBszAnwTxwOd+dzaxTwHgVgQfzgOfLTrLOdZAyduQGVHJ/3GrOPIaud3pZsx17LNeLbxNCKg9laFy6EB4w9mYV0zdUuNh4ZKIW5+y5My4y3GDkpKslnQEuxL6rEE7o6m+LGFh9qv1Bmxz6jirVyXLZEgRGY/m8xTiKBQ/MK5mzDChns5tz9D61b0GKYYSN7s7Got0cQQ42vU/rgTXDjfv0KEUOjqtz8ByhZa7PJ6fpwoswiBw/XrGoEu6Q8UYl1dBSPOEhszl8a3g3twsG7ks/YCKJToom7q4RjUR1N3x984yWpt5o6wQEkS1plwQbasNul7hhAmh4MMj+mERb5N4ctTpUp8DJBYQ5nLlECKdIEDMIU/CI7zx4kyXbekCo30zqXhiIZIf7fMe0se5tEqNd8BsE23NCjexayyVz+h3eT3WOLec7Sl2qser/SulQrSXVMu1VsRB4vRoCrBhj4lfiiiUIYXrr4yFsuGCeFWBAGj/0OrGSda/8RTw7c8phTk+agypGAI1/ejxFopaEI6XyMAh8P9xMCd7Mep3ycpbmaXS8jM86IqCkOHqS5Bovxj/VN2bg43JTbEXr2a0liIz2uBmcB3B/bCmZe3FQhpfcs6spNkis8bhjvMYuxIsN9TS8vFQY9SGv5RQclk3EEDEOFF/Cf2XZMAx4ThArn/eGqPCPed27iPOkOkrnSj8udmL4d63YEjrKn75GdsRRFHFpZVXCSJornAdi5sXeiD2piWMLQ/p/g1CAEek1QRtWY5TWh2ZtSGRu/v3vdtbTL7MumUUtb9lVMkZIORYgXZSwf6OjvpTMJL3P+eXXZu0C1Uj7wkzBhVsSbiBhr14HNy9skF7jHNkmBtr2H2E9UNh3MNK0PFZhK81x/lpXtbN5EWDIaTXMzB+GTCMTly8xD6xxMuHNeplMOmNmD6UYGDPzS/XOAPiq1moZn4m6PxJF69w6AaKVg8222m1tDu+ltt8g9j7GptXqAASLCsQcaVj1Erp3sw5j2eHaz3db/xajCBC353jhJF6AD1rFJoPmdh21Fhr31Wxnt9GUvnOm3xdGovTKzZd/1Sjmt7NfucIkPTsEvJVik03JlnYo4oqnA/gRxz7PjQd+2pXkYEew9ZCbXYV1v7EtABFIofpEageE60Xvg8NrFxIGTZQ9eLrY++bSXBLkpzmeEcV8rnx5GduwF+cl7WQJIB/rPeZwp6n+2f7+YY4YgenhiypHDNv5GknkvG/fkN+cwHMXYChBgGX6CfRQbCZYPD2glwesO1xHEJeow8Pi8+cyZk/gOsO5FLgl4cRtQ+SkpuCUv+HIACw/Pbi41ZkoXBcvUDxLZbI+GJhCTSsHf/TPBYTjuoZ7X2N0QADIa93VH/Hsn/Zgmk41JULP+khx428Y3pdRbQO3SXTdOnJEPMUYy0ne9U02rPDyFiQjU4o3A61ewqapO1ga2+lmYuJVrXKNIHSi6hBXobiDrgqrCamGc4ptTBc5ZhLOEbRBmJn0v4db5O8k7FTRvIrb9TK5SMNwfRTkGHBnssuAEqCloB17WciCkZyMy4qxk7zIToFGAKgvpvlpizZejZBgXOx7iAdK5NSIKl3MMwgP8S6OvC/kqdEeadP7TNWt7erkPNcg12OjiK//63FRc1fZXpbVEXdHVKT5/2SPBb4RL305byxVwDT6U3awLv0tWg+Rl4vG0Y2SwXMod11BTFvCGEK8bV5rjtQsHZjUtxaeI04cbEPdLXhoK90HRbrj43AHIysIHfSUCR63PcqpLk8b46QBN+9w5HdKaKyezsJPVL0BOclzD9KYdguLey3cPYJ0k7DygIGt7nRtrF4VSpyhJ9okMODq5ote/fgU1w+sEEZdH/C8ZHik/KTYEwwtrlWuCwzYKBV4euopbdUJGnWbosm5D9AthZlXvjybOo5taRVMgiJt6aKAGL82Dy/ltWj5TJSkt8IaJ+xRnM9uu3l2WUz8z2RufVji6Vbo1aQKOAu3h6H7AWNv7mx17pBYEymzzhBMCxV3LPF+EBDnSesNjUaets4B6DBvWyyUfIE1MG/e/pPTb19WiHX4XLKZErA6kyeYhiqGKLt0aivJG7Q9rB2KAb7khpA7mc+YWMFrvS4WjvZEo3hNoog0PYK/hHQWUVUNpTPEkFclWxsjVEngDXG2MQCp254tlXQpuEBOSKAnGX63g4kl/C5feSpYcAw1blzwMEKkIwPrVpuIzCEbr2/BAH4l/YNOmbDqIRlKlGVwX0q2cM/bnrROYNHJWrnJakqREllAk4Uf4ROGI8mtIto/Pu0DF+h6QP5V86iUZw5GHq0VTzsE6Gal+eEk6rFdvJUIyS9WQgSLHiFd7vH8cINhU8GB5uthkhJ2p1DXgvN3qsaEe7+qL40U8Aa42FPi2x4DpLuRDPmFl/p9HqSvYA1i+e5BfALyVqdtK/q5cjrWhHVO11zBbtHC7b5WvzDNR9rJe9+fhXAeL/3TSeIFHMCEliq4GN6Lu+LdrQiARMyb9iXAWEX1vEyIKAjxJH3gBr3JxRaXs9sZwVRIsV8FySsr8C0MyfbXRlD19fTIGT1kqaslMuLzZPBp/Eud747HpzTIAmYrJOee1D7gXX7Cd9Ph3lPjYm4ZXoTVKzx6tJlCgcasWG7OydHI915xnXFrrjvmxi4U3PqjJDWD5ZhdHaNNydJhXmP8u0K/XvRn7VaVJInaFenms8NbfYOEDSgRs0zhZzuY7Y/26TbBwpMJ09I85wuyo/1RsfvfOiuf/Fjt8zg5crfQoMlRYzdPDoLJ4tjhj2L2RTU7lZ5cwUN9M4AREdJGQUPK7reHdHq0VmvDTQglopHHoy+JMK8/wJu9lmhFrGc0sgYlomkDjzmWWwB/dI3fRa0F9yLehmo5zD3bPfMd+XXsoNOTejm+Et1pZ2rgmVoCvj00wgu90mBivfgMpfjilsDkhKuaqNnNjlqIUKHF+85NnAPj4KQSKjnnFLFwY7/r0AStOqd00h0Eqi70ikRZfZ0Hv/NLLrHaQhfP5btVvUL5U+BMVoBpta4oCEfFTK70sBDat4XanJdSoXhnTHETGG4ixdgdpnSzP5Ci+LPXNhw1C6WeZoErtTvZDRT1YKppX7oZldzRoq4nmv3q1Q/RRKupSJ+XhWvg8qBXhK2BXsqBoZZENokI0DVFmxuZHB76wQWJrKmZzJ2vBdT3OA/fmAOTCvebqH/Tx7gcIpeutQoMw+2KrwVtlwjSuzwBjY3eX+FYFRmhmI9SySYpK10TCDAcCvHHOf2iUYuYr4epAK8Tea+Zl+tYLvz5nWurQwdJBjtQxNMzHdn97ELfjt0FjA9fxbW5XCYVby1C2zbF436LvOc0SK0iq3iqMqsFRSjw+15ihm0Nz3Z+9YaA3UGf8OEtgCqbvHneisPhB+1PA29hJKKCgLIzZRjD+TcLEt92DIFtQLdBx9LmYABsg9WaDQrX6jtv2Q1Nwm705Y0kzHRWv2QgxGYVlMdvr+HcZ/earEkPBTwsMsQlgN580LvewBRZff0Mnt78/nPgjGrO2W2prc9Qrr8/WSoyoqB6me14MWYR4PIjBHuGeM2HtmMKROgDJAWfb34hcipj8rXCsumqCGf6/p+2T/yEfsFJRMPMjE8L0e7GxqJgCpIchukTrMWHQ8n4PqUzDLrF0Da6RPI5NFZkdBbPXr14aLgZrpO4ce7hBNCitgEfhYNc3yMEu/LXPedIZfv/gkANuxag45kqZJ7IjHxtPgSeZcDf0P7gE9USna1SuuESqBZCI+be+vJzIq41DsgpEhK/xKgwPQBxa+Z24jrzD5+jVMzJFNTsNwx1kIZfpKa9oXUiC5g6Qc7A9DeXyPoYXgWjHHohskIfGHPZeS08TlPauvrjcY53OyWz1tSSkiRflFvE4qbC98clDIoMBEFjZmaXoIOJZfubrYO7nHVy9f9NF0f1w11YBBR9ILqrd1qpxD937uwP9SHDqaLYbLcfjtxcGyOkflP25kLvuflygBM7F548hjfnheIcO4t1z2B6+vPrXZTdS4xkpeBzk6oMoKNyh2sHEKlF66tg+xuy09cWcE28JqcyO9PkyDUED5z6yZ2dReBHSxGX0jiRXUt/3zz2do0oo62eoo1zAvtMtThYOzn+o36Xo+b4m4abYDIYFrFxCMuU8H7/KlRvGdMn/gKXzyzI9FRTsY10kOJrgj31i6w2+NRrmUUUGBS4L60eArJosjvFdLL+pHzNA61JIIXoF6lhumPU0O8Nb74vZK6ICHrwuwwyAhGm1Ezr/A2v4GG00CX+BvEo8UFJ0Q3EvEz5p9AI8jOP+ADVT+Iz7cf2iV30yrwXvgiasK8yOyyDgKxo5b6QWeGs51e29p4G+Gyw/qPfBC/pUsKSoy0qtb1Frv27z+yemJlOVLTlYsjEbA92Oe0vHSGlLvAaej9mIZM4LDDFgfOFrDHTfv7vq5o7XICeiaPPXl3tA+b/Ja8yn+5ljS6htM/BppmfYEbyZoaveILm8w+QZaaDfVCmRhc5SMwsaP98HaN5nmXCeJ15iSM4xNkXnnlMpUXjQ1jJMK1jS9TFfRgcTnecsCM075i7ueTvRTvM6PiPsvcnhjpgCKqbMwHTm/h+ZHAuzDapKsO7osRcxnQKDcGyzN16z6B4C4fnKxjCCf5Eut8Jfk8A3qvo7PPHe99rLhsHYIoj4uZbPGnJwnLZQo/wD2S6l1WhcYi1/7faTd1UF5TlbnP6e467T0qec0joo0jl2lyge4CV2B9qHDOZw8sLUpqNGvxkQcjK3Ro9VAwGfPSA7xd5e4hkY1lmHbknmykRj62/+Gf3HI/LpD63W3AZfN0fOU4mbjOaRLBhy+vf2Zg7+MNORziibGvuU+iuo5ip3hSWlMksH8ob4b2aJtuGu4dDPy5Nn7mlqweLDI6R58oYeM28/6NAPigpJ/MJpZ5gDi4rAG4z2MHVCmWJ28OffD0VDztjeHC1DhUSARkRF03LRv+IgKp1AlmtnSPYDDpLgBh0JlJ0bB/ZF63tuDQ+u4Fk5SFY3hJu3zaYrVuW2Tm6PLJdPuW7A6InQZKZwJ1GDiqbntcu719pPC8sAWhWX19yGqqWUYUa1xJ6qI8JB5RdKWAG5dsKdRDX/OUN7iktM7zCELo/ShbwslMwExaVUjzrIXUN6FMAllM+TIXh6UBWz4rv5qNWNv5Y9dEBnU/Ll3VIYZrZkPGLzpQmiaG8OH9wSm8U0JpF68Zz9nXT/TDqWDq8gVyuu7J69fGqcvt839PReaNpq842CABjuF5TStuYQg0CpYUQ9i1tAQVGIjzMBcmW35j5tM/EYZOPfuXpP2x9/k2GbeAKz2wwJDyezB3D7ahAkiM41gcNGRxPXNwUtCnJDFGR16dMjox8ojO0mgdXHI646RtWkmjHJv2lRzYkAL+xnY/mBfAsdqcDmi/XkUONu+IKALmrr6XBl5Kpmeqzxd+0iU9girTcG/pVV9KP11YO+N1VXj+LGrBZMk5qXDP8vRudiLEdNUI0FL8NHTOH5MtunueNtOErnTX2+PjdxeBsGjvJoGylIHfqLaRsNkNkTy9zR7M5u//tXiESlCkgiAO9jm5ehRsV0IbeVmX8xS5UK4GLKzwzm75DC6TnSKtB18j0RHzNJRpsp3IklMcHS897rB9+FPiXRYWXOGhX1kOFkmIxzAvdmkbIWN6enVyBMD1L45Z/qVQg6Gc+KnTq31uNNU0WdVWDFkYcj/H/lZwTijNeasDIfdgRWsJh/YYS6deUYvnQdT25xPk7+CAb1C5GZGUK6ibrw3WSSrbk40uGpkCUE5EveHZ7J2oJtH95sDNtvxUBP7nuep1UO7WU5msDK8tH2n/7tik6UCenGpamFCGF98UYpvvFSHY0JlMz5hrBE8sbDTrna2DqIMhlQ+MKMOywndngpneSGUw52QhRGzacar+iwniY/7P3oCQDYroXNuyts7ymZlS3tk6N+j/qkypbSXxRs770h/MQiN97EewJ0L88Z8DzWgRCiFXeozzLGb97ImH0f39P8b+R2yHb+2VfZI0IPY8kDV0yN7e9TJOE6xm+0SqEmlYDsdo0EpFC2wSZgKfjFf97KqnUm4AUGkCRvZNc9zmWeVYCiSJhGRXlCEDJ/gbDMEu1U++5nOdPHqbqmXqc77Szc44sR5ZAjZkxAE79olVc64OcbDx1AvGKvKNuS5RfvP5JwNAPzUmPYz+NV3uVoLCvQy8tOTZ7MCd6VT9W9VnqruNIdNiPmzQK8thws/LH2VF7q0ZBcF8GS/iAbv1avmiZCvlk2Bzxh1tHl6U5GqT3M98uVJrvVm2vTrSvz//WsmrI8IPyXTRNJR41hGVlSju8sTM0jD8beID9Plk6H0/L+/y7VX/cJIBYs5sp+8h1oPBANjVpHnY4AcuGXOMB8UXLb70TsVD32tA/B1aJio9u1rK5adpxdfSW5VvBnkmEcSRgaZOFNxI0Bn9kUDzfv9OLuaOW866AfJKD35dLQroUcx9i6S44dQr4pP4mlNynVUUSTajkxVb5P/rGMsbVntFfM/s71C3POhdjwj2Ups89b8iFU6r/ZPvnu50Kd2r1Ot688xRPrENrfxpyiZmeVIud/pDZm+KKqb9zoHMlZzZ39fHKZ0cCDXg40lHA/i6aNrI2euULClLiD6C05MtIWwcssJdi/PHsvE1ymzGPVJJbg7+qEfIcXqvEUW/o5rIjg4QUPJtr4yIw9nj+FBxzka9Ho4XqLkSzXf5IkuIgN0sMJzhS453m5I3zloGdaA/7FUPA96C2Or50l1UcpQctTQT+1GNMNY5bMBrmDrN3nqvfmbmy/gIgyKZfF1j9cnoi0RbUQZwiEjXBu5TJt6sT6b5BDwlDrWh8XtaxplsMChLIx6fWhlyZVDfznvT4ycjLz2HYUK+sN/jxCo+12ufOO9Hv0tbaJwqXgdoXFo/vdJeN4jPILXlUWg2GAnkVa6VMz/Sww/yV1s2MADRiymlcNg8ewfbHVEKpnSYi1XsonhpolWwa5G9P6RhBQvI5mGanf7uNTVl0s4VzJ2m3PBR6BbxigjXk884j8fMdNXCVlx2RH4sg7tMMl65ItMjcAdSf3oav4gS9MTac+nbdBwMK1PJv8gYmGzHEb/fpFkL1KhZDmdU8So9iBJ3ZROJRQzuFESy8q0AxUtOJL0+/fBmDoWB7egUFOyv4nlmm4lN04VmHMsyyQz7B+ucsd2fQhh4Zta+/b86o6f0tr7y7A8YkGWSpHAUStYx4XWa+nh88fbJHgwvYIaTX2kwjPIj9x20JuJMt8pZGQSBXej7MysEyR+uvNH9YRNUULFJDM2gc6Gjki1SZJ0KFlODbqNj6sq7aFhYHJMLIQlyi7tTZ0P6WcAaLISDp+6yxjjttTpbSXYTJsk7U9h5QPkXvAwChcFfOMbwt5YKCAwEWF1YAKW1/WW4avLMsokYXG2du3E6zK4xq/XTuE4v3uAXJTzwM5L8l7GiYs1Fj1T5XihU6jsv6edXpRfzx+kIRI9M4SdG3AUI7bY/VRcQSCRMnww/Y0bQoCC4j9K+E4+ilOdTohB8nZXdzu+HRkv5tJOoJWc2MsHZwDC7HskVBrslAt0y9HIK5QRHc/mbH9Xx9eShB0sTdRMBeSrgeELscKjNL+86Pzch/mAihO80mu+stJHR/B9DSZTZ/yBBw4XJhHdqdqMkI8gEVAn+K+WQeXTa1suzsiaXCvimigdd6ftXj3qyaQint7GT0JqBho3giHWhkNOrzoWweauisFSH+zN4rFEn698M0fCdVcVHfbC2VO9cdYnI44KvGyJLDwQ7AedQtyUKgibHdK2jZXokLgSBHQiIRl+YyPCoUduHVtSjKL24YzKzIwYbes/YzjSiBnraHXIacR/JFWBLro+mnZkUp2XDoZBueiPgjB2VK5E3+B64sOMYu9ydsD1cHKE28pSbnVkxaQSwJAXDBwf5TftcZdmGfFwF2dP+x1edEMohkr+gW+hUJTUTktIvqr+Kazmt2jRQFltCHp6PPC6mLbUreHnmRjwafnrH4sFrmY6j8q/7+wnwxaSIzhZSJjuSF63U4yRXRxDzNkRBK1UCIgsmK+v/EiR3YxBMpGSyJ2+wb1kqMydrAINZyQ2T8myctsW+zDBJSSg3nqBLb/4k+Ofa7ETs1Nwpbdk0H0YrpZmH4x3cvLN9RRrbxQxFVV/xi2vzPobxizQj/7VVYK5kv3PH7AOdBw+XcfASrE6bZxmjK46qabJQYNkjx2eFq2tnv7LhzRM0VNJjrO4QOPAcUxv2PZMWw7+w8hrla/OWLeGvJM6L8QUBWKmfiJnX6Ao6guguUfI+cFlwQ2fye4n8Y3QWOnsVtCSOB6+1tqK6+od/plJz4OflblN8zuwD0bWOXGCAEYaOgutGrtchiVmqdt/BTv/6scsuoRkt/6VD1YW0vldNdRZPYAQbt4iS97OIAghFnHIitlSmmqrFoESXYYRPIqwSv23PPVhaFeCacMiEvfbp6v2Uvm1IPZgeK//yzw1+jCxnuyJBOIEAT5c7rlgPXl3in4zgeQmS8ri3SqP5SL3gv4ZTqOZuRd9AMddGCpD7f4crRZz1PROx5hPXEDTXpQB6zEjWqZqyAmS7+ZHZFa5VlzGPt5IJCArZmNKcIkY+YzFbf0yPb81K3x6NcavcDgx+PQhVI3ISOQfMCjyL9x/pRoUgW8ThfsHy0FBeM73/wnrfICRZlgJGlyW2+2seDtqux8HN33ZipUyZLT3UwlbASTNlP4CB6VqslueKpXGfp4XASPkD70iDeO9gPlHYK8HQ7GUw8gZEBJ2g4nzWtw3hXbv1/sDOLJaSLjPYmO59k5XBcVr/vy/YUZrfFTz82YGGqsfTuIMPVmdiSXRg0bsNrPHYNEuNC5AdH069YZ0ZKDbYighxRInJbGo3I8XT+KgzuzyAHyAdRFAtjXdj9EoxbfGt5mOulm/gdb6ChAlFM0slpu1j5hcWOTglVUIN6UB+S9L0kOZC4xRCA468WWD+sfi/oMEtTiduVuhAXH/6C6bkrMnir6OESY6TuA+lONFsxBE5Ytkp0At5FHQIzQrAZXm7tazZvhUIpqeoij5ALgdrQ7eKRyX7LtzY3iJLFoKWkjIl01tWOtVZyFxpV9Yl1HnDSvQisUf/D948gkJGt1P/ofrtpD/oEUn+pondGu3igJHGlEF9rvdfeRJoHxbhD3EjqWYV0r65Znn0NMzzPwnNPLKkVeBvCFCC6sEDwZBmRtaFWBGz8k3stq8Xd5/EpnN9V7Gpq1xbAN7+s146m2EhP6+30+T6vNyTrqkJjVC8N8B0XLVyaKDtFO5xqJcxe0LBsY2WZ/6KiCx+QWfVneFQFWetjf3JWIJ+AUZWDtSwb7DHqDmTfFyPK6MgQqEr/snMumQoG81X/v51WH9LLBUsxtFJ/fK4vaFVBPGU+xe8bWXVa7FyjAv6ySSM0k/Oz1WHAZhMC7JgnFNbbyDPADSudo57jayXHBDUe6WpMp5rTFm4fGmLxH2bRRb2E95u4uCZgl+IvAhvpWTl1IPfuQWcuMXb3/efTrq8RU8lzwGCEIm4m9jCHHDdPXnLvbLe2l0KVUoGirmhqc91JxVJB0XVD/d2ZgBFDGuYDVeF73sYpPGQ59tFOX356oz7+0lL6/e4OnZW62qGrr/d5cYlnOiTgAMc/dNg1Duv79MHWpLibbcHA8Gv1YC7/qHIsg3umMCoujikadTGepBB11bZSRnQXSmDSAlVXwxH6b671AXsRD6oEIES4Egm63ghl1wED8wWar6+is1yD/cagnSTMmPhl+FGE3aLf/x6qgFRkz8J2B6W1RzIYyLjI+16cgdEDWW/uu72CBUhDij7jf6DfL72ePbfKJD2w+iJ4k5TbLAcUnDKdOJcdCI/qtXtXey/x+Zy43S/GuBxc/YD3oaYKOY2IASW70Op4BuRUXqrunOhikQ7GygJU0O9cobl0jNu2ReKFwFLfIUUKx/wr5m1qQnG5lksU1EQQ/XJdknaNcUuMG1nnfQ3pieQy9wEwWt+Gq+48HDt4vTKaKShtmMxao4stIgJRJqhI8SlwpNeeOgzaYQlvHFxDs9cTBO1kxseyhD++LDBnmL/s4Te4tsfHT/LzZ0yjFKukcDwC1jv8erpYP+L4+VUISbuHcScwLSTCA5bpdsDc7FhcMnu1SPJfZjmtXwJGbuJ1QNx63ybiSCHBAPNJSQS2WBLKbUlUvPf0zJ2GcD40OUma7iS8WnWfe2HnVq8Q/rMlV8QE4TSa+cbtHf23WL/D7C4ctycY3xeuqMHREZYEPlSSiPIakqcaNSam/hv/9j8fWvxtIneMOS+Sgwkoz1DUFD+Fs2FnfIwPhOM8yBiRl9kfb1XkGNPnRHtHH88tATl+WP88WvdD/wnLmTycN7/0bwSOzAXOX0d+yjaxsaTJjIJIOg7mvcjoMVNF5DM7SQguxZcSwc/d4sHqOeyDs4UBSm7CUwEXyLQYiAue/QNqKlzKl3FzVwDUHBrSMcwwcSs9LdIsZRjlPzyxh9NtOTISQOq+We1TcCU4hPSbNn4om/oxDmWgpzdoGQNw7IXY/55vnIWvJQpKFl51ynHVUAhIDZEbikPdw+twBaso2WDQT9rQaOEKeaXsdH4yzO9zaRBRIFLwWLcyqHtvgIWKqUg1z2KuJQl5JVx7U1Qz9MSNwoNsUHVTmY4B2/TcDHXBuLSG0OlDqiX/O6dqoH0aKbOmyNFf/2+6mZq3lda0kL9hObvnq/NdzmfvOSnynDBA1yTbczushpvZBNhSMR/8Eoo5JeuSNYXlG5wxOibMTOgv4MynE/lySF8HIzd1UCKFjwoZnyiuBhkXfj6q6/suk1k2JpDP4gxTNw4zGPSwCOuobhADHeaMwFh+XHCTjRaP6v52nBzic/6YA3HzAzgRl46Mvi5BlS+zpffBgfSLHJpvQYxFtsKdcB70jY7wVKAxIRuvi1kiI9L7wjgG5Id0owt95XcyiqNy6ven/xskZWrBIwY2uIiGVZ7ElFBkRTWbY19AlM6bQxZqZW/w43ZvMDPTCiFn2nFIUZz8SMNcipiwNIf+zwMdXtDxtJXqp2ryQy/fVtP/xDjF33DY5Jf8OEZkfwnMXm5AfInaUax9Y0stAQfNnTMqHolg4P5265wQQLx2bYiMSgt5RWmV+WfLEYID3v6YWypWiqwzBrFLvPdT/ssySV1hgYr6uCoI3rAXXCYleK+wd2ry/sSnObJZe8crvbRGWs6VrGYZjoC+/gKwtaphs0LfzapozxEOalXpzMFgKhyDOzrmbQM/CBWPZ5PgBXrJlA/BoZILN/Etm8wAVEcP1wyCluN7irhgjESzNdXJi4JTqAV7M+EnAJflTle+Oz+fshmywzkqqqdUSvUpAU1SDC8+K4jojT5EPPKdsWnlAq/u8olg6UPhQ8hIwnYM6LNTV0qqruA6OAgAeV836O3YkwEHXCpxN5sE5B0x78lpx9gJBYL+o3Vzs+34bLb7OAXOt9b0HqkZFB147GbpHwmmPwibY/u7c1Xe1X3bruwaSUrU15wU5IPmbK0gz2HQPHewNbf4JHS7sEgNNKqXbhNUP6DLLz8u6OCOaAElSfPVTMbL8pHOW9rRF4bSyxw5aBiX45KyxF8XbDFNPwOhHc7H9FCC/kB2T+TmmYS7l77Zy81yReC2mn6ijUV0KRUs7sexLRk03D1pE3Ig45rt5tmro+Lbp05/Vx9/Zw4Wdf6wci6I4C6LCAJ8NVKrX/BC03piOFtV8n39au1Wla8APBt6wEcXOEXd0cMNy1L+Ek+MD8SRfUbooIUQyY3Qq4ersWKVmUalPAQy37+yVcaXFWZEXtuv7suln/5FzDkA5JsmtNApqPv64Qs1d94iTmR2NLUcQnpYwiRU7NMGohK4gyLixmdhqBp/6bglHgn2iqwvUIaLLLqgxSeCgH4JtGcQOnUpLgJ/vZElOId4Pr150W6/8maqiEtGh0y4aajgMa3cMiDRCQAEx1Q6PAwJ/RZU+8mMC1xQdYVuJe6hZhQ8QHctjGMiRGNyyIehyKD2GgFnKTcAFpTjJaH0TTeo1ssBfYBmOv0dZJyenzYO/ot7YxM2jx77AImv64ZYxvUJ/7k8zdyHGQaFf+3bK+/6Q7l/2Mw0xZDIfVXHUUnexd1d2KaX4+sI6U1S+ODSmwS6ArJqAMtT6+oS2cc5ODFP1fyvSclqrcy8XCR9wodTQAYq5nc1vdvxWRT2nhQYVVTN+sRNrqUZFRTOHnPTef0wF4fSGkoQKRG8GTcDZpYtdH/Wg756NPn3Rcj3qJxyxwBADei4mPOzBVeY0ooyIb00PnMnWnqY2oOS+J1wQ8+46aqBkySS0E3Sq5ALg7zRVuex6E6FEeTs7ubl8yjH6GrQJpSM5QeebANgwxDibvh67F8xPt9m27+SozUmnBgLF40U8QE3fxneyo+OEUTC99XW+Zu3+wyj/TbFFfAG0s4fx1IEyIy+u6/zInWzSsLPjI8sfOWiSIyFm3k2dNTh7WDfGz9Sw0/0BSR1EnHU5c7ww6aUhg4efsh1pDYAqdSKp4i3HEqcWhj09hiS0SucPFPikjj1BnHyj1BrhwKutZgr9Tvq1UOcPjuKyX9FKgcRv548Vo9RjRab+je/x8wqpNtVAuqqBh31tLkEC8/c7GjaN7Fjhb6xvT0C2rwgMNcxgs74Sc2K29QpqB9Fw8olKTVOicUiXIWCadQ/FHkbEdQeL9q+0MeP6uAGVuRHFVWspBLcmArigK0tPAhY4eIrbGjko546gtwOgNoaUun+HSYzvwZx2HO+zCXKj6MppAvGk9RZ1UJCQ7Wc6ZTm502rAZixYv7369wIqtqNgkut/cjA/Ec+aKqaQGQa0uD66JvcEHLbZVV/j/ubTL4TyUgHY/SaHvm8m1MOuh7I6oh9WHrq8suEL3a+6YOSNEkqom6w6Jlq8m3x7lE1nHXgU00OQo2F9mwKgKgOwGDePo8CRxgbS59y2G4mpLe9Z6Exmi0Zc591Bb0+EBBRf3MEH5GVXzTM+AaWo3EQSCG8eFY00onhiaWQpXOJr2oWRyR+9Oz/H3ARPpg8xkQ6O7HLHbn7TWs9IcpWu+sUWILHfp68+fYm15BtIJpUpSXissOVBLkVX45OB6BMAbrOwnUVr/R1zEgK4SubyWwiXgjxnXNVPhCmBOiGPCqo3B33RdksSW9vHGi7d7j9UMW8Bg06odhzypA0+eujkdMwFw8b15dXPsFtJhtmH7vecsJBdqENoTEW1rgSOy793wC2ZX/4amTMv4t7ed/QULCf+RExnQP4/0Vc33t2Z5CvpmYVb+jm9EL+4n3irlWSaVNMeVNhzA05cpYNm6vNCXl+v67Z1nFP1TSXRi8EAYJQ4RcXXQqN74uqgHGv+2nhDfhwSLCMOfthmzm1dhfgeJO3IrGgvL/P//6LFpXBPaNUhXTW92dxV0ikPCo/OSwLTkwbU1XVxQE1p3SuLr0WQ1nQO21M2SCKt1e0e2jztwro4AJgEh4mVh56taybXH4mPDvwHC//BL9fyqcdPnlEMNMrKwagXtcLfn3Fv532d7XGUIqDTozDbXmO9jMl2guunzPpPN8lv8FDeSv7JrASStptpdqDFwEiJXj4lgvzA9vUP/ZwhFE2uogOfPLGVC/ynnk9T0QZu0qHf4xlMqQv1ytKkFv0FUoG+ozzlQ6cGD/cpAPRfyVag4ShBjxtsQyRwwiDFcIZo/LiOBWEPIEVAp39C8aVjfyJdFEMlozwAlcZgg+I6cJc8jgsLiwz3QG7hVHz4jhpCAuK6E7KEQrw3+34OcJGTTlhdBQwz+J69ujVX9A87oN9WZA0b4LydAzzUMT9qaOSex+FNg0/4VIlAY7YYNHOc5BgrvGkwiFlQlB+hBbcOlHfNufZVpvjztIfIGx9iwOcrpWSfiHFNrqczzAaa8SB2WcZcM7JujfvEK7688ypt1pR84gTyYQzuVoy5j1jECxAH6yrQKQU6LuSHnb5+wQarHuW0NYWHZDGyq4UMhpiH9FwtOSa9KJDQx0AcImuxDA0GOoEHhfEHE+p+fx+rkNzBU28as2YsVW2qxqLVrruhWg8RJ1PCNmdPpWlZkKqyd8BTt6QD7S0siY9dMtMZ+POVGVMqlwJZ31dF5a1cX4OZNPAl8/jJRP0vUWOwgnaXmKCvJGF4XButqWh3zXVF4o5pHG1fCpSf9GynpYwehGOjM28HBNn7ri3FeJkqLAGLqliIx1blLMPsJwPixsdudO/fQ4DBHzLKiu6vjwWGOyAKPFLZ7pDkPh6PUf8hdOpLWu9GIzwprMPbk6ZhSh5Csyz7sK845fqN0DxeRFAwqsQxrd54QRU01LS1Zy5+EzO99AhFpbsDlNAWJ09r1N3IWCGmzT1Q0AvLbVkI4WDKkkxynx9Ei2iWaF9BaShopsNTh9U+YRtdT7gDtvVf/cUqugKpn3bB9R7MOWrVvMyc5uEuraZjojo50poZ6RL+e/BAeGVNjMpJmsvTKkRvcisx7prmA9FiMTpwcUGj9mEV0HpzaovZp9vIZSdllkZo3fa9Cqk5gxxGMop3qCfS+HCpRXwm+Fc1n4NPVNsF/ssFHlrIDeC5tdN0bSl1/ahO2NEWfr5+/WOiYVbqFfEk90li4jl7YnJhzJTtYhIG3vOdzs/iZXKqFNrE33dZMwrn06xd0oxevwdR473pSS+IAByxR5eu3ErBY0GJWLvC3gqXAxF4XZM7MU8WlMT8X8wtG4QSsdFCcFzY1nHy8PtQfmV79798Ni/q4xWGy3hWcT9kGpJ0q0UMrTWoXx+dks2gvVyKxk/G3Pk2Fx+0wlcDT7+pAncQ8zPsXGBoN3rB6T6OAQcadUKgWkdIqL9TCMY5W3MjmAHA97Rpv14ufKwFQGMV1OAos+YC4J+QjcJzslxb0Zic7ozHx4K3YVj7TdtyORjGPJAdhBcL0ZA28Ghow8yrcs/gb8vXoAfaeyCURbt3Lw5FPUl7GOgtrUrhInH5CeJDcprItNSzefzpj21VyETDfsdhyQ5qf3lJQmeCdiTKn+ALOJNKmXNG8/zT8KsXBpGjswukle7DVyK6ZUkWDacTZ/JZMY/4+vflpn7I442u5WOD++CQnffPeqfB8X5Z3hlrx2unuIY1vswnpz0m04aKfR3VIbsUbnSwwl5J9oa9XPMOrEl6i1gk3RoDNt4LBtDYmlirH0/gS+Uk+kmc+6sU345RVTzWOTG+l2sKDH1BSqWhWTcutkUJkUr1A34VbqUSDDTKZPbQ4zWHvNhqYUADncwc8BUeqP3pwfYGsMkGOPyj5Gy/Z6SsnRc0nHGhM3rLY2LMyqmt1j/kq25qLNVPFX3/BL+t7h72lXVrABBEe8zTgm+J8HdawKK8ztqKv6az1X5xDq2a1IO47pqU7vhA82fA23flLU6GK8NHXk6RuowKpnTo1EXJqvGWHt5xdm83yYmgZ8kM4EjiFrhfid+mh0NO4AAhzyl5DQW6vuuroxHutZRnxgsZ6uTYEUCohLS61p6FFMM7ddJ0yThW2uuctTvj13Lhggi0JTBKqbH/nhTcWLHQw0SXu+8AlbNHk/lDrwE0ZBaJMQr5SIREFTOBVCxXEORN/6OvtBUdSmL43bMCdutZXRkEe3/0AgrMXDraDJI5Su368rnMfixuwiKxuInvNwVDb9xjruADEvygs3t92yXBqodciHQwJroCLyzxx4+2Du/GK71rKUMwSxrdlMWQkPj0jC+R7+kyI5x09oYO2KBUBw5+yJMXYIQlA1NGPSI8o/8vRUcgwovDu1e0fs+ygjT/hkQevylvE0LqXjgjL9CdCGzRAkvOmJHR4RHvz0P4Gq/bqJX8VHXPEAXD9ruq+F9BVc4/UE+k91ruLGtRIQXKZOP0fh7Yr+4j4hm1GKg2MP+m71n4eQVbwXZXfocoRHnGoKgBDHhDIPScTIaGK+7G2yzAUdkiSDe7FFZSJk99cfTeQN/6vADrWwg1ZN0p4NEYZ+azmCm3lN6x/LJlEZHWKSZ/i6KW5cGTjo6jKxvLhHUvRmL+KnNJbnBPv4y8SZrLc0xp7FG0qs9Sfrt/3L5IohlrPpEPZC4UaY8T+oIrCxWRcBtB4UamukSE2OnKXc7e/mty2cHIAFTpVVkFWBJ+e0cKbzWRG7rUIR5djZD87Nw4H/kYh3ACUWQmQmYmJgw2ye4WjGkpsfA9ExZOiW1DJDA4Bfaq1nyh6jrUEcA1i9rA8rok6mMMCFDzJtwgRlwYIcVlDeOwajk6YkHBeH0OBDGG3P5tMLU6jGjxELKTlr7HSdvVx3HRfmv9FWnuUXkeiNEEwn5dgIUcUrO4ShEP9YkvCgedM5dugKQMjFaASqS79KNrQC9iWsYJbqxN+y81V8/BsLdXvX+xwRPyA8A00f7Y+d78UnzVw3qdwbVW5IkK0xRHBeJhA/5TKdG8NImJ6mPMCJOuOYeKK1nX58H4METBl6DT8BbHvVF88hTKzZk/A5IJ/cXB0vaKUEFgVcN7AYUmaFgUI/mp7iAekXrBQB1OkVXM2TQKWKNGUA6D/GFGcnMebh94J77fs6EuXFEPbUXGgzDBhf+92ItEhhdynU+1yQUfUWYWHJ3BliVwuVU8Vr2uunn62CwOEJHx9RB7OxIEPwmeoS45M2sG3ifG9cOvd2zmIsG7WSADk0Ll/FCW5YOpR4k/XA9d46hKXEYvBFrDHpG5aIwMpP34AqgqLdtGo2YFcB+q06n0LtVx+StO/ZO7YFy8IKsAZrntfvs8hObBsPbZIIjwwyu4AV216E3gICixhwDkVwdvLfP+n2uN7kwX03m5hXBl+SS2EhJqbjaVKw8t9hXdhpcICm2gk4A0HNwZZhbyHjpLpFAbfDbJzQypCmyxzhTQn9kmNqJOQnwW8AwceBL+3F69O/XaFZ8kJFlvxuIQUwclcKK3QS+fK83TWHHdPgNW3RdLVdqp8MVvguJ2nRHE6qcyGlmUpuZHhAKA/u7sOxanLOC/YiVOCuXpV8Uifqq6CXDDP1CjaoIm872xtVBTDGIWYezWtZX1ay4DUPAc9bqzIvt8tu1tnBZAvA8zdvubUW7leXt0RYVzAYRKHgdCAZzaR0mGNd2ILnccd0U+uepca4Lw1r75/yViPCmujQ2SzYu3QuxQ/yaGliFBCwUMjz2JNela8HS5N7v4Y589BRFmmlw8kqL7z1hCHqMAL5vfh6nlnvEFfAer1dxephZmTdqkvPmCSuTswvVNE71iR6mTe9geKuOHRsYoLzEAuWdWyrh7g/Ed22sEaL2+LTM93kjrKjljJunLKyGhLHBR/Skggpow3fkfi+gEj5HaH8yBl51XMq8tbhh94Aw7R+2PrL7/wQH2XH+ooH1WPpI0Kcyl93+wG5732A1GYez3NB/uhVSM3Czc3g11egnHujXVNZvqHOsOSm6H0gNw7OIHLvSdt/iKfEZehSEGDJT0lRSQjOSLpDypoDimypPuYMGBz7hvMgxtQLbJWX52ExJ0K+0aZRB4NZRv6QshV0u4i0ZifRcYZknlY/O9sWhNFvjFrMlYH0KjfV44wPglWYJ83m46MjPKLktflc85JwaU0TN3A9RB2fYDSKJLBWUTCMBcvDwlUPiALk62Te2EHvmTuHz8SotG5q0BHNW77cI6Y5qllSk7Y2dmTg9FPW31mPwFTPdGI+csvjBV+/ZGaznjbO+svPQ7VmZIo2tW0cqCL6F8DRvjZsipn7ZBfgr3KZ6NuE4Tep6NSQ2xzpc/+yWmo46XTzCDR+2IYfCOk/xbDVGBV8rj4ZgusCAj4JoZ+JPh8WwyrTRS5PYQ37X8qb45KV6d1BVz2tMBTdPb/P5Ll42uBd+9EgbQ3qmXgMMytbDWJ23rSq2WO+lyQ/klVVs0McudhrBjyFd1/2y/SKWers4qIyS5tW84n0yhH4sCIx26kqyQqcOMck1YBjSVe2OscP/OdsQ4awdEEo/ay2Qo60DVxkoveOmJWnodOfA70xvT9s5xQNf07UHHbIyJeRWIQNweQ+B6KvsQX0SUxZyOc9GexDE8/AadLcM9mNkb1jnPsi3rAsSx92yKbITkbyhrmuHEwq5cdK4VHhHval7OG761CrHEaKuOh34qhgPcXDi9fLLtWFPVl7xYvNFf6PPfNRlgoAl5pfTKl3I2xM1gXC0Ur8vSxfrmA15wZGrLwQe5I7xd4tD4ZIRFN3eIZgh3R3ZbV5+12bYQmgV8SWWy2gh0qLEWvHhRbF6/n0p7TeakBbIVn5JX2bDXMFztRYPrnV48EHvyDJHSJPz+a/WvgLhUOGMNGimTnptOrlTOupELjjClZotxaRQbCxRjsjHRwdMJsgirF4d0OBSF3zwcFSF+OceNFFTVzztUECYLZJGEplCXBHOkuS+8sZ6kL2kY1YIZ+rlO2MgVGBrEFaSEpqj2xGvAB6lVVlwYfuNxxQN0W1hXelSGx0EB3Xn64j2xSk8YE6BBJdPKNTjAt0yFof7/baysZ/PiGgtgR4MDwkpVXoV2CyM398VT4UT+NESA1KXerCK0fxTMrOBaHG/r6e/Xd/9yCTb93O+KjW/SHHNPSlCj+CewWDWPIZjVooKeLbyl7folU68dH7eJm9FE98BwVFqDQx/3xLgYLJaeLOH/E4fJD2ISLDqRi8m5rnUHHpHKTXSWcjsdG20aEYlMID7VRESHTGWnvXISTaRPdGGP4THTS0xopckgTaOxGuwPYYV6QxVuyMoaNfdnusdbV2GgifDBNJB7w4/s5wTPdHLOpjRsw2xOP1gmYfHXPCSK21xEp6gaCjf3nwBkexKTkvFunTm+xBqBZZC51BXAPe2M4AWfS9mTHHIy+dlggvTQLZANcCGKlOj04H/95UyD5qSnhm52kjPJbfADjj+lQshd5gaRj5Ilj8LGytYmYBaeVu3kNtrlZh4mvwN1YuF4wxIgB9J//OOpvsnjYUyDGq8OQ1UCAUULuTbj+06R0TWH4eymV/kU4CeK2EWXzqU6btaeyCXQ8olRdnd95BtSUoS6ectr9rUjFBMifSXaCvjH8DGFNxlXz/u13NWWqKARMvB2NF+f5CuvYhylRnRIDDA1eaOm7uOh34I3f7MY8cDD1qTxVAjgOLSDvJyXR2USF9gvUt4j1XGDU2VzMc/gIKonUKeTkKMIc8za3XxKYr4LnXWhCZSJxVRQb5t8c8qRpcL6499K9+MiLTC6H5wENjxmyC+ClHT416ElagYLPOL1LLCYCm0nP8Mv1RGpSyvTQ/ZiK+N+EGjVZzfnW5NlbzPi7prOGUqrrcvVahOo6GOfpGC0WqURnjrKSM5G1AvPmibadGRE/q8AhCB+hjwTpmOipbAabMQj1k/Fi2x1DH2rGx9202P0KivaDX1cvCi5G/J8wpy3wAX2II3ojHX5kKx1GHeAHDBSFLS+3e2sAPA8HthvJv7pEJrpi03ZFktkvQVxNMA7h2BwDGOmgcjmagQamifGKroA5BDMivKB3tUY4AeF1HEUQBUYedLaHjYQf4hxzT3AczbAbWk7Q7imnNUIDqoe038lprbqswF70STm1bbmp27gxSFO31/ugI6l+Q+Y5Lf2NTmhcjZPkzBScp3hvoxK092iZ+TPpLEQxpexA7i/W8aQx1OyDNnvWmCkmsqBEsedNgbEuGqkPiIvZgyGfEu4dJcxbtZNkyLhA0gp9YlRzZJaGjdFSyFapMHPyCKoCpuLvhT5zNo2M98wAqJKpOpqBetRzyWoXe+GEkkO8dusI0txPD/HAbZhOOU9UrZQ9eVzexHIKsfJXyfsi+pSqFvQRe96dmjFjP860Dq17FuMxm4HJi2JB+V7q1JoQ5G6NmSPfwiUvt+ZZuKDasl/jRrxmmeEtinVgm7o7qk36sM5kuKJtr43XkGV9J+st/1Yu/utHuivra9vARmAAgHVnGs9YNx5uEkxFhBYvFeU9CkkZtFZB7X22WQz5fn/JYb0xLhIz8XmfoRVxHZXiWlxv/9CfgwHH0pHzRiKwLqeMqzlLl1P+413e+WBsF98nucXqlJw6je8w9wY7pmsZ2C01z3SFA3eE0H8+VTtU4XdjZSNKTZ0yE+FI5kyAO/9lC9ZlfeVbZOHq424aG6rCNjIDj0QegOxM0Jvj8qYtnzHHF6lO4MHZON1dTBBSTEzMoAtcgBBzzu15zW3O93IJR9QoDVOoVORg5MliqPRhsZNjfW+KtfQCF4Vzp8pizPjWc8BGFH9W0CrXC71qPGR3cPGY4fpWb9mZXsbwgmDkw5iBBOdHFb1eXvBHSPdIO4Y6yPoskVQPsszBWwirEH5ZNbQ3Alv8WgixX0cI4mTH15Xgu0Y1PW673h+T4bw5JVDG6vZaqNPtnua4GSAzSZ8/uaHjaI4bkF5OuTVl0Vjb/xeA3LNFgkF09SJdyOE5exxMzZnjg2iKWMgyvm0A3oALQnIYUg0k/M2DVpo1ZzTzI7eSjXuH8SI2hZmdUXfVqpIexxeyUaxcqQsoyWHqVYhBP4FlXLPV+9q4BHJJaGBcrpRlfqsuj5biLbZMg1mBOABeVXLLXU5meA6Ocr6PT1h2QMNUOhopJYOn3Sd1JKUi72vPKGqX9hRoJxqPk5WSP35b80LShFCebBOC/hhh/cBEeMJmLOJLcnvZE1wH5Xc2q911M1+YGXqpyfZthlmF3DFqBqx7rsh75XbnQhzQX6yvb4CcpQnOpe7oWxSfgfmrv+OhXnepz8Z45jkIpucBy6qzmPfmpm1+9OWGHjnfK9biCR8Fa5whYQeekr68vLC09sI5RZRVMPgZua9uWjhrQS88eTvPpzgmmXUPsBol5C0bZXAOjBQJDXtq5IMFuu4w/xv8qD/OYfGa3BYHSOSMNu6xNQei4nXdFOqu6DgSoSMacTYu6DOm5XvSWJNmgl2ZLAsBzV2k6l90yPmyoX+3gvspLnP2w6UH0sOetlQy3lgFLCiDVlqbOHoP9z6X4UrvsL8prX+9V7T8fjhQgDBsLOa6kGqwO676xhqQ+DUn9F8DQXQfpLIobouxotg3Hmh6wwuKbXwxNIHHzvY0jky3LUC0aqM+sCNRtjvLMSskfFkCrPvXKuMwaCTPz1t/In8N+qdqhNjw7ivJbIuM66yd3DA3cLaKtZobtKhvCyuAVy8kSR0JjzM276hDQTt+TB/RivU7eLhfhCq4v+AgdWtLbWxXmLPVNKMQ2dbW0uvN6r35+mc45g7GBEaIBsYIUiF51PT6F87PsUnuSSXOC3NKdstI+EOIy9CU2nR6DXa92jEuMEmBScI9Fe1mAP1bHfd9VacWMQRP3caO2Ugt4hcGy3yyOxi2UeP64MpXxnGSnJpCR9lAVAUAsFImBv4AWAgfOYbicSc9Reqirb+cJLHGj6cOIeWkAJ6GST/LA0eip3g+gofW7jafBQMOGDqBlZDfzByLOB+0ZptfEHLvoeh2+WLFdoaiqQyrV51hL/jutl9Z5vx5rAFjCUcWcBWMPiMNJ42Bpl7Ep5pdyszBe8jg806nY6VnwWElNM5KZMPMdsjDhofLrRvYpf37A/sy4JonBZjohUO0cgT8dnoY290EvOYkAsmDx2XrfB0AmodM8jbdINIJ8iEQRrqSAZfNiUMGbh2nnKP+i6jwQ2GJkxQbjcXWmSa0gqUUfSWwwrnPn0ymDs9ehc+/0vqtB7KTZWrDZgJvPVlqeKZdikeIlDTupc22GDhXDsk3/O7ooHZzk7MtqLShUjTPKHBS4gEcP3Pv2QpifDe4oOUzzn9EQh3FfNJQWIKnKDqqTtxGmqLeNeWnh4/pm5Wz5v/ZOSM0/cPkmDr+lqeElzOrtDsjbbb2g7uvdG7tgxGfBT8Y0EONqYcCXnO5lc4kluJMw/R3sLmjc9X3z1Uy/M5c+p7RNV/XHb3YudTqHeTIGF7CAauEp+n38ugvRY6r24K557xndzILPahSHbJPwVCxe1StS2+BiAJn8DHVv4XN+927fDp6A1j8o6Bh1m7Web5WUS1hiKjqPFYG1tkpehA8CjAXyfOa+zT9+ti/nCqkD5DAvyq5TD8hXhAB3MmardVBCGQ+rpIpR0GILeufl6rvHOAZIYCMfyJTabhFt7ydc3CSKDBmEgIMLZPGY1sukADw9mA+mda6KiF/2bHKKgork82G/yw5nxRHL2o0j9+CiMHZ5Xcgpn5clf19JufZp9KTNQTBgi8pXP+5W1gDwb2bwwcTFEZdMR6CO5YhfBC1hSfJoCODyXgLiBUh3ARN+OBCPzN7jCrTJFaIcmkAxnlaeLVCIfXvNT0VTvDclpq6Uv+8jKrUkJplTA1y+NlAwmuge3BKwd+3IgILg/1KgoJaGX5jBxlSAQUskGkL4sC9dic/gVD8K24216stJurMFOkQwPP2fEON2dfxrlpXINXM9Ww3Pp8opR//K9Sk2pyMDBDMdPMunSiK/LBR6BfbdO9pc15yf8zRRVnvDj7MpNeGivaNBpFUZKofA024GYB3a8J29s4ZYjuV2UDtsc+kNel1e3xviDNkY3FELwG8PecfYwtviFgQRuC8eui8F3XiuejKc1C0/U2Q26rtWCARIB4a5dFvFp7L9OG0LfKteeINZIYEQvMa7pA0Zf1i6D9qbyun5EEItze3cdwo9hPihg6MaUFFYIzbziIqL7I6lE5rXYrVq5SSKdrx/62lfRT+eJkzZJZUV2WO+6jIlDXzHFu4kozGlTqHBnE1oiBAv+iVQVXMS/t2PbsgdLWmIc7g+f/6yGfX7lul7Jhrw4R7/hRve+Z46ZypfuqUaVxOlcC3G3+eua1SFVylcBv2TUpPBP9tdEP8VC0WHptZa/Hu7Pyfi1SUNkTDwKCMjM3IyitdOfcGrkem7INlwyASXP1FEqM1MfvNfoj2XYJbtF7MN9ASMHihlpFIYXi8IX51k6LrRx49I948j8OmvgcVN2XjKAem+pILyUhxrbkP/ozpmB6G3GtxJxIXtKdbtwIxNMFXLsb5C5huQtkJNTgidTzTYYYPSvrIdNk8SFl6IOuFDnCCehv54GQEZFshOwytCMZibfs6LtPpbcbyGvN4vrIXdfVoOOcUtqGWNWVGNIBzBuaAFXDRcYeDQU7E9sJKS23fPZQ1IWsmagh6LkWchGZ3Tx7olz0OghKXmk0TI4nTBYsHBruYNJc1edOJN+Fxw644gdAUgyapwWIIT3s598yWhPwWimnM3C4nS/RovIvZNDqVsxZ+zJKQd4ARFHvbIIX22c2BR0vxsCtIFKmjUZfKqcyk2NIhV0hTlM454nbCCmpw4zD1I3VGx7jh6ihr5U/b5KoBdqiRIdyiXh4rJKqzyMnVhefEjiPipH5VhCntuz5j+6Fz0n+Ex7BDDyzUo7gpbV0mJemTQWbE9tzycJMnUXLLHfqPGfEFd4nk9W5PMVr6JEl4es0WA7mpqMYSbxoMd4ysFOnr3VboGya1wGiU1cRZwdgRlJiziuQZ6EVYN7XjAeSUM2x8ZzC7jfbfrfjYK3subNWhaqcSO+BnHMq/k8Ewz+iNXIQ4Suf53MNRQyuXPZVo0YHA4OMxTjtrCEd1WsSe4SdGAiqkJ7C5onwKuYZfGSehvOrqEaoF98G8hlV62FadRwjFmFYGpYqiW7ARpp0Qewd7Ct1vgGxMRwUD++j9kvv5fYLcuLyMlWVEXPHTsj2Fb63R/PIB0dZC4JDeoBDwdUnNxhcJyG4H6FjRdC93MVF2V8pPbaVHqGl/N4jBtTmhC7awFREC6Z9syWR7BaoXJCz/jNgVoCyhSjBsIbd7vxTDmkdwcf6Lg1uDLmWy+IT8M0CLP/F/3U0SpV9lo4B8xZM9wCbOvMmuEV8A1pyEuuYr3Faa9ir/vUg7wJ0CHjYqVvupFNXoPAARLpeOcyu8D7OfwHbn4nOk21lQqlsOgtNe/yA2sVZTDC23bCn7XA3vlNfYPnoZFJVNkp9mR53OvFwgTdEF3kcT+AxP+XAuRKKR5TzDJ2r69UCKfzjEyEbRUp/XheeL0eQ1RW29ZBywMlIRgZ8UlBroHXMHL0p6QjL8WDkonLuvAaqpW5jRaY7vTlB2pNs7NhCfPKwQrGScsL6UB42MHzRcMjcqhDXI+dnd5qBhXoISBXMjo2sDebAZrTFv9sOaymBC862tJ7EByGuzM7bPxsjt6EC3IG9xVQvTnjoEj2AsTax6PTCI5LEeHPVn1akcZkotGHzHEPWN2Tx6jYPvHcc9aCRdWWx/cCtWngn48e9YfWQxMJWmdTlSk4/2/yDbN3+c0uegjE5a6R3Jc7XRvaFLEMO6m7eubPsm2oA2u9/q2Zebw1ibC5BGKexRmi9GGCvKQ1U7FKX17B15njhekdAHzeS4GgAVauRWkspVUr8IBuU7YJTw1ByCLrYrCaKQuFLTmW4TsGSPfgSAcb25TrRqdYyFt4OnCyME/EkOIcPu4fhEJ79JFqHtjYLu54LSNZeeM3f4qaW1CnKh6QZvfiWJNF6c0NDpbOSI0X1OTGllhnj0dF4ezrz82NFFUSThRyRCIHlUmpyrZmfiNBopWJY+1osWQzfG1kvyCyLiENq0XTdfpCfGDU9Xg1hlv2qtVKIc3zdrYbUXIrN95nr2msbQToR8YfrgQBqYO8NvKXEn4eMuH5zRLG0nVr4VNNkcUQ0dMOKdsggoDAB79XlqI4Su3kSp4l3cWzEcqhPZbZUjUNLLAR3N4RQVMShTLPD/ohn7+29k1uTNEkTCt0eaF57HId+scpGEvDeo5ckGvjSZ6O6YJbiSDhhb3CSpaxXzjPQgtqx5zS7A3uHOjRQ+W1Nrx18UntWKhY7tQtda+IqS8M2EWTAuhb2R3PQLn2GsotBX8Ck3C1LmsLk8z/73wACm4y4grcnYLecNd1vK6/hcSg2WZ1nOwja2evtDXabtexeEOUohg1J89QE6cu4WmfeoXFNLg6Ldc6CUYB0wIehojY3pFIf7tuN5Y8zj1j+/E0DX+SmydQCjUrEKlBW+/397wkWImS9s1WB1bdfYigXhSzFIqSVaQbDQcHzBRKtaWTKXEXVLU4+c23PVdYQoXawiZOkD25DHOXbtyQZ0O8mt/1P4ziDiTE690oosm85wtj88m+r/aTayeKB4qjZlJYmG3Lp0jc9tLBARmAr64YvJtTxfkT14i05mlUpG9axZVERWNdcr3E9mld9678sowKgPIlN/fRq3rDsVoCp9YT0eOmVuQqU9anZEiONGjv0nIkRPvEK0LYloZLvGUU5/SS7WEDbQO4GpvxfOwD44sTOnL9hcR3RS2UX4bs2Rm/aQ86AtWrZ0OlXAOIMysnJuKNTgs5EInk9Y+4B0cx+pFAaLRVSpKJQRYqzImtYAc6QGflI7Qx0oQ7IAGBABXQVqGuTNDALwiD9n+w5SNvUWQBmiHJ8+Xkx/cDx9mbIz2KdKJ4aBFQBL5KwTQz0F1gZYLqMtHshXWPTtb4RzIUhhBUKxZ/gTeTadcYfWIV9yVlxdbg0zQo9t3PfQ3oszIvTGOuIWYJH3rkACSEEoZxNjh83W9wm4gAhDDVVRAqDQqxsYmq73dbhiqNxT1bcVscxWaqyOTAhBha4VKo+MPDp3ESZCMJeigGO4NXTaM163ehHAuSYWzzulT4ltAM2cSdsxndjQLrA91gL8cNkB4IAPVlLcMJ5xEXvy0ygg4R3yryjIBmotjnDJnyLjARW4bCM4wqdegc8yYl/dj/0eyKKMMyFBna00vqtknYYVBEjpX9vfQI8Syqby3JGEg57WT5WVuAaiKtH2IOHCXIxdvMt/Wmhje1Bt8sDFbcghNwJ7hzfrvrQonRAanlDqEPMC0d0NdFeZvBqQPn0mqPcs0B6UIrs72PqD7KT8ha65I+5iQyF5vhXEVjDzaOsFMBizIX4SRmyfyE6lI8y5VRo4OeOieclePiFGA74DrfUfaxT9bS5R160tDAylbFWRBXDiuDxMhPC8fJFvsVvNqT5/2z4+X4uF28LuwPV/HZJ4aYKaZFFBerfeo2STbMD2PM2r+s7TfKtQIc/omHLALDI85ds8Cigpsxw2aDLN//IlmQ7xrvgu3zrO7zazTNy6JdNJkRO5IdMjHZc9glfIN9glTGOyP+iL4rs52rrvQTN4aBtYmyqrjhwEl24Hva1tQA42Y1p56d3cjrmGOYAzUIAC0kryamjedaFcDYXoqh+XANpPiSIW1jEbT3u2luhTuo4Mfqcnm2TUgcbACPey16/0BnuiUDk/bupWKL+FgOOVZLwze7Ul+94nTeF991yXcX84D4aXqj2shE3tUKdxqF/T08W9E1MGfPikd2MGdNWtU8ZniDmlShyb5YFYPfsCjEsgiN1isJu9bm0fS6uITApGCmPoLz0wBFiSV8ZlxIjpPUYg4doZCXhu/2uwE/es+XvH1v+OuyCW8uGA5UyAxYglb4kGU/OaaN0PvYLJpVYTdlcXGtMQRmT/mmslmmuXV37P+1HOHronpBBjkL/FytT9yzpw+Msp1ynIR9zS9a6QRtjNgeTXgj3jbAUGaeDtR7bRxZiBM+ua9hu6z4ytnTnVe+ykdzFJ3SB85+my0kHnMuWWkzbjNjSip0+2RP89PcjmRY1WRrZUgF6qCbo9oE75z9uGqbizf1eGaYbW02ue7Fl7romHvsiR5q2tQlY2vqROm3HN5Mv+AEVQGzwFLgtHFLmKe+I9meJi544sa/LqJOzht9hYrGqbs8F2dcyqjKIs21QdaPRZRYJgCAkoQ+jXPzXKfjKfRwzgg77nswsW2T6YIsgDpw4zhy30xOWf9Yhvf6w12B+zeNujOOqsLFgt7OaPyLbD3LcR7MBNZIJ42wLs/2iPUqRJXesN8s9vMI0IQJeu+dd5IMjXEh4rV6Y8W3JCi7VPX1vKXdSWAByIkVvwk3AcJ4HcRD+CHnpavzprk/Yxzmxu7WxUgIzQFcdZksS+78ox4ty1MoR0tUiKpfaB7kuwRAy1NI+mxDcS2p7dFAGNRvwBwITLyL1HFkH3M0A/cyNLCYVjSp2rCiKjj1fAVGzSieQJ0limZzhmZ1JK2mVkgMEalpSo2JzdxPVblvZJKopTB4sr9JSyyB53LQh934jgbtbR5u51y0L1b5SWXWe2PjLehQWvglqkDhmRFqKN5tMz+JYjBTgk+54XPskhOGBfg9s/itq3gwFGiKMvKURf6SowDX/Kd7Rp5e4UylBtzZ6Rdfq+1lCNY0CPstjnNIf+HQxojZ1FozSAND0diV7l0Hzg1cK0YDe6mi8/UqdUYPex4IX++9HgjVv8ZKIHEG2NcKH5H1FIou9A5VQIjQbEdOjpy2ILgRm3hLnYM9aXBZeSFtuWYzEQ6174kPiI+KGhkc/aHpMFEmQIJzl87G/9kBYREgsYrOBpZy5tCPCQteuQ60RzE2Uh+Jq7P40YAwCHYJyTIizsp2w4L6O7xonaZqNox3EXhLbwe0gHxBG1ksROe5CfNVJ3SBfzEQwqCvhoLE9yuPOdJ6pg3uZhr/H4Kw6vpknGE3MtVXWGWPc01D/FFTmo2rHhsJHDYTzKKazPoH7M+9O5LOEN7IgFWdBkboQZ/sNTxhUC8mD4yADuTJPDgYVbbHT0iW9/YQ9Y7uptA5it4gJtd0CopDUQ8ngEKzM8SCVTH70tISYCKtNB4cVI1l2PUZBAre5Cbf9zX3FJjhlGkD/EU6h5gDrwDzJmz5o8J3fvJ1rxWYL7IeOD8P8rw6q6XmoX/b3kojLOVrBczOeAIA//o1TxTuCARkPUMEwRoZ5iuBLIaU0E/qSidoNUw8yjoOJtMdbqS3+EkxjakkoAKqUjd+6XHNHv50xp7ctuqilukUg3Xk81oZ6hDiixZJvsFLwlo1TDzoaLuZSB4XavKUEg6l/QHG7IMtU49OcRgmzz8WxbCTUIJ56A/UV7sly83m8/irjhFtDuHlheTr0Ey0YROcI49or+RrxtBxWWjgX+MHcu9v4DJ5LFbhRmktuailJ9Kuuj9Hmyj9b66vBFfGmQ3irkCBWGV53eAq4AzsNh2kUsBf4EezsbRhY0GiRRDcvPczn3b6XZaDaheezilU0cpeApoToVOfhRgdFHcqgmehYIKxRuODIYlYNomno18dYZ1OWjLYye76pd4SzkppMG8bwJYOIgBWgKG0uAuNWvPDsSRARpgM2JJO/BkVP13eSqhHjs5Ucpp2QUsQsqrUr0Dw1iw8mNDmocBdshr9p280lAMIGrftpxNO0Dk8hSW+BrYYwvYLswbzX8cZCxYO/FZzOujbvY9cbqy4gQvPKY0fSB7EPYwfubdqDD1j9G1y1BllSxN25BeqYt2V+spxJUNIlmLXnpNxuwHMQ1LTKVIhHBtDy4XvziDA0bpwkA3kJ17gsDlPfH9cRiwANZWODGVdzn82DSETU4sXKiQGsjGPC8lHVq9y5R/RRysGPAcgRIEzrMzKji3rJYbn22UrCxbBTUud07K12LXKjfAWL7EbCojgGvfK2wkJnDrodKkuWs7j/2iXe0S49vMvh/he2grCJIJUe1vBScT+IOMO9m4gyhCtDxYp9E1qBQO/X9D/VhrDlJvUqGwcTLETOVANGKjsMBdqPqICg00rQQKL1AEKRUzqZ2GtPZuzlkdxVI0WpLvIv5ZWp6wa6AvLeoVAM9jWLbCV9pf8zsaAsxQ0Llx5Jud3ebdHE0cvImtBHTUgwVQd+IWF3/tUE7smcnDAa8djCpEHLxf6QrkYixchtwr2Nni6TRKLWDulbl7DiXPG1jxSCc2fIQFz6S+kBX5MiGiwsVxMldDq3V4yj1s9/A31kKPm9ApGDlq/fnqERtDNJSi60jbLf8vTGpCNT6dQ2DBE5szezQOHAO9LNteD0HbSL6/2aQ21xx0b2zZRd5xEh9kj80bOQx/vZBtDkK5kPUUeZ0DjzkVT1xPq5d9rzxrRsKmciilzPHbQ3yhpMfXw8Mizime8+ZIi2AxX0Nuxrn12dn4Za4UDZfqWNm9Wkz0tj3MSHvgYqbRf4yFcWS1wq7GJZY//eMtqo/8MfDkcywtox6w7QxWk0v9PCgu/y6QJsD0RNWtbxDi7OX9OmLqeK5jxK/0XAkXrmdNHRbJjabj/pjZkuyYZXUMlBbLj4x6S7VC0g4I5Epc/rpV8DXl95tj1ayrmqDVsHl2ETCUqqdOck9wJpwCYZ/VynSco4SeP8MfbsCHtGBKJPtKJzNSlf6cuZm9cCZ1CJ+E97nQd3J3iFh6TNvVP+OJyah43Snn8fiI6uVzE+DWQrcFfXI90H3QbHCl3tlIddP5VaBjU1xbBlLSGbvb86ShSXBr+m64fmMbnDsOMYZNUCL/Z5ra3/RP8CQTnrIXHOT3DLIOIeJREeBLyVmSLqTgeAEpuplQMV3b0BBCxQjV9ZdCY5+aX727rZSOvnPptfZ/XWb9W5/dmZq2tCxGyfOlNTa0nSsuzU7/kXtaEnSA1A2gajGwE5/P+OEt3PgMI2xFKGSjphe9Wy5iumUwTcBHLBAzy16PpJ3gZZf3CSsKE6HktDpAeD2oxpFev5dvLtB1K5G71HFKkOIcN8Swy6CPMGiP0lPMiVXl6R83FpTKNuSQ1RzDk4FjMcX0GThIOWQc2C4GMQVw9sKJuxOdN1xBkvoE5x4HkUaN/Ne+NDPRUOgXga8r8gCRFbxJAZ2QBVaCT467E84bynuouD1T2HNvrS4mr3qFxOttt5mS5/k7z4HYYYlmiCrSqp3j1wzi9wqi7UTbslkkzc3tctGIUIlOnTU2xyzgVK0tceTdDNHLqMKgKr/0A1+l3nNTT3U8OUkU0rovCyje97tHxzldIAy6D42gMY8agxFBN+/CW0vSQZH5Mr8rx+5ibHPrgsAtnW6cUFA2wD9JFuqa7b6n/QP/DzQ3msaM6xBz+GL3hI6plMrY+Zu1PITtCJKEpmHBlMek1jeoQLRMhO4Ge9gv6CzMzlT+aCsgSm+ufhlIroPvLo7pk/6ApVcotihR9DGAmXyolCcnf3WlL/p0TM6CaFBW9z9JpGhqHapjAiIQWdv4drWYPxp2zix0MrNC6Z0+Z2zxvkVGG6B0xdhcIIwRcMHSd3ouKStEeHgd1Jf/vVlGwuN6UNA/z0jmnRnZWPTvvXHwD1vFtLl173xEJwvrihLeyL3RGPX/S0C48glO3JfkCa8VbPvjaps6iZ+37vuwvpi8xQKbnO5zIKhkoIzn5ZLhXBTTJshAL/6w0831jpRhbiubduCzmkW5+d/Q6fdgePRM8E3qS6OdpUkYvzTJlaYJNPMLIZMQt9Z3i/Rqc4OcKPbM3WZ4ktcPaYlHTF767FhTDTKibxgJ1GXwtyQiOEjR6ueBaSVzgw7rqpTKOQakVbCp0ND9yauCCNC+w+LvZ46r5ceZz4aU7GV/EaUjqVKLLPQ0xZ/ruMioqG5kusQ51LvmQ+sQMFPZhIv1r32FduxarXZGDj6xa1s9pcQQB+leZoDqSEqlpnkOIhZNsfn8fjoiWqSYNJ5siNoUcSUpwVC4Ifrv6LzcS3rj2ZJpVmL3VY4Ubc7pBKRohdj2J7fXBInFw+84Z3Qt0uweFxTx/MFrsCBQjYy7O3iNN8oUC44e1PFOegp6fKyJ0nSdCINhuGmJtIjoZAxM19goCilNDiAq4HDMrY/75YzmlLIMdim11SyzVlWvfyCqSJIBDpZk6jPFnbJTAQu/FBuMOG8fcloMWA6OI4MeGSRxrTBtarQzM59WuvBOWgKkSxq5w96KKVbSjaXCUGa4ink1VMHu9dkz2xOwNXVjTI+GPRFuQLMpc4AMouuBHXBeo1WKSiL6ena0cJ5d2sZpXv1kWOdwuNQX5gAFQEMYfjNuMM8hLx5xwjm932qP4pcBNPtDyNGs8LktObdwU1d5mtL5+svp+IL8M43fjPLH2ZR78IF1oE2rRWRY7FiAdk0kqpVOP2J7WEPlQ1XDFjuKWiRwG/axA/nUhwfnTmDwaqRqoMa4Iq0mTiBWRC8aGFLZavCHOhSt01FdsE77XDPv/P5xonzSYFkFNj0qWaoZ3j/t5qX/KtRtwuxDqPzs0rp99CxA9+xN/Z+M7PYwGUxTEOeDyhX3ZQPaZeYAHocqQghEZy9zdidiKHNc5tamQm6Jzz3LOGgrYxmdhyoAE7x4A4lefccEdOA6zYZpSKVUOnnMwGKioagbjxm01Hpm96L9HY9qNUYNl7I4DC6sX6euGfjPQ30LIqb7GoTvlrFBq5mk4uiBaDv2tpRbDjFMHNOFP1v2mY5lKFujWraMyMbpVyYpnpL+J45mQhCrvuBrUqk4uEwIHPB2K5kTrHdtKTB/DmZr3tXRseHbh1PeAB1H4wC5kCnvrU+29xDs/SsFSPkjZ7s/zEm1MSrBLB5FBUuaG5Y/kabGbYBpJSsFeVY/ifIlkD7Rwx6liLnTCzM+R1xy95dH3k+2WddArzZ1E1B4NbEufbrjG3xBYhcOBkUmpphsmH0CYpM3Xsf2gEU+mdfSjCwOW7fH0vAWwiJ01syXmoNd71rSP15lYWfWUSXUyqHKSje+uiVr4Oaf2p5pbAr0NaTQ2GAzgEJeoLjNJF6V2FnW+RjHB2oGwT+q5C8GScl8brWddfoKa43O9dunhHdZy4cCy9D9bkFvJARrFb/fExFfTWXE/c8R7BBcbuOnmGOMoG6ewa5+4wNcTrQmOAPEakehCqbsE+jmq38wRMNAw4oGSsMAUT6wT+Nw8U1mX8QFz9VkhC/2DhgRRROhbix8udwpVSWXVfPE4G+5NsEqBF/xmdOToKTHZFS2bGPstuq8am5gTzkje9jX2+gXkNrCHQ3s1R6htiDYbqT4u9usNE9/jrJ/Bdt8OvW19iNkcRtdboPt4wJHGJpJV+u0YSJdfcHVxmiFWqVwY+b3Vu0UIg5A170p+B01vdLdZzKVY0HeF4mL8XmFZgs8nbS6rHJG2jSLlkHL6oVugKz7dhWsRyLpYwtyRXAOvyy1O2i5fWoGGKgSXHHJKXCcqNxMB9e1DV8oDapJM23RXSsBo1ueatNvji/DFDhh/l/Zm0BVxX8XIMhqhlWUdmEncsRmQrZUPvKVUN7sgvI7Ge6iXzcmfH9peB+0VIHliA8P/s5pZ1bygV8PtdXEcj4kV+OMRJq72CVZf771GPvbTwNM40OUSwabOJ3sMPM0wwZU4+3xXXL07QoEkySr1mUrdwb9Eh4oHX5RSq3VdIzEqsEcOryg0lza4bSE06VvQs/0NeImjdlZfLhvadnwf5DsshnVUJC1Y6G5kMueJeGraYYseLrSNx8VLXjCDE+8ONtviLSilpMDqB1NZVea8HDL/TSYiZt5BQnH/7agFgWbzJP1Y4LhrIqDK8X/CGkR7DZBav/Qn8U15Lw8ZNGMmFAq4QXQyEhjMiwgB+g2sSRiImySGch5lSee7snKlSJcOQcFYQNzstkuzhvrTHr8oUeKKra4+lEVzdSrURMthPTHXsdv/C9l/VfqIKyCy1xmvkGenyXw1MPufZ1fOtFYn2jRHo7u9J5E3796mWO3pS2fxvBVzKWG+G1bKFIEjyzoYNYW+aos7u83sq1DLz05/tufeQp9VpL2pNA6T94MsliZnJQ6sUvFXjfibABWpRtPKEUn5E5lvT/FGlaiGfZ4dTdsGFA+m1R77shfoTikthcOqLaMERVoIwZRLa5QnE5BJjyi7a5UnvdwhTC3rNnxFRLJ7pi15aL2z6pHzfexEJVDQasusJr3TX+H+JXqtsFSN2qQlYvClGyEBfMwVDAF3j4+h9c7gKo+1HVJ1Rd6QIGgoLfNzhr6lszisNhbyKEyUKANET2tPo7TYhQNSIwMP5jf+s3YjmJGWsk2zi71tulAAVkhRUAvoiP8WWNbvyQFZD4hQONHs89f/vEt0dYoY9PquN3OyVDMTk4yG7uqid7wxBMkbYx8OWEWp9LRqSsHSQ1pFFKfvd0AXYpXSfNjQCc8zNI60yaYMTyXyhYp+aO9i4v6bqsnmvG0VH/sPT6h/K8guZXyyfAAhnqqZoB8rJQkJiKrrmTP/4maFxo75U8wwey4hEayvnLlU+RYoGcKUwzkU678pxwc4/U0dypwDl/2pM87NRLo2+1l+q52ejChX22hQmFWRhDxUjBssANgMTTxE9y/+yEIXVTYDdtrgglpmVmMvmu0NjtF9DF6QmbArN3MTUco+lBKjV7lhfSnNUdnJiYrLtZ8gi9ON4SCLqqsMH8zql0tuPHeo7RN1Z7LTAtxOt+hdzEGLJ+bzl4JKtREO6eCADnJ5iaz8lZQVfVcTgAVBb2N3te8riCZOenEo+ohUxCi5XPTqB8dHw6FbT72I/XYz3H7FJ+x0zbHkUV/rZZCQpQFzTr4zBdA6xbfHsqlpjTlDJsGpDQfoRrCU3mWvhtBZUx6gZm6mElxt6705rDoyZE4O8a/gjwUbAiKtzWXlQEGuAt4ToefJd/Tvb118wqWPCAvCA6fhvtW2l2Uc6phYZov7hWz4pocJ0K2UdUNRqiU6dTepln373EOS0wKZ/YDceqrX/mxCeNVBxrznC9b2+4nvBTjmfJwwRH6NdwjlUHAErDhJ2KetpUxWpM1W1mXiyBlaROPe8WmKQhCIbLd+z8y5cCbnY6D7zrRBfFdJeH3JaWcoULLvUdQOz8Crx8YJKXela/Est8Pl1qqC3toNUjhAYtp8LyqZqsbiAJAY3tCBxBA4642KlhaNk2KgHMOl0i6ihRh2iLXPxopOGEIZH5TRTPUO+mgydgQi0sJ4TqCy9xHYmbdpj4U1P7WnzB2NLVrChL4obbEDanGSMV7yDL+gT6T73lmiuuGWt0fd2k41WcNO2zxox0tt3yFdPGWX119SldfT1r4U0LQig39as4OW1eJ9/IbPeUpe7kxPCZFEwLwdz4QBuwwNjgtzM4bIYFywoeS2C71bKNEemxx3sOr9EgpTq4Y/fDEQXAPgf01F85kBzB2F2HtL0bM6tuKEaFCrnLSwXSGmkbpPI75VphgLW6MeuS0YmuZkzgnE7d3fwVLXSJ7SnRsZhiYvH9EK+JdoQuYnmCayF3X0XHJZFuIvXRaDdwiKpDtC2vIJaYoTMzHCx/pGsBsQ4G030HKeF0v5Hu5EoWPJO0lts5hBYOcDjR0Wrjlf6MswqbP7jEfi7575x1NsuMQA992Ree/So0k80XW7JpWIEhMqwIA52rZhdYbMFEswsmnUc/oTGqJ/ug2mS7O1zeqzqizQvKdt79E2TE5c8vKs6P/vdpOsukMDxsByi1pJC8sNRKqP7oGXYd0EGqG9o9jWET9PPGZgEwlIK3UIEw8/qlt80umukv4Y327YMKstf+zPzhVKMtAfxQTQ2FzVnFU5rl5PVEqbTE4rvKpK4HkkUTwd7iRkOtWEnWRS8XifjA7QHTN61ci1YOg5quPhSLJUAgp+J9VXt7MNcOxYbAmj5pUdJjZwZddYLGs4xyD00ZYFiKjutzGZOs6INIcAbFOrhatKkL+aIgWpYSWdvSJqpR4Xx7A8j5bv6abpxDy6Yb3173cqB/T3SS/YRcw14uXbxTZ+d4ANhKm9sWhuSiZjQoLAxZBNXQbgtW94tMSZDXfqjux3fmk/OBaCr8yoBaATBT+6RiJd/+h4vGm+p/F6NYglKHUGGTJDYbPNLnNgzBmB7q/aq3t8qNOzOycttU/b26H2pMQ81oW5pUvwhO/YFVSfOj4m4/KsIs5yp1fG0WMr18qejBpQ7Q9WeXFL/bSa84zgqutHD4G6rbDWtH+vQPDJN/n1cHsBd84HZ5fx41pJDIDHrUUlmt8MGsGES0219nF/zB1BwEX7Evlxw0To0btGFAalKptcUUXaXKpvrPRt9XnzBxENL5EXIDf5fZaOQMtEaVTSVk/h1efbppS8oGBQaLY4RIIHOTXcHn13/l37J0sB3DypkSHYGlNSXgl0vP3HYQkcjZ6zZYTQr3qFXsRlKcWG0VkdOF9guIRXAFp6KQkTqAwwKM9IG9KttWikk/K/JS7JOYYAHvktkF7f+IcCa77fOqPzMAP8bcp4wZadu8ZvXeygZknkAVW+QYvVKWeYS5+a8qE/DAHPh9bu/w6r8lGpXLAyo7Dex5+p/6sfuWlgCOLDyzkf/umuz2BpRXlhNBjYNDvM+dpgAAcDGRLALZLa+xa3p+j/unUfDoXAvVHKpfboZnhzGXNYLHzLlvuYJ3wNOOYZVte5KzSnrVJ6LoZbJnn+I3rVjQC8tNSbrfct7zs2PdADvaFsmbX9oFJP3wR4hDVBmIEkQM8yTRFVvKchCQSWxaCqr1G7ieUTj10VhTwcPKr4TkM+juuyGa4D1rMoOZMBZBlkIBa/snTODUjhMGQ3OkViXACPHuVi5ll/RBeOa0t+JQsmKwxFFt/lchoxDchLqxavUDjz6jAjANC1ve1u6AGqpIIoODis9Rg3DPCIED9hvEI6lyUP5sDIoIRooP9pVuxWM96Zs+5bL8yLyhyQ5oCKjJ8E3UbaoSnDXE8ie5GIwb5WAYlfGRPPCv7KVdW6ACh0e93+B1DZydYcDUnnbvLkLZ80xk5CVyE1l9rnzdQ3Oa3FI9MZy9bHDSXQUkN2o+Mkqb/ubqAF0WB675S+K/qX/bHVzZcBAjbO+TvX2RUkrrzKHx2TYc4Qi0CkLDk6ZdHrS9ZBtakhI5eyejMhEgfBALIAleUc0a8nvRHkQHeRLS1HRwo9WngOd73iCeEj6tZ3k4+EydTcRXumsn+W4ZqDT0QZDS+ctSs3uPk8PkeGGZSb11RJc+VBAVgE0xTp0h4BY7mFCzgAS+C4cnMHn4MVsd2UWvzIIL3Yr3xcMf1gNlhYg8hXQoCrPRzOCi7k2szVYbAhy66QsHWud+DejWIPtRhJ3C6TR7b9rf3lBNJmQ/W5wheMrqtW3DgLhiVktn718tLpz8mKK3goawBfirrcegdLrJkr198v1xr7zMVFgpEakRSDkrj3dGAjcLZ2tVspbmk/wwjQSr8/k1azd+US1LyElzfIujKvZWt3+KAhzrRVZkxiE6Un2JKeh0RjAOiObkFZbEjaD6+oe1iJjlv3PJdoAo=]]></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C0CC2602-CFE5-4DD5-8BC0-25FD56AA46CB}">
  <ds:schemaRefs>
    <ds:schemaRef ds:uri="http://mapping.word.org/2012/mapping"/>
  </ds:schemaRefs>
</ds:datastoreItem>
</file>

<file path=customXml/itemProps4.xml><?xml version="1.0" encoding="utf-8"?>
<ds:datastoreItem xmlns:ds="http://schemas.openxmlformats.org/officeDocument/2006/customXml" ds:itemID="{1B0BD94B-ADC5-4C37-908E-1FD4A34C0D35}">
  <ds:schemaRefs>
    <ds:schemaRef ds:uri="http://mapping.word.org/2012/template"/>
  </ds:schemaRefs>
</ds:datastoreItem>
</file>

<file path=customXml/itemProps5.xml><?xml version="1.0" encoding="utf-8"?>
<ds:datastoreItem xmlns:ds="http://schemas.openxmlformats.org/officeDocument/2006/customXml" ds:itemID="{CEE14B3D-A2FA-45C8-87F6-FB577982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529</TotalTime>
  <Pages>213</Pages>
  <Words>36112</Words>
  <Characters>205840</Characters>
  <Application>Microsoft Office Word</Application>
  <DocSecurity>0</DocSecurity>
  <Lines>1715</Lines>
  <Paragraphs>482</Paragraphs>
  <ScaleCrop>false</ScaleCrop>
  <Company>Sky123.Org</Company>
  <LinksUpToDate>false</LinksUpToDate>
  <CharactersWithSpaces>241470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shendu</cp:lastModifiedBy>
  <cp:revision>60</cp:revision>
  <cp:lastPrinted>2019-04-09T03:15:00Z</cp:lastPrinted>
  <dcterms:created xsi:type="dcterms:W3CDTF">2019-04-11T04:03:00Z</dcterms:created>
  <dcterms:modified xsi:type="dcterms:W3CDTF">2019-04-15T08:28:00Z</dcterms:modified>
</cp:coreProperties>
</file>